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3F7BCC" w14:textId="77777777" w:rsidR="00D76752" w:rsidRDefault="00D76752">
      <w:pPr>
        <w:pStyle w:val="Head"/>
      </w:pPr>
      <w:r>
        <w:t xml:space="preserve">Dohoda </w:t>
      </w:r>
    </w:p>
    <w:p w14:paraId="5654C578" w14:textId="46EE6257" w:rsidR="009D22AA" w:rsidRDefault="00D76752">
      <w:pPr>
        <w:pStyle w:val="Head"/>
      </w:pPr>
      <w:r>
        <w:t>o vypořádání bezdůvodného obohacení</w:t>
      </w:r>
    </w:p>
    <w:p w14:paraId="0D2870A0" w14:textId="4EF50F9A" w:rsidR="009D22AA" w:rsidRPr="00D76752" w:rsidRDefault="00D76752" w:rsidP="00D76752">
      <w:pPr>
        <w:pStyle w:val="Body2"/>
        <w:spacing w:after="200" w:line="240" w:lineRule="auto"/>
        <w:jc w:val="center"/>
        <w:rPr>
          <w:bCs/>
        </w:rPr>
      </w:pPr>
      <w:r w:rsidRPr="00D76752">
        <w:rPr>
          <w:bCs/>
        </w:rPr>
        <w:t>mezi</w:t>
      </w:r>
    </w:p>
    <w:p w14:paraId="1D8547A2" w14:textId="77777777" w:rsidR="00607AC1" w:rsidRDefault="00D76752" w:rsidP="00607AC1">
      <w:pPr>
        <w:pStyle w:val="Body2"/>
      </w:pPr>
      <w:r>
        <w:t>Zhotovitelem</w:t>
      </w:r>
      <w:r w:rsidR="002B7F2D">
        <w:t xml:space="preserve">: </w:t>
      </w:r>
      <w:r w:rsidR="00607AC1">
        <w:t>Bečovská Hradní, s.r.o.</w:t>
      </w:r>
    </w:p>
    <w:p w14:paraId="5469F099" w14:textId="77777777" w:rsidR="00607AC1" w:rsidRDefault="002B7F2D" w:rsidP="000355C5">
      <w:pPr>
        <w:pStyle w:val="Body2"/>
      </w:pPr>
      <w:r>
        <w:t xml:space="preserve">IČO: </w:t>
      </w:r>
      <w:r w:rsidR="00607AC1">
        <w:t>27981843</w:t>
      </w:r>
    </w:p>
    <w:p w14:paraId="060F27D4" w14:textId="3921D7A3" w:rsidR="000355C5" w:rsidRDefault="00D921DF" w:rsidP="000355C5">
      <w:pPr>
        <w:pStyle w:val="Body2"/>
      </w:pPr>
      <w:r>
        <w:t>Sídlo</w:t>
      </w:r>
      <w:r w:rsidR="002B7F2D">
        <w:t xml:space="preserve">: </w:t>
      </w:r>
      <w:r w:rsidR="00607AC1">
        <w:t>Náměstí 5. května 19, 364 64 Bečov nad Teplou</w:t>
      </w:r>
    </w:p>
    <w:p w14:paraId="5A25AE2B" w14:textId="1546B3CA" w:rsidR="00D921DF" w:rsidRDefault="00D921DF" w:rsidP="00D921DF">
      <w:pPr>
        <w:pStyle w:val="Body2"/>
      </w:pPr>
      <w:r>
        <w:t xml:space="preserve">Za kterou jedná: </w:t>
      </w:r>
    </w:p>
    <w:p w14:paraId="12590281" w14:textId="0277A65C" w:rsidR="009D22AA" w:rsidRDefault="002B7F2D">
      <w:pPr>
        <w:pStyle w:val="Body2"/>
      </w:pPr>
      <w:r>
        <w:t xml:space="preserve">Telefon: </w:t>
      </w:r>
      <w:r w:rsidR="00607AC1">
        <w:t>353 222 802</w:t>
      </w:r>
    </w:p>
    <w:p w14:paraId="7BC1D90A" w14:textId="5A87F142" w:rsidR="009D22AA" w:rsidRDefault="002B7F2D">
      <w:pPr>
        <w:pStyle w:val="Body2"/>
      </w:pPr>
      <w:r>
        <w:t xml:space="preserve">E-mail: </w:t>
      </w:r>
    </w:p>
    <w:p w14:paraId="56B04E17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4B0B321" w14:textId="77777777" w:rsidR="009D22AA" w:rsidRDefault="002B7F2D">
      <w:pPr>
        <w:pStyle w:val="Body2"/>
        <w:spacing w:before="200" w:after="200" w:line="240" w:lineRule="auto"/>
      </w:pPr>
      <w:r>
        <w:t>a</w:t>
      </w:r>
    </w:p>
    <w:p w14:paraId="49D4CC9C" w14:textId="2AEAB2F8" w:rsidR="009D22AA" w:rsidRDefault="00D76752">
      <w:pPr>
        <w:pStyle w:val="Body2"/>
      </w:pPr>
      <w:r>
        <w:t>Objednatelem:</w:t>
      </w:r>
      <w:r w:rsidR="002B7F2D">
        <w:t xml:space="preserve"> </w:t>
      </w:r>
      <w:r w:rsidR="002B7F2D">
        <w:rPr>
          <w:b/>
          <w:bCs/>
        </w:rPr>
        <w:t>Základní škola Aš, Hlávkova 26, okres Cheb</w:t>
      </w:r>
    </w:p>
    <w:p w14:paraId="03BA4B6D" w14:textId="01C7FF0F" w:rsidR="009D22AA" w:rsidRDefault="002B7F2D">
      <w:pPr>
        <w:pStyle w:val="Body2"/>
      </w:pPr>
      <w:r>
        <w:t xml:space="preserve">IČO: </w:t>
      </w:r>
      <w:r w:rsidR="001A34C1">
        <w:t>70976481</w:t>
      </w:r>
    </w:p>
    <w:p w14:paraId="1CEC4468" w14:textId="16A7145D" w:rsidR="009D22AA" w:rsidRDefault="002B7F2D">
      <w:pPr>
        <w:pStyle w:val="Body2"/>
      </w:pPr>
      <w:r>
        <w:t>Sídlo: Hlávkova 1472/26, 35201</w:t>
      </w:r>
      <w:r w:rsidR="00D921DF">
        <w:t xml:space="preserve"> Aš</w:t>
      </w:r>
      <w:r>
        <w:t>, Česká republika</w:t>
      </w:r>
    </w:p>
    <w:p w14:paraId="2F08F8EA" w14:textId="0BCE1D56" w:rsidR="009D22AA" w:rsidRDefault="002B7F2D">
      <w:pPr>
        <w:pStyle w:val="Body2"/>
      </w:pPr>
      <w:r>
        <w:t>Za kterou jedná: Petr Mach</w:t>
      </w:r>
      <w:r w:rsidR="00D921DF">
        <w:t>, ředitel</w:t>
      </w:r>
    </w:p>
    <w:p w14:paraId="0641E627" w14:textId="77777777" w:rsidR="009D22AA" w:rsidRDefault="002B7F2D">
      <w:pPr>
        <w:pStyle w:val="Body2"/>
      </w:pPr>
      <w:r>
        <w:t>Telefon: 774143505</w:t>
      </w:r>
    </w:p>
    <w:p w14:paraId="2927220A" w14:textId="3D418F67" w:rsidR="009D22AA" w:rsidRDefault="002B7F2D">
      <w:pPr>
        <w:pStyle w:val="Body2"/>
      </w:pPr>
      <w:r>
        <w:t>E-mail: r</w:t>
      </w:r>
      <w:r w:rsidR="007F4FAE">
        <w:t>e</w:t>
      </w:r>
      <w:r>
        <w:t>ditel@zshlavkova.eu</w:t>
      </w:r>
    </w:p>
    <w:p w14:paraId="5D519221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005BBA89" w14:textId="77777777" w:rsidR="009D22AA" w:rsidRDefault="002B7F2D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2D472448" w14:textId="147D6118" w:rsidR="009D22AA" w:rsidRPr="003A7D7F" w:rsidRDefault="00D76752" w:rsidP="003A7D7F">
      <w:pPr>
        <w:pStyle w:val="Level1"/>
        <w:numPr>
          <w:ilvl w:val="0"/>
          <w:numId w:val="12"/>
        </w:numPr>
        <w:spacing w:before="400" w:line="240" w:lineRule="auto"/>
        <w:ind w:hanging="426"/>
        <w:outlineLvl w:val="1"/>
        <w:rPr>
          <w:b w:val="0"/>
        </w:rPr>
      </w:pPr>
      <w:bookmarkStart w:id="0" w:name="bookmark-name-319_1"/>
      <w:bookmarkStart w:id="1" w:name="_Hlk23418711"/>
      <w:bookmarkEnd w:id="0"/>
      <w:r w:rsidRPr="00D76752">
        <w:rPr>
          <w:b w:val="0"/>
          <w:bCs/>
        </w:rPr>
        <w:t>Mezi smluvními stranami je nesporným, že</w:t>
      </w:r>
      <w:bookmarkEnd w:id="1"/>
      <w:r w:rsidRPr="00D76752">
        <w:rPr>
          <w:b w:val="0"/>
          <w:bCs/>
        </w:rPr>
        <w:t xml:space="preserve"> dne </w:t>
      </w:r>
      <w:r w:rsidR="00607AC1">
        <w:rPr>
          <w:b w:val="0"/>
          <w:bCs/>
        </w:rPr>
        <w:t>24.5.2019 uzavřely smlouvu o ubytování a celodenním stravování</w:t>
      </w:r>
      <w:r w:rsidRPr="003A7D7F">
        <w:rPr>
          <w:b w:val="0"/>
          <w:bCs/>
        </w:rPr>
        <w:t xml:space="preserve">, jejímž předmětem bylo ze strany zhotovitele </w:t>
      </w:r>
      <w:r w:rsidR="00607AC1" w:rsidRPr="00607AC1">
        <w:rPr>
          <w:b w:val="0"/>
        </w:rPr>
        <w:t>ubytování 34 osob s celodenním stravováním osob a pronájem školicích prostor v termínu 17. -19. 6.2019</w:t>
      </w:r>
      <w:r w:rsidR="003A7D7F">
        <w:rPr>
          <w:b w:val="0"/>
          <w:bCs/>
        </w:rPr>
        <w:t xml:space="preserve"> pro</w:t>
      </w:r>
      <w:r w:rsidR="002B7F2D" w:rsidRPr="003A7D7F">
        <w:rPr>
          <w:b w:val="0"/>
        </w:rPr>
        <w:t xml:space="preserve"> ZŠ Hlávkova</w:t>
      </w:r>
      <w:r w:rsidR="001A34C1" w:rsidRPr="003A7D7F">
        <w:rPr>
          <w:b w:val="0"/>
        </w:rPr>
        <w:t xml:space="preserve"> (dále jen Dílo)</w:t>
      </w:r>
      <w:r w:rsidRPr="003A7D7F">
        <w:rPr>
          <w:b w:val="0"/>
        </w:rPr>
        <w:t xml:space="preserve"> a ze strany Objednatele zaplacení ceny ve výši </w:t>
      </w:r>
      <w:r w:rsidR="00607AC1">
        <w:rPr>
          <w:b w:val="0"/>
        </w:rPr>
        <w:t>97.400,-</w:t>
      </w:r>
      <w:r w:rsidRPr="003A7D7F">
        <w:rPr>
          <w:b w:val="0"/>
        </w:rPr>
        <w:t xml:space="preserve"> Kč (slovy: </w:t>
      </w:r>
      <w:r w:rsidR="00327188">
        <w:rPr>
          <w:b w:val="0"/>
        </w:rPr>
        <w:t>d</w:t>
      </w:r>
      <w:r w:rsidR="00607AC1">
        <w:rPr>
          <w:b w:val="0"/>
        </w:rPr>
        <w:t xml:space="preserve">evadesátsedmtisícčtyřista </w:t>
      </w:r>
      <w:r w:rsidRPr="003A7D7F">
        <w:rPr>
          <w:b w:val="0"/>
        </w:rPr>
        <w:t xml:space="preserve">českých) včetně DPH.  </w:t>
      </w:r>
    </w:p>
    <w:p w14:paraId="10161190" w14:textId="606232DD" w:rsidR="009D22AA" w:rsidRDefault="00D76752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bookmarkStart w:id="2" w:name="bookmark-name-326_1.2"/>
      <w:bookmarkStart w:id="3" w:name="bookmark-name-328_2"/>
      <w:bookmarkStart w:id="4" w:name="bookmark-name-329_2.1"/>
      <w:bookmarkEnd w:id="2"/>
      <w:bookmarkEnd w:id="3"/>
      <w:bookmarkEnd w:id="4"/>
      <w:r>
        <w:rPr>
          <w:b w:val="0"/>
          <w:bCs/>
        </w:rPr>
        <w:t>M</w:t>
      </w:r>
      <w:r w:rsidRPr="00D76752">
        <w:rPr>
          <w:b w:val="0"/>
          <w:bCs/>
        </w:rPr>
        <w:t xml:space="preserve">ezi smluvními stranami je </w:t>
      </w:r>
      <w:r>
        <w:rPr>
          <w:b w:val="0"/>
          <w:bCs/>
        </w:rPr>
        <w:t xml:space="preserve">dále </w:t>
      </w:r>
      <w:r w:rsidRPr="00D76752">
        <w:rPr>
          <w:b w:val="0"/>
          <w:bCs/>
        </w:rPr>
        <w:t xml:space="preserve">nesporným, že </w:t>
      </w:r>
      <w:r w:rsidR="002B7F2D" w:rsidRPr="00D76752">
        <w:rPr>
          <w:b w:val="0"/>
          <w:bCs/>
        </w:rPr>
        <w:t xml:space="preserve">Zhotovitel </w:t>
      </w:r>
      <w:r>
        <w:rPr>
          <w:b w:val="0"/>
          <w:bCs/>
        </w:rPr>
        <w:t>uveden</w:t>
      </w:r>
      <w:r w:rsidR="00730729">
        <w:rPr>
          <w:b w:val="0"/>
          <w:bCs/>
        </w:rPr>
        <w:t>é</w:t>
      </w:r>
      <w:r>
        <w:rPr>
          <w:b w:val="0"/>
          <w:bCs/>
        </w:rPr>
        <w:t xml:space="preserve"> v odstavci 1 řádně provedl a Objednateli předal, </w:t>
      </w:r>
      <w:r w:rsidR="002B7F2D" w:rsidRPr="00D76752">
        <w:rPr>
          <w:b w:val="0"/>
          <w:bCs/>
        </w:rPr>
        <w:t xml:space="preserve">Objednatel </w:t>
      </w:r>
      <w:r w:rsidR="00730729">
        <w:rPr>
          <w:b w:val="0"/>
          <w:bCs/>
        </w:rPr>
        <w:t>převzal</w:t>
      </w:r>
      <w:r w:rsidR="001A34C1">
        <w:rPr>
          <w:b w:val="0"/>
          <w:bCs/>
        </w:rPr>
        <w:t>, nabyl je do vlastnictví</w:t>
      </w:r>
      <w:r w:rsidR="00730729">
        <w:rPr>
          <w:b w:val="0"/>
          <w:bCs/>
        </w:rPr>
        <w:t xml:space="preserve"> a zaplatil za ně Zhotoviteli </w:t>
      </w:r>
      <w:r w:rsidR="00607AC1">
        <w:rPr>
          <w:b w:val="0"/>
          <w:bCs/>
        </w:rPr>
        <w:t>97.400,-</w:t>
      </w:r>
      <w:r w:rsidR="00303F0D" w:rsidRPr="00D76752">
        <w:rPr>
          <w:b w:val="0"/>
        </w:rPr>
        <w:t xml:space="preserve"> </w:t>
      </w:r>
      <w:r w:rsidR="00730729" w:rsidRPr="00D76752">
        <w:rPr>
          <w:b w:val="0"/>
        </w:rPr>
        <w:t>Kč</w:t>
      </w:r>
      <w:r w:rsidR="002B7F2D" w:rsidRPr="00D76752">
        <w:rPr>
          <w:b w:val="0"/>
          <w:bCs/>
        </w:rPr>
        <w:t>.</w:t>
      </w:r>
    </w:p>
    <w:p w14:paraId="7DF88A58" w14:textId="7DE5D049" w:rsidR="00730729" w:rsidRDefault="00730729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 xml:space="preserve">Smluvní strany jsou srozuměny s tím, že Smlouva o dílo měla být zveřejněna v registru smluv, a protože se tak v zákonné tříměsíční lhůtě od jejího uzavření nestalo, platí o ní podle § 7 odst. 1 zákona č. 340/2015 Sb. v platném znění, že byla zrušena od počátku, plnění, která si </w:t>
      </w:r>
      <w:r w:rsidR="00D921DF">
        <w:rPr>
          <w:b w:val="0"/>
          <w:bCs/>
        </w:rPr>
        <w:t xml:space="preserve">smluvní strany </w:t>
      </w:r>
      <w:r>
        <w:rPr>
          <w:b w:val="0"/>
          <w:bCs/>
        </w:rPr>
        <w:t>vzájemně poskytly pozbyla smluvního podkladu a stala se oboustranně bezdůvodným obohacením, které si mají smluvní strany vydat.</w:t>
      </w:r>
    </w:p>
    <w:p w14:paraId="3D7AD528" w14:textId="5B28433A" w:rsidR="00730729" w:rsidRDefault="00730729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lastRenderedPageBreak/>
        <w:t xml:space="preserve">K nápravě popsaného </w:t>
      </w:r>
      <w:r w:rsidR="001A34C1">
        <w:rPr>
          <w:b w:val="0"/>
          <w:bCs/>
        </w:rPr>
        <w:t xml:space="preserve">protiprávního </w:t>
      </w:r>
      <w:r>
        <w:rPr>
          <w:b w:val="0"/>
          <w:bCs/>
        </w:rPr>
        <w:t xml:space="preserve">stavu </w:t>
      </w:r>
      <w:r w:rsidR="001A34C1">
        <w:rPr>
          <w:b w:val="0"/>
          <w:bCs/>
        </w:rPr>
        <w:t xml:space="preserve">vypořádávají </w:t>
      </w:r>
      <w:r>
        <w:rPr>
          <w:b w:val="0"/>
          <w:bCs/>
        </w:rPr>
        <w:t>smluvní strany</w:t>
      </w:r>
      <w:r w:rsidR="001A34C1">
        <w:rPr>
          <w:b w:val="0"/>
          <w:bCs/>
        </w:rPr>
        <w:t xml:space="preserve"> vzájemně obě bez právního důvodu přijatá plnění v podobě Díla a ceny Díla tak, že Objednatel si ponechá </w:t>
      </w:r>
      <w:r w:rsidR="00D921DF">
        <w:rPr>
          <w:b w:val="0"/>
          <w:bCs/>
        </w:rPr>
        <w:t xml:space="preserve">zhotovené </w:t>
      </w:r>
      <w:r w:rsidR="001A34C1">
        <w:rPr>
          <w:b w:val="0"/>
          <w:bCs/>
        </w:rPr>
        <w:t>Dílo, Zhotovitel si ponechá přijatou cenu Díla a</w:t>
      </w:r>
      <w:r w:rsidR="00C674EB">
        <w:rPr>
          <w:b w:val="0"/>
          <w:bCs/>
        </w:rPr>
        <w:t> </w:t>
      </w:r>
      <w:r w:rsidR="001A34C1">
        <w:rPr>
          <w:b w:val="0"/>
          <w:bCs/>
        </w:rPr>
        <w:t xml:space="preserve">vzájemně si smluvní strany nebudou nic vracet. </w:t>
      </w:r>
    </w:p>
    <w:p w14:paraId="56CCAE88" w14:textId="073A1FE6" w:rsidR="001A34C1" w:rsidRDefault="001A34C1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>Touto dohodou jsou vypořádány veškeré nároky smluvních stran z popsaného oboustranného bezdůvodného obohacení.</w:t>
      </w:r>
    </w:p>
    <w:p w14:paraId="5BE6790B" w14:textId="44992ABF" w:rsidR="001A34C1" w:rsidRPr="00D76752" w:rsidRDefault="001A34C1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>Tato dohoda nab</w:t>
      </w:r>
      <w:r w:rsidR="00D921DF">
        <w:rPr>
          <w:b w:val="0"/>
          <w:bCs/>
        </w:rPr>
        <w:t>y</w:t>
      </w:r>
      <w:r>
        <w:rPr>
          <w:b w:val="0"/>
          <w:bCs/>
        </w:rPr>
        <w:t>de účinnosti jejím uveřejněním v registru smluv.</w:t>
      </w:r>
    </w:p>
    <w:p w14:paraId="048543B4" w14:textId="16A53D0F" w:rsidR="00D921DF" w:rsidRDefault="00D921DF" w:rsidP="00D921DF">
      <w:pPr>
        <w:pStyle w:val="Body1"/>
        <w:spacing w:after="200" w:line="240" w:lineRule="auto"/>
        <w:rPr>
          <w:b w:val="0"/>
        </w:rPr>
      </w:pPr>
      <w:bookmarkStart w:id="5" w:name="bookmark-name-337_3"/>
      <w:bookmarkStart w:id="6" w:name="bookmark-name-812_17.8"/>
      <w:bookmarkEnd w:id="5"/>
      <w:bookmarkEnd w:id="6"/>
      <w:r w:rsidRPr="00D921DF">
        <w:rPr>
          <w:b w:val="0"/>
          <w:bCs/>
        </w:rPr>
        <w:t xml:space="preserve"> </w:t>
      </w:r>
      <w:r w:rsidR="002B7F2D" w:rsidRPr="00D921DF">
        <w:rPr>
          <w:b w:val="0"/>
        </w:rPr>
        <w:t xml:space="preserve">V </w:t>
      </w:r>
      <w:r w:rsidR="00CE4EA3" w:rsidRPr="00D921DF">
        <w:rPr>
          <w:b w:val="0"/>
        </w:rPr>
        <w:t>Aši</w:t>
      </w:r>
      <w:r w:rsidR="002B7F2D" w:rsidRPr="00D921DF">
        <w:rPr>
          <w:b w:val="0"/>
        </w:rPr>
        <w:t xml:space="preserve"> dne</w:t>
      </w:r>
      <w:r w:rsidR="001A34C1" w:rsidRPr="00D921DF">
        <w:rPr>
          <w:b w:val="0"/>
        </w:rPr>
        <w:t xml:space="preserve"> </w:t>
      </w:r>
      <w:r w:rsidR="00607AC1">
        <w:rPr>
          <w:b w:val="0"/>
        </w:rPr>
        <w:t>28.02</w:t>
      </w:r>
      <w:r w:rsidR="003A7D7F">
        <w:rPr>
          <w:b w:val="0"/>
        </w:rPr>
        <w:t>.</w:t>
      </w:r>
      <w:r w:rsidR="001A34C1" w:rsidRPr="00D921DF">
        <w:rPr>
          <w:b w:val="0"/>
        </w:rPr>
        <w:t>20</w:t>
      </w:r>
      <w:r w:rsidR="00607AC1">
        <w:rPr>
          <w:b w:val="0"/>
        </w:rPr>
        <w:t>20</w:t>
      </w:r>
    </w:p>
    <w:p w14:paraId="47ED70AF" w14:textId="77777777" w:rsidR="00D921DF" w:rsidRPr="00D921DF" w:rsidRDefault="00D921DF" w:rsidP="00D921DF">
      <w:pPr>
        <w:pStyle w:val="Body1"/>
        <w:spacing w:after="200" w:line="240" w:lineRule="auto"/>
        <w:rPr>
          <w:b w:val="0"/>
        </w:rPr>
      </w:pPr>
    </w:p>
    <w:p w14:paraId="0EB7FDED" w14:textId="5AA9364F" w:rsidR="001A34C1" w:rsidRDefault="00D921DF" w:rsidP="00D921DF">
      <w:pPr>
        <w:pStyle w:val="Body2"/>
        <w:spacing w:after="0" w:line="240" w:lineRule="auto"/>
      </w:pPr>
      <w:r>
        <w:t>……………………………….</w:t>
      </w:r>
    </w:p>
    <w:p w14:paraId="5C80D817" w14:textId="77777777" w:rsidR="00607AC1" w:rsidRDefault="00607AC1" w:rsidP="00D921DF">
      <w:pPr>
        <w:pStyle w:val="Body2"/>
        <w:spacing w:after="0" w:line="240" w:lineRule="auto"/>
      </w:pPr>
      <w:r>
        <w:t>Bečovská Hradní, s.r.o.</w:t>
      </w:r>
    </w:p>
    <w:p w14:paraId="46A768D8" w14:textId="4ECFAFED" w:rsidR="003A7D7F" w:rsidRDefault="00607AC1" w:rsidP="00D921DF">
      <w:pPr>
        <w:pStyle w:val="Body2"/>
        <w:spacing w:after="0" w:line="240" w:lineRule="auto"/>
      </w:pPr>
      <w:r>
        <w:t>Náměstí 5. května 19, 364 64 Bečov nad Teplou</w:t>
      </w:r>
      <w:bookmarkStart w:id="7" w:name="_GoBack"/>
      <w:bookmarkEnd w:id="7"/>
    </w:p>
    <w:p w14:paraId="342C8806" w14:textId="311FD499" w:rsidR="003A7D7F" w:rsidRDefault="003A7D7F" w:rsidP="00D921DF">
      <w:pPr>
        <w:pStyle w:val="Body2"/>
        <w:spacing w:after="0" w:line="240" w:lineRule="auto"/>
      </w:pPr>
    </w:p>
    <w:p w14:paraId="2D2BC4E7" w14:textId="01F2C48C" w:rsidR="003A7D7F" w:rsidRDefault="003A7D7F" w:rsidP="00D921DF">
      <w:pPr>
        <w:pStyle w:val="Body2"/>
        <w:spacing w:after="0" w:line="240" w:lineRule="auto"/>
      </w:pPr>
    </w:p>
    <w:p w14:paraId="596AEA47" w14:textId="11FE90AA" w:rsidR="003A7D7F" w:rsidRDefault="003A7D7F" w:rsidP="00D921DF">
      <w:pPr>
        <w:pStyle w:val="Body2"/>
        <w:spacing w:after="0" w:line="240" w:lineRule="auto"/>
      </w:pPr>
    </w:p>
    <w:p w14:paraId="6E007DC1" w14:textId="77777777" w:rsidR="003A7D7F" w:rsidRDefault="003A7D7F" w:rsidP="00D921DF">
      <w:pPr>
        <w:pStyle w:val="Body2"/>
        <w:spacing w:after="0" w:line="240" w:lineRule="auto"/>
      </w:pPr>
    </w:p>
    <w:p w14:paraId="0B97F7B9" w14:textId="5CDDD34F" w:rsidR="00D921DF" w:rsidRDefault="00D921DF" w:rsidP="00D921DF">
      <w:pPr>
        <w:pStyle w:val="Body2"/>
        <w:spacing w:after="0" w:line="240" w:lineRule="auto"/>
      </w:pPr>
      <w:r>
        <w:t>……………………………….</w:t>
      </w:r>
    </w:p>
    <w:p w14:paraId="0550D96E" w14:textId="2D0485B4" w:rsidR="009D22AA" w:rsidRDefault="002B7F2D" w:rsidP="00D921DF">
      <w:pPr>
        <w:pStyle w:val="Body2"/>
        <w:spacing w:after="0" w:line="240" w:lineRule="auto"/>
      </w:pPr>
      <w:r>
        <w:t>Základní škola Aš, Hlávkova 26, okres Cheb</w:t>
      </w:r>
    </w:p>
    <w:p w14:paraId="218A18B1" w14:textId="2C4544C6" w:rsidR="00D921DF" w:rsidRDefault="00D921DF">
      <w:pPr>
        <w:pStyle w:val="Body2"/>
        <w:spacing w:after="400" w:line="240" w:lineRule="auto"/>
      </w:pPr>
      <w:r>
        <w:t>Mgr. Petr Mach, ředitel</w:t>
      </w:r>
    </w:p>
    <w:p w14:paraId="786C2922" w14:textId="3AE8E148" w:rsidR="001E5577" w:rsidRDefault="001E5577">
      <w:pPr>
        <w:pStyle w:val="Body2"/>
        <w:spacing w:after="400" w:line="240" w:lineRule="auto"/>
      </w:pPr>
    </w:p>
    <w:p w14:paraId="131758D5" w14:textId="67F4E253" w:rsidR="001E5577" w:rsidRDefault="001E5577">
      <w:pPr>
        <w:pStyle w:val="Body2"/>
        <w:spacing w:after="400" w:line="240" w:lineRule="auto"/>
      </w:pPr>
    </w:p>
    <w:p w14:paraId="389B6AD0" w14:textId="789DDDD8" w:rsidR="001E5577" w:rsidRDefault="001E5577">
      <w:pPr>
        <w:pStyle w:val="Body2"/>
        <w:spacing w:after="400" w:line="240" w:lineRule="auto"/>
      </w:pPr>
    </w:p>
    <w:sectPr w:rsidR="001E5577" w:rsidSect="000F6147">
      <w:footerReference w:type="default" r:id="rId11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342FB" w14:textId="77777777" w:rsidR="007D0EB5" w:rsidRDefault="007D0EB5" w:rsidP="006E0FDA">
      <w:pPr>
        <w:spacing w:after="0" w:line="240" w:lineRule="auto"/>
      </w:pPr>
      <w:r>
        <w:separator/>
      </w:r>
    </w:p>
  </w:endnote>
  <w:endnote w:type="continuationSeparator" w:id="0">
    <w:p w14:paraId="129D5B4E" w14:textId="77777777" w:rsidR="007D0EB5" w:rsidRDefault="007D0EB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502966"/>
      <w:docPartObj>
        <w:docPartGallery w:val="Page Numbers (Bottom of Page)"/>
        <w:docPartUnique/>
      </w:docPartObj>
    </w:sdtPr>
    <w:sdtEndPr/>
    <w:sdtContent>
      <w:sdt>
        <w:sdtPr>
          <w:id w:val="298355125"/>
          <w:docPartObj>
            <w:docPartGallery w:val="Page Numbers (Top of Page)"/>
            <w:docPartUnique/>
          </w:docPartObj>
        </w:sdtPr>
        <w:sdtEndPr/>
        <w:sdtContent>
          <w:p w14:paraId="797B5E42" w14:textId="21EAA466" w:rsidR="00AB222B" w:rsidRDefault="002B7F2D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607AC1">
              <w:rPr>
                <w:noProof/>
              </w:rPr>
              <w:t>2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607AC1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94813" w14:textId="77777777" w:rsidR="007D0EB5" w:rsidRDefault="007D0EB5" w:rsidP="006E0FDA">
      <w:pPr>
        <w:spacing w:after="0" w:line="240" w:lineRule="auto"/>
      </w:pPr>
      <w:r>
        <w:separator/>
      </w:r>
    </w:p>
  </w:footnote>
  <w:footnote w:type="continuationSeparator" w:id="0">
    <w:p w14:paraId="29940EFE" w14:textId="77777777" w:rsidR="007D0EB5" w:rsidRDefault="007D0EB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6E22D5"/>
    <w:multiLevelType w:val="hybridMultilevel"/>
    <w:tmpl w:val="DF4E47B6"/>
    <w:lvl w:ilvl="0" w:tplc="6426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1B2201"/>
    <w:multiLevelType w:val="multilevel"/>
    <w:tmpl w:val="E61A09B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96D2C6A"/>
    <w:multiLevelType w:val="multilevel"/>
    <w:tmpl w:val="4462DDA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1639"/>
    <w:multiLevelType w:val="hybridMultilevel"/>
    <w:tmpl w:val="5C6ACAD0"/>
    <w:lvl w:ilvl="0" w:tplc="10663892">
      <w:start w:val="1"/>
      <w:numFmt w:val="decimal"/>
      <w:lvlText w:val="%1."/>
      <w:lvlJc w:val="left"/>
      <w:pPr>
        <w:ind w:left="720" w:hanging="360"/>
      </w:pPr>
    </w:lvl>
    <w:lvl w:ilvl="1" w:tplc="10663892" w:tentative="1">
      <w:start w:val="1"/>
      <w:numFmt w:val="lowerLetter"/>
      <w:lvlText w:val="%2."/>
      <w:lvlJc w:val="left"/>
      <w:pPr>
        <w:ind w:left="1440" w:hanging="360"/>
      </w:pPr>
    </w:lvl>
    <w:lvl w:ilvl="2" w:tplc="10663892" w:tentative="1">
      <w:start w:val="1"/>
      <w:numFmt w:val="lowerRoman"/>
      <w:lvlText w:val="%3."/>
      <w:lvlJc w:val="right"/>
      <w:pPr>
        <w:ind w:left="2160" w:hanging="180"/>
      </w:pPr>
    </w:lvl>
    <w:lvl w:ilvl="3" w:tplc="10663892" w:tentative="1">
      <w:start w:val="1"/>
      <w:numFmt w:val="decimal"/>
      <w:lvlText w:val="%4."/>
      <w:lvlJc w:val="left"/>
      <w:pPr>
        <w:ind w:left="2880" w:hanging="360"/>
      </w:pPr>
    </w:lvl>
    <w:lvl w:ilvl="4" w:tplc="10663892" w:tentative="1">
      <w:start w:val="1"/>
      <w:numFmt w:val="lowerLetter"/>
      <w:lvlText w:val="%5."/>
      <w:lvlJc w:val="left"/>
      <w:pPr>
        <w:ind w:left="3600" w:hanging="360"/>
      </w:pPr>
    </w:lvl>
    <w:lvl w:ilvl="5" w:tplc="10663892" w:tentative="1">
      <w:start w:val="1"/>
      <w:numFmt w:val="lowerRoman"/>
      <w:lvlText w:val="%6."/>
      <w:lvlJc w:val="right"/>
      <w:pPr>
        <w:ind w:left="4320" w:hanging="180"/>
      </w:pPr>
    </w:lvl>
    <w:lvl w:ilvl="6" w:tplc="10663892" w:tentative="1">
      <w:start w:val="1"/>
      <w:numFmt w:val="decimal"/>
      <w:lvlText w:val="%7."/>
      <w:lvlJc w:val="left"/>
      <w:pPr>
        <w:ind w:left="5040" w:hanging="360"/>
      </w:pPr>
    </w:lvl>
    <w:lvl w:ilvl="7" w:tplc="10663892" w:tentative="1">
      <w:start w:val="1"/>
      <w:numFmt w:val="lowerLetter"/>
      <w:lvlText w:val="%8."/>
      <w:lvlJc w:val="left"/>
      <w:pPr>
        <w:ind w:left="5760" w:hanging="360"/>
      </w:pPr>
    </w:lvl>
    <w:lvl w:ilvl="8" w:tplc="1066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3"/>
    <w:lvlOverride w:ilvl="1">
      <w:startOverride w:val="1"/>
    </w:lvlOverride>
  </w:num>
  <w:num w:numId="14">
    <w:abstractNumId w:val="3"/>
    <w:lvlOverride w:ilvl="1">
      <w:startOverride w:val="1"/>
    </w:lvlOverride>
  </w:num>
  <w:num w:numId="15">
    <w:abstractNumId w:val="3"/>
    <w:lvlOverride w:ilvl="1">
      <w:startOverride w:val="1"/>
    </w:lvlOverride>
  </w:num>
  <w:num w:numId="16">
    <w:abstractNumId w:val="3"/>
    <w:lvlOverride w:ilvl="1">
      <w:startOverride w:val="1"/>
    </w:lvlOverride>
  </w:num>
  <w:num w:numId="17">
    <w:abstractNumId w:val="3"/>
    <w:lvlOverride w:ilvl="1">
      <w:startOverride w:val="1"/>
    </w:lvlOverride>
  </w:num>
  <w:num w:numId="18">
    <w:abstractNumId w:val="3"/>
    <w:lvlOverride w:ilvl="1">
      <w:startOverride w:val="1"/>
    </w:lvlOverride>
  </w:num>
  <w:num w:numId="19">
    <w:abstractNumId w:val="3"/>
    <w:lvlOverride w:ilvl="1">
      <w:startOverride w:val="1"/>
    </w:lvlOverride>
  </w:num>
  <w:num w:numId="20">
    <w:abstractNumId w:val="3"/>
    <w:lvlOverride w:ilvl="1">
      <w:startOverride w:val="1"/>
    </w:lvlOverride>
  </w:num>
  <w:num w:numId="21">
    <w:abstractNumId w:val="3"/>
    <w:lvlOverride w:ilvl="1">
      <w:startOverride w:val="1"/>
    </w:lvlOverride>
  </w:num>
  <w:num w:numId="22">
    <w:abstractNumId w:val="3"/>
    <w:lvlOverride w:ilvl="1">
      <w:startOverride w:val="1"/>
    </w:lvlOverride>
  </w:num>
  <w:num w:numId="23">
    <w:abstractNumId w:val="3"/>
    <w:lvlOverride w:ilvl="1">
      <w:startOverride w:val="1"/>
    </w:lvlOverride>
  </w:num>
  <w:num w:numId="24">
    <w:abstractNumId w:val="3"/>
    <w:lvlOverride w:ilvl="1">
      <w:startOverride w:val="1"/>
    </w:lvlOverride>
  </w:num>
  <w:num w:numId="25">
    <w:abstractNumId w:val="3"/>
    <w:lvlOverride w:ilvl="2">
      <w:startOverride w:val="1"/>
    </w:lvlOverride>
  </w:num>
  <w:num w:numId="26">
    <w:abstractNumId w:val="3"/>
    <w:lvlOverride w:ilvl="2">
      <w:startOverride w:val="1"/>
    </w:lvlOverride>
  </w:num>
  <w:num w:numId="27">
    <w:abstractNumId w:val="3"/>
    <w:lvlOverride w:ilvl="1">
      <w:startOverride w:val="1"/>
    </w:lvlOverride>
  </w:num>
  <w:num w:numId="28">
    <w:abstractNumId w:val="3"/>
    <w:lvlOverride w:ilvl="2">
      <w:startOverride w:val="1"/>
    </w:lvlOverride>
  </w:num>
  <w:num w:numId="29">
    <w:abstractNumId w:val="3"/>
    <w:lvlOverride w:ilvl="2">
      <w:startOverride w:val="1"/>
    </w:lvlOverride>
  </w:num>
  <w:num w:numId="30">
    <w:abstractNumId w:val="3"/>
    <w:lvlOverride w:ilvl="1">
      <w:startOverride w:val="1"/>
    </w:lvlOverride>
  </w:num>
  <w:num w:numId="31">
    <w:abstractNumId w:val="3"/>
    <w:lvlOverride w:ilvl="1">
      <w:startOverride w:val="1"/>
    </w:lvlOverride>
  </w:num>
  <w:num w:numId="32">
    <w:abstractNumId w:val="3"/>
    <w:lvlOverride w:ilvl="1">
      <w:startOverride w:val="1"/>
    </w:lvlOverride>
  </w:num>
  <w:num w:numId="33">
    <w:abstractNumId w:val="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355C5"/>
    <w:rsid w:val="00065F9C"/>
    <w:rsid w:val="0009421D"/>
    <w:rsid w:val="000B7778"/>
    <w:rsid w:val="000D556E"/>
    <w:rsid w:val="000F6147"/>
    <w:rsid w:val="00112029"/>
    <w:rsid w:val="00135412"/>
    <w:rsid w:val="001820A8"/>
    <w:rsid w:val="001A34C1"/>
    <w:rsid w:val="001D12A5"/>
    <w:rsid w:val="001E5577"/>
    <w:rsid w:val="001F448E"/>
    <w:rsid w:val="002B7F2D"/>
    <w:rsid w:val="002E4933"/>
    <w:rsid w:val="00303F0D"/>
    <w:rsid w:val="00327188"/>
    <w:rsid w:val="00361FF4"/>
    <w:rsid w:val="003A7D7F"/>
    <w:rsid w:val="003B5299"/>
    <w:rsid w:val="003E040A"/>
    <w:rsid w:val="00442615"/>
    <w:rsid w:val="00482412"/>
    <w:rsid w:val="00493A0C"/>
    <w:rsid w:val="004D5F2C"/>
    <w:rsid w:val="004D6B48"/>
    <w:rsid w:val="004E05BC"/>
    <w:rsid w:val="005152EA"/>
    <w:rsid w:val="00531A4E"/>
    <w:rsid w:val="00535F5A"/>
    <w:rsid w:val="00555F58"/>
    <w:rsid w:val="005A6797"/>
    <w:rsid w:val="00601D36"/>
    <w:rsid w:val="00607AC1"/>
    <w:rsid w:val="006E6663"/>
    <w:rsid w:val="00722F5C"/>
    <w:rsid w:val="00730729"/>
    <w:rsid w:val="007B43A8"/>
    <w:rsid w:val="007B7F7C"/>
    <w:rsid w:val="007D0EB5"/>
    <w:rsid w:val="007F4FAE"/>
    <w:rsid w:val="008B234E"/>
    <w:rsid w:val="008B3AC2"/>
    <w:rsid w:val="008F680D"/>
    <w:rsid w:val="00923887"/>
    <w:rsid w:val="009331E7"/>
    <w:rsid w:val="009B5EF2"/>
    <w:rsid w:val="009D22AA"/>
    <w:rsid w:val="009E43AC"/>
    <w:rsid w:val="00AC197E"/>
    <w:rsid w:val="00B21D59"/>
    <w:rsid w:val="00B32D1F"/>
    <w:rsid w:val="00B6280B"/>
    <w:rsid w:val="00BD419F"/>
    <w:rsid w:val="00C674EB"/>
    <w:rsid w:val="00CA3680"/>
    <w:rsid w:val="00CE4EA3"/>
    <w:rsid w:val="00CF6940"/>
    <w:rsid w:val="00D22680"/>
    <w:rsid w:val="00D3060C"/>
    <w:rsid w:val="00D76752"/>
    <w:rsid w:val="00D921DF"/>
    <w:rsid w:val="00DF064E"/>
    <w:rsid w:val="00DF3969"/>
    <w:rsid w:val="00E00188"/>
    <w:rsid w:val="00E40519"/>
    <w:rsid w:val="00E67BAC"/>
    <w:rsid w:val="00F80D4C"/>
    <w:rsid w:val="00FB45FF"/>
    <w:rsid w:val="00F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18B"/>
  <w15:docId w15:val="{2115C338-1A5A-4FA0-A663-B6575F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unhideWhenUsed/>
    <w:rsid w:val="006E0FDA"/>
    <w:rPr>
      <w:b/>
    </w:rPr>
  </w:style>
  <w:style w:type="character" w:customStyle="1" w:styleId="Body1Car">
    <w:name w:val="Body1Car"/>
    <w:link w:val="Body1"/>
    <w:uiPriority w:val="99"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8D8F6-217D-4AFA-B660-47EF8620F59E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07ced52d-c994-4ed8-b5a6-b49c90162b5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60AF4E-5152-4D56-8B87-C2FF5B652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AC653-EDBC-40EF-B9F5-1E034A567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D17F67-FA6C-41F2-962D-2903DEEF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Kamila Brečková</cp:lastModifiedBy>
  <cp:revision>3</cp:revision>
  <cp:lastPrinted>2019-12-18T07:39:00Z</cp:lastPrinted>
  <dcterms:created xsi:type="dcterms:W3CDTF">2020-03-11T07:47:00Z</dcterms:created>
  <dcterms:modified xsi:type="dcterms:W3CDTF">2020-03-11T07:55:00Z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