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3017999B" w:rsidR="009D22AA" w:rsidRDefault="002B7F2D">
      <w:pPr>
        <w:pStyle w:val="Body2"/>
      </w:pPr>
      <w:r>
        <w:t xml:space="preserve">Jméno: </w:t>
      </w:r>
      <w:r w:rsidR="001A3403">
        <w:t>S</w:t>
      </w:r>
      <w:r w:rsidR="001A3403">
        <w:rPr>
          <w:rFonts w:cstheme="minorHAnsi"/>
        </w:rPr>
        <w:t>&amp;</w:t>
      </w:r>
      <w:r w:rsidR="001A3403">
        <w:t>P</w:t>
      </w:r>
      <w:r w:rsidR="001A3403">
        <w:rPr>
          <w:rFonts w:cstheme="minorHAnsi"/>
        </w:rPr>
        <w:t>&amp;</w:t>
      </w:r>
      <w:r w:rsidR="001A3403">
        <w:t>L</w:t>
      </w:r>
    </w:p>
    <w:p w14:paraId="2B662E28" w14:textId="580ADC71" w:rsidR="009D22AA" w:rsidRDefault="002B7F2D">
      <w:pPr>
        <w:pStyle w:val="Body2"/>
      </w:pPr>
      <w:r>
        <w:t xml:space="preserve">IČO: </w:t>
      </w:r>
      <w:r w:rsidR="001A3403">
        <w:t>64393810</w:t>
      </w:r>
    </w:p>
    <w:p w14:paraId="33B7D303" w14:textId="54FB6FAC" w:rsidR="00275735" w:rsidRDefault="00275735">
      <w:pPr>
        <w:pStyle w:val="Body2"/>
      </w:pPr>
      <w:r>
        <w:t>DIČ: CZ 5705246008</w:t>
      </w:r>
    </w:p>
    <w:p w14:paraId="0A058F59" w14:textId="428CD4EF" w:rsidR="009D22AA" w:rsidRDefault="002B7F2D">
      <w:pPr>
        <w:pStyle w:val="Body2"/>
      </w:pPr>
      <w:r>
        <w:t xml:space="preserve">Místo podnikání: </w:t>
      </w:r>
      <w:r w:rsidR="001A3403">
        <w:t>Petra Bezruče 37</w:t>
      </w:r>
      <w:r>
        <w:t>,</w:t>
      </w:r>
      <w:r w:rsidR="001A3403">
        <w:t xml:space="preserve"> 352 01 Aš,</w:t>
      </w:r>
      <w:r>
        <w:t xml:space="preserve"> Česká republika</w:t>
      </w:r>
    </w:p>
    <w:p w14:paraId="12590281" w14:textId="3CC72E89" w:rsidR="009D22AA" w:rsidRDefault="002B7F2D">
      <w:pPr>
        <w:pStyle w:val="Body2"/>
      </w:pPr>
      <w:r>
        <w:t xml:space="preserve">Telefon: </w:t>
      </w:r>
      <w:r w:rsidR="001A3403">
        <w:t>777 800 242</w:t>
      </w:r>
    </w:p>
    <w:p w14:paraId="7BC1D90A" w14:textId="55D92932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lastRenderedPageBreak/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  <w:bookmarkStart w:id="0" w:name="_GoBack"/>
      <w:bookmarkEnd w:id="0"/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77777777" w:rsidR="009D22AA" w:rsidRDefault="002B7F2D">
      <w:pPr>
        <w:pStyle w:val="Body2"/>
      </w:pPr>
      <w:r>
        <w:t>E-mail: raditel@zshlavkova.eu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77777777" w:rsidR="009D22AA" w:rsidRDefault="002B7F2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" w:name="bookmark-name-319_1"/>
      <w:bookmarkEnd w:id="1"/>
      <w:r>
        <w:rPr>
          <w:bCs/>
        </w:rPr>
        <w:t>Definice</w:t>
      </w:r>
    </w:p>
    <w:p w14:paraId="2D472448" w14:textId="158D895B" w:rsidR="009D22AA" w:rsidRDefault="002B7F2D">
      <w:pPr>
        <w:pStyle w:val="Level2"/>
        <w:numPr>
          <w:ilvl w:val="1"/>
          <w:numId w:val="13"/>
        </w:numPr>
        <w:outlineLvl w:val="2"/>
      </w:pPr>
      <w:bookmarkStart w:id="2" w:name="bookmark-name-320_1.1"/>
      <w:bookmarkEnd w:id="2"/>
      <w:r>
        <w:t>V této Smlouvě „</w:t>
      </w:r>
      <w:r>
        <w:rPr>
          <w:b/>
          <w:bCs/>
        </w:rPr>
        <w:t>Dílo</w:t>
      </w:r>
      <w:r>
        <w:t>“ znamená Oprava</w:t>
      </w:r>
      <w:r w:rsidR="001A3403">
        <w:t xml:space="preserve"> </w:t>
      </w:r>
      <w:r w:rsidR="00DD7737">
        <w:t>–</w:t>
      </w:r>
      <w:r>
        <w:t xml:space="preserve"> </w:t>
      </w:r>
      <w:r w:rsidR="00FC498E">
        <w:t xml:space="preserve">stavební práce ve třídách na I. stupni, osazení zárubní, betonáž, pokládka dlažby, zateplení stropu, štukování, oprava maleb, osazení parapetů a začištění oken.  </w:t>
      </w:r>
    </w:p>
    <w:p w14:paraId="1D47B90C" w14:textId="2545FDF8" w:rsidR="009D22AA" w:rsidRDefault="009D22AA" w:rsidP="000F5498">
      <w:pPr>
        <w:pStyle w:val="Level2"/>
        <w:ind w:left="-720"/>
        <w:outlineLvl w:val="2"/>
      </w:pPr>
      <w:bookmarkStart w:id="3" w:name="bookmark-name-326_1.2"/>
      <w:bookmarkEnd w:id="3"/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" w:name="bookmark-name-328_2"/>
      <w:bookmarkEnd w:id="4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5" w:name="bookmark-name-329_2.1"/>
      <w:bookmarkEnd w:id="5"/>
      <w:r>
        <w:lastRenderedPageBreak/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6" w:name="bookmark-name-337_3"/>
      <w:bookmarkEnd w:id="6"/>
      <w:r>
        <w:rPr>
          <w:bCs/>
        </w:rPr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38_3.1"/>
      <w:bookmarkEnd w:id="7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2_3.2"/>
      <w:bookmarkEnd w:id="8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49_3.3"/>
      <w:bookmarkEnd w:id="9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54_3.4"/>
      <w:bookmarkEnd w:id="10"/>
      <w:r>
        <w:lastRenderedPageBreak/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9422712" w:rsidR="009D22AA" w:rsidRDefault="002B7F2D">
      <w:pPr>
        <w:pStyle w:val="Level2"/>
        <w:numPr>
          <w:ilvl w:val="1"/>
          <w:numId w:val="15"/>
        </w:numPr>
        <w:outlineLvl w:val="2"/>
      </w:pPr>
      <w:bookmarkStart w:id="11" w:name="bookmark-name-360_3.5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9E1CAB5" w14:textId="77777777" w:rsidR="00154C7B" w:rsidRDefault="00154C7B" w:rsidP="00154C7B">
      <w:pPr>
        <w:pStyle w:val="Level2"/>
        <w:ind w:left="-720"/>
        <w:outlineLvl w:val="2"/>
      </w:pP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2" w:name="bookmark-name-370_4"/>
      <w:bookmarkEnd w:id="12"/>
      <w:r>
        <w:rPr>
          <w:bCs/>
        </w:rPr>
        <w:t>Cena Díla</w:t>
      </w:r>
    </w:p>
    <w:p w14:paraId="1FEBAD84" w14:textId="0FF0E83B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74_4.1"/>
      <w:bookmarkEnd w:id="13"/>
      <w:r>
        <w:t xml:space="preserve">Objednatel se zavazuje zaplatit Zhotoviteli za Dílo částku </w:t>
      </w:r>
      <w:r w:rsidR="00FC498E">
        <w:t>107.419</w:t>
      </w:r>
      <w:r w:rsidR="001A3403">
        <w:t>,-</w:t>
      </w:r>
      <w:r>
        <w:t xml:space="preserve"> Kč (slovy: </w:t>
      </w:r>
      <w:r w:rsidR="00FC498E">
        <w:t>stosedmtisícčtyřistadevatenáct</w:t>
      </w:r>
      <w:r w:rsidR="001A3403">
        <w:t xml:space="preserve"> </w:t>
      </w:r>
      <w:r>
        <w:t>korun českých) včetně DPH (dále jako „</w:t>
      </w:r>
      <w:r>
        <w:rPr>
          <w:b/>
          <w:bCs/>
        </w:rPr>
        <w:t>Cena</w:t>
      </w:r>
      <w:r>
        <w:t>“).</w:t>
      </w:r>
    </w:p>
    <w:p w14:paraId="2809CE0A" w14:textId="48DAD364" w:rsidR="00BB0DEF" w:rsidRDefault="00BB0DEF">
      <w:pPr>
        <w:pStyle w:val="Level2"/>
        <w:numPr>
          <w:ilvl w:val="1"/>
          <w:numId w:val="16"/>
        </w:numPr>
        <w:outlineLvl w:val="2"/>
      </w:pPr>
      <w:r>
        <w:t>Fakturace bude provedena ve dvou fakturách.</w:t>
      </w:r>
    </w:p>
    <w:p w14:paraId="2F6C5AA6" w14:textId="77777777" w:rsidR="009D22AA" w:rsidRDefault="002B7F2D">
      <w:pPr>
        <w:pStyle w:val="Level2"/>
        <w:numPr>
          <w:ilvl w:val="1"/>
          <w:numId w:val="16"/>
        </w:numPr>
        <w:outlineLvl w:val="2"/>
      </w:pPr>
      <w:bookmarkStart w:id="14" w:name="bookmark-name-381_4.2"/>
      <w:bookmarkEnd w:id="14"/>
      <w:r>
        <w:lastRenderedPageBreak/>
        <w:t>Cena je pevná a neměnná, tj. jsou v ní obsaženy i případné vícepráce či méněpráce.</w:t>
      </w: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5" w:name="bookmark-name-421_5"/>
      <w:bookmarkEnd w:id="15"/>
      <w:r>
        <w:rPr>
          <w:bCs/>
        </w:rPr>
        <w:t>Platební podmínky</w:t>
      </w:r>
    </w:p>
    <w:p w14:paraId="35A8D294" w14:textId="641DA774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6" w:name="bookmark-name-423_5.1"/>
      <w:bookmarkEnd w:id="16"/>
      <w:r>
        <w:t xml:space="preserve">Objednatel se zavazuje zaplatit Cenu nebo jakoukoliv její část bankovním převodem na bankovní účet č. ú. </w:t>
      </w:r>
      <w:bookmarkStart w:id="17" w:name="bookmark-name-437_5.2"/>
      <w:bookmarkEnd w:id="17"/>
      <w:r w:rsidR="00275735">
        <w:t>209166183/0600</w:t>
      </w:r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8" w:name="bookmark-name-443_5.3"/>
      <w:bookmarkStart w:id="19" w:name="bookmark-name-449_5.4"/>
      <w:bookmarkStart w:id="20" w:name="bookmark-name-453_5.5"/>
      <w:bookmarkStart w:id="21" w:name="bookmark-name-492_5.6"/>
      <w:bookmarkEnd w:id="18"/>
      <w:bookmarkEnd w:id="19"/>
      <w:bookmarkEnd w:id="20"/>
      <w:bookmarkEnd w:id="21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2" w:name="bookmark-name-506_6"/>
      <w:bookmarkEnd w:id="22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07_6.1"/>
      <w:bookmarkEnd w:id="23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1_6.2"/>
      <w:bookmarkEnd w:id="24"/>
      <w:r>
        <w:t>Smluvní strany ujednávají, že Dílo je provedeno jeho předvedením a předáním Objednateli pokud je způsobilé sloužit svému účelu.</w:t>
      </w:r>
    </w:p>
    <w:p w14:paraId="0E821B83" w14:textId="17A258A3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5_6.3"/>
      <w:bookmarkEnd w:id="25"/>
      <w:r>
        <w:lastRenderedPageBreak/>
        <w:t xml:space="preserve">Zhotovitel je povinen provést Dílo ve lhůtě do </w:t>
      </w:r>
      <w:r w:rsidR="001A3403">
        <w:t>2</w:t>
      </w:r>
      <w:r w:rsidR="00BB0DEF">
        <w:t>7</w:t>
      </w:r>
      <w:r>
        <w:t xml:space="preserve">. </w:t>
      </w:r>
      <w:r w:rsidR="00BB0DEF">
        <w:t>července</w:t>
      </w:r>
      <w:r>
        <w:t xml:space="preserve"> 201</w:t>
      </w:r>
      <w:r w:rsidR="005059BF">
        <w:t>8</w:t>
      </w:r>
      <w:r>
        <w:t>.</w:t>
      </w:r>
    </w:p>
    <w:p w14:paraId="3066244B" w14:textId="06EAE6F0" w:rsidR="009D22AA" w:rsidRDefault="002B7F2D">
      <w:pPr>
        <w:pStyle w:val="Level2"/>
        <w:numPr>
          <w:ilvl w:val="1"/>
          <w:numId w:val="18"/>
        </w:numPr>
        <w:outlineLvl w:val="2"/>
      </w:pPr>
      <w:bookmarkStart w:id="26" w:name="bookmark-name-518_6.4"/>
      <w:bookmarkEnd w:id="26"/>
      <w:r>
        <w:t xml:space="preserve">Smluvní strany ujednávají, že způsob předání Díla bude následující: </w:t>
      </w:r>
      <w:r w:rsidR="00BB0DEF">
        <w:t>31</w:t>
      </w:r>
      <w:r>
        <w:t>.</w:t>
      </w:r>
      <w:r w:rsidR="00DD7737">
        <w:t xml:space="preserve"> </w:t>
      </w:r>
      <w:r>
        <w:t>0</w:t>
      </w:r>
      <w:r w:rsidR="00BB0DEF">
        <w:t>7</w:t>
      </w:r>
      <w:r>
        <w:t>.</w:t>
      </w:r>
      <w:r w:rsidR="00DD7737">
        <w:t xml:space="preserve"> </w:t>
      </w:r>
      <w:r>
        <w:t>201</w:t>
      </w:r>
      <w:r w:rsidR="005059BF">
        <w:t>8</w:t>
      </w:r>
      <w:r>
        <w:t xml:space="preserve"> na místě.</w:t>
      </w:r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7" w:name="bookmark-name-522_6.5"/>
      <w:bookmarkStart w:id="28" w:name="bookmark-name-525_7"/>
      <w:bookmarkEnd w:id="27"/>
      <w:bookmarkEnd w:id="28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6_7.1"/>
      <w:bookmarkEnd w:id="29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28_7.2"/>
      <w:bookmarkEnd w:id="30"/>
      <w:r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4_7.3"/>
      <w:bookmarkEnd w:id="31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36_7.4"/>
      <w:bookmarkEnd w:id="32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3" w:name="bookmark-name-540_7.5"/>
      <w:bookmarkEnd w:id="33"/>
      <w:r>
        <w:lastRenderedPageBreak/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4" w:name="bookmark-name-543_8"/>
      <w:bookmarkEnd w:id="34"/>
      <w:r>
        <w:rPr>
          <w:bCs/>
        </w:rPr>
        <w:t>Záruka</w:t>
      </w:r>
    </w:p>
    <w:p w14:paraId="46C2BEAE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4_8.1"/>
      <w:bookmarkEnd w:id="35"/>
      <w:r>
        <w:t>Zhotovitel tímto poskytuje záruku za jakost Díla v délce 60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6" w:name="bookmark-name-548_8.2"/>
      <w:bookmarkEnd w:id="36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7" w:name="bookmark-name-553_9"/>
      <w:bookmarkEnd w:id="37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57_9.1"/>
      <w:bookmarkEnd w:id="38"/>
      <w:r>
        <w:t>Kupní cena věcí, které Zhotovitel obstará k provedení Díla, je zahrnuta v Ceně Díla.</w:t>
      </w:r>
    </w:p>
    <w:p w14:paraId="052DA88E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9" w:name="bookmark-name-596_9.2"/>
      <w:bookmarkEnd w:id="39"/>
      <w:r>
        <w:t>Zhotovitel poskytuje záruku za jakost Věcí, a to v délce 60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0" w:name="bookmark-name-610_10"/>
      <w:bookmarkEnd w:id="40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1" w:name="bookmark-name-612_10.1"/>
      <w:bookmarkEnd w:id="41"/>
      <w:r>
        <w:lastRenderedPageBreak/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2" w:name="bookmark-name-620_11"/>
      <w:bookmarkEnd w:id="42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3" w:name="bookmark-name-621_11.1"/>
      <w:bookmarkEnd w:id="43"/>
      <w:r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4" w:name="bookmark-name-677_12"/>
      <w:bookmarkEnd w:id="44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5" w:name="bookmark-name-678_12.1"/>
      <w:bookmarkEnd w:id="45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0_12.1.1"/>
      <w:bookmarkEnd w:id="46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4_12.1.2"/>
      <w:bookmarkEnd w:id="47"/>
      <w:r>
        <w:t xml:space="preserve">Zhotovitel vstoupí do likvidace nebo bude na jeho majetek prohlášen soudem konkurz nebo bude zamítnut návrh na vyhlášení konkurzu pro nedostatek majetku nebo </w:t>
      </w:r>
      <w:r>
        <w:lastRenderedPageBreak/>
        <w:t>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8" w:name="bookmark-name-686_12.1.3"/>
      <w:bookmarkEnd w:id="48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9" w:name="bookmark-name-694_12.2"/>
      <w:bookmarkEnd w:id="49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696_12.2.1"/>
      <w:bookmarkEnd w:id="50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1" w:name="bookmark-name-702_12.2.2"/>
      <w:bookmarkEnd w:id="51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6_12.3"/>
      <w:bookmarkEnd w:id="52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08_12.4"/>
      <w:bookmarkEnd w:id="53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4" w:name="bookmark-name-710_12.5"/>
      <w:bookmarkEnd w:id="54"/>
      <w:r>
        <w:lastRenderedPageBreak/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5" w:name="bookmark-name-716_13"/>
      <w:bookmarkEnd w:id="55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6" w:name="bookmark-name-717_13.1"/>
      <w:bookmarkEnd w:id="56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19_13.1.1"/>
      <w:bookmarkEnd w:id="57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1_13.1.2"/>
      <w:bookmarkEnd w:id="58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3_13.1.3"/>
      <w:bookmarkEnd w:id="59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27_13.1.4"/>
      <w:bookmarkEnd w:id="60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1" w:name="bookmark-name-731_13.1.5"/>
      <w:bookmarkEnd w:id="61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7F23885D" w:rsidR="009D22AA" w:rsidRDefault="002B7F2D">
      <w:pPr>
        <w:pStyle w:val="Level2"/>
        <w:numPr>
          <w:ilvl w:val="1"/>
          <w:numId w:val="27"/>
        </w:numPr>
        <w:outlineLvl w:val="2"/>
      </w:pPr>
      <w:bookmarkStart w:id="62" w:name="bookmark-name-737_13.2"/>
      <w:bookmarkEnd w:id="62"/>
      <w:r>
        <w:lastRenderedPageBreak/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154C7B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1_13.2.1"/>
      <w:bookmarkEnd w:id="63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3_13.2.2"/>
      <w:bookmarkEnd w:id="64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5_13.2.3"/>
      <w:bookmarkEnd w:id="65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6" w:name="bookmark-name-747_13.2.4"/>
      <w:bookmarkEnd w:id="66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49_13.3"/>
      <w:bookmarkEnd w:id="67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1_13.4"/>
      <w:bookmarkEnd w:id="68"/>
      <w:r>
        <w:lastRenderedPageBreak/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9" w:name="bookmark-name-753_13.5"/>
      <w:bookmarkEnd w:id="69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0" w:name="bookmark-name-756_14"/>
      <w:bookmarkEnd w:id="70"/>
      <w:r>
        <w:rPr>
          <w:bCs/>
        </w:rPr>
        <w:t>Smluvní pokuta</w:t>
      </w:r>
    </w:p>
    <w:p w14:paraId="20C55A66" w14:textId="7BBA6019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57_14.1"/>
      <w:bookmarkEnd w:id="71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154C7B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482A42F5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63_14.2"/>
      <w:bookmarkEnd w:id="72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154C7B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3" w:name="bookmark-name-778_14.3"/>
      <w:bookmarkEnd w:id="73"/>
      <w:r>
        <w:lastRenderedPageBreak/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4" w:name="bookmark-name-785_15"/>
      <w:bookmarkEnd w:id="74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6_15.1"/>
      <w:bookmarkEnd w:id="75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88_15.2"/>
      <w:bookmarkEnd w:id="76"/>
      <w: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</w:t>
      </w:r>
      <w:r>
        <w:lastRenderedPageBreak/>
        <w:t>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7" w:name="bookmark-name-790_15.3"/>
      <w:bookmarkEnd w:id="77"/>
      <w:r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8" w:name="bookmark-name-793_16"/>
      <w:bookmarkEnd w:id="78"/>
      <w:r>
        <w:rPr>
          <w:bCs/>
        </w:rPr>
        <w:t>Rozhodné právo</w:t>
      </w:r>
    </w:p>
    <w:p w14:paraId="1AD437CC" w14:textId="77777777" w:rsidR="009D22AA" w:rsidRDefault="002B7F2D">
      <w:pPr>
        <w:pStyle w:val="Level2"/>
        <w:numPr>
          <w:ilvl w:val="1"/>
          <w:numId w:val="32"/>
        </w:numPr>
        <w:outlineLvl w:val="2"/>
      </w:pPr>
      <w:bookmarkStart w:id="79" w:name="bookmark-name-794_16.1"/>
      <w:bookmarkEnd w:id="79"/>
      <w:r>
        <w:t>Tato Smlouva se řídí právním řádem České republiky, zejména ust. 2586 a násl.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80" w:name="bookmark-name-797_17"/>
      <w:bookmarkEnd w:id="80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798_17.1"/>
      <w:bookmarkEnd w:id="81"/>
      <w:r>
        <w:t xml:space="preserve">V této Smlouvě, pokud z kontextu jasně nevyplývá jinak, zahrnuje význam slova v jednotném čísle rovněž význam daného slova v množném čísle a naopak; význam slova vyjadřujícího určitý rod zahrnuje rovněž ostatní </w:t>
      </w:r>
      <w:r>
        <w:lastRenderedPageBreak/>
        <w:t>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0_17.2"/>
      <w:bookmarkEnd w:id="8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2_17.3"/>
      <w:bookmarkEnd w:id="83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4_17.4"/>
      <w:bookmarkEnd w:id="84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6_17.5"/>
      <w:bookmarkEnd w:id="85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08_17.6"/>
      <w:bookmarkEnd w:id="86"/>
      <w:r>
        <w:lastRenderedPageBreak/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0_17.7"/>
      <w:bookmarkEnd w:id="87"/>
      <w:r>
        <w:t>Tato Smlouva nabývá platnosti a účinnosti v okamžiku jejího podpisu všemi Smluvními stranami.</w:t>
      </w:r>
    </w:p>
    <w:p w14:paraId="53396B5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8" w:name="bookmark-name-812_17.8"/>
      <w:bookmarkEnd w:id="88"/>
      <w:r>
        <w:t>Smluvní strany si tuto Smlouvu přečetly, souhlasí s jejím obsahem a prohlašují, že je ujednána svobodně.</w:t>
      </w: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4845F9AB" w14:textId="0547B6EB" w:rsidR="009D22AA" w:rsidRDefault="002B7F2D">
      <w:pPr>
        <w:pStyle w:val="Body2"/>
      </w:pPr>
      <w:r>
        <w:t xml:space="preserve">V </w:t>
      </w:r>
      <w:r w:rsidR="000F5498">
        <w:t>Aši</w:t>
      </w:r>
      <w:r>
        <w:t>, dne</w:t>
      </w:r>
      <w:r w:rsidR="00442615">
        <w:t>:</w:t>
      </w:r>
      <w:r w:rsidR="000F5498">
        <w:t xml:space="preserve"> </w:t>
      </w:r>
      <w:r w:rsidR="00DD7737">
        <w:t>2</w:t>
      </w:r>
      <w:r w:rsidR="00BB0DEF">
        <w:t>5</w:t>
      </w:r>
      <w:r w:rsidR="000F5498">
        <w:t>.</w:t>
      </w:r>
      <w:r w:rsidR="00AB688A">
        <w:t xml:space="preserve"> </w:t>
      </w:r>
      <w:r w:rsidR="000F5498">
        <w:t>0</w:t>
      </w:r>
      <w:r w:rsidR="00BB0DEF">
        <w:t>6</w:t>
      </w:r>
      <w:r w:rsidR="000F5498">
        <w:t>.</w:t>
      </w:r>
      <w:r w:rsidR="00AB688A">
        <w:t xml:space="preserve"> </w:t>
      </w:r>
      <w:r w:rsidR="000F5498">
        <w:t>201</w:t>
      </w:r>
      <w:r w:rsidR="005059BF">
        <w:t>8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5CD79528" w:rsidR="009D22AA" w:rsidRDefault="002B7F2D">
      <w:pPr>
        <w:pStyle w:val="Body2"/>
      </w:pPr>
      <w:r>
        <w:t>V Aši, dne</w:t>
      </w:r>
      <w:r w:rsidR="00442615">
        <w:t>:</w:t>
      </w:r>
      <w:r w:rsidR="000F5498">
        <w:t xml:space="preserve"> </w:t>
      </w:r>
      <w:r w:rsidR="00DD7737">
        <w:t>2</w:t>
      </w:r>
      <w:r w:rsidR="00BB0DEF">
        <w:t>5</w:t>
      </w:r>
      <w:r w:rsidR="000F5498">
        <w:t>.</w:t>
      </w:r>
      <w:r w:rsidR="00AB688A">
        <w:t xml:space="preserve"> </w:t>
      </w:r>
      <w:r w:rsidR="000F5498">
        <w:t>0</w:t>
      </w:r>
      <w:r w:rsidR="00BB0DEF">
        <w:t>6</w:t>
      </w:r>
      <w:r w:rsidR="000F5498">
        <w:t>.</w:t>
      </w:r>
      <w:r w:rsidR="00AB688A">
        <w:t xml:space="preserve"> </w:t>
      </w:r>
      <w:r w:rsidR="000F5498">
        <w:t>201</w:t>
      </w:r>
      <w:r w:rsidR="005059BF">
        <w:t>8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77777777" w:rsidR="009D22AA" w:rsidRDefault="002B7F2D">
      <w:pPr>
        <w:pStyle w:val="Body2"/>
        <w:spacing w:after="400" w:line="240" w:lineRule="auto"/>
      </w:pPr>
      <w:r>
        <w:t>Petr Mach Základní škola Aš, Hlávkova 26, okres Cheb</w:t>
      </w:r>
    </w:p>
    <w:sectPr w:rsidR="009D22AA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5D74" w14:textId="77777777" w:rsidR="00FE7573" w:rsidRDefault="00FE7573" w:rsidP="006E0FDA">
      <w:pPr>
        <w:spacing w:after="0" w:line="240" w:lineRule="auto"/>
      </w:pPr>
      <w:r>
        <w:separator/>
      </w:r>
    </w:p>
  </w:endnote>
  <w:endnote w:type="continuationSeparator" w:id="0">
    <w:p w14:paraId="2606DA78" w14:textId="77777777" w:rsidR="00FE7573" w:rsidRDefault="00FE757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71DE8B68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0F60B2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0F60B2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AB2AB" w14:textId="77777777" w:rsidR="00FE7573" w:rsidRDefault="00FE7573" w:rsidP="006E0FDA">
      <w:pPr>
        <w:spacing w:after="0" w:line="240" w:lineRule="auto"/>
      </w:pPr>
      <w:r>
        <w:separator/>
      </w:r>
    </w:p>
  </w:footnote>
  <w:footnote w:type="continuationSeparator" w:id="0">
    <w:p w14:paraId="63BE0FF0" w14:textId="77777777" w:rsidR="00FE7573" w:rsidRDefault="00FE757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52CB"/>
    <w:rsid w:val="00065F9C"/>
    <w:rsid w:val="000F5498"/>
    <w:rsid w:val="000F60B2"/>
    <w:rsid w:val="000F6147"/>
    <w:rsid w:val="00112029"/>
    <w:rsid w:val="00135412"/>
    <w:rsid w:val="00154C7B"/>
    <w:rsid w:val="001A3403"/>
    <w:rsid w:val="00275735"/>
    <w:rsid w:val="002B7F2D"/>
    <w:rsid w:val="00361FF4"/>
    <w:rsid w:val="00394D7D"/>
    <w:rsid w:val="003B5299"/>
    <w:rsid w:val="00442615"/>
    <w:rsid w:val="00493A0C"/>
    <w:rsid w:val="004D6B48"/>
    <w:rsid w:val="004E05BC"/>
    <w:rsid w:val="005059BF"/>
    <w:rsid w:val="00531A4E"/>
    <w:rsid w:val="00535F5A"/>
    <w:rsid w:val="00555F58"/>
    <w:rsid w:val="006E6663"/>
    <w:rsid w:val="007B43A8"/>
    <w:rsid w:val="008A64AE"/>
    <w:rsid w:val="008B3AC2"/>
    <w:rsid w:val="008F680D"/>
    <w:rsid w:val="008F795E"/>
    <w:rsid w:val="009D22AA"/>
    <w:rsid w:val="00A62EEF"/>
    <w:rsid w:val="00AB688A"/>
    <w:rsid w:val="00AC197E"/>
    <w:rsid w:val="00B21D59"/>
    <w:rsid w:val="00BB0DEF"/>
    <w:rsid w:val="00BD419F"/>
    <w:rsid w:val="00D3060C"/>
    <w:rsid w:val="00DD7737"/>
    <w:rsid w:val="00DF064E"/>
    <w:rsid w:val="00DF3969"/>
    <w:rsid w:val="00E3216A"/>
    <w:rsid w:val="00FB45FF"/>
    <w:rsid w:val="00FC498E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31B3-9E44-4D93-AA06-5BB39FB3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BFCF8-4D6D-4544-99E4-6BA4ACACB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9E1E8-321F-4F25-8799-7AAA424C36F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7ced52d-c994-4ed8-b5a6-b49c90162b5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E2C7BA-49C5-469B-BA98-F9895E46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8252</Characters>
  <Application>Microsoft Office Word</Application>
  <DocSecurity>4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2</cp:revision>
  <cp:lastPrinted>2019-10-21T06:01:00Z</cp:lastPrinted>
  <dcterms:created xsi:type="dcterms:W3CDTF">2020-03-11T09:27:00Z</dcterms:created>
  <dcterms:modified xsi:type="dcterms:W3CDTF">2020-03-11T09:27:00Z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