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72" w:rsidRDefault="00FB2972">
      <w:pPr>
        <w:pStyle w:val="Zkladntext"/>
        <w:rPr>
          <w:rFonts w:ascii="Times New Roman"/>
        </w:rPr>
      </w:pPr>
    </w:p>
    <w:p w:rsidR="00FB2972" w:rsidRDefault="00FB2972">
      <w:pPr>
        <w:pStyle w:val="Zkladntext"/>
        <w:rPr>
          <w:rFonts w:ascii="Times New Roman"/>
        </w:rPr>
      </w:pPr>
    </w:p>
    <w:p w:rsidR="00FB2972" w:rsidRDefault="00FB2972">
      <w:pPr>
        <w:pStyle w:val="Zkladntext"/>
        <w:rPr>
          <w:rFonts w:ascii="Times New Roman"/>
        </w:rPr>
      </w:pPr>
    </w:p>
    <w:p w:rsidR="00FB2972" w:rsidRDefault="00FB2972">
      <w:pPr>
        <w:pStyle w:val="Zkladntext"/>
        <w:rPr>
          <w:rFonts w:ascii="Times New Roman"/>
        </w:rPr>
      </w:pPr>
    </w:p>
    <w:p w:rsidR="00FB2972" w:rsidRDefault="00FB2972">
      <w:pPr>
        <w:pStyle w:val="Zkladntext"/>
        <w:spacing w:before="5"/>
        <w:rPr>
          <w:rFonts w:ascii="Times New Roman"/>
          <w:sz w:val="17"/>
        </w:rPr>
      </w:pPr>
    </w:p>
    <w:p w:rsidR="00FB2972" w:rsidRDefault="00796315">
      <w:pPr>
        <w:spacing w:before="94"/>
        <w:ind w:left="260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6029964</wp:posOffset>
            </wp:positionH>
            <wp:positionV relativeFrom="paragraph">
              <wp:posOffset>-708433</wp:posOffset>
            </wp:positionV>
            <wp:extent cx="878857" cy="11718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57" cy="117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thick"/>
        </w:rPr>
        <w:t>Smlouva číslo G20/06/04</w:t>
      </w:r>
    </w:p>
    <w:p w:rsidR="00FB2972" w:rsidRDefault="00FB2972">
      <w:pPr>
        <w:pStyle w:val="Zkladntext"/>
        <w:spacing w:before="10"/>
        <w:rPr>
          <w:b/>
          <w:sz w:val="19"/>
        </w:rPr>
      </w:pPr>
    </w:p>
    <w:p w:rsidR="00FB2972" w:rsidRDefault="00796315">
      <w:pPr>
        <w:pStyle w:val="Zkladntext"/>
        <w:spacing w:before="1"/>
        <w:ind w:left="260"/>
      </w:pPr>
      <w:r>
        <w:t>mezi</w:t>
      </w:r>
    </w:p>
    <w:p w:rsidR="00FB2972" w:rsidRDefault="00FB2972">
      <w:pPr>
        <w:pStyle w:val="Zkladntext"/>
        <w:spacing w:before="9"/>
        <w:rPr>
          <w:sz w:val="11"/>
        </w:rPr>
      </w:pPr>
    </w:p>
    <w:p w:rsidR="00FB2972" w:rsidRDefault="00796315">
      <w:pPr>
        <w:tabs>
          <w:tab w:val="left" w:pos="3140"/>
        </w:tabs>
        <w:spacing w:before="95" w:line="207" w:lineRule="exact"/>
        <w:ind w:left="260"/>
        <w:rPr>
          <w:b/>
          <w:sz w:val="18"/>
        </w:rPr>
      </w:pPr>
      <w:r>
        <w:rPr>
          <w:b/>
          <w:sz w:val="18"/>
        </w:rPr>
        <w:t>Společnosti</w:t>
      </w:r>
      <w:r>
        <w:rPr>
          <w:b/>
          <w:sz w:val="18"/>
        </w:rPr>
        <w:tab/>
        <w:t xml:space="preserve">CPI </w:t>
      </w:r>
      <w:proofErr w:type="spellStart"/>
      <w:r>
        <w:rPr>
          <w:b/>
          <w:sz w:val="18"/>
        </w:rPr>
        <w:t>Hotels</w:t>
      </w:r>
      <w:proofErr w:type="spellEnd"/>
      <w:r>
        <w:rPr>
          <w:b/>
          <w:sz w:val="18"/>
        </w:rPr>
        <w:t>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a.s.</w:t>
      </w:r>
    </w:p>
    <w:p w:rsidR="00FB2972" w:rsidRDefault="00796315">
      <w:pPr>
        <w:spacing w:line="207" w:lineRule="exact"/>
        <w:ind w:left="3140"/>
        <w:rPr>
          <w:sz w:val="18"/>
        </w:rPr>
      </w:pPr>
      <w:r>
        <w:rPr>
          <w:sz w:val="18"/>
        </w:rPr>
        <w:t>Společnost je zapsána u Městského soudu v Praze - B 1914</w:t>
      </w:r>
    </w:p>
    <w:p w:rsidR="00FB2972" w:rsidRDefault="00796315">
      <w:pPr>
        <w:tabs>
          <w:tab w:val="left" w:pos="3140"/>
        </w:tabs>
        <w:spacing w:before="1" w:line="207" w:lineRule="exact"/>
        <w:ind w:left="260"/>
        <w:rPr>
          <w:sz w:val="18"/>
        </w:rPr>
      </w:pPr>
      <w:r>
        <w:rPr>
          <w:sz w:val="18"/>
        </w:rPr>
        <w:t>Sídlo</w:t>
      </w:r>
      <w:r>
        <w:rPr>
          <w:sz w:val="18"/>
        </w:rPr>
        <w:tab/>
        <w:t>Bečvářova 2081/14, 100 00, Praha 10</w:t>
      </w:r>
    </w:p>
    <w:p w:rsidR="00FB2972" w:rsidRDefault="00796315">
      <w:pPr>
        <w:tabs>
          <w:tab w:val="left" w:pos="3140"/>
        </w:tabs>
        <w:spacing w:line="206" w:lineRule="exact"/>
        <w:ind w:left="260"/>
        <w:rPr>
          <w:sz w:val="18"/>
        </w:rPr>
      </w:pPr>
      <w:r>
        <w:rPr>
          <w:sz w:val="18"/>
        </w:rPr>
        <w:t>Adresa</w:t>
      </w:r>
      <w:r>
        <w:rPr>
          <w:sz w:val="18"/>
        </w:rPr>
        <w:tab/>
        <w:t>Hornopolní 3313/42, 702 00 Ostrava- Moravská Ostrava, Česká</w:t>
      </w:r>
      <w:r>
        <w:rPr>
          <w:spacing w:val="-15"/>
          <w:sz w:val="18"/>
        </w:rPr>
        <w:t xml:space="preserve"> </w:t>
      </w:r>
      <w:r>
        <w:rPr>
          <w:sz w:val="18"/>
        </w:rPr>
        <w:t>republika</w:t>
      </w:r>
    </w:p>
    <w:p w:rsidR="00FB2972" w:rsidRDefault="00796315">
      <w:pPr>
        <w:tabs>
          <w:tab w:val="left" w:pos="3140"/>
        </w:tabs>
        <w:spacing w:line="206" w:lineRule="exact"/>
        <w:ind w:left="260"/>
        <w:rPr>
          <w:sz w:val="18"/>
        </w:rPr>
      </w:pPr>
      <w:r>
        <w:rPr>
          <w:sz w:val="18"/>
        </w:rPr>
        <w:t>Zastoupená</w:t>
      </w:r>
      <w:r>
        <w:rPr>
          <w:sz w:val="18"/>
        </w:rPr>
        <w:tab/>
      </w:r>
    </w:p>
    <w:p w:rsidR="00FB2972" w:rsidRDefault="00796315">
      <w:pPr>
        <w:tabs>
          <w:tab w:val="left" w:pos="3140"/>
        </w:tabs>
        <w:spacing w:line="207" w:lineRule="exact"/>
        <w:ind w:left="260"/>
        <w:rPr>
          <w:sz w:val="18"/>
        </w:rPr>
      </w:pPr>
      <w:r>
        <w:rPr>
          <w:sz w:val="18"/>
        </w:rPr>
        <w:t>IČO,</w:t>
      </w:r>
      <w:r>
        <w:rPr>
          <w:spacing w:val="-1"/>
          <w:sz w:val="18"/>
        </w:rPr>
        <w:t xml:space="preserve"> </w:t>
      </w:r>
      <w:r>
        <w:rPr>
          <w:sz w:val="18"/>
        </w:rPr>
        <w:t>DIČ</w:t>
      </w:r>
      <w:r>
        <w:rPr>
          <w:sz w:val="18"/>
        </w:rPr>
        <w:tab/>
        <w:t>47116757,</w:t>
      </w:r>
      <w:r>
        <w:rPr>
          <w:spacing w:val="-3"/>
          <w:sz w:val="18"/>
        </w:rPr>
        <w:t xml:space="preserve"> </w:t>
      </w:r>
      <w:r>
        <w:rPr>
          <w:sz w:val="18"/>
        </w:rPr>
        <w:t>CZ47116757</w:t>
      </w:r>
    </w:p>
    <w:p w:rsidR="00FB2972" w:rsidRDefault="00796315" w:rsidP="004456BF">
      <w:pPr>
        <w:tabs>
          <w:tab w:val="left" w:pos="3123"/>
        </w:tabs>
        <w:spacing w:before="2"/>
        <w:ind w:left="3140" w:right="779" w:hanging="2881"/>
        <w:rPr>
          <w:sz w:val="18"/>
        </w:rPr>
      </w:pPr>
      <w:r>
        <w:rPr>
          <w:sz w:val="18"/>
        </w:rPr>
        <w:t>Bankovní</w:t>
      </w:r>
      <w:r>
        <w:rPr>
          <w:spacing w:val="-3"/>
          <w:sz w:val="18"/>
        </w:rPr>
        <w:t xml:space="preserve"> </w:t>
      </w:r>
      <w:r>
        <w:rPr>
          <w:sz w:val="18"/>
        </w:rPr>
        <w:t>spojení</w:t>
      </w:r>
      <w:r>
        <w:rPr>
          <w:sz w:val="18"/>
        </w:rPr>
        <w:tab/>
        <w:t>Česká spořitelna, a.s., Olbrachtova 1929/62, 140 00, Praha 4</w:t>
      </w:r>
      <w:r>
        <w:rPr>
          <w:sz w:val="18"/>
        </w:rPr>
        <w:t xml:space="preserve"> </w:t>
      </w:r>
    </w:p>
    <w:p w:rsidR="00FB2972" w:rsidRDefault="00796315">
      <w:pPr>
        <w:tabs>
          <w:tab w:val="left" w:pos="3140"/>
        </w:tabs>
        <w:ind w:left="260"/>
        <w:rPr>
          <w:sz w:val="18"/>
        </w:rPr>
      </w:pPr>
      <w:r>
        <w:rPr>
          <w:sz w:val="18"/>
        </w:rPr>
        <w:t>K</w:t>
      </w:r>
      <w:r>
        <w:rPr>
          <w:sz w:val="18"/>
        </w:rPr>
        <w:t>ontakty:</w:t>
      </w:r>
      <w:r>
        <w:rPr>
          <w:sz w:val="18"/>
        </w:rPr>
        <w:tab/>
      </w:r>
    </w:p>
    <w:p w:rsidR="00FB2972" w:rsidRDefault="00796315">
      <w:pPr>
        <w:ind w:left="260" w:right="8982"/>
        <w:rPr>
          <w:sz w:val="20"/>
        </w:rPr>
      </w:pPr>
      <w:r>
        <w:rPr>
          <w:sz w:val="20"/>
        </w:rPr>
        <w:t xml:space="preserve">(dále jako </w:t>
      </w:r>
      <w:r>
        <w:rPr>
          <w:b/>
          <w:sz w:val="20"/>
        </w:rPr>
        <w:t>“hotel”</w:t>
      </w:r>
      <w:r>
        <w:rPr>
          <w:sz w:val="20"/>
        </w:rPr>
        <w:t>) a</w:t>
      </w:r>
    </w:p>
    <w:p w:rsidR="00FB2972" w:rsidRDefault="00FB2972">
      <w:pPr>
        <w:pStyle w:val="Zkladntext"/>
        <w:spacing w:before="6" w:after="1"/>
        <w:rPr>
          <w:sz w:val="2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640"/>
        <w:gridCol w:w="7221"/>
      </w:tblGrid>
      <w:tr w:rsidR="00FB2972">
        <w:trPr>
          <w:trHeight w:val="509"/>
        </w:trPr>
        <w:tc>
          <w:tcPr>
            <w:tcW w:w="2640" w:type="dxa"/>
          </w:tcPr>
          <w:p w:rsidR="00FB2972" w:rsidRDefault="00FB2972">
            <w:pPr>
              <w:pStyle w:val="TableParagraph"/>
              <w:spacing w:before="4"/>
              <w:rPr>
                <w:sz w:val="19"/>
              </w:rPr>
            </w:pPr>
          </w:p>
          <w:p w:rsidR="00FB2972" w:rsidRDefault="00796315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Společnosti</w:t>
            </w:r>
          </w:p>
        </w:tc>
        <w:tc>
          <w:tcPr>
            <w:tcW w:w="7221" w:type="dxa"/>
          </w:tcPr>
          <w:p w:rsidR="00FB2972" w:rsidRDefault="00796315">
            <w:pPr>
              <w:pStyle w:val="TableParagraph"/>
              <w:ind w:left="387"/>
              <w:rPr>
                <w:sz w:val="20"/>
              </w:rPr>
            </w:pPr>
            <w:r>
              <w:rPr>
                <w:b/>
                <w:sz w:val="20"/>
              </w:rPr>
              <w:t>Janáčkův máj, o.p.s.</w:t>
            </w:r>
            <w:r>
              <w:rPr>
                <w:sz w:val="20"/>
              </w:rPr>
              <w:t>, zastoupena Mgr. Jaromír Javůrek, Ph.D., ředitelem, organizátor Mezinárodního hudebního festivalu Leoše Janáčka</w:t>
            </w:r>
          </w:p>
        </w:tc>
      </w:tr>
      <w:tr w:rsidR="00FB2972">
        <w:trPr>
          <w:trHeight w:val="398"/>
        </w:trPr>
        <w:tc>
          <w:tcPr>
            <w:tcW w:w="2640" w:type="dxa"/>
          </w:tcPr>
          <w:p w:rsidR="00FB2972" w:rsidRDefault="00796315"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7221" w:type="dxa"/>
          </w:tcPr>
          <w:p w:rsidR="00FB2972" w:rsidRDefault="00796315">
            <w:pPr>
              <w:pStyle w:val="TableParagraph"/>
              <w:spacing w:before="49"/>
              <w:ind w:left="387"/>
              <w:rPr>
                <w:sz w:val="20"/>
              </w:rPr>
            </w:pPr>
            <w:r>
              <w:rPr>
                <w:sz w:val="20"/>
              </w:rPr>
              <w:t>28. října 2556/124, 702 00 Ostrava 1</w:t>
            </w:r>
          </w:p>
        </w:tc>
      </w:tr>
      <w:tr w:rsidR="00FB2972">
        <w:trPr>
          <w:trHeight w:val="628"/>
        </w:trPr>
        <w:tc>
          <w:tcPr>
            <w:tcW w:w="2640" w:type="dxa"/>
          </w:tcPr>
          <w:p w:rsidR="00FB2972" w:rsidRDefault="00FB2972">
            <w:pPr>
              <w:pStyle w:val="TableParagraph"/>
              <w:spacing w:before="8"/>
              <w:rPr>
                <w:sz w:val="29"/>
              </w:rPr>
            </w:pPr>
          </w:p>
          <w:p w:rsidR="00FB2972" w:rsidRDefault="0079631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IČO</w:t>
            </w:r>
          </w:p>
        </w:tc>
        <w:tc>
          <w:tcPr>
            <w:tcW w:w="7221" w:type="dxa"/>
          </w:tcPr>
          <w:p w:rsidR="00FB2972" w:rsidRDefault="00796315">
            <w:pPr>
              <w:pStyle w:val="TableParagraph"/>
              <w:spacing w:before="112"/>
              <w:ind w:left="387"/>
              <w:rPr>
                <w:sz w:val="20"/>
              </w:rPr>
            </w:pPr>
            <w:r>
              <w:rPr>
                <w:sz w:val="20"/>
              </w:rPr>
              <w:t>26807882, CZ26807882</w:t>
            </w:r>
          </w:p>
          <w:p w:rsidR="00FB2972" w:rsidRDefault="00796315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vedená v rejstříku o.p.s. u KS Ostrava, oddíl O, vložka č. 150</w:t>
            </w:r>
          </w:p>
        </w:tc>
      </w:tr>
      <w:tr w:rsidR="00FB2972">
        <w:trPr>
          <w:trHeight w:val="420"/>
        </w:trPr>
        <w:tc>
          <w:tcPr>
            <w:tcW w:w="2640" w:type="dxa"/>
          </w:tcPr>
          <w:p w:rsidR="00FB2972" w:rsidRDefault="00796315"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Bankovní spojení:</w:t>
            </w:r>
          </w:p>
        </w:tc>
        <w:tc>
          <w:tcPr>
            <w:tcW w:w="7221" w:type="dxa"/>
          </w:tcPr>
          <w:p w:rsidR="00FB2972" w:rsidRDefault="00796315" w:rsidP="004456BF">
            <w:pPr>
              <w:pStyle w:val="TableParagraph"/>
              <w:spacing w:before="49"/>
              <w:ind w:left="387"/>
              <w:rPr>
                <w:sz w:val="20"/>
              </w:rPr>
            </w:pPr>
            <w:r>
              <w:rPr>
                <w:sz w:val="20"/>
              </w:rPr>
              <w:t xml:space="preserve">ČSOB, a.s., číslo účtu </w:t>
            </w:r>
          </w:p>
        </w:tc>
      </w:tr>
      <w:tr w:rsidR="00FB2972">
        <w:trPr>
          <w:trHeight w:val="712"/>
        </w:trPr>
        <w:tc>
          <w:tcPr>
            <w:tcW w:w="9861" w:type="dxa"/>
            <w:gridSpan w:val="2"/>
          </w:tcPr>
          <w:p w:rsidR="00FB2972" w:rsidRDefault="00796315">
            <w:pPr>
              <w:pStyle w:val="TableParagraph"/>
              <w:spacing w:before="133"/>
              <w:ind w:left="307" w:right="596"/>
              <w:rPr>
                <w:sz w:val="20"/>
              </w:rPr>
            </w:pPr>
            <w:r>
              <w:rPr>
                <w:sz w:val="20"/>
              </w:rPr>
              <w:t>Povinný subjekt podle § 2 odst. 1 zák. o registru smluv se souhlasem, že: Smluvní strany souhlasí se zveřejněním smlouvy v Registru smluv za podmínek dle příslušných norem právního řádu ČR.</w:t>
            </w:r>
          </w:p>
        </w:tc>
      </w:tr>
      <w:tr w:rsidR="00FB2972">
        <w:trPr>
          <w:trHeight w:val="398"/>
        </w:trPr>
        <w:tc>
          <w:tcPr>
            <w:tcW w:w="2640" w:type="dxa"/>
          </w:tcPr>
          <w:p w:rsidR="00FB2972" w:rsidRDefault="00796315">
            <w:pPr>
              <w:pStyle w:val="TableParagraph"/>
              <w:spacing w:before="112"/>
              <w:ind w:left="200"/>
              <w:rPr>
                <w:sz w:val="20"/>
              </w:rPr>
            </w:pPr>
            <w:r>
              <w:rPr>
                <w:sz w:val="20"/>
              </w:rPr>
              <w:t>Jméno kontaktní osoby</w:t>
            </w:r>
          </w:p>
        </w:tc>
        <w:tc>
          <w:tcPr>
            <w:tcW w:w="7221" w:type="dxa"/>
          </w:tcPr>
          <w:p w:rsidR="00FB2972" w:rsidRDefault="00796315">
            <w:pPr>
              <w:pStyle w:val="TableParagraph"/>
              <w:spacing w:before="112"/>
              <w:ind w:left="387"/>
              <w:rPr>
                <w:sz w:val="20"/>
              </w:rPr>
            </w:pPr>
            <w:proofErr w:type="spellStart"/>
            <w:r>
              <w:rPr>
                <w:sz w:val="20"/>
              </w:rPr>
              <w:t>MgA</w:t>
            </w:r>
            <w:proofErr w:type="spellEnd"/>
            <w:r>
              <w:rPr>
                <w:sz w:val="20"/>
              </w:rPr>
              <w:t>. Ondřej Sikora</w:t>
            </w:r>
          </w:p>
        </w:tc>
      </w:tr>
      <w:tr w:rsidR="00FB2972">
        <w:trPr>
          <w:trHeight w:val="279"/>
        </w:trPr>
        <w:tc>
          <w:tcPr>
            <w:tcW w:w="2640" w:type="dxa"/>
          </w:tcPr>
          <w:p w:rsidR="00FB2972" w:rsidRDefault="00796315">
            <w:pPr>
              <w:pStyle w:val="TableParagraph"/>
              <w:spacing w:before="49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Telefon, e-mail:</w:t>
            </w:r>
          </w:p>
        </w:tc>
        <w:tc>
          <w:tcPr>
            <w:tcW w:w="7221" w:type="dxa"/>
          </w:tcPr>
          <w:p w:rsidR="00FB2972" w:rsidRDefault="00FB2972">
            <w:pPr>
              <w:pStyle w:val="TableParagraph"/>
              <w:spacing w:before="49" w:line="210" w:lineRule="exact"/>
              <w:ind w:left="387"/>
              <w:rPr>
                <w:sz w:val="20"/>
              </w:rPr>
            </w:pPr>
          </w:p>
        </w:tc>
      </w:tr>
    </w:tbl>
    <w:p w:rsidR="00FB2972" w:rsidRDefault="00796315">
      <w:pPr>
        <w:spacing w:before="1"/>
        <w:ind w:left="260"/>
        <w:rPr>
          <w:sz w:val="20"/>
        </w:rPr>
      </w:pPr>
      <w:r>
        <w:rPr>
          <w:sz w:val="20"/>
        </w:rPr>
        <w:t xml:space="preserve">(dále jako </w:t>
      </w:r>
      <w:r>
        <w:rPr>
          <w:b/>
          <w:sz w:val="20"/>
        </w:rPr>
        <w:t>“klient”</w:t>
      </w:r>
      <w:r>
        <w:rPr>
          <w:sz w:val="20"/>
        </w:rPr>
        <w:t>)</w:t>
      </w: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spacing w:before="1"/>
        <w:rPr>
          <w:sz w:val="23"/>
        </w:rPr>
      </w:pPr>
    </w:p>
    <w:p w:rsidR="00FB2972" w:rsidRDefault="00796315">
      <w:pPr>
        <w:ind w:left="260"/>
        <w:rPr>
          <w:b/>
          <w:sz w:val="28"/>
        </w:rPr>
      </w:pPr>
      <w:r>
        <w:rPr>
          <w:b/>
          <w:sz w:val="28"/>
          <w:u w:val="thick"/>
        </w:rPr>
        <w:t>Potvrzení cen a rezervace ubytování:</w:t>
      </w:r>
    </w:p>
    <w:p w:rsidR="00FB2972" w:rsidRDefault="00FB2972">
      <w:pPr>
        <w:pStyle w:val="Zkladntext"/>
        <w:rPr>
          <w:b/>
        </w:rPr>
      </w:pPr>
    </w:p>
    <w:p w:rsidR="00FB2972" w:rsidRDefault="00FB2972">
      <w:pPr>
        <w:pStyle w:val="Zkladntext"/>
        <w:spacing w:before="6"/>
        <w:rPr>
          <w:b/>
          <w:sz w:val="10"/>
        </w:rPr>
      </w:pPr>
    </w:p>
    <w:tbl>
      <w:tblPr>
        <w:tblStyle w:val="TableNormal"/>
        <w:tblW w:w="0" w:type="auto"/>
        <w:tblInd w:w="28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6428"/>
      </w:tblGrid>
      <w:tr w:rsidR="00FB2972">
        <w:trPr>
          <w:trHeight w:val="720"/>
        </w:trPr>
        <w:tc>
          <w:tcPr>
            <w:tcW w:w="4071" w:type="dxa"/>
            <w:tcBorders>
              <w:top w:val="nil"/>
            </w:tcBorders>
            <w:shd w:val="clear" w:color="auto" w:fill="CCCCCC"/>
          </w:tcPr>
          <w:p w:rsidR="00FB2972" w:rsidRDefault="00FB297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B2972" w:rsidRDefault="00796315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NÁZEV AKCE / SKUPINA</w:t>
            </w:r>
          </w:p>
        </w:tc>
        <w:tc>
          <w:tcPr>
            <w:tcW w:w="6428" w:type="dxa"/>
            <w:tcBorders>
              <w:top w:val="nil"/>
            </w:tcBorders>
            <w:shd w:val="clear" w:color="auto" w:fill="CCCCCC"/>
          </w:tcPr>
          <w:p w:rsidR="00FB2972" w:rsidRDefault="00796315">
            <w:pPr>
              <w:pStyle w:val="TableParagraph"/>
              <w:spacing w:before="142"/>
              <w:ind w:left="1768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“MHF Leoše Janáčka”</w:t>
            </w:r>
          </w:p>
        </w:tc>
      </w:tr>
      <w:tr w:rsidR="00FB2972">
        <w:trPr>
          <w:trHeight w:val="720"/>
        </w:trPr>
        <w:tc>
          <w:tcPr>
            <w:tcW w:w="4071" w:type="dxa"/>
            <w:tcBorders>
              <w:bottom w:val="nil"/>
            </w:tcBorders>
            <w:shd w:val="clear" w:color="auto" w:fill="E7E6E6"/>
          </w:tcPr>
          <w:p w:rsidR="00FB2972" w:rsidRDefault="00FB297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B2972" w:rsidRDefault="00796315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428" w:type="dxa"/>
            <w:tcBorders>
              <w:bottom w:val="nil"/>
            </w:tcBorders>
            <w:shd w:val="clear" w:color="auto" w:fill="E7E6E6"/>
          </w:tcPr>
          <w:p w:rsidR="00FB2972" w:rsidRDefault="00796315">
            <w:pPr>
              <w:pStyle w:val="TableParagraph"/>
              <w:spacing w:before="16" w:line="229" w:lineRule="exact"/>
              <w:ind w:left="1028" w:right="96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04.06</w:t>
            </w:r>
            <w:proofErr w:type="gramEnd"/>
            <w:r>
              <w:rPr>
                <w:b/>
                <w:sz w:val="20"/>
              </w:rPr>
              <w:t>. – 05.06.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  <w:p w:rsidR="00FB2972" w:rsidRDefault="00796315">
            <w:pPr>
              <w:pStyle w:val="TableParagraph"/>
              <w:spacing w:line="229" w:lineRule="exact"/>
              <w:ind w:left="1027" w:right="96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08.06</w:t>
            </w:r>
            <w:proofErr w:type="gramEnd"/>
            <w:r>
              <w:rPr>
                <w:b/>
                <w:sz w:val="20"/>
              </w:rPr>
              <w:t>. – 09.06.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  <w:p w:rsidR="00FB2972" w:rsidRDefault="00796315">
            <w:pPr>
              <w:pStyle w:val="TableParagraph"/>
              <w:spacing w:before="1" w:line="225" w:lineRule="exact"/>
              <w:ind w:left="1027" w:right="96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15.06</w:t>
            </w:r>
            <w:proofErr w:type="gramEnd"/>
            <w:r>
              <w:rPr>
                <w:b/>
                <w:sz w:val="20"/>
              </w:rPr>
              <w:t>. – 16.06.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</w:p>
        </w:tc>
      </w:tr>
    </w:tbl>
    <w:p w:rsidR="00FB2972" w:rsidRDefault="00FB2972">
      <w:pPr>
        <w:spacing w:line="225" w:lineRule="exact"/>
        <w:jc w:val="center"/>
        <w:rPr>
          <w:sz w:val="20"/>
        </w:rPr>
        <w:sectPr w:rsidR="00FB2972">
          <w:footerReference w:type="default" r:id="rId8"/>
          <w:type w:val="continuous"/>
          <w:pgSz w:w="11910" w:h="16850"/>
          <w:pgMar w:top="400" w:right="520" w:bottom="1540" w:left="460" w:header="708" w:footer="1357" w:gutter="0"/>
          <w:cols w:space="708"/>
        </w:sectPr>
      </w:pPr>
    </w:p>
    <w:p w:rsidR="00FB2972" w:rsidRDefault="00796315">
      <w:pPr>
        <w:pStyle w:val="Zkladntext"/>
        <w:ind w:left="9276"/>
      </w:pPr>
      <w:r>
        <w:rPr>
          <w:noProof/>
          <w:lang w:bidi="ar-SA"/>
        </w:rPr>
        <w:lastRenderedPageBreak/>
        <w:drawing>
          <wp:inline distT="0" distB="0" distL="0" distR="0">
            <wp:extent cx="877824" cy="117043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72" w:rsidRDefault="00FB2972">
      <w:pPr>
        <w:pStyle w:val="Zkladntext"/>
        <w:spacing w:before="8"/>
        <w:rPr>
          <w:b/>
          <w:sz w:val="22"/>
        </w:rPr>
      </w:pPr>
    </w:p>
    <w:tbl>
      <w:tblPr>
        <w:tblStyle w:val="TableNormal"/>
        <w:tblW w:w="0" w:type="auto"/>
        <w:tblInd w:w="28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6428"/>
      </w:tblGrid>
      <w:tr w:rsidR="00FB2972">
        <w:trPr>
          <w:trHeight w:val="760"/>
        </w:trPr>
        <w:tc>
          <w:tcPr>
            <w:tcW w:w="4071" w:type="dxa"/>
            <w:tcBorders>
              <w:top w:val="nil"/>
            </w:tcBorders>
            <w:shd w:val="clear" w:color="auto" w:fill="D9D9D9"/>
          </w:tcPr>
          <w:p w:rsidR="00FB2972" w:rsidRDefault="00FB2972">
            <w:pPr>
              <w:pStyle w:val="TableParagraph"/>
              <w:spacing w:before="6"/>
              <w:rPr>
                <w:b/>
              </w:rPr>
            </w:pPr>
          </w:p>
          <w:p w:rsidR="00FB2972" w:rsidRDefault="00796315">
            <w:pPr>
              <w:pStyle w:val="TableParagraph"/>
              <w:ind w:left="3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TERMÍN</w:t>
            </w:r>
          </w:p>
        </w:tc>
        <w:tc>
          <w:tcPr>
            <w:tcW w:w="6428" w:type="dxa"/>
            <w:tcBorders>
              <w:top w:val="nil"/>
            </w:tcBorders>
            <w:shd w:val="clear" w:color="auto" w:fill="D9D9D9"/>
          </w:tcPr>
          <w:p w:rsidR="00FB2972" w:rsidRDefault="00FB2972">
            <w:pPr>
              <w:pStyle w:val="TableParagraph"/>
              <w:spacing w:before="6"/>
              <w:rPr>
                <w:b/>
              </w:rPr>
            </w:pPr>
          </w:p>
          <w:p w:rsidR="00FB2972" w:rsidRDefault="00796315">
            <w:pPr>
              <w:pStyle w:val="TableParagraph"/>
              <w:ind w:left="1023" w:right="96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POČET POKOJŮ</w:t>
            </w:r>
          </w:p>
        </w:tc>
      </w:tr>
      <w:tr w:rsidR="00FB2972">
        <w:trPr>
          <w:trHeight w:val="2436"/>
        </w:trPr>
        <w:tc>
          <w:tcPr>
            <w:tcW w:w="4071" w:type="dxa"/>
            <w:tcBorders>
              <w:bottom w:val="nil"/>
            </w:tcBorders>
            <w:shd w:val="clear" w:color="auto" w:fill="F1F1F1"/>
          </w:tcPr>
          <w:p w:rsidR="00FB2972" w:rsidRDefault="00FB2972">
            <w:pPr>
              <w:pStyle w:val="TableParagraph"/>
              <w:rPr>
                <w:b/>
              </w:rPr>
            </w:pPr>
          </w:p>
          <w:p w:rsidR="00FB2972" w:rsidRDefault="00FB2972">
            <w:pPr>
              <w:pStyle w:val="TableParagraph"/>
              <w:rPr>
                <w:b/>
              </w:rPr>
            </w:pPr>
          </w:p>
          <w:p w:rsidR="00FB2972" w:rsidRDefault="00FB2972">
            <w:pPr>
              <w:pStyle w:val="TableParagraph"/>
              <w:rPr>
                <w:b/>
              </w:rPr>
            </w:pPr>
          </w:p>
          <w:p w:rsidR="00FB2972" w:rsidRDefault="00FB2972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B2972" w:rsidRDefault="00796315">
            <w:pPr>
              <w:pStyle w:val="TableParagraph"/>
              <w:ind w:left="3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Počet pokojů</w:t>
            </w:r>
          </w:p>
        </w:tc>
        <w:tc>
          <w:tcPr>
            <w:tcW w:w="6428" w:type="dxa"/>
            <w:tcBorders>
              <w:bottom w:val="nil"/>
            </w:tcBorders>
            <w:shd w:val="clear" w:color="auto" w:fill="F1F1F1"/>
          </w:tcPr>
          <w:p w:rsidR="00FB2972" w:rsidRDefault="00796315">
            <w:pPr>
              <w:pStyle w:val="TableParagraph"/>
              <w:spacing w:before="13" w:line="219" w:lineRule="exact"/>
              <w:ind w:left="1024" w:right="965"/>
              <w:jc w:val="center"/>
              <w:rPr>
                <w:rFonts w:ascii="Verdana" w:hAnsi="Verdana"/>
                <w:b/>
                <w:sz w:val="18"/>
              </w:rPr>
            </w:pPr>
            <w:proofErr w:type="gramStart"/>
            <w:r>
              <w:rPr>
                <w:rFonts w:ascii="Verdana" w:hAnsi="Verdana"/>
                <w:b/>
                <w:sz w:val="18"/>
              </w:rPr>
              <w:t>04.06</w:t>
            </w:r>
            <w:proofErr w:type="gramEnd"/>
            <w:r>
              <w:rPr>
                <w:rFonts w:ascii="Verdana" w:hAnsi="Verdana"/>
                <w:b/>
                <w:sz w:val="18"/>
              </w:rPr>
              <w:t>. – 05.06. 2020 / 1 noc</w:t>
            </w:r>
          </w:p>
          <w:p w:rsidR="00FB2972" w:rsidRDefault="00796315">
            <w:pPr>
              <w:pStyle w:val="TableParagraph"/>
              <w:ind w:left="973" w:right="910" w:hanging="2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55x Standard </w:t>
            </w:r>
            <w:proofErr w:type="spellStart"/>
            <w:r>
              <w:rPr>
                <w:rFonts w:ascii="Verdana" w:hAnsi="Verdana"/>
                <w:sz w:val="18"/>
              </w:rPr>
              <w:t>Guest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Room</w:t>
            </w:r>
            <w:proofErr w:type="spellEnd"/>
            <w:r>
              <w:rPr>
                <w:rFonts w:ascii="Verdana" w:hAnsi="Verdana"/>
                <w:sz w:val="18"/>
              </w:rPr>
              <w:t xml:space="preserve"> – obsazený 1 osobou 25x Standard </w:t>
            </w:r>
            <w:proofErr w:type="spellStart"/>
            <w:r>
              <w:rPr>
                <w:rFonts w:ascii="Verdana" w:hAnsi="Verdana"/>
                <w:sz w:val="18"/>
              </w:rPr>
              <w:t>Guest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Room</w:t>
            </w:r>
            <w:proofErr w:type="spellEnd"/>
            <w:r>
              <w:rPr>
                <w:rFonts w:ascii="Verdana" w:hAnsi="Verdana"/>
                <w:sz w:val="18"/>
              </w:rPr>
              <w:t xml:space="preserve"> – obsazený 2 osobami</w:t>
            </w:r>
          </w:p>
          <w:p w:rsidR="00FB2972" w:rsidRDefault="00FB297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B2972" w:rsidRDefault="00796315">
            <w:pPr>
              <w:pStyle w:val="TableParagraph"/>
              <w:spacing w:before="1" w:line="219" w:lineRule="exact"/>
              <w:ind w:left="1023" w:right="965"/>
              <w:jc w:val="center"/>
              <w:rPr>
                <w:rFonts w:ascii="Verdana" w:hAnsi="Verdana"/>
                <w:b/>
                <w:sz w:val="18"/>
              </w:rPr>
            </w:pPr>
            <w:proofErr w:type="gramStart"/>
            <w:r>
              <w:rPr>
                <w:rFonts w:ascii="Verdana" w:hAnsi="Verdana"/>
                <w:b/>
                <w:sz w:val="18"/>
              </w:rPr>
              <w:t>08.06</w:t>
            </w:r>
            <w:proofErr w:type="gramEnd"/>
            <w:r>
              <w:rPr>
                <w:rFonts w:ascii="Verdana" w:hAnsi="Verdana"/>
                <w:b/>
                <w:sz w:val="18"/>
              </w:rPr>
              <w:t>. – 09.06. 2020/ 1 noc</w:t>
            </w:r>
          </w:p>
          <w:p w:rsidR="00FB2972" w:rsidRDefault="00796315">
            <w:pPr>
              <w:pStyle w:val="TableParagraph"/>
              <w:spacing w:line="242" w:lineRule="auto"/>
              <w:ind w:left="1028" w:right="965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35x Standard </w:t>
            </w:r>
            <w:proofErr w:type="spellStart"/>
            <w:r>
              <w:rPr>
                <w:rFonts w:ascii="Verdana" w:hAnsi="Verdana"/>
                <w:sz w:val="18"/>
              </w:rPr>
              <w:t>Guest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Room</w:t>
            </w:r>
            <w:proofErr w:type="spellEnd"/>
            <w:r>
              <w:rPr>
                <w:rFonts w:ascii="Verdana" w:hAnsi="Verdana"/>
                <w:sz w:val="18"/>
              </w:rPr>
              <w:t xml:space="preserve"> – obsazený 1 osobou 15x Standard </w:t>
            </w:r>
            <w:proofErr w:type="spellStart"/>
            <w:r>
              <w:rPr>
                <w:rFonts w:ascii="Verdana" w:hAnsi="Verdana"/>
                <w:sz w:val="18"/>
              </w:rPr>
              <w:t>Guest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Room</w:t>
            </w:r>
            <w:proofErr w:type="spellEnd"/>
            <w:r>
              <w:rPr>
                <w:rFonts w:ascii="Verdana" w:hAnsi="Verdana"/>
                <w:sz w:val="18"/>
              </w:rPr>
              <w:t xml:space="preserve"> – obsazený 2 osobou</w:t>
            </w:r>
          </w:p>
          <w:p w:rsidR="00FB2972" w:rsidRDefault="00FB297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B2972" w:rsidRDefault="00796315">
            <w:pPr>
              <w:pStyle w:val="TableParagraph"/>
              <w:spacing w:line="219" w:lineRule="exact"/>
              <w:ind w:left="1023" w:right="965"/>
              <w:jc w:val="center"/>
              <w:rPr>
                <w:rFonts w:ascii="Verdana" w:hAnsi="Verdana"/>
                <w:b/>
                <w:sz w:val="18"/>
              </w:rPr>
            </w:pPr>
            <w:proofErr w:type="gramStart"/>
            <w:r>
              <w:rPr>
                <w:rFonts w:ascii="Verdana" w:hAnsi="Verdana"/>
                <w:b/>
                <w:sz w:val="18"/>
              </w:rPr>
              <w:t>15.06</w:t>
            </w:r>
            <w:proofErr w:type="gramEnd"/>
            <w:r>
              <w:rPr>
                <w:rFonts w:ascii="Verdana" w:hAnsi="Verdana"/>
                <w:b/>
                <w:sz w:val="18"/>
              </w:rPr>
              <w:t>. – 16.06. 2020/ 1 noc</w:t>
            </w:r>
          </w:p>
          <w:p w:rsidR="00FB2972" w:rsidRDefault="00796315">
            <w:pPr>
              <w:pStyle w:val="TableParagraph"/>
              <w:spacing w:before="6" w:line="218" w:lineRule="exact"/>
              <w:ind w:left="1028" w:right="965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80x Standard </w:t>
            </w:r>
            <w:proofErr w:type="spellStart"/>
            <w:r>
              <w:rPr>
                <w:rFonts w:ascii="Verdana" w:hAnsi="Verdana"/>
                <w:sz w:val="18"/>
              </w:rPr>
              <w:t>Guest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Room</w:t>
            </w:r>
            <w:proofErr w:type="spellEnd"/>
            <w:r>
              <w:rPr>
                <w:rFonts w:ascii="Verdana" w:hAnsi="Verdana"/>
                <w:sz w:val="18"/>
              </w:rPr>
              <w:t xml:space="preserve"> – obsazený 1 osobou 3x Junior </w:t>
            </w:r>
            <w:proofErr w:type="spellStart"/>
            <w:r>
              <w:rPr>
                <w:rFonts w:ascii="Verdana" w:hAnsi="Verdana"/>
                <w:sz w:val="18"/>
              </w:rPr>
              <w:t>Suite</w:t>
            </w:r>
            <w:proofErr w:type="spellEnd"/>
            <w:r>
              <w:rPr>
                <w:rFonts w:ascii="Verdana" w:hAnsi="Verdana"/>
                <w:sz w:val="18"/>
              </w:rPr>
              <w:t xml:space="preserve"> – obsazený 1 osobou</w:t>
            </w:r>
          </w:p>
        </w:tc>
      </w:tr>
    </w:tbl>
    <w:p w:rsidR="00FB2972" w:rsidRDefault="00FB2972">
      <w:pPr>
        <w:pStyle w:val="Zkladntext"/>
        <w:rPr>
          <w:b/>
        </w:rPr>
      </w:pPr>
    </w:p>
    <w:p w:rsidR="00FB2972" w:rsidRDefault="00FB2972">
      <w:pPr>
        <w:pStyle w:val="Zkladntext"/>
        <w:rPr>
          <w:b/>
        </w:rPr>
      </w:pPr>
    </w:p>
    <w:p w:rsidR="00FB2972" w:rsidRDefault="00FB2972">
      <w:pPr>
        <w:pStyle w:val="Zkladntext"/>
        <w:rPr>
          <w:b/>
        </w:rPr>
      </w:pPr>
    </w:p>
    <w:p w:rsidR="00FB2972" w:rsidRDefault="00796315">
      <w:pPr>
        <w:pStyle w:val="Nadpis1"/>
        <w:spacing w:before="244"/>
        <w:ind w:left="260"/>
        <w:rPr>
          <w:rFonts w:ascii="Verdana" w:hAnsi="Verdana"/>
        </w:rPr>
      </w:pPr>
      <w:r>
        <w:rPr>
          <w:rFonts w:ascii="Verdana" w:hAnsi="Verdana"/>
        </w:rPr>
        <w:t>Ceny ubytování:</w:t>
      </w:r>
    </w:p>
    <w:p w:rsidR="00FB2972" w:rsidRDefault="00FB2972">
      <w:pPr>
        <w:pStyle w:val="Zkladntext"/>
        <w:spacing w:before="10" w:after="1"/>
        <w:rPr>
          <w:rFonts w:ascii="Verdana"/>
          <w:b/>
          <w:sz w:val="28"/>
        </w:rPr>
      </w:pPr>
    </w:p>
    <w:tbl>
      <w:tblPr>
        <w:tblStyle w:val="TableNormal"/>
        <w:tblW w:w="0" w:type="auto"/>
        <w:tblInd w:w="25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6992"/>
      </w:tblGrid>
      <w:tr w:rsidR="00FB2972">
        <w:trPr>
          <w:trHeight w:val="468"/>
        </w:trPr>
        <w:tc>
          <w:tcPr>
            <w:tcW w:w="3524" w:type="dxa"/>
            <w:tcBorders>
              <w:top w:val="nil"/>
            </w:tcBorders>
            <w:shd w:val="clear" w:color="auto" w:fill="D0CECE"/>
          </w:tcPr>
          <w:p w:rsidR="00FB2972" w:rsidRDefault="00796315">
            <w:pPr>
              <w:pStyle w:val="TableParagraph"/>
              <w:spacing w:before="113"/>
              <w:ind w:left="3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Typ Pokoje</w:t>
            </w:r>
          </w:p>
        </w:tc>
        <w:tc>
          <w:tcPr>
            <w:tcW w:w="6992" w:type="dxa"/>
            <w:tcBorders>
              <w:top w:val="nil"/>
            </w:tcBorders>
            <w:shd w:val="clear" w:color="auto" w:fill="D0CECE"/>
          </w:tcPr>
          <w:p w:rsidR="00FB2972" w:rsidRDefault="00796315">
            <w:pPr>
              <w:pStyle w:val="TableParagraph"/>
              <w:spacing w:before="113"/>
              <w:ind w:left="2115" w:right="205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Zvýhodněná cena</w:t>
            </w:r>
          </w:p>
        </w:tc>
      </w:tr>
      <w:tr w:rsidR="00FB2972">
        <w:trPr>
          <w:trHeight w:val="535"/>
        </w:trPr>
        <w:tc>
          <w:tcPr>
            <w:tcW w:w="3524" w:type="dxa"/>
            <w:shd w:val="clear" w:color="auto" w:fill="F1F1F1"/>
          </w:tcPr>
          <w:p w:rsidR="00FB2972" w:rsidRDefault="00796315">
            <w:pPr>
              <w:pStyle w:val="TableParagraph"/>
              <w:spacing w:before="51" w:line="242" w:lineRule="exact"/>
              <w:ind w:left="3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Standard </w:t>
            </w:r>
            <w:proofErr w:type="spellStart"/>
            <w:r>
              <w:rPr>
                <w:rFonts w:ascii="Verdana"/>
                <w:sz w:val="20"/>
              </w:rPr>
              <w:t>Guest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Room</w:t>
            </w:r>
            <w:proofErr w:type="spellEnd"/>
          </w:p>
          <w:p w:rsidR="00FB2972" w:rsidRDefault="00796315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  <w:tab w:val="left" w:pos="438"/>
              </w:tabs>
              <w:spacing w:line="194" w:lineRule="exact"/>
              <w:ind w:hanging="3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Obsazený 1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osobou</w:t>
            </w:r>
          </w:p>
        </w:tc>
        <w:tc>
          <w:tcPr>
            <w:tcW w:w="6992" w:type="dxa"/>
            <w:shd w:val="clear" w:color="auto" w:fill="F1F1F1"/>
          </w:tcPr>
          <w:p w:rsidR="00FB2972" w:rsidRDefault="00796315">
            <w:pPr>
              <w:pStyle w:val="TableParagraph"/>
              <w:spacing w:before="147"/>
              <w:ind w:left="2115" w:right="2057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1 600 CZK / pokoj / noc</w:t>
            </w:r>
          </w:p>
        </w:tc>
      </w:tr>
      <w:tr w:rsidR="00FB2972">
        <w:trPr>
          <w:trHeight w:val="535"/>
        </w:trPr>
        <w:tc>
          <w:tcPr>
            <w:tcW w:w="3524" w:type="dxa"/>
            <w:shd w:val="clear" w:color="auto" w:fill="F1F1F1"/>
          </w:tcPr>
          <w:p w:rsidR="00FB2972" w:rsidRDefault="00796315">
            <w:pPr>
              <w:pStyle w:val="TableParagraph"/>
              <w:spacing w:before="29"/>
              <w:ind w:left="3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Standard </w:t>
            </w:r>
            <w:proofErr w:type="spellStart"/>
            <w:r>
              <w:rPr>
                <w:rFonts w:ascii="Verdana"/>
                <w:sz w:val="20"/>
              </w:rPr>
              <w:t>Guest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Room</w:t>
            </w:r>
            <w:proofErr w:type="spellEnd"/>
          </w:p>
          <w:p w:rsidR="00FB2972" w:rsidRDefault="00796315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  <w:tab w:val="left" w:pos="438"/>
              </w:tabs>
              <w:spacing w:before="13"/>
              <w:ind w:hanging="3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Obsazený 2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osobami</w:t>
            </w:r>
          </w:p>
        </w:tc>
        <w:tc>
          <w:tcPr>
            <w:tcW w:w="6992" w:type="dxa"/>
            <w:shd w:val="clear" w:color="auto" w:fill="F1F1F1"/>
          </w:tcPr>
          <w:p w:rsidR="00FB2972" w:rsidRDefault="00796315">
            <w:pPr>
              <w:pStyle w:val="TableParagraph"/>
              <w:spacing w:before="147"/>
              <w:ind w:left="2115" w:right="2057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1 900 CZK / pokoj / noc</w:t>
            </w:r>
          </w:p>
        </w:tc>
      </w:tr>
      <w:tr w:rsidR="00FB2972">
        <w:trPr>
          <w:trHeight w:val="535"/>
        </w:trPr>
        <w:tc>
          <w:tcPr>
            <w:tcW w:w="3524" w:type="dxa"/>
            <w:tcBorders>
              <w:bottom w:val="nil"/>
            </w:tcBorders>
            <w:shd w:val="clear" w:color="auto" w:fill="F1F1F1"/>
          </w:tcPr>
          <w:p w:rsidR="00FB2972" w:rsidRDefault="00796315">
            <w:pPr>
              <w:pStyle w:val="TableParagraph"/>
              <w:spacing w:before="29"/>
              <w:ind w:left="3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Junior </w:t>
            </w:r>
            <w:proofErr w:type="spellStart"/>
            <w:r>
              <w:rPr>
                <w:rFonts w:ascii="Verdana"/>
                <w:sz w:val="20"/>
              </w:rPr>
              <w:t>Suite</w:t>
            </w:r>
            <w:proofErr w:type="spellEnd"/>
          </w:p>
          <w:p w:rsidR="00FB2972" w:rsidRDefault="00796315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  <w:tab w:val="left" w:pos="438"/>
              </w:tabs>
              <w:spacing w:before="13"/>
              <w:ind w:hanging="3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Obsazený 1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osobou</w:t>
            </w:r>
          </w:p>
        </w:tc>
        <w:tc>
          <w:tcPr>
            <w:tcW w:w="6992" w:type="dxa"/>
            <w:tcBorders>
              <w:bottom w:val="nil"/>
            </w:tcBorders>
            <w:shd w:val="clear" w:color="auto" w:fill="F1F1F1"/>
          </w:tcPr>
          <w:p w:rsidR="00FB2972" w:rsidRDefault="00796315">
            <w:pPr>
              <w:pStyle w:val="TableParagraph"/>
              <w:spacing w:before="147"/>
              <w:ind w:left="2115" w:right="2056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2 800 CZK / pokoj / noc</w:t>
            </w:r>
          </w:p>
        </w:tc>
      </w:tr>
    </w:tbl>
    <w:p w:rsidR="00FB2972" w:rsidRDefault="00FB2972">
      <w:pPr>
        <w:pStyle w:val="Zkladntext"/>
        <w:spacing w:before="10"/>
        <w:rPr>
          <w:rFonts w:ascii="Verdana"/>
          <w:b/>
          <w:sz w:val="23"/>
        </w:rPr>
      </w:pPr>
    </w:p>
    <w:p w:rsidR="00FB2972" w:rsidRDefault="00796315">
      <w:pPr>
        <w:pStyle w:val="Zkladntext"/>
        <w:ind w:left="260" w:right="667"/>
      </w:pPr>
      <w:r>
        <w:t xml:space="preserve">Výše uvedené ceny jsou v českých korunách a zahrnují DPH, bufetovou snídani, </w:t>
      </w:r>
      <w:proofErr w:type="spellStart"/>
      <w:r>
        <w:t>WiFi</w:t>
      </w:r>
      <w:proofErr w:type="spellEnd"/>
      <w:r>
        <w:t xml:space="preserve"> připojení k internetu, volný vstup do hotelového fitness a </w:t>
      </w:r>
      <w:proofErr w:type="spellStart"/>
      <w:r>
        <w:t>wellness</w:t>
      </w:r>
      <w:proofErr w:type="spellEnd"/>
      <w:r>
        <w:t xml:space="preserve"> centra.</w:t>
      </w: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spacing w:before="9"/>
        <w:rPr>
          <w:sz w:val="18"/>
        </w:rPr>
      </w:pPr>
    </w:p>
    <w:p w:rsidR="00FB2972" w:rsidRDefault="00796315">
      <w:pPr>
        <w:pStyle w:val="Nadpis2"/>
      </w:pPr>
      <w:r>
        <w:t>Výše uvedené ceny NEZAHRNUJÍ MĚSTKÝ POPLATEK VE VÝŠI 21 CZK / OSOBU /NOC.</w:t>
      </w:r>
    </w:p>
    <w:p w:rsidR="00FB2972" w:rsidRDefault="00FB2972">
      <w:pPr>
        <w:pStyle w:val="Zkladntext"/>
        <w:spacing w:before="6"/>
        <w:rPr>
          <w:b/>
          <w:sz w:val="30"/>
        </w:rPr>
      </w:pPr>
    </w:p>
    <w:p w:rsidR="00FB2972" w:rsidRDefault="00796315">
      <w:pPr>
        <w:pStyle w:val="Zkladntext"/>
        <w:ind w:left="260"/>
      </w:pPr>
      <w:r>
        <w:t>Parkování je k dispozici na hotelovém parkovišti.</w:t>
      </w:r>
    </w:p>
    <w:p w:rsidR="00FB2972" w:rsidRDefault="00796315">
      <w:pPr>
        <w:pStyle w:val="Zkladntext"/>
        <w:ind w:left="260"/>
      </w:pPr>
      <w:r>
        <w:t>Cena za parkování 1 vozu na 1 noc je za zvýhodněnou cenu 140,- CZK nebo 1x BUS zdarma.</w:t>
      </w:r>
    </w:p>
    <w:p w:rsidR="00FB2972" w:rsidRDefault="00FB2972">
      <w:pPr>
        <w:pStyle w:val="Zkladntext"/>
        <w:rPr>
          <w:sz w:val="22"/>
        </w:rPr>
      </w:pPr>
    </w:p>
    <w:p w:rsidR="00FB2972" w:rsidRDefault="00FB2972">
      <w:pPr>
        <w:pStyle w:val="Zkladntext"/>
        <w:spacing w:before="9"/>
        <w:rPr>
          <w:sz w:val="28"/>
        </w:rPr>
      </w:pPr>
    </w:p>
    <w:p w:rsidR="00FB2972" w:rsidRDefault="00796315">
      <w:pPr>
        <w:pStyle w:val="Nadpis1"/>
        <w:spacing w:before="0"/>
        <w:ind w:left="260"/>
        <w:rPr>
          <w:rFonts w:ascii="Verdana" w:hAnsi="Verdana"/>
        </w:rPr>
      </w:pPr>
      <w:r>
        <w:rPr>
          <w:rFonts w:ascii="Verdana" w:hAnsi="Verdana"/>
        </w:rPr>
        <w:t>Předpokládaná celková cena za ubytování na fakturu:</w:t>
      </w:r>
    </w:p>
    <w:p w:rsidR="00FB2972" w:rsidRDefault="00FB2972">
      <w:pPr>
        <w:pStyle w:val="Zkladntext"/>
        <w:rPr>
          <w:rFonts w:ascii="Verdana"/>
          <w:b/>
          <w:sz w:val="29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3524"/>
        <w:gridCol w:w="6992"/>
      </w:tblGrid>
      <w:tr w:rsidR="00FB2972">
        <w:trPr>
          <w:trHeight w:val="467"/>
        </w:trPr>
        <w:tc>
          <w:tcPr>
            <w:tcW w:w="3524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:rsidR="00FB2972" w:rsidRDefault="00796315">
            <w:pPr>
              <w:pStyle w:val="TableParagraph"/>
              <w:spacing w:before="87"/>
              <w:ind w:left="32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Cena celkem</w:t>
            </w:r>
          </w:p>
        </w:tc>
        <w:tc>
          <w:tcPr>
            <w:tcW w:w="6992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:rsidR="00FB2972" w:rsidRDefault="00796315">
            <w:pPr>
              <w:pStyle w:val="TableParagraph"/>
              <w:spacing w:before="87"/>
              <w:ind w:left="2115" w:right="2052"/>
              <w:jc w:val="center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356 400 CZK</w:t>
            </w:r>
          </w:p>
        </w:tc>
      </w:tr>
    </w:tbl>
    <w:p w:rsidR="00FB2972" w:rsidRDefault="00FB2972">
      <w:pPr>
        <w:pStyle w:val="Zkladntext"/>
        <w:spacing w:before="9"/>
        <w:rPr>
          <w:rFonts w:ascii="Verdana"/>
          <w:b/>
          <w:sz w:val="28"/>
        </w:rPr>
      </w:pPr>
    </w:p>
    <w:p w:rsidR="00FB2972" w:rsidRDefault="00796315">
      <w:pPr>
        <w:pStyle w:val="Zkladntext"/>
        <w:ind w:left="260"/>
      </w:pPr>
      <w:r>
        <w:t>Všechny hotelové pokoje jsou vybaveny satelitní LCD televizí, vysoušečem vlasů, telefonem, trezorem, internetem, vanou nebo sprchovým koutem a klimatizací s ruční volbou teploty</w:t>
      </w:r>
      <w:r>
        <w:t>.</w:t>
      </w:r>
    </w:p>
    <w:p w:rsidR="00FB2972" w:rsidRDefault="00FB2972">
      <w:pPr>
        <w:sectPr w:rsidR="00FB2972">
          <w:footerReference w:type="default" r:id="rId9"/>
          <w:pgSz w:w="11910" w:h="16850"/>
          <w:pgMar w:top="640" w:right="520" w:bottom="1540" w:left="460" w:header="0" w:footer="1357" w:gutter="0"/>
          <w:cols w:space="708"/>
        </w:sectPr>
      </w:pP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FB2972">
      <w:pPr>
        <w:pStyle w:val="Zkladntext"/>
        <w:spacing w:before="8"/>
        <w:rPr>
          <w:sz w:val="21"/>
        </w:rPr>
      </w:pPr>
    </w:p>
    <w:p w:rsidR="00FB2972" w:rsidRDefault="00796315">
      <w:pPr>
        <w:pStyle w:val="Nadpis2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6029964</wp:posOffset>
            </wp:positionH>
            <wp:positionV relativeFrom="paragraph">
              <wp:posOffset>-1031495</wp:posOffset>
            </wp:positionV>
            <wp:extent cx="878857" cy="117181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57" cy="117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Základní podmínky</w:t>
      </w:r>
    </w:p>
    <w:p w:rsidR="00FB2972" w:rsidRDefault="00FB2972">
      <w:pPr>
        <w:pStyle w:val="Zkladntext"/>
        <w:spacing w:before="1"/>
        <w:rPr>
          <w:b/>
          <w:sz w:val="21"/>
        </w:rPr>
      </w:pPr>
    </w:p>
    <w:p w:rsidR="00FB2972" w:rsidRDefault="00796315">
      <w:pPr>
        <w:pStyle w:val="Odstavecseseznamem"/>
        <w:numPr>
          <w:ilvl w:val="0"/>
          <w:numId w:val="2"/>
        </w:numPr>
        <w:tabs>
          <w:tab w:val="left" w:pos="1052"/>
          <w:tab w:val="left" w:pos="1053"/>
        </w:tabs>
        <w:spacing w:before="0"/>
        <w:rPr>
          <w:sz w:val="20"/>
        </w:rPr>
      </w:pPr>
      <w:r>
        <w:rPr>
          <w:sz w:val="20"/>
        </w:rPr>
        <w:t>Skupinou se rozumí deset (10) a více pokojů se stejným datem</w:t>
      </w:r>
      <w:r>
        <w:rPr>
          <w:spacing w:val="-12"/>
          <w:sz w:val="20"/>
        </w:rPr>
        <w:t xml:space="preserve"> </w:t>
      </w:r>
      <w:r>
        <w:rPr>
          <w:sz w:val="20"/>
        </w:rPr>
        <w:t>příjezdu.</w:t>
      </w:r>
    </w:p>
    <w:p w:rsidR="00FB2972" w:rsidRDefault="00796315">
      <w:pPr>
        <w:pStyle w:val="Odstavecseseznamem"/>
        <w:numPr>
          <w:ilvl w:val="0"/>
          <w:numId w:val="2"/>
        </w:numPr>
        <w:tabs>
          <w:tab w:val="left" w:pos="1052"/>
          <w:tab w:val="left" w:pos="1053"/>
        </w:tabs>
        <w:spacing w:before="15"/>
        <w:ind w:right="197"/>
        <w:rPr>
          <w:sz w:val="20"/>
        </w:rPr>
      </w:pPr>
      <w:r>
        <w:rPr>
          <w:sz w:val="20"/>
        </w:rPr>
        <w:t>Veškeré rezervace, následné změny a storna musí být zaslány písemně prostřednictvím e-mailu nebo faxu a potvrzeny (</w:t>
      </w:r>
      <w:proofErr w:type="spellStart"/>
      <w:r>
        <w:rPr>
          <w:sz w:val="20"/>
        </w:rPr>
        <w:t>odsouhlašeny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hotelem.</w:t>
      </w:r>
    </w:p>
    <w:p w:rsidR="00FB2972" w:rsidRDefault="00796315">
      <w:pPr>
        <w:pStyle w:val="Odstavecseseznamem"/>
        <w:numPr>
          <w:ilvl w:val="0"/>
          <w:numId w:val="2"/>
        </w:numPr>
        <w:tabs>
          <w:tab w:val="left" w:pos="1052"/>
          <w:tab w:val="left" w:pos="1053"/>
        </w:tabs>
        <w:spacing w:before="13"/>
        <w:rPr>
          <w:sz w:val="20"/>
        </w:rPr>
      </w:pPr>
      <w:r>
        <w:rPr>
          <w:sz w:val="20"/>
        </w:rPr>
        <w:t>Čas příjezdu do hotelu je možný po 15:00 hodině a čas odhlášení z hotelu je nutný do 12:00</w:t>
      </w:r>
      <w:r>
        <w:rPr>
          <w:spacing w:val="-31"/>
          <w:sz w:val="20"/>
        </w:rPr>
        <w:t xml:space="preserve"> </w:t>
      </w:r>
      <w:r>
        <w:rPr>
          <w:sz w:val="20"/>
        </w:rPr>
        <w:t>hodin.</w:t>
      </w:r>
    </w:p>
    <w:p w:rsidR="00FB2972" w:rsidRDefault="00796315">
      <w:pPr>
        <w:pStyle w:val="Odstavecseseznamem"/>
        <w:numPr>
          <w:ilvl w:val="0"/>
          <w:numId w:val="2"/>
        </w:numPr>
        <w:tabs>
          <w:tab w:val="left" w:pos="1052"/>
          <w:tab w:val="left" w:pos="1053"/>
        </w:tabs>
        <w:spacing w:before="15"/>
        <w:ind w:right="203"/>
        <w:rPr>
          <w:sz w:val="20"/>
        </w:rPr>
      </w:pPr>
      <w:r>
        <w:rPr>
          <w:sz w:val="20"/>
        </w:rPr>
        <w:t xml:space="preserve">Jmenný seznam ubytovaných hostů s rozdělením do pokojů dle rezervace, předpokládaným časem příjezdu do hotelu i odjezdu z hotelu, zašlete nejpozději sedm (7) </w:t>
      </w:r>
      <w:r>
        <w:rPr>
          <w:sz w:val="20"/>
        </w:rPr>
        <w:t>dní před příjezdem</w:t>
      </w:r>
      <w:r>
        <w:rPr>
          <w:spacing w:val="-15"/>
          <w:sz w:val="20"/>
        </w:rPr>
        <w:t xml:space="preserve"> </w:t>
      </w:r>
      <w:r>
        <w:rPr>
          <w:sz w:val="20"/>
        </w:rPr>
        <w:t>skupiny.</w:t>
      </w:r>
    </w:p>
    <w:p w:rsidR="00FB2972" w:rsidRDefault="00796315">
      <w:pPr>
        <w:pStyle w:val="Odstavecseseznamem"/>
        <w:numPr>
          <w:ilvl w:val="0"/>
          <w:numId w:val="2"/>
        </w:numPr>
        <w:tabs>
          <w:tab w:val="left" w:pos="1052"/>
          <w:tab w:val="left" w:pos="1053"/>
        </w:tabs>
        <w:spacing w:before="13"/>
        <w:rPr>
          <w:sz w:val="20"/>
        </w:rPr>
      </w:pPr>
      <w:r>
        <w:rPr>
          <w:sz w:val="20"/>
        </w:rPr>
        <w:t>Skupinové ceny jsou důvěrné a nesmějí být</w:t>
      </w:r>
      <w:r>
        <w:rPr>
          <w:spacing w:val="-2"/>
          <w:sz w:val="20"/>
        </w:rPr>
        <w:t xml:space="preserve"> </w:t>
      </w:r>
      <w:r>
        <w:rPr>
          <w:sz w:val="20"/>
        </w:rPr>
        <w:t>zveřejněny.</w:t>
      </w:r>
    </w:p>
    <w:p w:rsidR="00FB2972" w:rsidRDefault="00FB2972">
      <w:pPr>
        <w:pStyle w:val="Zkladntext"/>
        <w:rPr>
          <w:sz w:val="24"/>
        </w:rPr>
      </w:pPr>
    </w:p>
    <w:p w:rsidR="00FB2972" w:rsidRDefault="00FB2972">
      <w:pPr>
        <w:pStyle w:val="Zkladntext"/>
        <w:spacing w:before="10"/>
        <w:rPr>
          <w:sz w:val="35"/>
        </w:rPr>
      </w:pPr>
    </w:p>
    <w:p w:rsidR="00FB2972" w:rsidRDefault="00796315">
      <w:pPr>
        <w:pStyle w:val="Nadpis2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Storno &amp; platební podmínky:</w:t>
      </w:r>
    </w:p>
    <w:p w:rsidR="00FB2972" w:rsidRDefault="00FB2972">
      <w:pPr>
        <w:pStyle w:val="Zkladntext"/>
        <w:spacing w:before="2"/>
        <w:rPr>
          <w:b/>
          <w:sz w:val="21"/>
        </w:rPr>
      </w:pPr>
    </w:p>
    <w:p w:rsidR="00FB2972" w:rsidRDefault="00796315">
      <w:pPr>
        <w:pStyle w:val="Odstavecseseznamem"/>
        <w:numPr>
          <w:ilvl w:val="0"/>
          <w:numId w:val="1"/>
        </w:numPr>
        <w:tabs>
          <w:tab w:val="left" w:pos="687"/>
          <w:tab w:val="left" w:pos="688"/>
        </w:tabs>
        <w:spacing w:before="0"/>
        <w:ind w:right="205"/>
        <w:rPr>
          <w:sz w:val="20"/>
        </w:rPr>
      </w:pPr>
      <w:r>
        <w:rPr>
          <w:sz w:val="20"/>
        </w:rPr>
        <w:t>Klient garantuje odebrání kapacity ubytování v rozsahu daném touto smlouvou a souhlasí s níže uvedenými stornovacími</w:t>
      </w:r>
      <w:r>
        <w:rPr>
          <w:spacing w:val="-1"/>
          <w:sz w:val="20"/>
        </w:rPr>
        <w:t xml:space="preserve"> </w:t>
      </w:r>
      <w:r>
        <w:rPr>
          <w:sz w:val="20"/>
        </w:rPr>
        <w:t>podmínkami.</w:t>
      </w:r>
    </w:p>
    <w:p w:rsidR="00FB2972" w:rsidRDefault="00796315">
      <w:pPr>
        <w:pStyle w:val="Odstavecseseznamem"/>
        <w:numPr>
          <w:ilvl w:val="0"/>
          <w:numId w:val="1"/>
        </w:numPr>
        <w:tabs>
          <w:tab w:val="left" w:pos="653"/>
          <w:tab w:val="left" w:pos="654"/>
        </w:tabs>
        <w:spacing w:before="16"/>
        <w:ind w:left="653" w:hanging="327"/>
        <w:rPr>
          <w:sz w:val="20"/>
        </w:rPr>
      </w:pPr>
      <w:r>
        <w:rPr>
          <w:sz w:val="20"/>
        </w:rPr>
        <w:t xml:space="preserve">Storno rezervace přijaté do </w:t>
      </w:r>
      <w:proofErr w:type="gramStart"/>
      <w:r>
        <w:rPr>
          <w:b/>
          <w:sz w:val="20"/>
        </w:rPr>
        <w:t>31.3.2020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je bez</w:t>
      </w:r>
      <w:r>
        <w:rPr>
          <w:spacing w:val="-4"/>
          <w:sz w:val="20"/>
        </w:rPr>
        <w:t xml:space="preserve"> </w:t>
      </w:r>
      <w:r>
        <w:rPr>
          <w:sz w:val="20"/>
        </w:rPr>
        <w:t>poplatku.</w:t>
      </w:r>
    </w:p>
    <w:p w:rsidR="00FB2972" w:rsidRDefault="00796315">
      <w:pPr>
        <w:pStyle w:val="Odstavecseseznamem"/>
        <w:numPr>
          <w:ilvl w:val="0"/>
          <w:numId w:val="1"/>
        </w:numPr>
        <w:tabs>
          <w:tab w:val="left" w:pos="687"/>
          <w:tab w:val="left" w:pos="688"/>
        </w:tabs>
        <w:ind w:left="665" w:right="195"/>
        <w:rPr>
          <w:sz w:val="20"/>
        </w:rPr>
      </w:pPr>
      <w:r>
        <w:rPr>
          <w:sz w:val="20"/>
        </w:rPr>
        <w:t xml:space="preserve">Storno rezervace přijaté od </w:t>
      </w:r>
      <w:proofErr w:type="gramStart"/>
      <w:r>
        <w:rPr>
          <w:b/>
          <w:sz w:val="20"/>
        </w:rPr>
        <w:t>1.4.2020</w:t>
      </w:r>
      <w:proofErr w:type="gramEnd"/>
      <w:r>
        <w:rPr>
          <w:sz w:val="20"/>
        </w:rPr>
        <w:t>, hotel účtuje storno poplatek ve výši 50% z celkového počtu objednaných služeb.</w:t>
      </w:r>
    </w:p>
    <w:p w:rsidR="00FB2972" w:rsidRDefault="00796315">
      <w:pPr>
        <w:pStyle w:val="Odstavecseseznamem"/>
        <w:numPr>
          <w:ilvl w:val="0"/>
          <w:numId w:val="1"/>
        </w:numPr>
        <w:tabs>
          <w:tab w:val="left" w:pos="687"/>
          <w:tab w:val="left" w:pos="688"/>
        </w:tabs>
        <w:spacing w:before="13"/>
        <w:ind w:right="201"/>
        <w:rPr>
          <w:sz w:val="20"/>
        </w:rPr>
      </w:pPr>
      <w:r>
        <w:rPr>
          <w:sz w:val="20"/>
        </w:rPr>
        <w:t xml:space="preserve">Storno rezervace přijaté po </w:t>
      </w:r>
      <w:proofErr w:type="gramStart"/>
      <w:r>
        <w:rPr>
          <w:b/>
          <w:sz w:val="20"/>
        </w:rPr>
        <w:t>1.5.2020</w:t>
      </w:r>
      <w:proofErr w:type="gramEnd"/>
      <w:r>
        <w:rPr>
          <w:sz w:val="20"/>
        </w:rPr>
        <w:t>, hotel účtuje storno poplatek ve výši 100% z ce</w:t>
      </w:r>
      <w:r>
        <w:rPr>
          <w:sz w:val="20"/>
        </w:rPr>
        <w:t>lkového počtu objednaných služeb.</w:t>
      </w:r>
    </w:p>
    <w:p w:rsidR="00FB2972" w:rsidRDefault="00796315">
      <w:pPr>
        <w:pStyle w:val="Odstavecseseznamem"/>
        <w:numPr>
          <w:ilvl w:val="0"/>
          <w:numId w:val="1"/>
        </w:numPr>
        <w:tabs>
          <w:tab w:val="left" w:pos="687"/>
          <w:tab w:val="left" w:pos="688"/>
        </w:tabs>
        <w:spacing w:before="15"/>
        <w:ind w:right="195"/>
        <w:rPr>
          <w:sz w:val="20"/>
        </w:rPr>
      </w:pPr>
      <w:r>
        <w:rPr>
          <w:sz w:val="20"/>
        </w:rPr>
        <w:t>Hotel potvrzuje možnost bezplatného storna maximálně dvou pokojů, pokud je storno přijato písemně prostřednictvím e-mailu nebo faxu do 18:00 hodin v den</w:t>
      </w:r>
      <w:r>
        <w:rPr>
          <w:spacing w:val="-10"/>
          <w:sz w:val="20"/>
        </w:rPr>
        <w:t xml:space="preserve"> </w:t>
      </w:r>
      <w:r>
        <w:rPr>
          <w:sz w:val="20"/>
        </w:rPr>
        <w:t>příjezdu.</w:t>
      </w:r>
    </w:p>
    <w:p w:rsidR="00FB2972" w:rsidRDefault="00796315">
      <w:pPr>
        <w:pStyle w:val="Nadpis2"/>
        <w:numPr>
          <w:ilvl w:val="0"/>
          <w:numId w:val="1"/>
        </w:numPr>
        <w:tabs>
          <w:tab w:val="left" w:pos="687"/>
          <w:tab w:val="left" w:pos="688"/>
        </w:tabs>
        <w:spacing w:before="13"/>
        <w:ind w:hanging="361"/>
      </w:pPr>
      <w:r>
        <w:t xml:space="preserve">Hotel vydá zálohovou fakturu ve výši 80% z celkového počtu </w:t>
      </w:r>
      <w:r>
        <w:t>objednaných služeb splatnou k</w:t>
      </w:r>
      <w:r>
        <w:rPr>
          <w:spacing w:val="-34"/>
        </w:rPr>
        <w:t xml:space="preserve"> </w:t>
      </w:r>
      <w:proofErr w:type="gramStart"/>
      <w:r>
        <w:t>30.4.2020</w:t>
      </w:r>
      <w:proofErr w:type="gramEnd"/>
      <w:r>
        <w:t>.</w:t>
      </w:r>
    </w:p>
    <w:p w:rsidR="00FB2972" w:rsidRDefault="00796315">
      <w:pPr>
        <w:pStyle w:val="Odstavecseseznamem"/>
        <w:numPr>
          <w:ilvl w:val="0"/>
          <w:numId w:val="1"/>
        </w:numPr>
        <w:tabs>
          <w:tab w:val="left" w:pos="687"/>
          <w:tab w:val="left" w:pos="688"/>
        </w:tabs>
        <w:ind w:right="198"/>
        <w:rPr>
          <w:sz w:val="20"/>
        </w:rPr>
      </w:pPr>
      <w:r>
        <w:rPr>
          <w:sz w:val="20"/>
        </w:rPr>
        <w:t>Veškeré doplňkové služby (</w:t>
      </w:r>
      <w:proofErr w:type="spellStart"/>
      <w:r>
        <w:rPr>
          <w:sz w:val="20"/>
        </w:rPr>
        <w:t>extrasy</w:t>
      </w:r>
      <w:proofErr w:type="spellEnd"/>
      <w:r>
        <w:rPr>
          <w:sz w:val="20"/>
        </w:rPr>
        <w:t>) budou hrazeny individuálně hosty na recepci hotově nebo kreditní kartou. Pro garanci těchto služeb bude od hostů vyžadována kreditní karta nebo vratná</w:t>
      </w:r>
      <w:r>
        <w:rPr>
          <w:spacing w:val="-16"/>
          <w:sz w:val="20"/>
        </w:rPr>
        <w:t xml:space="preserve"> </w:t>
      </w:r>
      <w:r>
        <w:rPr>
          <w:sz w:val="20"/>
        </w:rPr>
        <w:t>záloha.</w:t>
      </w:r>
    </w:p>
    <w:p w:rsidR="00FB2972" w:rsidRDefault="00796315">
      <w:pPr>
        <w:pStyle w:val="Odstavecseseznamem"/>
        <w:numPr>
          <w:ilvl w:val="0"/>
          <w:numId w:val="1"/>
        </w:numPr>
        <w:tabs>
          <w:tab w:val="left" w:pos="687"/>
          <w:tab w:val="left" w:pos="688"/>
        </w:tabs>
        <w:spacing w:before="16"/>
        <w:ind w:hanging="361"/>
        <w:rPr>
          <w:sz w:val="20"/>
        </w:rPr>
      </w:pPr>
      <w:r>
        <w:rPr>
          <w:sz w:val="20"/>
        </w:rPr>
        <w:t xml:space="preserve">Celková faktura bude </w:t>
      </w:r>
      <w:r>
        <w:rPr>
          <w:sz w:val="20"/>
        </w:rPr>
        <w:t>zaslána do sedmi (7) dní po odjezdu</w:t>
      </w:r>
      <w:r>
        <w:rPr>
          <w:spacing w:val="-12"/>
          <w:sz w:val="20"/>
        </w:rPr>
        <w:t xml:space="preserve"> </w:t>
      </w:r>
      <w:r>
        <w:rPr>
          <w:sz w:val="20"/>
        </w:rPr>
        <w:t>skupiny.</w:t>
      </w:r>
    </w:p>
    <w:p w:rsidR="00FB2972" w:rsidRDefault="00796315">
      <w:pPr>
        <w:pStyle w:val="Odstavecseseznamem"/>
        <w:numPr>
          <w:ilvl w:val="0"/>
          <w:numId w:val="1"/>
        </w:numPr>
        <w:tabs>
          <w:tab w:val="left" w:pos="687"/>
          <w:tab w:val="left" w:pos="688"/>
        </w:tabs>
        <w:ind w:right="196"/>
        <w:rPr>
          <w:sz w:val="20"/>
        </w:rPr>
      </w:pPr>
      <w:r>
        <w:rPr>
          <w:sz w:val="20"/>
        </w:rPr>
        <w:t>Finální faktura je splatná do čtrnácti (14) dnů po vystavení a dále se řídí dle podmínek uvedených na hotelové faktuře.</w:t>
      </w:r>
    </w:p>
    <w:p w:rsidR="00FB2972" w:rsidRDefault="00FB2972">
      <w:pPr>
        <w:pStyle w:val="Zkladntext"/>
        <w:spacing w:before="11"/>
        <w:rPr>
          <w:sz w:val="19"/>
        </w:rPr>
      </w:pPr>
    </w:p>
    <w:p w:rsidR="00FB2972" w:rsidRDefault="00796315">
      <w:pPr>
        <w:pStyle w:val="Nadpis2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Bankovní údaje:</w:t>
      </w:r>
    </w:p>
    <w:p w:rsidR="00FB2972" w:rsidRDefault="00796315">
      <w:pPr>
        <w:pStyle w:val="Odstavecseseznamem"/>
        <w:numPr>
          <w:ilvl w:val="1"/>
          <w:numId w:val="1"/>
        </w:numPr>
        <w:tabs>
          <w:tab w:val="left" w:pos="1052"/>
          <w:tab w:val="left" w:pos="1053"/>
        </w:tabs>
        <w:spacing w:before="15"/>
        <w:rPr>
          <w:sz w:val="20"/>
        </w:rPr>
      </w:pPr>
      <w:r>
        <w:rPr>
          <w:sz w:val="20"/>
        </w:rPr>
        <w:t xml:space="preserve">Česká spořitelna, a.s., Olbrachtova 1929/62, 140 00, Praha 4, </w:t>
      </w:r>
    </w:p>
    <w:p w:rsidR="00FB2972" w:rsidRDefault="00796315">
      <w:pPr>
        <w:pStyle w:val="Odstavecseseznamem"/>
        <w:numPr>
          <w:ilvl w:val="1"/>
          <w:numId w:val="1"/>
        </w:numPr>
        <w:tabs>
          <w:tab w:val="left" w:pos="1052"/>
          <w:tab w:val="left" w:pos="1053"/>
        </w:tabs>
        <w:rPr>
          <w:sz w:val="20"/>
        </w:rPr>
      </w:pPr>
      <w:r>
        <w:rPr>
          <w:sz w:val="20"/>
        </w:rPr>
        <w:t xml:space="preserve">CZK účet č.: 3693842/0800, </w:t>
      </w:r>
      <w:bookmarkStart w:id="0" w:name="_GoBack"/>
      <w:bookmarkEnd w:id="0"/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796315">
      <w:pPr>
        <w:pStyle w:val="Zkladntext"/>
        <w:spacing w:before="3"/>
        <w:rPr>
          <w:sz w:val="25"/>
        </w:rPr>
      </w:pPr>
      <w:r>
        <w:pict>
          <v:shape id="_x0000_s1028" style="position:absolute;margin-left:219.75pt;margin-top:16.85pt;width:155.55pt;height:.1pt;z-index:-251657216;mso-wrap-distance-left:0;mso-wrap-distance-right:0;mso-position-horizontal-relative:page" coordorigin="4395,337" coordsize="3111,0" path="m4395,337r3111,e" filled="f" strokeweight=".22136mm">
            <v:path arrowok="t"/>
            <w10:wrap type="topAndBottom" anchorx="page"/>
          </v:shape>
        </w:pict>
      </w:r>
    </w:p>
    <w:p w:rsidR="00FB2972" w:rsidRDefault="00796315">
      <w:pPr>
        <w:pStyle w:val="Zkladntext"/>
        <w:spacing w:line="202" w:lineRule="exact"/>
        <w:ind w:left="4242" w:right="4181"/>
        <w:jc w:val="center"/>
      </w:pPr>
      <w:r>
        <w:t>(Datum, podpis, razítko)</w:t>
      </w:r>
    </w:p>
    <w:p w:rsidR="00FB2972" w:rsidRDefault="00796315">
      <w:pPr>
        <w:pStyle w:val="Zkladntext"/>
        <w:ind w:left="4242" w:right="4181"/>
        <w:jc w:val="center"/>
      </w:pPr>
      <w:r>
        <w:t>Mgr. Jaromír Javůrek, Ph.D. Janáčkův máj, o.p.s.</w:t>
      </w: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FB2972">
      <w:pPr>
        <w:pStyle w:val="Zkladntext"/>
      </w:pPr>
    </w:p>
    <w:p w:rsidR="00FB2972" w:rsidRDefault="00796315">
      <w:pPr>
        <w:pStyle w:val="Zkladntext"/>
        <w:spacing w:before="2"/>
        <w:rPr>
          <w:sz w:val="15"/>
        </w:rPr>
      </w:pPr>
      <w:r>
        <w:pict>
          <v:shape id="_x0000_s1027" style="position:absolute;margin-left:36pt;margin-top:11.05pt;width:177.7pt;height:.1pt;z-index:-251656192;mso-wrap-distance-left:0;mso-wrap-distance-right:0;mso-position-horizontal-relative:page" coordorigin="720,221" coordsize="3554,0" path="m720,221r3554,e" filled="f" strokeweight=".22136mm">
            <v:path arrowok="t"/>
            <w10:wrap type="topAndBottom" anchorx="page"/>
          </v:shape>
        </w:pict>
      </w:r>
      <w:r>
        <w:pict>
          <v:shape id="_x0000_s1026" style="position:absolute;margin-left:360.05pt;margin-top:11.05pt;width:161.05pt;height:.1pt;z-index:-251655168;mso-wrap-distance-left:0;mso-wrap-distance-right:0;mso-position-horizontal-relative:page" coordorigin="7201,221" coordsize="3221,0" path="m7201,221r3221,e" filled="f" strokeweight=".22136mm">
            <v:path arrowok="t"/>
            <w10:wrap type="topAndBottom" anchorx="page"/>
          </v:shape>
        </w:pict>
      </w:r>
    </w:p>
    <w:p w:rsidR="00FB2972" w:rsidRDefault="00796315">
      <w:pPr>
        <w:pStyle w:val="Zkladntext"/>
        <w:tabs>
          <w:tab w:val="left" w:pos="6741"/>
        </w:tabs>
        <w:spacing w:line="203" w:lineRule="exact"/>
        <w:ind w:left="260"/>
      </w:pPr>
      <w:r>
        <w:t>(Datum,</w:t>
      </w:r>
      <w:r>
        <w:rPr>
          <w:spacing w:val="-3"/>
        </w:rPr>
        <w:t xml:space="preserve"> </w:t>
      </w:r>
      <w:r>
        <w:t>podpis,</w:t>
      </w:r>
      <w:r>
        <w:rPr>
          <w:spacing w:val="-5"/>
        </w:rPr>
        <w:t xml:space="preserve"> </w:t>
      </w:r>
      <w:proofErr w:type="gramStart"/>
      <w:r>
        <w:t>razítko)</w:t>
      </w:r>
      <w:r>
        <w:tab/>
        <w:t>(Datum</w:t>
      </w:r>
      <w:proofErr w:type="gramEnd"/>
      <w:r>
        <w:t>, podpis,</w:t>
      </w:r>
      <w:r>
        <w:rPr>
          <w:spacing w:val="-1"/>
        </w:rPr>
        <w:t xml:space="preserve"> </w:t>
      </w:r>
      <w:r>
        <w:t>razítko)</w:t>
      </w:r>
    </w:p>
    <w:p w:rsidR="00FB2972" w:rsidRDefault="00796315">
      <w:pPr>
        <w:pStyle w:val="Zkladntext"/>
        <w:tabs>
          <w:tab w:val="left" w:pos="6741"/>
        </w:tabs>
        <w:ind w:left="260"/>
      </w:pPr>
      <w:r>
        <w:t>Dagmar</w:t>
      </w:r>
      <w:r>
        <w:rPr>
          <w:spacing w:val="-3"/>
        </w:rPr>
        <w:t xml:space="preserve"> </w:t>
      </w:r>
      <w:r>
        <w:t>Vida</w:t>
      </w:r>
      <w:r>
        <w:tab/>
        <w:t>Petr</w:t>
      </w:r>
      <w:r>
        <w:rPr>
          <w:spacing w:val="-1"/>
        </w:rPr>
        <w:t xml:space="preserve"> </w:t>
      </w:r>
      <w:r>
        <w:t>Frýdl</w:t>
      </w:r>
    </w:p>
    <w:p w:rsidR="00FB2972" w:rsidRDefault="00796315">
      <w:pPr>
        <w:pStyle w:val="Zkladntext"/>
        <w:tabs>
          <w:tab w:val="left" w:pos="6741"/>
        </w:tabs>
        <w:spacing w:before="1"/>
        <w:ind w:left="260"/>
      </w:pPr>
      <w:proofErr w:type="spellStart"/>
      <w:r>
        <w:t>Director</w:t>
      </w:r>
      <w:proofErr w:type="spellEnd"/>
      <w:r>
        <w:t xml:space="preserve"> of Sales</w:t>
      </w:r>
      <w:r>
        <w:rPr>
          <w:spacing w:val="-7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Manager</w:t>
      </w:r>
      <w:r>
        <w:tab/>
        <w:t>General</w:t>
      </w:r>
      <w:r>
        <w:rPr>
          <w:spacing w:val="1"/>
        </w:rPr>
        <w:t xml:space="preserve"> </w:t>
      </w:r>
      <w:r>
        <w:t>Manager</w:t>
      </w:r>
    </w:p>
    <w:sectPr w:rsidR="00FB2972">
      <w:footerReference w:type="default" r:id="rId10"/>
      <w:pgSz w:w="11910" w:h="16850"/>
      <w:pgMar w:top="400" w:right="520" w:bottom="1540" w:left="460" w:header="0" w:footer="1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15" w:rsidRDefault="00796315">
      <w:r>
        <w:separator/>
      </w:r>
    </w:p>
  </w:endnote>
  <w:endnote w:type="continuationSeparator" w:id="0">
    <w:p w:rsidR="00796315" w:rsidRDefault="0079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72" w:rsidRDefault="00796315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63.2pt;width:197.9pt;height:61.9pt;z-index:-251982848;mso-position-horizontal-relative:page;mso-position-vertical-relative:page" filled="f" stroked="f">
          <v:textbox inset="0,0,0,0">
            <w:txbxContent>
              <w:p w:rsidR="00FB2972" w:rsidRDefault="00796315">
                <w:pPr>
                  <w:spacing w:before="15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sz w:val="16"/>
                  </w:rPr>
                  <w:t>Quality</w:t>
                </w:r>
                <w:proofErr w:type="spellEnd"/>
                <w:r>
                  <w:rPr>
                    <w:b/>
                    <w:sz w:val="16"/>
                  </w:rPr>
                  <w:t xml:space="preserve"> Hotel Ostrava City</w:t>
                </w:r>
              </w:p>
              <w:p w:rsidR="00FB2972" w:rsidRDefault="0079631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CPI </w:t>
                </w:r>
                <w:proofErr w:type="spellStart"/>
                <w:r>
                  <w:rPr>
                    <w:sz w:val="16"/>
                  </w:rPr>
                  <w:t>Hotels</w:t>
                </w:r>
                <w:proofErr w:type="spellEnd"/>
                <w:r>
                  <w:rPr>
                    <w:sz w:val="16"/>
                  </w:rPr>
                  <w:t>, a.s.</w:t>
                </w:r>
              </w:p>
              <w:p w:rsidR="00FB2972" w:rsidRDefault="00796315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Hornopolní 3313 / 42, CZ - 702 00 Moravská - Ostrava</w:t>
                </w:r>
              </w:p>
              <w:p w:rsidR="00FB2972" w:rsidRDefault="00796315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Tel: +420 595 195 000, Fax: +420 595 195 555</w:t>
                </w:r>
              </w:p>
              <w:p w:rsidR="00FB2972" w:rsidRDefault="00796315">
                <w:pPr>
                  <w:spacing w:before="141"/>
                  <w:ind w:left="20"/>
                  <w:rPr>
                    <w:b/>
                    <w:sz w:val="24"/>
                  </w:rPr>
                </w:pPr>
                <w:hyperlink r:id="rId1">
                  <w:r>
                    <w:rPr>
                      <w:b/>
                      <w:color w:val="2E4697"/>
                      <w:sz w:val="24"/>
                    </w:rPr>
                    <w:t>www.qualityhotelostravacity.com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72" w:rsidRDefault="00796315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63.2pt;width:197.9pt;height:61.9pt;z-index:-251981824;mso-position-horizontal-relative:page;mso-position-vertical-relative:page" filled="f" stroked="f">
          <v:textbox inset="0,0,0,0">
            <w:txbxContent>
              <w:p w:rsidR="00FB2972" w:rsidRDefault="00796315">
                <w:pPr>
                  <w:spacing w:before="15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sz w:val="16"/>
                  </w:rPr>
                  <w:t>Quality</w:t>
                </w:r>
                <w:proofErr w:type="spellEnd"/>
                <w:r>
                  <w:rPr>
                    <w:b/>
                    <w:sz w:val="16"/>
                  </w:rPr>
                  <w:t xml:space="preserve"> Hotel Ostrava City</w:t>
                </w:r>
              </w:p>
              <w:p w:rsidR="00FB2972" w:rsidRDefault="00796315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Orchard</w:t>
                </w:r>
                <w:proofErr w:type="spellEnd"/>
                <w:r>
                  <w:rPr>
                    <w:sz w:val="16"/>
                  </w:rPr>
                  <w:t xml:space="preserve"> Hotel a.s.</w:t>
                </w:r>
              </w:p>
              <w:p w:rsidR="00FB2972" w:rsidRDefault="00796315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Hornopolní 3313 / 42, CZ - 702 00 Moravská - Ostrava</w:t>
                </w:r>
              </w:p>
              <w:p w:rsidR="00FB2972" w:rsidRDefault="00796315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Tel: +420 595 195 000, Fax: +420 595 195 555</w:t>
                </w:r>
              </w:p>
              <w:p w:rsidR="00FB2972" w:rsidRDefault="00796315">
                <w:pPr>
                  <w:spacing w:before="141"/>
                  <w:ind w:left="20"/>
                  <w:rPr>
                    <w:b/>
                    <w:sz w:val="24"/>
                  </w:rPr>
                </w:pPr>
                <w:hyperlink r:id="rId1">
                  <w:r>
                    <w:rPr>
                      <w:b/>
                      <w:color w:val="2E4697"/>
                      <w:sz w:val="24"/>
                    </w:rPr>
                    <w:t>www.qualityhotelostravacity.com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72" w:rsidRDefault="00796315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63.2pt;width:197.9pt;height:61.9pt;z-index:-251980800;mso-position-horizontal-relative:page;mso-position-vertical-relative:page" filled="f" stroked="f">
          <v:textbox inset="0,0,0,0">
            <w:txbxContent>
              <w:p w:rsidR="00FB2972" w:rsidRDefault="00796315">
                <w:pPr>
                  <w:spacing w:before="15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sz w:val="16"/>
                  </w:rPr>
                  <w:t>Quality</w:t>
                </w:r>
                <w:proofErr w:type="spellEnd"/>
                <w:r>
                  <w:rPr>
                    <w:b/>
                    <w:sz w:val="16"/>
                  </w:rPr>
                  <w:t xml:space="preserve"> Hotel Ostrava City</w:t>
                </w:r>
              </w:p>
              <w:p w:rsidR="00FB2972" w:rsidRDefault="00796315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CPI </w:t>
                </w:r>
                <w:proofErr w:type="spellStart"/>
                <w:r>
                  <w:rPr>
                    <w:sz w:val="16"/>
                  </w:rPr>
                  <w:t>Hotels</w:t>
                </w:r>
                <w:proofErr w:type="spellEnd"/>
                <w:r>
                  <w:rPr>
                    <w:sz w:val="16"/>
                  </w:rPr>
                  <w:t>, a.s.</w:t>
                </w:r>
              </w:p>
              <w:p w:rsidR="00FB2972" w:rsidRDefault="00796315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Hornopolní 3313 / 42, CZ - 702 00 Moravská - Ostrava</w:t>
                </w:r>
              </w:p>
              <w:p w:rsidR="00FB2972" w:rsidRDefault="00796315">
                <w:pPr>
                  <w:spacing w:before="1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Tel: +420 595 195 000, Fax: +420 595 195 555</w:t>
                </w:r>
              </w:p>
              <w:p w:rsidR="00FB2972" w:rsidRDefault="00796315">
                <w:pPr>
                  <w:spacing w:before="141"/>
                  <w:ind w:left="20"/>
                  <w:rPr>
                    <w:b/>
                    <w:sz w:val="24"/>
                  </w:rPr>
                </w:pPr>
                <w:hyperlink r:id="rId1">
                  <w:r>
                    <w:rPr>
                      <w:b/>
                      <w:color w:val="2E4697"/>
                      <w:sz w:val="24"/>
                    </w:rPr>
                    <w:t>www.qualityhotelostravacity.com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15" w:rsidRDefault="00796315">
      <w:r>
        <w:separator/>
      </w:r>
    </w:p>
  </w:footnote>
  <w:footnote w:type="continuationSeparator" w:id="0">
    <w:p w:rsidR="00796315" w:rsidRDefault="0079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1E47"/>
    <w:multiLevelType w:val="hybridMultilevel"/>
    <w:tmpl w:val="862A98F4"/>
    <w:lvl w:ilvl="0" w:tplc="464A1718">
      <w:numFmt w:val="bullet"/>
      <w:lvlText w:val="•"/>
      <w:lvlJc w:val="left"/>
      <w:pPr>
        <w:ind w:left="687" w:hanging="360"/>
      </w:pPr>
      <w:rPr>
        <w:rFonts w:ascii="Arial" w:eastAsia="Arial" w:hAnsi="Arial" w:cs="Arial" w:hint="default"/>
        <w:w w:val="130"/>
        <w:sz w:val="20"/>
        <w:szCs w:val="20"/>
        <w:lang w:val="cs-CZ" w:eastAsia="cs-CZ" w:bidi="cs-CZ"/>
      </w:rPr>
    </w:lvl>
    <w:lvl w:ilvl="1" w:tplc="3D0C872C">
      <w:numFmt w:val="bullet"/>
      <w:lvlText w:val="•"/>
      <w:lvlJc w:val="left"/>
      <w:pPr>
        <w:ind w:left="1052" w:hanging="433"/>
      </w:pPr>
      <w:rPr>
        <w:rFonts w:ascii="Arial" w:eastAsia="Arial" w:hAnsi="Arial" w:cs="Arial" w:hint="default"/>
        <w:w w:val="130"/>
        <w:sz w:val="20"/>
        <w:szCs w:val="20"/>
        <w:lang w:val="cs-CZ" w:eastAsia="cs-CZ" w:bidi="cs-CZ"/>
      </w:rPr>
    </w:lvl>
    <w:lvl w:ilvl="2" w:tplc="25D25360">
      <w:numFmt w:val="bullet"/>
      <w:lvlText w:val="•"/>
      <w:lvlJc w:val="left"/>
      <w:pPr>
        <w:ind w:left="2156" w:hanging="433"/>
      </w:pPr>
      <w:rPr>
        <w:rFonts w:hint="default"/>
        <w:lang w:val="cs-CZ" w:eastAsia="cs-CZ" w:bidi="cs-CZ"/>
      </w:rPr>
    </w:lvl>
    <w:lvl w:ilvl="3" w:tplc="ED6ABD0E">
      <w:numFmt w:val="bullet"/>
      <w:lvlText w:val="•"/>
      <w:lvlJc w:val="left"/>
      <w:pPr>
        <w:ind w:left="3252" w:hanging="433"/>
      </w:pPr>
      <w:rPr>
        <w:rFonts w:hint="default"/>
        <w:lang w:val="cs-CZ" w:eastAsia="cs-CZ" w:bidi="cs-CZ"/>
      </w:rPr>
    </w:lvl>
    <w:lvl w:ilvl="4" w:tplc="7B889C46">
      <w:numFmt w:val="bullet"/>
      <w:lvlText w:val="•"/>
      <w:lvlJc w:val="left"/>
      <w:pPr>
        <w:ind w:left="4348" w:hanging="433"/>
      </w:pPr>
      <w:rPr>
        <w:rFonts w:hint="default"/>
        <w:lang w:val="cs-CZ" w:eastAsia="cs-CZ" w:bidi="cs-CZ"/>
      </w:rPr>
    </w:lvl>
    <w:lvl w:ilvl="5" w:tplc="D29E7440">
      <w:numFmt w:val="bullet"/>
      <w:lvlText w:val="•"/>
      <w:lvlJc w:val="left"/>
      <w:pPr>
        <w:ind w:left="5445" w:hanging="433"/>
      </w:pPr>
      <w:rPr>
        <w:rFonts w:hint="default"/>
        <w:lang w:val="cs-CZ" w:eastAsia="cs-CZ" w:bidi="cs-CZ"/>
      </w:rPr>
    </w:lvl>
    <w:lvl w:ilvl="6" w:tplc="5B8A5204">
      <w:numFmt w:val="bullet"/>
      <w:lvlText w:val="•"/>
      <w:lvlJc w:val="left"/>
      <w:pPr>
        <w:ind w:left="6541" w:hanging="433"/>
      </w:pPr>
      <w:rPr>
        <w:rFonts w:hint="default"/>
        <w:lang w:val="cs-CZ" w:eastAsia="cs-CZ" w:bidi="cs-CZ"/>
      </w:rPr>
    </w:lvl>
    <w:lvl w:ilvl="7" w:tplc="C016A956">
      <w:numFmt w:val="bullet"/>
      <w:lvlText w:val="•"/>
      <w:lvlJc w:val="left"/>
      <w:pPr>
        <w:ind w:left="7637" w:hanging="433"/>
      </w:pPr>
      <w:rPr>
        <w:rFonts w:hint="default"/>
        <w:lang w:val="cs-CZ" w:eastAsia="cs-CZ" w:bidi="cs-CZ"/>
      </w:rPr>
    </w:lvl>
    <w:lvl w:ilvl="8" w:tplc="D8F85864">
      <w:numFmt w:val="bullet"/>
      <w:lvlText w:val="•"/>
      <w:lvlJc w:val="left"/>
      <w:pPr>
        <w:ind w:left="8733" w:hanging="433"/>
      </w:pPr>
      <w:rPr>
        <w:rFonts w:hint="default"/>
        <w:lang w:val="cs-CZ" w:eastAsia="cs-CZ" w:bidi="cs-CZ"/>
      </w:rPr>
    </w:lvl>
  </w:abstractNum>
  <w:abstractNum w:abstractNumId="1" w15:restartNumberingAfterBreak="0">
    <w:nsid w:val="25D63FA8"/>
    <w:multiLevelType w:val="hybridMultilevel"/>
    <w:tmpl w:val="A148C1E2"/>
    <w:lvl w:ilvl="0" w:tplc="9A9CF9D4">
      <w:numFmt w:val="bullet"/>
      <w:lvlText w:val="•"/>
      <w:lvlJc w:val="left"/>
      <w:pPr>
        <w:ind w:left="1052" w:hanging="433"/>
      </w:pPr>
      <w:rPr>
        <w:rFonts w:ascii="Arial" w:eastAsia="Arial" w:hAnsi="Arial" w:cs="Arial" w:hint="default"/>
        <w:w w:val="130"/>
        <w:sz w:val="20"/>
        <w:szCs w:val="20"/>
        <w:lang w:val="cs-CZ" w:eastAsia="cs-CZ" w:bidi="cs-CZ"/>
      </w:rPr>
    </w:lvl>
    <w:lvl w:ilvl="1" w:tplc="DEA4D906">
      <w:numFmt w:val="bullet"/>
      <w:lvlText w:val="•"/>
      <w:lvlJc w:val="left"/>
      <w:pPr>
        <w:ind w:left="2046" w:hanging="433"/>
      </w:pPr>
      <w:rPr>
        <w:rFonts w:hint="default"/>
        <w:lang w:val="cs-CZ" w:eastAsia="cs-CZ" w:bidi="cs-CZ"/>
      </w:rPr>
    </w:lvl>
    <w:lvl w:ilvl="2" w:tplc="7E40D62C">
      <w:numFmt w:val="bullet"/>
      <w:lvlText w:val="•"/>
      <w:lvlJc w:val="left"/>
      <w:pPr>
        <w:ind w:left="3033" w:hanging="433"/>
      </w:pPr>
      <w:rPr>
        <w:rFonts w:hint="default"/>
        <w:lang w:val="cs-CZ" w:eastAsia="cs-CZ" w:bidi="cs-CZ"/>
      </w:rPr>
    </w:lvl>
    <w:lvl w:ilvl="3" w:tplc="FF307100">
      <w:numFmt w:val="bullet"/>
      <w:lvlText w:val="•"/>
      <w:lvlJc w:val="left"/>
      <w:pPr>
        <w:ind w:left="4019" w:hanging="433"/>
      </w:pPr>
      <w:rPr>
        <w:rFonts w:hint="default"/>
        <w:lang w:val="cs-CZ" w:eastAsia="cs-CZ" w:bidi="cs-CZ"/>
      </w:rPr>
    </w:lvl>
    <w:lvl w:ilvl="4" w:tplc="70AA9274">
      <w:numFmt w:val="bullet"/>
      <w:lvlText w:val="•"/>
      <w:lvlJc w:val="left"/>
      <w:pPr>
        <w:ind w:left="5006" w:hanging="433"/>
      </w:pPr>
      <w:rPr>
        <w:rFonts w:hint="default"/>
        <w:lang w:val="cs-CZ" w:eastAsia="cs-CZ" w:bidi="cs-CZ"/>
      </w:rPr>
    </w:lvl>
    <w:lvl w:ilvl="5" w:tplc="1304C276">
      <w:numFmt w:val="bullet"/>
      <w:lvlText w:val="•"/>
      <w:lvlJc w:val="left"/>
      <w:pPr>
        <w:ind w:left="5993" w:hanging="433"/>
      </w:pPr>
      <w:rPr>
        <w:rFonts w:hint="default"/>
        <w:lang w:val="cs-CZ" w:eastAsia="cs-CZ" w:bidi="cs-CZ"/>
      </w:rPr>
    </w:lvl>
    <w:lvl w:ilvl="6" w:tplc="C6BA628E">
      <w:numFmt w:val="bullet"/>
      <w:lvlText w:val="•"/>
      <w:lvlJc w:val="left"/>
      <w:pPr>
        <w:ind w:left="6979" w:hanging="433"/>
      </w:pPr>
      <w:rPr>
        <w:rFonts w:hint="default"/>
        <w:lang w:val="cs-CZ" w:eastAsia="cs-CZ" w:bidi="cs-CZ"/>
      </w:rPr>
    </w:lvl>
    <w:lvl w:ilvl="7" w:tplc="670EF2E6">
      <w:numFmt w:val="bullet"/>
      <w:lvlText w:val="•"/>
      <w:lvlJc w:val="left"/>
      <w:pPr>
        <w:ind w:left="7966" w:hanging="433"/>
      </w:pPr>
      <w:rPr>
        <w:rFonts w:hint="default"/>
        <w:lang w:val="cs-CZ" w:eastAsia="cs-CZ" w:bidi="cs-CZ"/>
      </w:rPr>
    </w:lvl>
    <w:lvl w:ilvl="8" w:tplc="F3C2FC32">
      <w:numFmt w:val="bullet"/>
      <w:lvlText w:val="•"/>
      <w:lvlJc w:val="left"/>
      <w:pPr>
        <w:ind w:left="8953" w:hanging="433"/>
      </w:pPr>
      <w:rPr>
        <w:rFonts w:hint="default"/>
        <w:lang w:val="cs-CZ" w:eastAsia="cs-CZ" w:bidi="cs-CZ"/>
      </w:rPr>
    </w:lvl>
  </w:abstractNum>
  <w:abstractNum w:abstractNumId="2" w15:restartNumberingAfterBreak="0">
    <w:nsid w:val="47542928"/>
    <w:multiLevelType w:val="hybridMultilevel"/>
    <w:tmpl w:val="17BE32AA"/>
    <w:lvl w:ilvl="0" w:tplc="EC40FD24">
      <w:numFmt w:val="bullet"/>
      <w:lvlText w:val="•"/>
      <w:lvlJc w:val="left"/>
      <w:pPr>
        <w:ind w:left="438" w:hanging="360"/>
      </w:pPr>
      <w:rPr>
        <w:rFonts w:ascii="Arial" w:eastAsia="Arial" w:hAnsi="Arial" w:cs="Arial" w:hint="default"/>
        <w:w w:val="130"/>
        <w:sz w:val="20"/>
        <w:szCs w:val="20"/>
        <w:lang w:val="cs-CZ" w:eastAsia="cs-CZ" w:bidi="cs-CZ"/>
      </w:rPr>
    </w:lvl>
    <w:lvl w:ilvl="1" w:tplc="DBA49F2E">
      <w:numFmt w:val="bullet"/>
      <w:lvlText w:val="•"/>
      <w:lvlJc w:val="left"/>
      <w:pPr>
        <w:ind w:left="742" w:hanging="360"/>
      </w:pPr>
      <w:rPr>
        <w:rFonts w:hint="default"/>
        <w:lang w:val="cs-CZ" w:eastAsia="cs-CZ" w:bidi="cs-CZ"/>
      </w:rPr>
    </w:lvl>
    <w:lvl w:ilvl="2" w:tplc="3E72E91C">
      <w:numFmt w:val="bullet"/>
      <w:lvlText w:val="•"/>
      <w:lvlJc w:val="left"/>
      <w:pPr>
        <w:ind w:left="1044" w:hanging="360"/>
      </w:pPr>
      <w:rPr>
        <w:rFonts w:hint="default"/>
        <w:lang w:val="cs-CZ" w:eastAsia="cs-CZ" w:bidi="cs-CZ"/>
      </w:rPr>
    </w:lvl>
    <w:lvl w:ilvl="3" w:tplc="59AED8DA">
      <w:numFmt w:val="bullet"/>
      <w:lvlText w:val="•"/>
      <w:lvlJc w:val="left"/>
      <w:pPr>
        <w:ind w:left="1347" w:hanging="360"/>
      </w:pPr>
      <w:rPr>
        <w:rFonts w:hint="default"/>
        <w:lang w:val="cs-CZ" w:eastAsia="cs-CZ" w:bidi="cs-CZ"/>
      </w:rPr>
    </w:lvl>
    <w:lvl w:ilvl="4" w:tplc="D1203E12">
      <w:numFmt w:val="bullet"/>
      <w:lvlText w:val="•"/>
      <w:lvlJc w:val="left"/>
      <w:pPr>
        <w:ind w:left="1649" w:hanging="360"/>
      </w:pPr>
      <w:rPr>
        <w:rFonts w:hint="default"/>
        <w:lang w:val="cs-CZ" w:eastAsia="cs-CZ" w:bidi="cs-CZ"/>
      </w:rPr>
    </w:lvl>
    <w:lvl w:ilvl="5" w:tplc="C5E43A2A">
      <w:numFmt w:val="bullet"/>
      <w:lvlText w:val="•"/>
      <w:lvlJc w:val="left"/>
      <w:pPr>
        <w:ind w:left="1952" w:hanging="360"/>
      </w:pPr>
      <w:rPr>
        <w:rFonts w:hint="default"/>
        <w:lang w:val="cs-CZ" w:eastAsia="cs-CZ" w:bidi="cs-CZ"/>
      </w:rPr>
    </w:lvl>
    <w:lvl w:ilvl="6" w:tplc="EF32E6B6">
      <w:numFmt w:val="bullet"/>
      <w:lvlText w:val="•"/>
      <w:lvlJc w:val="left"/>
      <w:pPr>
        <w:ind w:left="2254" w:hanging="360"/>
      </w:pPr>
      <w:rPr>
        <w:rFonts w:hint="default"/>
        <w:lang w:val="cs-CZ" w:eastAsia="cs-CZ" w:bidi="cs-CZ"/>
      </w:rPr>
    </w:lvl>
    <w:lvl w:ilvl="7" w:tplc="6B52A74E">
      <w:numFmt w:val="bullet"/>
      <w:lvlText w:val="•"/>
      <w:lvlJc w:val="left"/>
      <w:pPr>
        <w:ind w:left="2556" w:hanging="360"/>
      </w:pPr>
      <w:rPr>
        <w:rFonts w:hint="default"/>
        <w:lang w:val="cs-CZ" w:eastAsia="cs-CZ" w:bidi="cs-CZ"/>
      </w:rPr>
    </w:lvl>
    <w:lvl w:ilvl="8" w:tplc="E4ECD9B0">
      <w:numFmt w:val="bullet"/>
      <w:lvlText w:val="•"/>
      <w:lvlJc w:val="left"/>
      <w:pPr>
        <w:ind w:left="2859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56401D01"/>
    <w:multiLevelType w:val="hybridMultilevel"/>
    <w:tmpl w:val="C7AA7BA6"/>
    <w:lvl w:ilvl="0" w:tplc="01F2FAEC">
      <w:numFmt w:val="bullet"/>
      <w:lvlText w:val="•"/>
      <w:lvlJc w:val="left"/>
      <w:pPr>
        <w:ind w:left="438" w:hanging="360"/>
      </w:pPr>
      <w:rPr>
        <w:rFonts w:ascii="Arial" w:eastAsia="Arial" w:hAnsi="Arial" w:cs="Arial" w:hint="default"/>
        <w:w w:val="130"/>
        <w:sz w:val="20"/>
        <w:szCs w:val="20"/>
        <w:lang w:val="cs-CZ" w:eastAsia="cs-CZ" w:bidi="cs-CZ"/>
      </w:rPr>
    </w:lvl>
    <w:lvl w:ilvl="1" w:tplc="FAD6938C">
      <w:numFmt w:val="bullet"/>
      <w:lvlText w:val="•"/>
      <w:lvlJc w:val="left"/>
      <w:pPr>
        <w:ind w:left="742" w:hanging="360"/>
      </w:pPr>
      <w:rPr>
        <w:rFonts w:hint="default"/>
        <w:lang w:val="cs-CZ" w:eastAsia="cs-CZ" w:bidi="cs-CZ"/>
      </w:rPr>
    </w:lvl>
    <w:lvl w:ilvl="2" w:tplc="007CDB02">
      <w:numFmt w:val="bullet"/>
      <w:lvlText w:val="•"/>
      <w:lvlJc w:val="left"/>
      <w:pPr>
        <w:ind w:left="1044" w:hanging="360"/>
      </w:pPr>
      <w:rPr>
        <w:rFonts w:hint="default"/>
        <w:lang w:val="cs-CZ" w:eastAsia="cs-CZ" w:bidi="cs-CZ"/>
      </w:rPr>
    </w:lvl>
    <w:lvl w:ilvl="3" w:tplc="6B2E1CE6">
      <w:numFmt w:val="bullet"/>
      <w:lvlText w:val="•"/>
      <w:lvlJc w:val="left"/>
      <w:pPr>
        <w:ind w:left="1347" w:hanging="360"/>
      </w:pPr>
      <w:rPr>
        <w:rFonts w:hint="default"/>
        <w:lang w:val="cs-CZ" w:eastAsia="cs-CZ" w:bidi="cs-CZ"/>
      </w:rPr>
    </w:lvl>
    <w:lvl w:ilvl="4" w:tplc="F9FE3D0E">
      <w:numFmt w:val="bullet"/>
      <w:lvlText w:val="•"/>
      <w:lvlJc w:val="left"/>
      <w:pPr>
        <w:ind w:left="1649" w:hanging="360"/>
      </w:pPr>
      <w:rPr>
        <w:rFonts w:hint="default"/>
        <w:lang w:val="cs-CZ" w:eastAsia="cs-CZ" w:bidi="cs-CZ"/>
      </w:rPr>
    </w:lvl>
    <w:lvl w:ilvl="5" w:tplc="AC0AB058">
      <w:numFmt w:val="bullet"/>
      <w:lvlText w:val="•"/>
      <w:lvlJc w:val="left"/>
      <w:pPr>
        <w:ind w:left="1952" w:hanging="360"/>
      </w:pPr>
      <w:rPr>
        <w:rFonts w:hint="default"/>
        <w:lang w:val="cs-CZ" w:eastAsia="cs-CZ" w:bidi="cs-CZ"/>
      </w:rPr>
    </w:lvl>
    <w:lvl w:ilvl="6" w:tplc="960825D4">
      <w:numFmt w:val="bullet"/>
      <w:lvlText w:val="•"/>
      <w:lvlJc w:val="left"/>
      <w:pPr>
        <w:ind w:left="2254" w:hanging="360"/>
      </w:pPr>
      <w:rPr>
        <w:rFonts w:hint="default"/>
        <w:lang w:val="cs-CZ" w:eastAsia="cs-CZ" w:bidi="cs-CZ"/>
      </w:rPr>
    </w:lvl>
    <w:lvl w:ilvl="7" w:tplc="A3CEBF86">
      <w:numFmt w:val="bullet"/>
      <w:lvlText w:val="•"/>
      <w:lvlJc w:val="left"/>
      <w:pPr>
        <w:ind w:left="2556" w:hanging="360"/>
      </w:pPr>
      <w:rPr>
        <w:rFonts w:hint="default"/>
        <w:lang w:val="cs-CZ" w:eastAsia="cs-CZ" w:bidi="cs-CZ"/>
      </w:rPr>
    </w:lvl>
    <w:lvl w:ilvl="8" w:tplc="038EA49C">
      <w:numFmt w:val="bullet"/>
      <w:lvlText w:val="•"/>
      <w:lvlJc w:val="left"/>
      <w:pPr>
        <w:ind w:left="2859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765E4957"/>
    <w:multiLevelType w:val="hybridMultilevel"/>
    <w:tmpl w:val="9FF4D0AE"/>
    <w:lvl w:ilvl="0" w:tplc="3970C9E0">
      <w:numFmt w:val="bullet"/>
      <w:lvlText w:val="•"/>
      <w:lvlJc w:val="left"/>
      <w:pPr>
        <w:ind w:left="438" w:hanging="360"/>
      </w:pPr>
      <w:rPr>
        <w:rFonts w:ascii="Arial" w:eastAsia="Arial" w:hAnsi="Arial" w:cs="Arial" w:hint="default"/>
        <w:w w:val="132"/>
        <w:sz w:val="16"/>
        <w:szCs w:val="16"/>
        <w:lang w:val="cs-CZ" w:eastAsia="cs-CZ" w:bidi="cs-CZ"/>
      </w:rPr>
    </w:lvl>
    <w:lvl w:ilvl="1" w:tplc="3D38DB72">
      <w:numFmt w:val="bullet"/>
      <w:lvlText w:val="•"/>
      <w:lvlJc w:val="left"/>
      <w:pPr>
        <w:ind w:left="742" w:hanging="360"/>
      </w:pPr>
      <w:rPr>
        <w:rFonts w:hint="default"/>
        <w:lang w:val="cs-CZ" w:eastAsia="cs-CZ" w:bidi="cs-CZ"/>
      </w:rPr>
    </w:lvl>
    <w:lvl w:ilvl="2" w:tplc="260AD2D8">
      <w:numFmt w:val="bullet"/>
      <w:lvlText w:val="•"/>
      <w:lvlJc w:val="left"/>
      <w:pPr>
        <w:ind w:left="1044" w:hanging="360"/>
      </w:pPr>
      <w:rPr>
        <w:rFonts w:hint="default"/>
        <w:lang w:val="cs-CZ" w:eastAsia="cs-CZ" w:bidi="cs-CZ"/>
      </w:rPr>
    </w:lvl>
    <w:lvl w:ilvl="3" w:tplc="35C880D2">
      <w:numFmt w:val="bullet"/>
      <w:lvlText w:val="•"/>
      <w:lvlJc w:val="left"/>
      <w:pPr>
        <w:ind w:left="1347" w:hanging="360"/>
      </w:pPr>
      <w:rPr>
        <w:rFonts w:hint="default"/>
        <w:lang w:val="cs-CZ" w:eastAsia="cs-CZ" w:bidi="cs-CZ"/>
      </w:rPr>
    </w:lvl>
    <w:lvl w:ilvl="4" w:tplc="59FC8CA8">
      <w:numFmt w:val="bullet"/>
      <w:lvlText w:val="•"/>
      <w:lvlJc w:val="left"/>
      <w:pPr>
        <w:ind w:left="1649" w:hanging="360"/>
      </w:pPr>
      <w:rPr>
        <w:rFonts w:hint="default"/>
        <w:lang w:val="cs-CZ" w:eastAsia="cs-CZ" w:bidi="cs-CZ"/>
      </w:rPr>
    </w:lvl>
    <w:lvl w:ilvl="5" w:tplc="B532D3C8">
      <w:numFmt w:val="bullet"/>
      <w:lvlText w:val="•"/>
      <w:lvlJc w:val="left"/>
      <w:pPr>
        <w:ind w:left="1952" w:hanging="360"/>
      </w:pPr>
      <w:rPr>
        <w:rFonts w:hint="default"/>
        <w:lang w:val="cs-CZ" w:eastAsia="cs-CZ" w:bidi="cs-CZ"/>
      </w:rPr>
    </w:lvl>
    <w:lvl w:ilvl="6" w:tplc="3EE4061E">
      <w:numFmt w:val="bullet"/>
      <w:lvlText w:val="•"/>
      <w:lvlJc w:val="left"/>
      <w:pPr>
        <w:ind w:left="2254" w:hanging="360"/>
      </w:pPr>
      <w:rPr>
        <w:rFonts w:hint="default"/>
        <w:lang w:val="cs-CZ" w:eastAsia="cs-CZ" w:bidi="cs-CZ"/>
      </w:rPr>
    </w:lvl>
    <w:lvl w:ilvl="7" w:tplc="E828E228">
      <w:numFmt w:val="bullet"/>
      <w:lvlText w:val="•"/>
      <w:lvlJc w:val="left"/>
      <w:pPr>
        <w:ind w:left="2556" w:hanging="360"/>
      </w:pPr>
      <w:rPr>
        <w:rFonts w:hint="default"/>
        <w:lang w:val="cs-CZ" w:eastAsia="cs-CZ" w:bidi="cs-CZ"/>
      </w:rPr>
    </w:lvl>
    <w:lvl w:ilvl="8" w:tplc="D87EDFD6">
      <w:numFmt w:val="bullet"/>
      <w:lvlText w:val="•"/>
      <w:lvlJc w:val="left"/>
      <w:pPr>
        <w:ind w:left="2859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B2972"/>
    <w:rsid w:val="004456BF"/>
    <w:rsid w:val="00796315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BDC77A-8A54-42D0-B973-50DD8C9D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41"/>
      <w:ind w:left="2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26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"/>
      <w:ind w:left="687" w:hanging="43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lityhotelostravacity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lityhotelostravacity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lityhotelostrava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Philippe Clarinval</dc:creator>
  <cp:lastModifiedBy>Asistent</cp:lastModifiedBy>
  <cp:revision>2</cp:revision>
  <dcterms:created xsi:type="dcterms:W3CDTF">2020-03-10T14:34:00Z</dcterms:created>
  <dcterms:modified xsi:type="dcterms:W3CDTF">2020-03-11T08:49:00Z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2020-03-10T00:00:00Z</vt:filetime>
  </property>
</Properties>
</file>