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65" w:rsidRPr="004107C1" w:rsidRDefault="00C34033" w:rsidP="002354B5">
      <w:pPr>
        <w:pStyle w:val="Nadpis11"/>
        <w:pageBreakBefore/>
        <w:tabs>
          <w:tab w:val="clear" w:pos="680"/>
          <w:tab w:val="left" w:pos="0"/>
        </w:tabs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bookmarkStart w:id="0" w:name="_GoBack"/>
      <w:bookmarkEnd w:id="0"/>
      <w:r w:rsidR="00837A65" w:rsidRPr="004107C1">
        <w:rPr>
          <w:rFonts w:ascii="Arial" w:hAnsi="Arial" w:cs="Arial"/>
        </w:rPr>
        <w:t xml:space="preserve">ŽÁDOST O PROVEDENÍ PRACOVNĚLÉKAŘSKÉ PROHLÍDKY </w:t>
      </w:r>
      <w:r w:rsidR="00837A65" w:rsidRPr="004107C1">
        <w:rPr>
          <w:rFonts w:ascii="Arial" w:hAnsi="Arial" w:cs="Arial"/>
        </w:rPr>
        <w:br/>
        <w:t>A POSOUZENÍ ZDRAVOTNÍ ZPŮSOBILOSTI K PRÁCI</w:t>
      </w:r>
    </w:p>
    <w:p w:rsidR="00837A65" w:rsidRPr="004107C1" w:rsidRDefault="00837A65" w:rsidP="004107C1">
      <w:pPr>
        <w:pStyle w:val="literatura"/>
        <w:jc w:val="center"/>
        <w:rPr>
          <w:rFonts w:ascii="Arial" w:hAnsi="Arial" w:cs="Arial"/>
          <w:sz w:val="19"/>
        </w:rPr>
      </w:pPr>
    </w:p>
    <w:p w:rsidR="00837A65" w:rsidRPr="004107C1" w:rsidRDefault="00837A65" w:rsidP="004107C1">
      <w:pPr>
        <w:pStyle w:val="literatura"/>
        <w:rPr>
          <w:rFonts w:ascii="Arial" w:hAnsi="Arial" w:cs="Arial"/>
          <w:sz w:val="19"/>
        </w:rPr>
      </w:pPr>
    </w:p>
    <w:p w:rsidR="00837A65" w:rsidRPr="004107C1" w:rsidRDefault="003A6DEA" w:rsidP="003A6DEA">
      <w:pPr>
        <w:pStyle w:val="formul"/>
        <w:tabs>
          <w:tab w:val="clear" w:pos="680"/>
          <w:tab w:val="left" w:leader="dot" w:pos="283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literatura"/>
        <w:spacing w:before="0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Zaměstnavatel (razítko, adresa sídla, IČ)</w:t>
      </w:r>
    </w:p>
    <w:p w:rsidR="00837A65" w:rsidRPr="004107C1" w:rsidRDefault="00837A65" w:rsidP="004107C1">
      <w:pPr>
        <w:pStyle w:val="literatura"/>
        <w:spacing w:before="0"/>
        <w:ind w:left="283"/>
        <w:rPr>
          <w:rFonts w:ascii="Arial" w:hAnsi="Arial" w:cs="Arial"/>
          <w:szCs w:val="15"/>
        </w:rPr>
      </w:pPr>
    </w:p>
    <w:p w:rsidR="00837A65" w:rsidRPr="004107C1" w:rsidRDefault="00837A65" w:rsidP="004107C1">
      <w:pPr>
        <w:pStyle w:val="literatura"/>
        <w:spacing w:before="227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Poskytovateli </w:t>
      </w:r>
      <w:proofErr w:type="spellStart"/>
      <w:r w:rsidRPr="004107C1">
        <w:rPr>
          <w:rFonts w:ascii="Arial" w:hAnsi="Arial" w:cs="Arial"/>
          <w:szCs w:val="15"/>
        </w:rPr>
        <w:t>pracovnělékařských</w:t>
      </w:r>
      <w:proofErr w:type="spellEnd"/>
      <w:r w:rsidRPr="004107C1">
        <w:rPr>
          <w:rFonts w:ascii="Arial" w:hAnsi="Arial" w:cs="Arial"/>
          <w:szCs w:val="15"/>
        </w:rPr>
        <w:t xml:space="preserve"> služeb (</w:t>
      </w:r>
      <w:r w:rsidR="007C4258">
        <w:rPr>
          <w:rFonts w:ascii="Arial" w:hAnsi="Arial" w:cs="Arial"/>
          <w:szCs w:val="15"/>
        </w:rPr>
        <w:t>eventuálně registrujícímu poskytovateli</w:t>
      </w:r>
      <w:r w:rsidRPr="004107C1">
        <w:rPr>
          <w:rFonts w:ascii="Arial" w:hAnsi="Arial" w:cs="Arial"/>
          <w:szCs w:val="15"/>
        </w:rPr>
        <w:t>)</w:t>
      </w:r>
    </w:p>
    <w:p w:rsidR="00837A65" w:rsidRPr="004107C1" w:rsidRDefault="003A6DEA" w:rsidP="003A6DEA">
      <w:pPr>
        <w:pStyle w:val="literatura"/>
        <w:tabs>
          <w:tab w:val="clear" w:pos="680"/>
          <w:tab w:val="left" w:leader="dot" w:pos="5670"/>
          <w:tab w:val="left" w:pos="6237"/>
          <w:tab w:val="right" w:leader="dot" w:pos="9923"/>
        </w:tabs>
        <w:ind w:left="283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</w:r>
      <w:r w:rsidR="004107C1">
        <w:rPr>
          <w:rFonts w:ascii="Arial" w:hAnsi="Arial" w:cs="Arial"/>
          <w:szCs w:val="15"/>
        </w:rPr>
        <w:t xml:space="preserve">   v   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literatura"/>
        <w:spacing w:before="170"/>
        <w:ind w:left="283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Žádáme o provedení </w:t>
      </w:r>
    </w:p>
    <w:p w:rsidR="00837A65" w:rsidRDefault="00837A65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7C4258">
        <w:rPr>
          <w:rFonts w:ascii="Arial" w:hAnsi="Arial" w:cs="Arial"/>
          <w:szCs w:val="15"/>
        </w:rPr>
        <w:t>periodické prohlídky jen pro práci v noci</w:t>
      </w:r>
    </w:p>
    <w:p w:rsidR="007C4258" w:rsidRPr="004107C1" w:rsidRDefault="007C4258" w:rsidP="007C4258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lékařského vyšetření mladistvých podle § 247 zákoníku práce</w:t>
      </w:r>
    </w:p>
    <w:p w:rsidR="00837A65" w:rsidRPr="004107C1" w:rsidRDefault="00837A65" w:rsidP="007C4258">
      <w:pPr>
        <w:pStyle w:val="literatura"/>
        <w:spacing w:before="58" w:after="57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vstupní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periodické (pravidelné)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mimořádné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výstupní </w:t>
      </w:r>
      <w:proofErr w:type="spellStart"/>
      <w:r w:rsidRPr="004107C1">
        <w:rPr>
          <w:rFonts w:ascii="Arial" w:hAnsi="Arial" w:cs="Arial"/>
          <w:szCs w:val="15"/>
        </w:rPr>
        <w:t>pracovnělékařské</w:t>
      </w:r>
      <w:proofErr w:type="spellEnd"/>
      <w:r w:rsidRPr="004107C1">
        <w:rPr>
          <w:rFonts w:ascii="Arial" w:hAnsi="Arial" w:cs="Arial"/>
          <w:szCs w:val="15"/>
        </w:rPr>
        <w:t xml:space="preserve"> prohlídky</w:t>
      </w:r>
    </w:p>
    <w:p w:rsidR="00837A65" w:rsidRPr="004107C1" w:rsidRDefault="00837A65" w:rsidP="004107C1">
      <w:pPr>
        <w:pStyle w:val="formul"/>
        <w:spacing w:before="120"/>
        <w:ind w:right="0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a vydání </w:t>
      </w:r>
      <w:r w:rsidR="007C4258">
        <w:rPr>
          <w:rFonts w:ascii="Arial" w:hAnsi="Arial" w:cs="Arial"/>
          <w:b/>
          <w:bCs/>
          <w:szCs w:val="15"/>
        </w:rPr>
        <w:t xml:space="preserve">lékařského </w:t>
      </w:r>
      <w:r w:rsidRPr="004107C1">
        <w:rPr>
          <w:rFonts w:ascii="Arial" w:hAnsi="Arial" w:cs="Arial"/>
          <w:b/>
          <w:bCs/>
          <w:szCs w:val="15"/>
        </w:rPr>
        <w:t xml:space="preserve">posudku o zdravotní způsobilosti </w:t>
      </w:r>
      <w:r w:rsidR="007C4258">
        <w:rPr>
          <w:rFonts w:ascii="Arial" w:hAnsi="Arial" w:cs="Arial"/>
          <w:b/>
          <w:bCs/>
          <w:szCs w:val="15"/>
        </w:rPr>
        <w:t>(s výjimkou z výstupní prohlídky a následné prohlídky podle §</w:t>
      </w:r>
      <w:r w:rsidR="00647E5A">
        <w:rPr>
          <w:rFonts w:ascii="Arial" w:hAnsi="Arial" w:cs="Arial"/>
          <w:b/>
          <w:bCs/>
          <w:szCs w:val="15"/>
        </w:rPr>
        <w:t> </w:t>
      </w:r>
      <w:r w:rsidR="007C4258">
        <w:rPr>
          <w:rFonts w:ascii="Arial" w:hAnsi="Arial" w:cs="Arial"/>
          <w:b/>
          <w:bCs/>
          <w:szCs w:val="15"/>
        </w:rPr>
        <w:t>14 vyhlášky č. 79/2013 Sb.)</w:t>
      </w:r>
    </w:p>
    <w:p w:rsidR="00837A65" w:rsidRPr="004107C1" w:rsidRDefault="00837A65" w:rsidP="003A6DEA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pana/paní</w:t>
      </w:r>
      <w:r w:rsidR="003A6DEA">
        <w:rPr>
          <w:rFonts w:ascii="Arial" w:hAnsi="Arial" w:cs="Arial"/>
          <w:szCs w:val="15"/>
        </w:rPr>
        <w:tab/>
      </w:r>
      <w:r w:rsidR="003A6DEA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datum narození</w:t>
      </w:r>
      <w:r w:rsidR="003A6DEA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 </w:t>
      </w:r>
      <w:r w:rsidR="003A6DEA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zdrav. </w:t>
      </w:r>
      <w:proofErr w:type="gramStart"/>
      <w:r w:rsidRPr="004107C1">
        <w:rPr>
          <w:rFonts w:ascii="Arial" w:hAnsi="Arial" w:cs="Arial"/>
          <w:szCs w:val="15"/>
        </w:rPr>
        <w:t>pojišťovna</w:t>
      </w:r>
      <w:proofErr w:type="gramEnd"/>
      <w:r w:rsidRPr="004107C1">
        <w:rPr>
          <w:rFonts w:ascii="Arial" w:hAnsi="Arial" w:cs="Arial"/>
          <w:szCs w:val="15"/>
        </w:rPr>
        <w:t xml:space="preserve"> </w:t>
      </w:r>
      <w:r w:rsidR="003A6DEA">
        <w:rPr>
          <w:rFonts w:ascii="Arial" w:hAnsi="Arial" w:cs="Arial"/>
          <w:szCs w:val="15"/>
        </w:rPr>
        <w:tab/>
      </w:r>
    </w:p>
    <w:p w:rsidR="00837A65" w:rsidRPr="004107C1" w:rsidRDefault="00837A65" w:rsidP="003A6DEA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adresa trvalého/přechodného pobytu</w:t>
      </w:r>
      <w:r w:rsidR="003A6DEA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</w:t>
      </w:r>
    </w:p>
    <w:p w:rsidR="00837A65" w:rsidRPr="004107C1" w:rsidRDefault="00837A65" w:rsidP="004107C1">
      <w:pPr>
        <w:pStyle w:val="formul"/>
        <w:spacing w:before="24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který/á/ vykonává</w:t>
      </w:r>
      <w:r w:rsidRPr="004107C1">
        <w:rPr>
          <w:rFonts w:ascii="Arial" w:hAnsi="Arial" w:cs="Arial"/>
          <w:b/>
          <w:bCs/>
          <w:szCs w:val="15"/>
          <w:vertAlign w:val="superscript"/>
        </w:rPr>
        <w:t>*)</w:t>
      </w:r>
      <w:r w:rsidRPr="004107C1">
        <w:rPr>
          <w:rFonts w:ascii="Arial" w:hAnsi="Arial" w:cs="Arial"/>
          <w:b/>
          <w:bCs/>
          <w:szCs w:val="15"/>
        </w:rPr>
        <w:t xml:space="preserve"> – má vykonávat</w:t>
      </w:r>
      <w:r w:rsidRPr="004107C1">
        <w:rPr>
          <w:rFonts w:ascii="Arial" w:hAnsi="Arial" w:cs="Arial"/>
          <w:b/>
          <w:bCs/>
          <w:szCs w:val="15"/>
          <w:vertAlign w:val="superscript"/>
        </w:rPr>
        <w:t>*)</w:t>
      </w:r>
      <w:r w:rsidRPr="004107C1">
        <w:rPr>
          <w:rFonts w:ascii="Arial" w:hAnsi="Arial" w:cs="Arial"/>
          <w:b/>
          <w:bCs/>
          <w:szCs w:val="15"/>
        </w:rPr>
        <w:t xml:space="preserve"> pracovní činnost/činnosti</w:t>
      </w:r>
      <w:r w:rsidRPr="004107C1">
        <w:rPr>
          <w:rFonts w:ascii="Arial" w:hAnsi="Arial" w:cs="Arial"/>
          <w:szCs w:val="15"/>
        </w:rPr>
        <w:t xml:space="preserve"> </w:t>
      </w:r>
    </w:p>
    <w:p w:rsidR="003A6DEA" w:rsidRDefault="003A6DEA" w:rsidP="003A6DEA">
      <w:pPr>
        <w:pStyle w:val="formul"/>
        <w:tabs>
          <w:tab w:val="clear" w:pos="680"/>
          <w:tab w:val="right" w:leader="dot" w:pos="9923"/>
        </w:tabs>
        <w:ind w:right="0"/>
        <w:rPr>
          <w:rFonts w:ascii="Arial" w:hAnsi="Arial" w:cs="Arial"/>
          <w:i/>
          <w:iCs/>
          <w:sz w:val="16"/>
          <w:szCs w:val="15"/>
        </w:rPr>
      </w:pPr>
      <w:r>
        <w:rPr>
          <w:rFonts w:ascii="Arial" w:hAnsi="Arial" w:cs="Arial"/>
          <w:i/>
          <w:iCs/>
          <w:sz w:val="16"/>
          <w:szCs w:val="15"/>
        </w:rPr>
        <w:tab/>
      </w:r>
    </w:p>
    <w:p w:rsidR="00837A65" w:rsidRPr="004107C1" w:rsidRDefault="00837A65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Jde-li o rizikové práce, je třeba uvést pracovní činnost podle jejího označení uvedeného v rozhodnutí orgánu ochrany veřejného zdraví.</w:t>
      </w:r>
    </w:p>
    <w:p w:rsidR="00837A65" w:rsidRPr="004107C1" w:rsidRDefault="00837A65" w:rsidP="003A6DEA">
      <w:pPr>
        <w:pStyle w:val="formul"/>
        <w:tabs>
          <w:tab w:val="right" w:leader="dot" w:pos="9923"/>
        </w:tabs>
        <w:spacing w:before="12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se sjednaným </w:t>
      </w:r>
      <w:r w:rsidRPr="004107C1">
        <w:rPr>
          <w:rFonts w:ascii="Arial" w:hAnsi="Arial" w:cs="Arial"/>
          <w:b/>
          <w:bCs/>
          <w:szCs w:val="15"/>
        </w:rPr>
        <w:t xml:space="preserve">druhem </w:t>
      </w:r>
      <w:r w:rsidR="003A6DEA">
        <w:rPr>
          <w:rFonts w:ascii="Arial" w:hAnsi="Arial" w:cs="Arial"/>
          <w:b/>
          <w:bCs/>
          <w:szCs w:val="15"/>
        </w:rPr>
        <w:t>práce</w:t>
      </w:r>
      <w:r w:rsidR="003A6DEA" w:rsidRPr="003A6DEA">
        <w:rPr>
          <w:rFonts w:ascii="Arial" w:hAnsi="Arial" w:cs="Arial"/>
          <w:bCs/>
          <w:szCs w:val="15"/>
        </w:rPr>
        <w:tab/>
      </w:r>
    </w:p>
    <w:p w:rsidR="00837A65" w:rsidRPr="004107C1" w:rsidRDefault="00837A65" w:rsidP="004107C1">
      <w:pPr>
        <w:pStyle w:val="formul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Lékař posoudí zdravotní způsobilost k celému druhu práce.</w:t>
      </w:r>
    </w:p>
    <w:p w:rsidR="00837A65" w:rsidRPr="004107C1" w:rsidRDefault="00837A65" w:rsidP="004107C1">
      <w:pPr>
        <w:pStyle w:val="formul"/>
        <w:spacing w:before="24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v pracovním poměru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v služebním poměru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dle dohody o provedení práce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dohody o pracovní činnosti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</w:t>
      </w:r>
    </w:p>
    <w:p w:rsidR="00837A65" w:rsidRDefault="00837A65" w:rsidP="004107C1">
      <w:pPr>
        <w:pStyle w:val="formul"/>
        <w:tabs>
          <w:tab w:val="left" w:leader="dot" w:pos="283"/>
          <w:tab w:val="left" w:pos="9356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režim práce (pracovní doby) </w:t>
      </w:r>
    </w:p>
    <w:p w:rsidR="003A6DEA" w:rsidRPr="004107C1" w:rsidRDefault="003A6DEA" w:rsidP="003A6DEA">
      <w:pPr>
        <w:pStyle w:val="formul"/>
        <w:tabs>
          <w:tab w:val="clear" w:pos="680"/>
          <w:tab w:val="left" w:leader="dot" w:pos="283"/>
          <w:tab w:val="right" w:leader="dot" w:pos="9923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literatura"/>
        <w:ind w:left="283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>zařazenou/zařazené podle jiného právního předpisu:</w:t>
      </w:r>
    </w:p>
    <w:p w:rsidR="00837A65" w:rsidRPr="004107C1" w:rsidRDefault="00837A65" w:rsidP="004107C1">
      <w:pPr>
        <w:pStyle w:val="literatura"/>
        <w:spacing w:before="113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87 zákona č. 361/2000 Sb. – řidič motorového vozidla na pozemních komunikacích</w:t>
      </w:r>
    </w:p>
    <w:p w:rsidR="00837A65" w:rsidRPr="004107C1" w:rsidRDefault="00837A65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1 odst. 1 písm. a) nebo písm. b) vyhlášky č. 101/1995 Sb. – řízení drážního vozidla</w:t>
      </w:r>
    </w:p>
    <w:p w:rsidR="00837A65" w:rsidRPr="004107C1" w:rsidRDefault="00837A65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a) vyhlášky č. 101/1995 Sb. – přímé zabezpečování obsluhy dráhy a drážní dopravy</w:t>
      </w:r>
    </w:p>
    <w:p w:rsidR="00837A65" w:rsidRPr="004107C1" w:rsidRDefault="00837A65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b) bod 1 vyhlášky č. 101/1995 Sb. – vstup bez dozoru na provozovanou dopravní cestu</w:t>
      </w:r>
    </w:p>
    <w:p w:rsidR="00837A65" w:rsidRPr="004107C1" w:rsidRDefault="00837A65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b) bod 2 vyhlášky č. 101/1995 Sb. – revize, prohlídky, zkoušky určených technických zařízení</w:t>
      </w:r>
    </w:p>
    <w:p w:rsidR="00837A65" w:rsidRPr="004107C1" w:rsidRDefault="00837A65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 w:rsidR="00647E5A"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Ministerstva dopravy č. 42/2015 Sb. – způsobilost k vedení a obsluze plavidel</w:t>
      </w:r>
    </w:p>
    <w:p w:rsidR="00837A65" w:rsidRPr="004107C1" w:rsidRDefault="00837A65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nařízení vlády č. 352/2003 Sb. – podnikový hasič</w:t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 w:rsidR="00647E5A">
        <w:rPr>
          <w:rFonts w:ascii="Arial" w:hAnsi="Arial" w:cs="Arial"/>
          <w:szCs w:val="15"/>
        </w:rPr>
        <w:t xml:space="preserve">y </w:t>
      </w:r>
      <w:r w:rsidRPr="004107C1">
        <w:rPr>
          <w:rFonts w:ascii="Arial" w:hAnsi="Arial" w:cs="Arial"/>
          <w:szCs w:val="15"/>
        </w:rPr>
        <w:t>Ministerstva vnitra č. 493/2002 Sb. – služební zbraň</w:t>
      </w:r>
    </w:p>
    <w:p w:rsidR="00837A65" w:rsidRPr="004107C1" w:rsidRDefault="00837A65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 w:rsidR="00647E5A"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Ministerstva zdravotnictví č. 271/2012 Sb. – zdravotnický pracovník</w:t>
      </w:r>
    </w:p>
    <w:p w:rsidR="00837A65" w:rsidRPr="004107C1" w:rsidRDefault="00837A65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 w:rsidR="00647E5A"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SÚJB č. 422/2016 Sb. – radiační pracovník kategorie A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B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</w:t>
      </w:r>
    </w:p>
    <w:p w:rsidR="00837A65" w:rsidRPr="004107C1" w:rsidRDefault="00837A65" w:rsidP="004107C1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zařazenou/zařazené </w:t>
      </w:r>
      <w:r w:rsidR="00647E5A">
        <w:rPr>
          <w:rFonts w:ascii="Arial" w:hAnsi="Arial" w:cs="Arial"/>
          <w:b/>
          <w:bCs/>
          <w:szCs w:val="15"/>
        </w:rPr>
        <w:t xml:space="preserve">do kategorie práce </w:t>
      </w:r>
      <w:r w:rsidRPr="004107C1">
        <w:rPr>
          <w:rFonts w:ascii="Arial" w:hAnsi="Arial" w:cs="Arial"/>
          <w:b/>
          <w:bCs/>
          <w:szCs w:val="15"/>
        </w:rPr>
        <w:t>podle vyhlášky č. </w:t>
      </w:r>
      <w:r w:rsidR="00647E5A">
        <w:rPr>
          <w:rFonts w:ascii="Arial" w:hAnsi="Arial" w:cs="Arial"/>
          <w:b/>
          <w:bCs/>
          <w:szCs w:val="15"/>
        </w:rPr>
        <w:t>432/2003</w:t>
      </w:r>
      <w:r w:rsidRPr="004107C1">
        <w:rPr>
          <w:rFonts w:ascii="Arial" w:hAnsi="Arial" w:cs="Arial"/>
          <w:b/>
          <w:bCs/>
          <w:szCs w:val="15"/>
        </w:rPr>
        <w:t> Sb</w:t>
      </w:r>
      <w:r w:rsidR="00647E5A">
        <w:rPr>
          <w:rFonts w:ascii="Arial" w:hAnsi="Arial" w:cs="Arial"/>
          <w:b/>
          <w:bCs/>
          <w:szCs w:val="15"/>
        </w:rPr>
        <w:t>. (s výjimkou radiačních pracovníků)</w:t>
      </w:r>
      <w:r w:rsidRPr="004107C1">
        <w:rPr>
          <w:rFonts w:ascii="Arial" w:hAnsi="Arial" w:cs="Arial"/>
          <w:b/>
          <w:bCs/>
          <w:szCs w:val="15"/>
        </w:rPr>
        <w:t xml:space="preserve">: </w:t>
      </w:r>
    </w:p>
    <w:p w:rsidR="00837A65" w:rsidRPr="004107C1" w:rsidRDefault="00837A65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I. rizikové faktory</w:t>
      </w:r>
      <w:r w:rsidRPr="004107C1">
        <w:rPr>
          <w:rFonts w:ascii="Arial" w:hAnsi="Arial" w:cs="Arial"/>
          <w:szCs w:val="15"/>
        </w:rPr>
        <w:t xml:space="preserve"> pracovních podmínek/zátěže (</w:t>
      </w:r>
      <w:r w:rsidRPr="004107C1">
        <w:rPr>
          <w:rFonts w:ascii="Arial" w:hAnsi="Arial" w:cs="Arial"/>
          <w:b/>
          <w:bCs/>
          <w:szCs w:val="15"/>
        </w:rPr>
        <w:t>uvést pro druh práce</w:t>
      </w:r>
      <w:r w:rsidRPr="004107C1">
        <w:rPr>
          <w:rFonts w:ascii="Arial" w:hAnsi="Arial" w:cs="Arial"/>
          <w:szCs w:val="15"/>
        </w:rPr>
        <w:t>):</w:t>
      </w:r>
    </w:p>
    <w:p w:rsidR="00837A65" w:rsidRPr="004107C1" w:rsidRDefault="00837A65" w:rsidP="004107C1">
      <w:pPr>
        <w:pStyle w:val="formul"/>
        <w:tabs>
          <w:tab w:val="clear" w:pos="680"/>
          <w:tab w:val="left" w:pos="567"/>
        </w:tabs>
        <w:spacing w:before="74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  <w:vertAlign w:val="superscript"/>
        </w:rPr>
        <w:t>**)</w:t>
      </w:r>
      <w:r w:rsidRPr="004107C1">
        <w:rPr>
          <w:rFonts w:ascii="Arial" w:hAnsi="Arial" w:cs="Arial"/>
          <w:szCs w:val="15"/>
        </w:rPr>
        <w:t xml:space="preserve"> </w:t>
      </w:r>
      <w:r w:rsidR="001F00FA" w:rsidRPr="004107C1">
        <w:rPr>
          <w:rFonts w:ascii="Arial" w:hAnsi="Arial" w:cs="Arial"/>
          <w:szCs w:val="15"/>
        </w:rPr>
        <w:t xml:space="preserve"> </w:t>
      </w:r>
      <w:r w:rsid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prach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chemické látky</w:t>
      </w:r>
      <w:r w:rsidR="00647E5A">
        <w:rPr>
          <w:rFonts w:ascii="Arial" w:hAnsi="Arial" w:cs="Arial"/>
          <w:szCs w:val="15"/>
        </w:rPr>
        <w:t xml:space="preserve"> (kromě izokyanátů)</w:t>
      </w:r>
      <w:r w:rsidR="00647E5A" w:rsidRPr="00647E5A">
        <w:rPr>
          <w:rFonts w:ascii="Arial" w:hAnsi="Arial" w:cs="Arial"/>
          <w:sz w:val="16"/>
          <w:szCs w:val="15"/>
        </w:rPr>
        <w:t xml:space="preserve"> </w:t>
      </w:r>
      <w:r w:rsidR="00647E5A">
        <w:rPr>
          <w:rFonts w:ascii="Arial" w:hAnsi="Arial" w:cs="Arial"/>
          <w:sz w:val="16"/>
          <w:szCs w:val="15"/>
        </w:rPr>
        <w:t xml:space="preserve">   </w:t>
      </w:r>
      <w:r w:rsidR="00647E5A" w:rsidRPr="004107C1">
        <w:rPr>
          <w:rFonts w:ascii="Arial" w:hAnsi="Arial" w:cs="Arial"/>
          <w:sz w:val="16"/>
          <w:szCs w:val="15"/>
        </w:rPr>
        <w:t></w:t>
      </w:r>
      <w:r w:rsidR="00647E5A" w:rsidRPr="004107C1">
        <w:rPr>
          <w:rFonts w:ascii="Arial" w:hAnsi="Arial" w:cs="Arial"/>
          <w:szCs w:val="15"/>
        </w:rPr>
        <w:t xml:space="preserve">  </w:t>
      </w:r>
      <w:r w:rsidR="00647E5A">
        <w:rPr>
          <w:rFonts w:ascii="Arial" w:hAnsi="Arial" w:cs="Arial"/>
          <w:szCs w:val="15"/>
        </w:rPr>
        <w:t>práce s izokyanáty (bez ohledu na kategorii rizika)</w:t>
      </w:r>
      <w:r w:rsidRPr="004107C1">
        <w:rPr>
          <w:rFonts w:ascii="Arial" w:hAnsi="Arial" w:cs="Arial"/>
          <w:szCs w:val="15"/>
        </w:rPr>
        <w:t xml:space="preserve"> </w:t>
      </w:r>
      <w:r w:rsidR="00E70CDA" w:rsidRPr="004107C1">
        <w:rPr>
          <w:rFonts w:ascii="Arial" w:hAnsi="Arial" w:cs="Arial"/>
          <w:szCs w:val="15"/>
        </w:rPr>
        <w:br/>
      </w:r>
      <w:r w:rsidR="00E70CDA">
        <w:rPr>
          <w:rFonts w:ascii="Arial" w:hAnsi="Arial" w:cs="Arial"/>
          <w:sz w:val="16"/>
          <w:szCs w:val="15"/>
        </w:rPr>
        <w:t xml:space="preserve">   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hluk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vibrace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neionizující záření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fyzická zátěž </w:t>
      </w:r>
      <w:r w:rsidRPr="004107C1">
        <w:rPr>
          <w:rFonts w:ascii="Arial" w:hAnsi="Arial" w:cs="Arial"/>
          <w:szCs w:val="15"/>
        </w:rPr>
        <w:br/>
      </w:r>
      <w:r w:rsidR="004107C1">
        <w:rPr>
          <w:rFonts w:ascii="Arial" w:hAnsi="Arial" w:cs="Arial"/>
          <w:sz w:val="16"/>
          <w:szCs w:val="15"/>
        </w:rPr>
        <w:t xml:space="preserve">     </w:t>
      </w:r>
      <w:r w:rsidR="004107C1">
        <w:rPr>
          <w:rFonts w:ascii="Arial" w:hAnsi="Arial" w:cs="Arial"/>
          <w:sz w:val="16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pracovní poloha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tepelná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chladová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psychická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zraková zátěž </w:t>
      </w:r>
      <w:r w:rsidRPr="004107C1">
        <w:rPr>
          <w:rFonts w:ascii="Arial" w:hAnsi="Arial" w:cs="Arial"/>
          <w:szCs w:val="15"/>
        </w:rPr>
        <w:br/>
      </w:r>
      <w:r w:rsidR="004107C1">
        <w:rPr>
          <w:rFonts w:ascii="Arial" w:hAnsi="Arial" w:cs="Arial"/>
          <w:sz w:val="16"/>
          <w:szCs w:val="15"/>
        </w:rPr>
        <w:t xml:space="preserve">     </w:t>
      </w:r>
      <w:r w:rsidR="004107C1">
        <w:rPr>
          <w:rFonts w:ascii="Arial" w:hAnsi="Arial" w:cs="Arial"/>
          <w:sz w:val="16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práce s biologickými činiteli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zvýšený tlak vzduchu </w:t>
      </w:r>
    </w:p>
    <w:p w:rsidR="00837A65" w:rsidRPr="004107C1" w:rsidRDefault="00837A65" w:rsidP="003A6DEA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Rizika podle jiných právních předpisů</w:t>
      </w:r>
      <w:r w:rsidR="003A6DEA"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formul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Uvedou se rizikové faktory k celému druhu práce.</w:t>
      </w:r>
    </w:p>
    <w:p w:rsidR="00837A65" w:rsidRPr="004107C1" w:rsidRDefault="00837A65" w:rsidP="004107C1">
      <w:pPr>
        <w:pStyle w:val="formul"/>
        <w:spacing w:before="12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výsledná kategorie rizika:</w:t>
      </w:r>
      <w:r w:rsidRPr="004107C1">
        <w:rPr>
          <w:rFonts w:ascii="Arial" w:hAnsi="Arial" w:cs="Arial"/>
          <w:b/>
          <w:bCs/>
          <w:szCs w:val="15"/>
        </w:rPr>
        <w:br/>
      </w:r>
      <w:r w:rsidRPr="004107C1">
        <w:rPr>
          <w:rFonts w:ascii="Arial" w:hAnsi="Arial" w:cs="Arial"/>
          <w:szCs w:val="15"/>
        </w:rPr>
        <w:t xml:space="preserve"> 1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2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2R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 3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4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   </w:t>
      </w:r>
    </w:p>
    <w:p w:rsidR="00FF4D5C" w:rsidRDefault="00837A65" w:rsidP="00FF4D5C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lastRenderedPageBreak/>
        <w:t>u výstupní prohlídky doba expozice rizikovému faktoru pro potřeby následné prohlídky – faktor</w:t>
      </w:r>
      <w:r w:rsidR="00FF4D5C">
        <w:rPr>
          <w:rFonts w:ascii="Arial" w:hAnsi="Arial" w:cs="Arial"/>
          <w:szCs w:val="15"/>
        </w:rPr>
        <w:tab/>
      </w:r>
    </w:p>
    <w:p w:rsidR="00837A65" w:rsidRPr="004107C1" w:rsidRDefault="00837A65" w:rsidP="00FF4D5C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doba expozice</w:t>
      </w:r>
      <w:r w:rsidR="00FF4D5C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</w:t>
      </w:r>
    </w:p>
    <w:p w:rsidR="00FF4D5C" w:rsidRDefault="00FF4D5C" w:rsidP="004107C1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</w:p>
    <w:p w:rsidR="00837A65" w:rsidRPr="004107C1" w:rsidRDefault="00837A65" w:rsidP="004107C1">
      <w:pPr>
        <w:pStyle w:val="formul"/>
        <w:spacing w:before="113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II. rizika ohrožení zdraví: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práce ve školách a školských zařízeních, ve zdravotnictví, v zařízeních sociálních služeb, včetně poskytování sociálních služeb v přirozeném sociálním prostředí osob, a práce v dalších zařízeních obdobného charakteru 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činnosti epidemiologicky závažné podle § 19 zákona č. 258/2000 Sb.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obsluha jeřábů, opraváři jeřábů, vazači jeřábových břemen, obsluha transportních zařízení, regálových zakladačů, pracovních plošin, obsluha důlních těžních strojů, stavebních a obdobných strojů, trvalá obsluha nákladních výtahů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obsluha a řízení motorových a elektrických vozíků a obsluha vysokozdvižných vozíků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="00FF4D5C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řízení motorových vozidel s výjimkou řidičů podle § 87 odst. 1 zákona č. 361/2000 Sb., pokud je tato činnost vykonávána jako obvyklá součást výkonu práce nebo jsou do místa výkonu práce přepravovány další osoby (tzv. řidiči referenti) </w:t>
      </w:r>
    </w:p>
    <w:p w:rsidR="00837A65" w:rsidRPr="004107C1" w:rsidRDefault="00837A65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obsluha řídicích center a velínů velkých energetických zdrojů včetně jaderných a chemických provozů, při jejichž havárii by mohlo dojít k ohrožení zaměstnanců či obyvatelstva a k závažným ekologickým následkům</w:t>
      </w:r>
    </w:p>
    <w:p w:rsidR="00837A65" w:rsidRPr="004107C1" w:rsidRDefault="00837A65" w:rsidP="00FF4D5C">
      <w:pPr>
        <w:pStyle w:val="formul"/>
        <w:tabs>
          <w:tab w:val="clear" w:pos="680"/>
          <w:tab w:val="left" w:pos="567"/>
        </w:tabs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="001F00FA" w:rsidRP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nakládání s výbušninami, opravy tlakových nádob a kotlů, obsluha kotlů s výkonem alespoň jednoho kotle 50 kW a větším a kotelen se součtem jmenovitých tepelných výkonů kotlů větším než 100 kW, obsluha tlakových nádob stabilních a tlakových stanic technických plynů, obsluha a opravy turbokompresorů, chladicích zařízení nad 40 000 kcal (136</w:t>
      </w:r>
      <w:r w:rsidR="00FF4D5C">
        <w:rPr>
          <w:rFonts w:ascii="Arial" w:hAnsi="Arial" w:cs="Arial"/>
          <w:szCs w:val="15"/>
        </w:rPr>
        <w:t> </w:t>
      </w:r>
      <w:r w:rsidRPr="004107C1">
        <w:rPr>
          <w:rFonts w:ascii="Arial" w:hAnsi="Arial" w:cs="Arial"/>
          <w:szCs w:val="15"/>
        </w:rPr>
        <w:t>360</w:t>
      </w:r>
      <w:r w:rsidR="00FF4D5C">
        <w:rPr>
          <w:rFonts w:ascii="Arial" w:hAnsi="Arial" w:cs="Arial"/>
          <w:szCs w:val="15"/>
        </w:rPr>
        <w:t> </w:t>
      </w:r>
      <w:proofErr w:type="spellStart"/>
      <w:r w:rsidRPr="004107C1">
        <w:rPr>
          <w:rFonts w:ascii="Arial" w:hAnsi="Arial" w:cs="Arial"/>
          <w:szCs w:val="15"/>
        </w:rPr>
        <w:t>kJ</w:t>
      </w:r>
      <w:proofErr w:type="spellEnd"/>
      <w:r w:rsidRPr="004107C1">
        <w:rPr>
          <w:rFonts w:ascii="Arial" w:hAnsi="Arial" w:cs="Arial"/>
          <w:szCs w:val="15"/>
        </w:rPr>
        <w:t>), obsluha a opravy vysokonapěťových elektrických zařízení, práce na elektrických zařízeních podle zvláštního právního předpisu – vyhlášky č. 50/1978 Sb.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hlubinných dolech</w:t>
      </w:r>
    </w:p>
    <w:p w:rsidR="00837A65" w:rsidRPr="004107C1" w:rsidRDefault="00837A65" w:rsidP="00FF4D5C">
      <w:pPr>
        <w:pStyle w:val="formul"/>
        <w:tabs>
          <w:tab w:val="clear" w:pos="283"/>
          <w:tab w:val="clear" w:pos="680"/>
          <w:tab w:val="left" w:pos="567"/>
        </w:tabs>
        <w:ind w:left="567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="004107C1">
        <w:rPr>
          <w:rFonts w:ascii="Arial" w:hAnsi="Arial" w:cs="Arial"/>
          <w:szCs w:val="15"/>
        </w:rPr>
        <w:t xml:space="preserve"> </w:t>
      </w:r>
      <w:r w:rsidR="004107C1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práce ve výškách a nad volnou hloubkou, pokud je jiným právním přepisem stanoveno použití osobních ochranných prostředků proti pádu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záchranářů s výjimkou zdravotnických záchranářů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klimaticky a epidemiologicky náročných oblastech zahraničí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hlasová zátěž</w:t>
      </w:r>
    </w:p>
    <w:p w:rsidR="00837A65" w:rsidRPr="004107C1" w:rsidRDefault="00837A65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noční práce</w:t>
      </w:r>
    </w:p>
    <w:p w:rsidR="00837A65" w:rsidRPr="004107C1" w:rsidRDefault="00837A65" w:rsidP="00FF4D5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position w:val="-6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další práce nebo činnosti s rizikem ohrožení zdraví (podle bodu 14 části II. přílohy č. 2 vyhlášky č. 79/2013 Sb.): </w:t>
      </w:r>
      <w:r w:rsidRPr="004107C1">
        <w:rPr>
          <w:rFonts w:ascii="Arial" w:hAnsi="Arial" w:cs="Arial"/>
          <w:szCs w:val="15"/>
        </w:rPr>
        <w:br/>
      </w:r>
      <w:r w:rsidR="00FF4D5C">
        <w:rPr>
          <w:rFonts w:ascii="Arial" w:hAnsi="Arial" w:cs="Arial"/>
          <w:position w:val="-6"/>
          <w:szCs w:val="15"/>
        </w:rPr>
        <w:tab/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837A65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Důvod k provedení (mimořádné) prohlídky</w:t>
      </w:r>
      <w:r w:rsidR="00FF4D5C">
        <w:rPr>
          <w:rFonts w:ascii="Arial" w:hAnsi="Arial" w:cs="Arial"/>
          <w:szCs w:val="15"/>
        </w:rPr>
        <w:t>:</w:t>
      </w:r>
      <w:r w:rsidR="00FF4D5C"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Jde o souběh mimořádné a periodické prohlídky:  ano/ne</w:t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837A65" w:rsidRDefault="00837A65" w:rsidP="00FF4D5C">
      <w:pPr>
        <w:pStyle w:val="formul"/>
        <w:tabs>
          <w:tab w:val="left" w:leader="dot" w:pos="7230"/>
          <w:tab w:val="left" w:pos="7371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V žádosti o výstupní prohlídku pro příští následnou prohlídku: doba expozice</w:t>
      </w:r>
      <w:r w:rsidR="00FF4D5C">
        <w:rPr>
          <w:rFonts w:ascii="Arial" w:hAnsi="Arial" w:cs="Arial"/>
          <w:szCs w:val="15"/>
        </w:rPr>
        <w:tab/>
      </w:r>
      <w:r w:rsidR="00FF4D5C"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rizikovému faktoru</w:t>
      </w:r>
      <w:r w:rsidR="00FF4D5C">
        <w:rPr>
          <w:rFonts w:ascii="Arial" w:hAnsi="Arial" w:cs="Arial"/>
          <w:szCs w:val="15"/>
        </w:rPr>
        <w:tab/>
      </w:r>
    </w:p>
    <w:p w:rsidR="00FF4D5C" w:rsidRPr="004107C1" w:rsidRDefault="00FF4D5C" w:rsidP="00FF4D5C">
      <w:pPr>
        <w:pStyle w:val="formul"/>
        <w:tabs>
          <w:tab w:val="left" w:leader="dot" w:pos="7230"/>
          <w:tab w:val="left" w:pos="7371"/>
        </w:tabs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837A65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Další údaje a inf</w:t>
      </w:r>
      <w:r w:rsidR="00FF4D5C">
        <w:rPr>
          <w:rFonts w:ascii="Arial" w:hAnsi="Arial" w:cs="Arial"/>
          <w:szCs w:val="15"/>
        </w:rPr>
        <w:t>ormace pro posuzujícího lékaře:</w:t>
      </w:r>
      <w:r w:rsidR="00FF4D5C">
        <w:rPr>
          <w:rFonts w:ascii="Arial" w:hAnsi="Arial" w:cs="Arial"/>
          <w:szCs w:val="15"/>
        </w:rPr>
        <w:tab/>
      </w: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837A65" w:rsidP="00FF4D5C">
      <w:pPr>
        <w:pStyle w:val="formul"/>
        <w:spacing w:before="0"/>
        <w:ind w:right="-177"/>
        <w:jc w:val="both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>Vzdáváme se práva podat návrh na přezkoumání lékařského posudku, bude-li jeho posudkový závěr znít, že posuzovaná osoba je způsobilá/způsobilá se stejnou podmínkou, kterou obsahoval již předchozí lékařský posudek.</w:t>
      </w:r>
    </w:p>
    <w:p w:rsidR="00837A65" w:rsidRPr="004107C1" w:rsidRDefault="00837A65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(</w:t>
      </w:r>
      <w:r w:rsidRPr="004107C1">
        <w:rPr>
          <w:rFonts w:ascii="Arial" w:hAnsi="Arial" w:cs="Arial"/>
          <w:i/>
          <w:iCs/>
          <w:sz w:val="16"/>
          <w:szCs w:val="15"/>
        </w:rPr>
        <w:t>Eventuálně</w:t>
      </w:r>
      <w:r w:rsidRPr="004107C1">
        <w:rPr>
          <w:rFonts w:ascii="Arial" w:hAnsi="Arial" w:cs="Arial"/>
          <w:szCs w:val="15"/>
        </w:rPr>
        <w:t>) Zaměstnavatel tímto pověřuje posuzovanou osobu, aby pro něj převzala lékařský posudek (§ 46 odst. 1 věta druhá zákona č. 373/2011 Sb.).</w:t>
      </w:r>
    </w:p>
    <w:p w:rsidR="00837A65" w:rsidRPr="004107C1" w:rsidRDefault="00837A65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</w:p>
    <w:p w:rsidR="00837A65" w:rsidRPr="004107C1" w:rsidRDefault="00837A65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837A65" w:rsidRPr="004107C1" w:rsidRDefault="00FF4D5C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V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="00837A65" w:rsidRPr="004107C1">
        <w:rPr>
          <w:rFonts w:ascii="Arial" w:hAnsi="Arial" w:cs="Arial"/>
          <w:szCs w:val="15"/>
        </w:rPr>
        <w:t>dne</w:t>
      </w:r>
      <w:r>
        <w:rPr>
          <w:rFonts w:ascii="Arial" w:hAnsi="Arial" w:cs="Arial"/>
          <w:szCs w:val="15"/>
        </w:rPr>
        <w:tab/>
      </w:r>
      <w:r w:rsidR="00837A65" w:rsidRPr="004107C1">
        <w:rPr>
          <w:rFonts w:ascii="Arial" w:hAnsi="Arial" w:cs="Arial"/>
          <w:szCs w:val="15"/>
        </w:rPr>
        <w:t xml:space="preserve">                            </w:t>
      </w:r>
      <w:r w:rsidR="0032286D">
        <w:rPr>
          <w:rFonts w:ascii="Arial" w:hAnsi="Arial" w:cs="Arial"/>
          <w:szCs w:val="15"/>
        </w:rPr>
        <w:tab/>
      </w:r>
      <w:r w:rsidR="0032286D">
        <w:rPr>
          <w:rFonts w:ascii="Arial" w:hAnsi="Arial" w:cs="Arial"/>
          <w:szCs w:val="15"/>
        </w:rPr>
        <w:tab/>
      </w:r>
    </w:p>
    <w:p w:rsidR="00837A65" w:rsidRPr="004107C1" w:rsidRDefault="004107C1" w:rsidP="0032286D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    </w:t>
      </w:r>
      <w:r w:rsidR="00837A65" w:rsidRPr="004107C1">
        <w:rPr>
          <w:rFonts w:ascii="Arial" w:hAnsi="Arial" w:cs="Arial"/>
          <w:szCs w:val="15"/>
        </w:rPr>
        <w:t xml:space="preserve">                                                                                           </w:t>
      </w:r>
      <w:r w:rsidR="0032286D">
        <w:rPr>
          <w:rFonts w:ascii="Arial" w:hAnsi="Arial" w:cs="Arial"/>
          <w:szCs w:val="15"/>
        </w:rPr>
        <w:tab/>
      </w:r>
      <w:r w:rsidR="00837A65" w:rsidRPr="004107C1">
        <w:rPr>
          <w:rFonts w:ascii="Arial" w:hAnsi="Arial" w:cs="Arial"/>
          <w:szCs w:val="15"/>
        </w:rPr>
        <w:t xml:space="preserve">podpis osoby oprávněné k vyžádání posudku </w:t>
      </w:r>
    </w:p>
    <w:p w:rsidR="00837A65" w:rsidRPr="004107C1" w:rsidRDefault="00837A65" w:rsidP="004107C1">
      <w:pPr>
        <w:pStyle w:val="formul"/>
        <w:spacing w:before="510"/>
        <w:ind w:right="0"/>
        <w:jc w:val="both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 xml:space="preserve">Zaškrtnutím křížkem </w:t>
      </w:r>
      <w:r w:rsidRPr="004107C1">
        <w:rPr>
          <w:rFonts w:ascii="Arial" w:hAnsi="Arial" w:cs="Arial"/>
          <w:szCs w:val="15"/>
        </w:rPr>
        <w:t xml:space="preserve">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 w:val="16"/>
          <w:szCs w:val="15"/>
        </w:rPr>
        <w:t> 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označte zařazení uváděného druhu práce do příslušné skupiny. </w:t>
      </w:r>
    </w:p>
    <w:p w:rsidR="00837A65" w:rsidRPr="004107C1" w:rsidRDefault="00837A65" w:rsidP="004107C1">
      <w:pPr>
        <w:pStyle w:val="formul"/>
        <w:spacing w:before="113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  <w:vertAlign w:val="superscript"/>
        </w:rPr>
        <w:t>*)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 Nehodící se škrtněte.    </w:t>
      </w:r>
    </w:p>
    <w:p w:rsidR="00837A65" w:rsidRPr="004107C1" w:rsidRDefault="00837A65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  <w:r w:rsidRPr="004107C1">
        <w:rPr>
          <w:rFonts w:ascii="Arial" w:hAnsi="Arial" w:cs="Arial"/>
          <w:i/>
          <w:iCs/>
          <w:sz w:val="16"/>
          <w:szCs w:val="15"/>
          <w:vertAlign w:val="superscript"/>
        </w:rPr>
        <w:t>**)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 Uvede se číslicí dílčí kategorie rizika práce, např</w:t>
      </w:r>
      <w:r w:rsidRPr="0032286D">
        <w:rPr>
          <w:rFonts w:ascii="Arial" w:hAnsi="Arial" w:cs="Arial"/>
          <w:i/>
          <w:iCs/>
          <w:sz w:val="16"/>
          <w:szCs w:val="15"/>
        </w:rPr>
        <w:t>.</w:t>
      </w:r>
      <w:r w:rsidR="0032286D" w:rsidRPr="0032286D">
        <w:rPr>
          <w:rFonts w:ascii="Arial" w:hAnsi="Arial" w:cs="Arial"/>
          <w:i/>
        </w:rPr>
        <w:t xml:space="preserve"> </w:t>
      </w:r>
      <w:r w:rsidR="0032286D" w:rsidRPr="0032286D">
        <w:rPr>
          <w:rFonts w:ascii="Arial" w:hAnsi="Arial" w:cs="Arial"/>
          <w:i/>
          <w:bdr w:val="single" w:sz="4" w:space="0" w:color="auto"/>
        </w:rPr>
        <w:t>3</w:t>
      </w:r>
      <w:r w:rsidR="00E70CDA">
        <w:rPr>
          <w:rFonts w:ascii="Arial" w:hAnsi="Arial" w:cs="Arial"/>
          <w:i/>
          <w:iCs/>
          <w:sz w:val="16"/>
          <w:szCs w:val="15"/>
        </w:rPr>
        <w:t xml:space="preserve"> (u kategorie 1 není třeba uvádět).</w:t>
      </w:r>
    </w:p>
    <w:p w:rsidR="00837A65" w:rsidRPr="004107C1" w:rsidRDefault="00837A65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</w:p>
    <w:p w:rsidR="00837A65" w:rsidRPr="004107C1" w:rsidRDefault="00837A65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</w:p>
    <w:p w:rsidR="00837A65" w:rsidRPr="004107C1" w:rsidRDefault="00837A65" w:rsidP="004107C1">
      <w:pPr>
        <w:pStyle w:val="formul"/>
        <w:spacing w:before="28"/>
        <w:ind w:right="0"/>
        <w:rPr>
          <w:rFonts w:ascii="Arial" w:hAnsi="Arial" w:cs="Arial"/>
        </w:rPr>
      </w:pPr>
    </w:p>
    <w:sectPr w:rsidR="00837A65" w:rsidRPr="004107C1" w:rsidSect="004107C1">
      <w:pgSz w:w="11906" w:h="16838"/>
      <w:pgMar w:top="1135" w:right="1080" w:bottom="993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5"/>
    <w:rsid w:val="001F00FA"/>
    <w:rsid w:val="002354B5"/>
    <w:rsid w:val="0032286D"/>
    <w:rsid w:val="003A6DEA"/>
    <w:rsid w:val="004107C1"/>
    <w:rsid w:val="00647E5A"/>
    <w:rsid w:val="007C4258"/>
    <w:rsid w:val="00837A65"/>
    <w:rsid w:val="00AB02AF"/>
    <w:rsid w:val="00C34033"/>
    <w:rsid w:val="00E70CDA"/>
    <w:rsid w:val="00F14378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79F8F-2F34-4A7C-985F-737D44F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ura">
    <w:name w:val="literatura"/>
    <w:basedOn w:val="Normln"/>
    <w:uiPriority w:val="99"/>
    <w:rsid w:val="00837A65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FrutigerCE-Cn" w:hAnsi="FrutigerCE-Cn" w:cs="FrutigerCE-Cn"/>
      <w:color w:val="000000"/>
      <w:sz w:val="17"/>
      <w:szCs w:val="17"/>
    </w:rPr>
  </w:style>
  <w:style w:type="paragraph" w:customStyle="1" w:styleId="formul">
    <w:name w:val="formulář"/>
    <w:basedOn w:val="Normln"/>
    <w:uiPriority w:val="99"/>
    <w:rsid w:val="00837A65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TextPro" w:hAnsi="JohnSansCondTextPro" w:cs="JohnSansCondTextPro"/>
      <w:color w:val="000000"/>
      <w:sz w:val="17"/>
      <w:szCs w:val="17"/>
    </w:rPr>
  </w:style>
  <w:style w:type="paragraph" w:customStyle="1" w:styleId="Nadpis11">
    <w:name w:val="Nadpis 1.1"/>
    <w:basedOn w:val="Normln"/>
    <w:next w:val="Normln"/>
    <w:uiPriority w:val="99"/>
    <w:rsid w:val="00837A65"/>
    <w:pPr>
      <w:keepNext/>
      <w:keepLines/>
      <w:tabs>
        <w:tab w:val="left" w:pos="680"/>
      </w:tabs>
      <w:suppressAutoHyphens/>
      <w:autoSpaceDE w:val="0"/>
      <w:autoSpaceDN w:val="0"/>
      <w:adjustRightInd w:val="0"/>
      <w:spacing w:before="283" w:after="0" w:line="276" w:lineRule="atLeast"/>
      <w:ind w:left="680" w:hanging="680"/>
      <w:textAlignment w:val="center"/>
    </w:pPr>
    <w:rPr>
      <w:rFonts w:ascii="Arial-BoldMT" w:hAnsi="Arial-BoldMT" w:cs="Arial-BoldM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 Olomouc</dc:creator>
  <cp:keywords/>
  <dc:description/>
  <cp:lastModifiedBy>Krečmerová Michaela, Ing.</cp:lastModifiedBy>
  <cp:revision>3</cp:revision>
  <dcterms:created xsi:type="dcterms:W3CDTF">2019-12-10T13:40:00Z</dcterms:created>
  <dcterms:modified xsi:type="dcterms:W3CDTF">2019-12-13T13:32:00Z</dcterms:modified>
</cp:coreProperties>
</file>