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AD" w:rsidRDefault="00BF0AAD">
      <w:pPr>
        <w:pStyle w:val="Standard"/>
        <w:jc w:val="both"/>
      </w:pPr>
    </w:p>
    <w:p w:rsidR="00BF0AAD" w:rsidRDefault="00567CA0">
      <w:pPr>
        <w:pStyle w:val="Standard"/>
        <w:jc w:val="both"/>
      </w:pPr>
      <w:r>
        <w:rPr>
          <w:b/>
          <w:bCs/>
        </w:rPr>
        <w:t>Předmět:</w:t>
      </w:r>
      <w:r>
        <w:t xml:space="preserve"> Dodatek smlouvy č. 7 ke Smlouvě o  podpoře programových modulů ze dne </w:t>
      </w:r>
      <w:proofErr w:type="gramStart"/>
      <w:r>
        <w:t>1.1.2014</w:t>
      </w:r>
      <w:proofErr w:type="gramEnd"/>
      <w:r>
        <w:t xml:space="preserve"> uzavřené pod číslem 14.6</w:t>
      </w:r>
      <w:r w:rsidR="003728A9">
        <w:t xml:space="preserve"> </w:t>
      </w:r>
      <w:r>
        <w:t>O/0151/2014/Ro mezi smluvními stranami</w:t>
      </w:r>
    </w:p>
    <w:p w:rsidR="00BF0AAD" w:rsidRDefault="00567CA0">
      <w:pPr>
        <w:pStyle w:val="Nadpis3"/>
        <w:tabs>
          <w:tab w:val="left" w:pos="0"/>
        </w:tabs>
        <w:rPr>
          <w:rFonts w:eastAsia="MS Mincho"/>
          <w:sz w:val="22"/>
        </w:rPr>
      </w:pPr>
      <w:r>
        <w:rPr>
          <w:rFonts w:eastAsia="MS Mincho"/>
          <w:sz w:val="22"/>
        </w:rPr>
        <w:t xml:space="preserve"> </w:t>
      </w:r>
    </w:p>
    <w:p w:rsidR="00BF0AAD" w:rsidRDefault="00567CA0">
      <w:pPr>
        <w:pStyle w:val="Standard"/>
        <w:jc w:val="both"/>
      </w:pPr>
      <w:r>
        <w:rPr>
          <w:sz w:val="22"/>
        </w:rPr>
        <w:t xml:space="preserve">1) </w:t>
      </w:r>
      <w:r>
        <w:rPr>
          <w:b/>
          <w:bCs/>
          <w:sz w:val="22"/>
        </w:rPr>
        <w:t>TIS Brno, s. r. o.</w:t>
      </w:r>
      <w:r>
        <w:rPr>
          <w:sz w:val="22"/>
        </w:rPr>
        <w:t>, Křtiny 221, 679 05 Křtiny, IČ: 269 38 944, DIČ: CZ26938944</w:t>
      </w:r>
    </w:p>
    <w:p w:rsidR="00BF0AAD" w:rsidRDefault="00567CA0">
      <w:pPr>
        <w:pStyle w:val="Standard"/>
        <w:jc w:val="both"/>
        <w:rPr>
          <w:sz w:val="22"/>
        </w:rPr>
      </w:pPr>
      <w:r>
        <w:rPr>
          <w:sz w:val="22"/>
        </w:rPr>
        <w:t xml:space="preserve">Zastoupení: </w:t>
      </w:r>
      <w:r w:rsidR="007476B9">
        <w:rPr>
          <w:sz w:val="22"/>
        </w:rPr>
        <w:t>XXXXX</w:t>
      </w:r>
      <w:r>
        <w:rPr>
          <w:sz w:val="22"/>
        </w:rPr>
        <w:t>, jednatel společnosti</w:t>
      </w:r>
    </w:p>
    <w:p w:rsidR="00BF0AAD" w:rsidRDefault="00567CA0">
      <w:pPr>
        <w:pStyle w:val="Standard"/>
        <w:jc w:val="both"/>
        <w:rPr>
          <w:sz w:val="22"/>
        </w:rPr>
      </w:pPr>
      <w:r>
        <w:rPr>
          <w:sz w:val="22"/>
        </w:rPr>
        <w:t xml:space="preserve">Bankovní spojení: </w:t>
      </w:r>
      <w:proofErr w:type="spellStart"/>
      <w:r>
        <w:rPr>
          <w:sz w:val="22"/>
        </w:rPr>
        <w:t>Raiffeisenbank</w:t>
      </w:r>
      <w:proofErr w:type="spellEnd"/>
      <w:r>
        <w:rPr>
          <w:sz w:val="22"/>
        </w:rPr>
        <w:t xml:space="preserve"> a.s. </w:t>
      </w:r>
      <w:proofErr w:type="spellStart"/>
      <w:proofErr w:type="gramStart"/>
      <w:r>
        <w:rPr>
          <w:sz w:val="22"/>
        </w:rPr>
        <w:t>č.účtu</w:t>
      </w:r>
      <w:proofErr w:type="spellEnd"/>
      <w:proofErr w:type="gramEnd"/>
      <w:r>
        <w:rPr>
          <w:sz w:val="22"/>
        </w:rPr>
        <w:t>: 366479028/5500</w:t>
      </w:r>
    </w:p>
    <w:p w:rsidR="00BF0AAD" w:rsidRDefault="00567CA0">
      <w:pPr>
        <w:pStyle w:val="Standard"/>
        <w:jc w:val="both"/>
        <w:rPr>
          <w:sz w:val="22"/>
        </w:rPr>
      </w:pPr>
      <w:r>
        <w:rPr>
          <w:sz w:val="22"/>
        </w:rPr>
        <w:t>Společnost je zapsána v </w:t>
      </w:r>
      <w:proofErr w:type="spellStart"/>
      <w:proofErr w:type="gramStart"/>
      <w:r>
        <w:rPr>
          <w:sz w:val="22"/>
        </w:rPr>
        <w:t>obch</w:t>
      </w:r>
      <w:proofErr w:type="gramEnd"/>
      <w:r>
        <w:rPr>
          <w:sz w:val="22"/>
        </w:rPr>
        <w:t>.</w:t>
      </w:r>
      <w:proofErr w:type="gramStart"/>
      <w:r>
        <w:rPr>
          <w:sz w:val="22"/>
        </w:rPr>
        <w:t>rejstříku</w:t>
      </w:r>
      <w:proofErr w:type="spellEnd"/>
      <w:proofErr w:type="gramEnd"/>
      <w:r>
        <w:rPr>
          <w:sz w:val="22"/>
        </w:rPr>
        <w:t xml:space="preserve"> vedeném Krajským soudem v Brně, oddíl C, vložka 46968</w:t>
      </w:r>
    </w:p>
    <w:p w:rsidR="00BF0AAD" w:rsidRDefault="00567CA0">
      <w:pPr>
        <w:pStyle w:val="Standard"/>
        <w:jc w:val="both"/>
        <w:rPr>
          <w:sz w:val="22"/>
        </w:rPr>
      </w:pPr>
      <w:r>
        <w:rPr>
          <w:sz w:val="22"/>
        </w:rPr>
        <w:t>(dále jen „zhotovitel“)</w:t>
      </w:r>
    </w:p>
    <w:p w:rsidR="00BF0AAD" w:rsidRDefault="00BF0AAD">
      <w:pPr>
        <w:pStyle w:val="Standard"/>
        <w:tabs>
          <w:tab w:val="left" w:pos="4860"/>
        </w:tabs>
        <w:jc w:val="both"/>
        <w:rPr>
          <w:sz w:val="22"/>
        </w:rPr>
      </w:pPr>
    </w:p>
    <w:p w:rsidR="00BF0AAD" w:rsidRDefault="00567CA0">
      <w:pPr>
        <w:pStyle w:val="Standard"/>
        <w:tabs>
          <w:tab w:val="left" w:pos="4860"/>
        </w:tabs>
        <w:jc w:val="both"/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>Fakultní nemocnice Brno</w:t>
      </w:r>
      <w:r>
        <w:rPr>
          <w:sz w:val="22"/>
          <w:szCs w:val="22"/>
        </w:rPr>
        <w:t>, Jihlavská 20, 625 00 Brno. IČ: 65269705, DIČ: CZ65269705</w:t>
      </w:r>
    </w:p>
    <w:p w:rsidR="00BF0AAD" w:rsidRDefault="00567CA0">
      <w:pPr>
        <w:pStyle w:val="Standard"/>
        <w:tabs>
          <w:tab w:val="left" w:pos="48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Zastoupení: </w:t>
      </w:r>
      <w:r w:rsidR="007476B9">
        <w:rPr>
          <w:sz w:val="22"/>
          <w:szCs w:val="22"/>
        </w:rPr>
        <w:t>XXXXX</w:t>
      </w:r>
      <w:r w:rsidR="003728A9">
        <w:rPr>
          <w:sz w:val="22"/>
          <w:szCs w:val="22"/>
        </w:rPr>
        <w:t xml:space="preserve">, </w:t>
      </w:r>
      <w:r>
        <w:rPr>
          <w:sz w:val="22"/>
          <w:szCs w:val="22"/>
        </w:rPr>
        <w:t>ředitelem</w:t>
      </w:r>
    </w:p>
    <w:p w:rsidR="00BF0AAD" w:rsidRDefault="00567CA0">
      <w:pPr>
        <w:pStyle w:val="Standard"/>
        <w:tabs>
          <w:tab w:val="left" w:pos="48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3728A9">
        <w:rPr>
          <w:sz w:val="22"/>
          <w:szCs w:val="22"/>
        </w:rPr>
        <w:t>Česká národní banka</w:t>
      </w:r>
      <w:r>
        <w:rPr>
          <w:sz w:val="22"/>
          <w:szCs w:val="22"/>
        </w:rPr>
        <w:t>, č. účtu: 71234621/</w:t>
      </w:r>
      <w:r w:rsidR="003728A9">
        <w:rPr>
          <w:sz w:val="22"/>
          <w:szCs w:val="22"/>
        </w:rPr>
        <w:t>0710</w:t>
      </w:r>
    </w:p>
    <w:p w:rsidR="00BF0AAD" w:rsidRDefault="00567CA0">
      <w:pPr>
        <w:pStyle w:val="Standard"/>
        <w:tabs>
          <w:tab w:val="left" w:pos="4860"/>
        </w:tabs>
        <w:jc w:val="both"/>
        <w:rPr>
          <w:sz w:val="22"/>
          <w:szCs w:val="22"/>
        </w:rPr>
      </w:pPr>
      <w:r>
        <w:rPr>
          <w:sz w:val="22"/>
          <w:szCs w:val="22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</w:t>
      </w:r>
    </w:p>
    <w:p w:rsidR="00BF0AAD" w:rsidRDefault="00567CA0">
      <w:pPr>
        <w:pStyle w:val="Standard"/>
        <w:jc w:val="both"/>
      </w:pPr>
      <w:r>
        <w:rPr>
          <w:bCs/>
          <w:sz w:val="22"/>
        </w:rPr>
        <w:t>(dále jen "objednatel")</w:t>
      </w:r>
      <w:r>
        <w:rPr>
          <w:bCs/>
        </w:rPr>
        <w:tab/>
        <w:t xml:space="preserve">       </w:t>
      </w:r>
    </w:p>
    <w:p w:rsidR="00BF0AAD" w:rsidRDefault="00567CA0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Článek I.</w:t>
      </w:r>
    </w:p>
    <w:p w:rsidR="00BF0AAD" w:rsidRDefault="00567CA0">
      <w:pPr>
        <w:pStyle w:val="Nadpis2"/>
      </w:pPr>
      <w:r>
        <w:t>Předmět dodatku</w:t>
      </w:r>
    </w:p>
    <w:p w:rsidR="00BF0AAD" w:rsidRDefault="00BF0AAD">
      <w:pPr>
        <w:pStyle w:val="Standard"/>
        <w:jc w:val="center"/>
        <w:rPr>
          <w:b/>
          <w:bCs/>
        </w:rPr>
      </w:pPr>
    </w:p>
    <w:p w:rsidR="00BF0AAD" w:rsidRDefault="00567CA0">
      <w:pPr>
        <w:pStyle w:val="Textbodyindent"/>
        <w:ind w:left="0"/>
        <w:jc w:val="both"/>
      </w:pPr>
      <w:r>
        <w:t>Smluvní strany se dohodly na změnách „Smlouvy o podpoře programových modulů“, (dále jen „smlouva“) a to tak, jak jsou tyto změny zachyceny v článku „Změny“ tohoto dodatku.</w:t>
      </w:r>
    </w:p>
    <w:p w:rsidR="003728A9" w:rsidRDefault="003728A9">
      <w:pPr>
        <w:pStyle w:val="Textbodyindent"/>
        <w:ind w:left="0"/>
        <w:jc w:val="both"/>
      </w:pPr>
    </w:p>
    <w:p w:rsidR="00BF0AAD" w:rsidRDefault="00567CA0">
      <w:pPr>
        <w:pStyle w:val="Standard"/>
        <w:jc w:val="center"/>
        <w:rPr>
          <w:b/>
          <w:bCs/>
        </w:rPr>
      </w:pPr>
      <w:r>
        <w:rPr>
          <w:b/>
          <w:bCs/>
        </w:rPr>
        <w:t>Článek II.</w:t>
      </w:r>
    </w:p>
    <w:p w:rsidR="00BF0AAD" w:rsidRDefault="00567CA0">
      <w:pPr>
        <w:pStyle w:val="Nadpis2"/>
      </w:pPr>
      <w:r>
        <w:t>Změny</w:t>
      </w:r>
    </w:p>
    <w:p w:rsidR="00BF0AAD" w:rsidRDefault="00567CA0">
      <w:pPr>
        <w:pStyle w:val="Standard"/>
        <w:numPr>
          <w:ilvl w:val="0"/>
          <w:numId w:val="20"/>
        </w:numPr>
        <w:jc w:val="both"/>
      </w:pPr>
      <w:r>
        <w:t>Článek IV. Cena podpory:</w:t>
      </w:r>
    </w:p>
    <w:p w:rsidR="00BF0AAD" w:rsidRDefault="00567CA0">
      <w:pPr>
        <w:pStyle w:val="Standard"/>
        <w:jc w:val="both"/>
      </w:pPr>
      <w:r>
        <w:t xml:space="preserve">Cena služeb je </w:t>
      </w:r>
      <w:r w:rsidR="003728A9">
        <w:t xml:space="preserve">od okamžiku nabytí účinnosti tohoto dodatku </w:t>
      </w:r>
      <w:r>
        <w:t>navýšena podle nárůstu indexu spotřebitelných cen sdělené Českým statistickým úřadem o roční míru inflace za rok 2019 ve výši 2,8% na částku 85.306,32 Kč bez DPH.</w:t>
      </w:r>
    </w:p>
    <w:p w:rsidR="00BF0AAD" w:rsidRDefault="00BF0AAD">
      <w:pPr>
        <w:pStyle w:val="Standard"/>
        <w:jc w:val="both"/>
        <w:rPr>
          <w:sz w:val="22"/>
        </w:rPr>
      </w:pPr>
    </w:p>
    <w:p w:rsidR="00BF0AAD" w:rsidRDefault="00567CA0">
      <w:pPr>
        <w:pStyle w:val="Standard"/>
        <w:jc w:val="center"/>
      </w:pPr>
      <w:r>
        <w:t xml:space="preserve"> </w:t>
      </w:r>
    </w:p>
    <w:p w:rsidR="00BF0AAD" w:rsidRDefault="00567CA0">
      <w:pPr>
        <w:pStyle w:val="Standard"/>
        <w:jc w:val="center"/>
        <w:rPr>
          <w:b/>
          <w:bCs/>
        </w:rPr>
      </w:pPr>
      <w:r>
        <w:rPr>
          <w:b/>
          <w:bCs/>
        </w:rPr>
        <w:t>Článek IV.</w:t>
      </w:r>
    </w:p>
    <w:p w:rsidR="00BF0AAD" w:rsidRDefault="00567CA0">
      <w:pPr>
        <w:pStyle w:val="Nadpis2"/>
      </w:pPr>
      <w:r>
        <w:t>Závěrečná ustanovení</w:t>
      </w:r>
    </w:p>
    <w:p w:rsidR="00BF0AAD" w:rsidRDefault="00BF0AAD">
      <w:pPr>
        <w:pStyle w:val="Standard"/>
        <w:rPr>
          <w:b/>
          <w:bCs/>
        </w:rPr>
      </w:pPr>
    </w:p>
    <w:p w:rsidR="00BF0AAD" w:rsidRDefault="00567CA0">
      <w:pPr>
        <w:pStyle w:val="Standard"/>
        <w:numPr>
          <w:ilvl w:val="0"/>
          <w:numId w:val="21"/>
        </w:numPr>
        <w:tabs>
          <w:tab w:val="left" w:pos="720"/>
        </w:tabs>
        <w:ind w:left="360" w:hanging="360"/>
        <w:jc w:val="both"/>
      </w:pPr>
      <w:r>
        <w:t xml:space="preserve">Tento dodatek nabývá platnosti okamžikem </w:t>
      </w:r>
      <w:r w:rsidR="003728A9">
        <w:t>jeho</w:t>
      </w:r>
      <w:r>
        <w:t xml:space="preserve"> podpisu oběma smluvními stranami a stává se nedílnou součástí smlouvy.</w:t>
      </w:r>
    </w:p>
    <w:p w:rsidR="00BF0AAD" w:rsidRDefault="00567CA0">
      <w:pPr>
        <w:pStyle w:val="Standard"/>
        <w:numPr>
          <w:ilvl w:val="0"/>
          <w:numId w:val="11"/>
        </w:numPr>
        <w:tabs>
          <w:tab w:val="left" w:pos="720"/>
        </w:tabs>
        <w:ind w:left="360" w:hanging="360"/>
        <w:jc w:val="both"/>
      </w:pPr>
      <w:r>
        <w:t>Tento dodatek je vyhotoven ve dvou exemplářích stejné právní závaznosti, z nichž po 1 obdrží každá strana.</w:t>
      </w:r>
    </w:p>
    <w:p w:rsidR="00BF0AAD" w:rsidRDefault="00BF0AAD">
      <w:pPr>
        <w:pStyle w:val="Standard"/>
        <w:rPr>
          <w:b/>
          <w:bCs/>
        </w:rPr>
      </w:pPr>
    </w:p>
    <w:p w:rsidR="00BF0AAD" w:rsidRDefault="00567CA0">
      <w:pPr>
        <w:pStyle w:val="Standard"/>
        <w:rPr>
          <w:b/>
          <w:bCs/>
        </w:rPr>
      </w:pPr>
      <w:r>
        <w:rPr>
          <w:b/>
          <w:bCs/>
        </w:rPr>
        <w:t>Podpisy smluvních stran:</w:t>
      </w:r>
    </w:p>
    <w:p w:rsidR="00BF0AAD" w:rsidRDefault="00567CA0">
      <w:pPr>
        <w:pStyle w:val="Standard"/>
      </w:pPr>
      <w:r>
        <w:t>V  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AAD" w:rsidRDefault="00BF0AAD">
      <w:pPr>
        <w:pStyle w:val="Standard"/>
      </w:pPr>
    </w:p>
    <w:p w:rsidR="003728A9" w:rsidRDefault="003728A9">
      <w:pPr>
        <w:pStyle w:val="Standard"/>
      </w:pPr>
    </w:p>
    <w:p w:rsidR="00BF0AAD" w:rsidRDefault="00567CA0">
      <w:pPr>
        <w:pStyle w:val="Standard"/>
      </w:pPr>
      <w:r>
        <w:t xml:space="preserve">  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:rsidR="00BF0AAD" w:rsidRDefault="007476B9">
      <w:pPr>
        <w:pStyle w:val="Standard"/>
        <w:ind w:left="360"/>
      </w:pPr>
      <w:r>
        <w:rPr>
          <w:sz w:val="22"/>
        </w:rPr>
        <w:t>XXXXX</w:t>
      </w:r>
      <w:r w:rsidR="00567CA0">
        <w:rPr>
          <w:sz w:val="22"/>
        </w:rPr>
        <w:tab/>
      </w:r>
      <w:r w:rsidR="00567CA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67CA0">
        <w:rPr>
          <w:sz w:val="22"/>
        </w:rPr>
        <w:tab/>
      </w:r>
      <w:r w:rsidR="00567CA0">
        <w:rPr>
          <w:sz w:val="22"/>
        </w:rPr>
        <w:tab/>
      </w:r>
      <w:r w:rsidR="00567CA0">
        <w:rPr>
          <w:sz w:val="22"/>
        </w:rPr>
        <w:tab/>
      </w:r>
      <w:r>
        <w:rPr>
          <w:sz w:val="22"/>
        </w:rPr>
        <w:t>XXXXX</w:t>
      </w:r>
      <w:bookmarkStart w:id="0" w:name="_GoBack"/>
      <w:bookmarkEnd w:id="0"/>
    </w:p>
    <w:sectPr w:rsidR="00BF0AAD">
      <w:headerReference w:type="default" r:id="rId8"/>
      <w:footerReference w:type="default" r:id="rId9"/>
      <w:pgSz w:w="11906" w:h="16838"/>
      <w:pgMar w:top="1077" w:right="1418" w:bottom="907" w:left="1418" w:header="102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A0" w:rsidRDefault="00567CA0">
      <w:r>
        <w:separator/>
      </w:r>
    </w:p>
  </w:endnote>
  <w:endnote w:type="continuationSeparator" w:id="0">
    <w:p w:rsidR="00567CA0" w:rsidRDefault="0056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A0" w:rsidRDefault="00567CA0">
    <w:pPr>
      <w:pStyle w:val="Zpat"/>
      <w:tabs>
        <w:tab w:val="left" w:pos="2520"/>
        <w:tab w:val="left" w:pos="5400"/>
        <w:tab w:val="left" w:pos="7560"/>
      </w:tabs>
      <w:jc w:val="center"/>
      <w:rPr>
        <w:b/>
        <w:bCs/>
        <w:color w:val="000000"/>
        <w:sz w:val="20"/>
      </w:rPr>
    </w:pPr>
  </w:p>
  <w:p w:rsidR="00567CA0" w:rsidRDefault="00567CA0">
    <w:pPr>
      <w:pStyle w:val="Zpat"/>
      <w:tabs>
        <w:tab w:val="left" w:pos="2520"/>
        <w:tab w:val="left" w:pos="5400"/>
        <w:tab w:val="left" w:pos="7560"/>
      </w:tabs>
      <w:jc w:val="center"/>
    </w:pPr>
    <w:r>
      <w:rPr>
        <w:b/>
        <w:bCs/>
        <w:color w:val="000000"/>
        <w:sz w:val="20"/>
      </w:rPr>
      <w:t>TIS Brno, s. r. o.</w:t>
    </w:r>
    <w:r>
      <w:rPr>
        <w:color w:val="000000"/>
        <w:sz w:val="20"/>
      </w:rPr>
      <w:t>, Křtiny 221, 679 05 Křtiny</w:t>
    </w:r>
  </w:p>
  <w:p w:rsidR="00567CA0" w:rsidRDefault="00567CA0">
    <w:pPr>
      <w:pStyle w:val="Zpat"/>
      <w:tabs>
        <w:tab w:val="left" w:pos="2520"/>
        <w:tab w:val="left" w:pos="5400"/>
        <w:tab w:val="left" w:pos="7560"/>
      </w:tabs>
      <w:rPr>
        <w:b/>
        <w:bCs/>
        <w:color w:val="000000"/>
        <w:sz w:val="20"/>
      </w:rPr>
    </w:pPr>
  </w:p>
  <w:p w:rsidR="00567CA0" w:rsidRDefault="00567CA0">
    <w:pPr>
      <w:pStyle w:val="Zpat"/>
      <w:tabs>
        <w:tab w:val="left" w:pos="2520"/>
        <w:tab w:val="left" w:pos="5400"/>
        <w:tab w:val="left" w:pos="7560"/>
      </w:tabs>
      <w:jc w:val="center"/>
      <w:rPr>
        <w:color w:val="000000"/>
        <w:sz w:val="16"/>
      </w:rPr>
    </w:pPr>
    <w:r>
      <w:rPr>
        <w:noProof/>
        <w:color w:val="000000"/>
        <w:sz w:val="16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3240</wp:posOffset>
              </wp:positionH>
              <wp:positionV relativeFrom="paragraph">
                <wp:posOffset>-112320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366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8.85pt" to="450.2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" strokecolor="#36f" strokeweight=".26mm">
              <v:stroke joinstyle="miter"/>
            </v:line>
          </w:pict>
        </mc:Fallback>
      </mc:AlternateContent>
    </w:r>
    <w:r>
      <w:rPr>
        <w:color w:val="000000"/>
        <w:sz w:val="16"/>
      </w:rPr>
      <w:t xml:space="preserve">Firma je zapsána v Obchodním rejstříku vedeném Krajským soudem v Brně, </w:t>
    </w:r>
    <w:proofErr w:type="gramStart"/>
    <w:r>
      <w:rPr>
        <w:color w:val="000000"/>
        <w:sz w:val="16"/>
      </w:rPr>
      <w:t>oddíl  C, vložka</w:t>
    </w:r>
    <w:proofErr w:type="gramEnd"/>
    <w:r>
      <w:rPr>
        <w:color w:val="000000"/>
        <w:sz w:val="16"/>
      </w:rPr>
      <w:t xml:space="preserve"> 46968</w:t>
    </w:r>
  </w:p>
  <w:p w:rsidR="00567CA0" w:rsidRDefault="00567CA0">
    <w:pPr>
      <w:pStyle w:val="Zpat"/>
      <w:tabs>
        <w:tab w:val="left" w:pos="3600"/>
        <w:tab w:val="left" w:pos="6300"/>
      </w:tabs>
      <w:rPr>
        <w:color w:val="000000"/>
        <w:sz w:val="16"/>
      </w:rPr>
    </w:pP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</w:p>
  <w:p w:rsidR="00567CA0" w:rsidRDefault="00567CA0">
    <w:pPr>
      <w:pStyle w:val="Zpat"/>
      <w:tabs>
        <w:tab w:val="left" w:pos="1980"/>
        <w:tab w:val="left" w:pos="2340"/>
        <w:tab w:val="left" w:pos="3600"/>
        <w:tab w:val="left" w:pos="4860"/>
        <w:tab w:val="left" w:pos="6120"/>
      </w:tabs>
    </w:pPr>
    <w:r>
      <w:rPr>
        <w:color w:val="000000"/>
        <w:sz w:val="16"/>
      </w:rPr>
      <w:t>Mobil: 603 244 545</w:t>
    </w:r>
    <w:r>
      <w:rPr>
        <w:color w:val="000000"/>
        <w:sz w:val="16"/>
      </w:rPr>
      <w:tab/>
      <w:t xml:space="preserve">Bankovní spojení:  </w:t>
    </w:r>
    <w:proofErr w:type="spellStart"/>
    <w:r>
      <w:rPr>
        <w:color w:val="000000"/>
        <w:sz w:val="16"/>
      </w:rPr>
      <w:t>Raiffeisenbank</w:t>
    </w:r>
    <w:proofErr w:type="spellEnd"/>
    <w:r>
      <w:rPr>
        <w:color w:val="000000"/>
        <w:sz w:val="16"/>
      </w:rPr>
      <w:t xml:space="preserve"> a. s.</w:t>
    </w:r>
    <w:r>
      <w:rPr>
        <w:color w:val="000000"/>
        <w:sz w:val="16"/>
      </w:rPr>
      <w:tab/>
      <w:t xml:space="preserve">              IČ: 269 38 944</w:t>
    </w:r>
    <w:r>
      <w:rPr>
        <w:color w:val="000000"/>
        <w:sz w:val="16"/>
      </w:rPr>
      <w:tab/>
    </w:r>
    <w:r>
      <w:rPr>
        <w:color w:val="000000"/>
        <w:sz w:val="16"/>
      </w:rPr>
      <w:tab/>
    </w:r>
    <w:hyperlink r:id="rId1" w:history="1">
      <w:r>
        <w:rPr>
          <w:rStyle w:val="Internetlink"/>
          <w:color w:val="000000"/>
          <w:sz w:val="16"/>
          <w:u w:val="none"/>
        </w:rPr>
        <w:t>info</w:t>
      </w:r>
    </w:hyperlink>
    <w:hyperlink r:id="rId2" w:history="1">
      <w:r>
        <w:rPr>
          <w:rStyle w:val="Internetlink"/>
          <w:rFonts w:ascii="Estrangelo Edessa" w:hAnsi="Estrangelo Edessa"/>
          <w:color w:val="000000"/>
          <w:sz w:val="16"/>
          <w:u w:val="none"/>
        </w:rPr>
        <w:t>@</w:t>
      </w:r>
    </w:hyperlink>
    <w:hyperlink r:id="rId3" w:history="1">
      <w:r>
        <w:rPr>
          <w:rStyle w:val="Internetlink"/>
          <w:color w:val="000000"/>
          <w:sz w:val="16"/>
          <w:u w:val="none"/>
        </w:rPr>
        <w:t>tis-brno.cz</w:t>
      </w:r>
    </w:hyperlink>
  </w:p>
  <w:p w:rsidR="00567CA0" w:rsidRDefault="00567CA0">
    <w:pPr>
      <w:pStyle w:val="Zpat"/>
      <w:tabs>
        <w:tab w:val="left" w:pos="1620"/>
        <w:tab w:val="left" w:pos="1800"/>
        <w:tab w:val="left" w:pos="1980"/>
        <w:tab w:val="left" w:pos="2340"/>
        <w:tab w:val="left" w:pos="4860"/>
        <w:tab w:val="left" w:pos="6120"/>
        <w:tab w:val="left" w:pos="7560"/>
      </w:tabs>
    </w:pPr>
    <w:r>
      <w:rPr>
        <w:color w:val="000000"/>
        <w:sz w:val="16"/>
      </w:rPr>
      <w:t>Fax: 543 245 537</w:t>
    </w: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č. </w:t>
    </w:r>
    <w:proofErr w:type="spellStart"/>
    <w:r>
      <w:rPr>
        <w:color w:val="000000"/>
        <w:sz w:val="16"/>
      </w:rPr>
      <w:t>ú.</w:t>
    </w:r>
    <w:proofErr w:type="spellEnd"/>
    <w:r>
      <w:rPr>
        <w:color w:val="000000"/>
        <w:sz w:val="16"/>
      </w:rPr>
      <w:t xml:space="preserve"> 366479028 / 2400 </w:t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     DIČ: CZ269 38 944 </w:t>
    </w:r>
    <w:r>
      <w:rPr>
        <w:color w:val="000000"/>
        <w:sz w:val="16"/>
      </w:rPr>
      <w:tab/>
      <w:t xml:space="preserve">           </w:t>
    </w:r>
    <w:hyperlink r:id="rId4" w:history="1">
      <w:r>
        <w:rPr>
          <w:rStyle w:val="Internetlink"/>
          <w:color w:val="000000"/>
          <w:sz w:val="16"/>
          <w:u w:val="none"/>
        </w:rPr>
        <w:t>www.tis-brno.cz</w:t>
      </w:r>
    </w:hyperlink>
    <w:r>
      <w:rPr>
        <w:color w:val="000000"/>
        <w:sz w:val="16"/>
      </w:rPr>
      <w:tab/>
    </w:r>
  </w:p>
  <w:p w:rsidR="00567CA0" w:rsidRDefault="00567CA0">
    <w:pPr>
      <w:pStyle w:val="Zpat"/>
      <w:tabs>
        <w:tab w:val="left" w:pos="2340"/>
        <w:tab w:val="left" w:pos="4860"/>
        <w:tab w:val="left" w:pos="6120"/>
        <w:tab w:val="left" w:pos="7560"/>
      </w:tabs>
      <w:jc w:val="center"/>
    </w:pPr>
    <w:r>
      <w:rPr>
        <w:color w:val="000000"/>
        <w:sz w:val="16"/>
      </w:rPr>
      <w:t xml:space="preserve">- 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</w:instrText>
    </w:r>
    <w:r>
      <w:rPr>
        <w:color w:val="000000"/>
        <w:sz w:val="16"/>
      </w:rPr>
      <w:fldChar w:fldCharType="separate"/>
    </w:r>
    <w:r w:rsidR="007476B9">
      <w:rPr>
        <w:noProof/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-</w:t>
    </w:r>
  </w:p>
  <w:p w:rsidR="00567CA0" w:rsidRDefault="00567CA0">
    <w:pPr>
      <w:pStyle w:val="Zpat"/>
      <w:tabs>
        <w:tab w:val="left" w:pos="3420"/>
        <w:tab w:val="left" w:pos="6120"/>
      </w:tabs>
      <w:rPr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A0" w:rsidRDefault="00567CA0">
      <w:r>
        <w:rPr>
          <w:color w:val="000000"/>
        </w:rPr>
        <w:ptab w:relativeTo="margin" w:alignment="center" w:leader="none"/>
      </w:r>
    </w:p>
  </w:footnote>
  <w:footnote w:type="continuationSeparator" w:id="0">
    <w:p w:rsidR="00567CA0" w:rsidRDefault="0056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A0" w:rsidRDefault="00567CA0">
    <w:pPr>
      <w:pStyle w:val="Nzev"/>
      <w:jc w:val="lef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29160</wp:posOffset>
          </wp:positionH>
          <wp:positionV relativeFrom="paragraph">
            <wp:posOffset>114480</wp:posOffset>
          </wp:positionV>
          <wp:extent cx="899639" cy="716400"/>
          <wp:effectExtent l="0" t="0" r="0" b="7500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639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7CA0" w:rsidRDefault="00567CA0">
    <w:pPr>
      <w:pStyle w:val="Nzev"/>
      <w:jc w:val="left"/>
    </w:pPr>
  </w:p>
  <w:p w:rsidR="00567CA0" w:rsidRDefault="00567CA0">
    <w:pPr>
      <w:pStyle w:val="Nzev"/>
      <w:jc w:val="left"/>
    </w:pPr>
    <w:r>
      <w:tab/>
    </w:r>
    <w:r>
      <w:tab/>
    </w:r>
    <w:r>
      <w:tab/>
    </w:r>
    <w:r>
      <w:tab/>
    </w:r>
    <w:r>
      <w:tab/>
    </w:r>
    <w:r>
      <w:tab/>
    </w:r>
    <w:r>
      <w:rPr>
        <w:sz w:val="32"/>
      </w:rPr>
      <w:t>Dodatek smlouvy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92E"/>
    <w:multiLevelType w:val="multilevel"/>
    <w:tmpl w:val="D806DFF0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9A2EA5"/>
    <w:multiLevelType w:val="multilevel"/>
    <w:tmpl w:val="6FCED49C"/>
    <w:styleLink w:val="WW8Num16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B810B0"/>
    <w:multiLevelType w:val="multilevel"/>
    <w:tmpl w:val="AE1AC6D4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5087BC0"/>
    <w:multiLevelType w:val="multilevel"/>
    <w:tmpl w:val="AE629004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533023E"/>
    <w:multiLevelType w:val="multilevel"/>
    <w:tmpl w:val="4D10D210"/>
    <w:styleLink w:val="WW8Num7"/>
    <w:lvl w:ilvl="0">
      <w:start w:val="14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B136BFE"/>
    <w:multiLevelType w:val="multilevel"/>
    <w:tmpl w:val="5BBA6E18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F012C83"/>
    <w:multiLevelType w:val="multilevel"/>
    <w:tmpl w:val="C960E41A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007561B"/>
    <w:multiLevelType w:val="multilevel"/>
    <w:tmpl w:val="31505362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6CC10BB"/>
    <w:multiLevelType w:val="multilevel"/>
    <w:tmpl w:val="EC6A2F4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C184862"/>
    <w:multiLevelType w:val="multilevel"/>
    <w:tmpl w:val="31C853AA"/>
    <w:styleLink w:val="WW8Num8"/>
    <w:lvl w:ilvl="0">
      <w:start w:val="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E5A7952"/>
    <w:multiLevelType w:val="multilevel"/>
    <w:tmpl w:val="108887D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FDB234F"/>
    <w:multiLevelType w:val="multilevel"/>
    <w:tmpl w:val="6F965548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8654C23"/>
    <w:multiLevelType w:val="multilevel"/>
    <w:tmpl w:val="1C9E1AEC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6392DAB"/>
    <w:multiLevelType w:val="multilevel"/>
    <w:tmpl w:val="77E4EC34"/>
    <w:styleLink w:val="WW8Num15"/>
    <w:lvl w:ilvl="0">
      <w:start w:val="1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6DE6BF4"/>
    <w:multiLevelType w:val="multilevel"/>
    <w:tmpl w:val="78247AB6"/>
    <w:styleLink w:val="WW8Num18"/>
    <w:lvl w:ilvl="0">
      <w:start w:val="1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783356A"/>
    <w:multiLevelType w:val="multilevel"/>
    <w:tmpl w:val="C0F8765E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8216178"/>
    <w:multiLevelType w:val="multilevel"/>
    <w:tmpl w:val="FBEC51C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4B45EC3"/>
    <w:multiLevelType w:val="multilevel"/>
    <w:tmpl w:val="49C473A8"/>
    <w:styleLink w:val="WW8Num17"/>
    <w:lvl w:ilvl="0">
      <w:start w:val="144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E706145"/>
    <w:multiLevelType w:val="multilevel"/>
    <w:tmpl w:val="E26863B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1"/>
  </w:num>
  <w:num w:numId="17">
    <w:abstractNumId w:val="17"/>
  </w:num>
  <w:num w:numId="18">
    <w:abstractNumId w:val="14"/>
  </w:num>
  <w:num w:numId="19">
    <w:abstractNumId w:val="3"/>
  </w:num>
  <w:num w:numId="20">
    <w:abstractNumId w:val="12"/>
    <w:lvlOverride w:ilvl="0">
      <w:startOverride w:val="1"/>
    </w:lvlOverride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AAD"/>
    <w:rsid w:val="003728A9"/>
    <w:rsid w:val="00567CA0"/>
    <w:rsid w:val="007476B9"/>
    <w:rsid w:val="00BF0AAD"/>
    <w:rsid w:val="00D5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sz w:val="36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b/>
      <w:bCs/>
      <w:sz w:val="32"/>
    </w:rPr>
  </w:style>
  <w:style w:type="paragraph" w:styleId="Nadpis4">
    <w:name w:val="heading 4"/>
    <w:basedOn w:val="Standard"/>
    <w:next w:val="Standard"/>
    <w:pPr>
      <w:keepNext/>
      <w:tabs>
        <w:tab w:val="left" w:pos="720"/>
      </w:tabs>
      <w:ind w:left="360" w:hanging="360"/>
      <w:jc w:val="center"/>
      <w:outlineLvl w:val="3"/>
    </w:pPr>
    <w:rPr>
      <w:b/>
      <w:bCs/>
      <w:sz w:val="32"/>
    </w:rPr>
  </w:style>
  <w:style w:type="paragraph" w:styleId="Nadpis5">
    <w:name w:val="heading 5"/>
    <w:basedOn w:val="Standard"/>
    <w:next w:val="Standard"/>
    <w:pPr>
      <w:keepNext/>
      <w:ind w:left="5664" w:hanging="4956"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Standard"/>
    <w:next w:val="Standard"/>
    <w:pPr>
      <w:tabs>
        <w:tab w:val="left" w:pos="720"/>
      </w:tabs>
      <w:ind w:left="360" w:hanging="360"/>
      <w:jc w:val="both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pPr>
      <w:jc w:val="center"/>
    </w:pPr>
    <w:rPr>
      <w:b/>
      <w:bCs/>
      <w:sz w:val="40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Zkladntextodsazen2">
    <w:name w:val="Body Text Indent 2"/>
    <w:basedOn w:val="Standard"/>
    <w:pPr>
      <w:tabs>
        <w:tab w:val="left" w:pos="720"/>
      </w:tabs>
      <w:ind w:left="360" w:hanging="360"/>
    </w:pPr>
  </w:style>
  <w:style w:type="paragraph" w:styleId="Zkladntextodsazen3">
    <w:name w:val="Body Text Indent 3"/>
    <w:basedOn w:val="Standard"/>
    <w:pPr>
      <w:tabs>
        <w:tab w:val="left" w:pos="720"/>
      </w:tabs>
      <w:ind w:left="360" w:hanging="360"/>
      <w:jc w:val="both"/>
    </w:pPr>
  </w:style>
  <w:style w:type="paragraph" w:customStyle="1" w:styleId="Texttabulky">
    <w:name w:val="Text tabulky"/>
    <w:basedOn w:val="Standard"/>
    <w:pPr>
      <w:keepLines/>
    </w:pPr>
    <w:rPr>
      <w:rFonts w:ascii="Georgia" w:hAnsi="Georgia"/>
      <w:sz w:val="20"/>
      <w:szCs w:val="20"/>
    </w:rPr>
  </w:style>
  <w:style w:type="paragraph" w:customStyle="1" w:styleId="Nadpis2vploze">
    <w:name w:val="Nadpis 2 v příloze"/>
    <w:basedOn w:val="Nadpis2"/>
    <w:next w:val="Standard"/>
    <w:pPr>
      <w:spacing w:before="120" w:after="120"/>
      <w:ind w:left="1701"/>
      <w:jc w:val="left"/>
    </w:pPr>
    <w:rPr>
      <w:rFonts w:ascii="Arial Black" w:hAnsi="Arial Black"/>
      <w:b w:val="0"/>
      <w:bCs w:val="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Prosttext1">
    <w:name w:val="Prostý text1"/>
    <w:basedOn w:val="Standard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pPr>
      <w:jc w:val="both"/>
    </w:pPr>
    <w:rPr>
      <w:sz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7z0">
    <w:name w:val="WW8Num17z0"/>
    <w:rPr>
      <w:b w:val="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sz w:val="36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b/>
      <w:bCs/>
      <w:sz w:val="32"/>
    </w:rPr>
  </w:style>
  <w:style w:type="paragraph" w:styleId="Nadpis4">
    <w:name w:val="heading 4"/>
    <w:basedOn w:val="Standard"/>
    <w:next w:val="Standard"/>
    <w:pPr>
      <w:keepNext/>
      <w:tabs>
        <w:tab w:val="left" w:pos="720"/>
      </w:tabs>
      <w:ind w:left="360" w:hanging="360"/>
      <w:jc w:val="center"/>
      <w:outlineLvl w:val="3"/>
    </w:pPr>
    <w:rPr>
      <w:b/>
      <w:bCs/>
      <w:sz w:val="32"/>
    </w:rPr>
  </w:style>
  <w:style w:type="paragraph" w:styleId="Nadpis5">
    <w:name w:val="heading 5"/>
    <w:basedOn w:val="Standard"/>
    <w:next w:val="Standard"/>
    <w:pPr>
      <w:keepNext/>
      <w:ind w:left="5664" w:hanging="4956"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Standard"/>
    <w:next w:val="Standard"/>
    <w:pPr>
      <w:tabs>
        <w:tab w:val="left" w:pos="720"/>
      </w:tabs>
      <w:ind w:left="360" w:hanging="360"/>
      <w:jc w:val="both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pPr>
      <w:jc w:val="center"/>
    </w:pPr>
    <w:rPr>
      <w:b/>
      <w:bCs/>
      <w:sz w:val="40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Zkladntextodsazen2">
    <w:name w:val="Body Text Indent 2"/>
    <w:basedOn w:val="Standard"/>
    <w:pPr>
      <w:tabs>
        <w:tab w:val="left" w:pos="720"/>
      </w:tabs>
      <w:ind w:left="360" w:hanging="360"/>
    </w:pPr>
  </w:style>
  <w:style w:type="paragraph" w:styleId="Zkladntextodsazen3">
    <w:name w:val="Body Text Indent 3"/>
    <w:basedOn w:val="Standard"/>
    <w:pPr>
      <w:tabs>
        <w:tab w:val="left" w:pos="720"/>
      </w:tabs>
      <w:ind w:left="360" w:hanging="360"/>
      <w:jc w:val="both"/>
    </w:pPr>
  </w:style>
  <w:style w:type="paragraph" w:customStyle="1" w:styleId="Texttabulky">
    <w:name w:val="Text tabulky"/>
    <w:basedOn w:val="Standard"/>
    <w:pPr>
      <w:keepLines/>
    </w:pPr>
    <w:rPr>
      <w:rFonts w:ascii="Georgia" w:hAnsi="Georgia"/>
      <w:sz w:val="20"/>
      <w:szCs w:val="20"/>
    </w:rPr>
  </w:style>
  <w:style w:type="paragraph" w:customStyle="1" w:styleId="Nadpis2vploze">
    <w:name w:val="Nadpis 2 v příloze"/>
    <w:basedOn w:val="Nadpis2"/>
    <w:next w:val="Standard"/>
    <w:pPr>
      <w:spacing w:before="120" w:after="120"/>
      <w:ind w:left="1701"/>
      <w:jc w:val="left"/>
    </w:pPr>
    <w:rPr>
      <w:rFonts w:ascii="Arial Black" w:hAnsi="Arial Black"/>
      <w:b w:val="0"/>
      <w:bCs w:val="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Prosttext1">
    <w:name w:val="Prostý text1"/>
    <w:basedOn w:val="Standard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pPr>
      <w:jc w:val="both"/>
    </w:pPr>
    <w:rPr>
      <w:sz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7z0">
    <w:name w:val="WW8Num17z0"/>
    <w:rPr>
      <w:b w:val="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is-brno.cz" TargetMode="External"/><Relationship Id="rId2" Type="http://schemas.openxmlformats.org/officeDocument/2006/relationships/hyperlink" Target="mailto:info@tis-brno.cz" TargetMode="External"/><Relationship Id="rId1" Type="http://schemas.openxmlformats.org/officeDocument/2006/relationships/hyperlink" Target="mailto:info@tis-brno.cz" TargetMode="External"/><Relationship Id="rId4" Type="http://schemas.openxmlformats.org/officeDocument/2006/relationships/hyperlink" Target="http://www.tis-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C88DB-D890-40DE-83A5-230FE6125EB6}"/>
</file>

<file path=customXml/itemProps2.xml><?xml version="1.0" encoding="utf-8"?>
<ds:datastoreItem xmlns:ds="http://schemas.openxmlformats.org/officeDocument/2006/customXml" ds:itemID="{C2B06AFF-4582-4FBF-9F4B-9E011D194806}"/>
</file>

<file path=customXml/itemProps3.xml><?xml version="1.0" encoding="utf-8"?>
<ds:datastoreItem xmlns:ds="http://schemas.openxmlformats.org/officeDocument/2006/customXml" ds:itemID="{250AAE0A-6DF8-453F-9900-ECD58F8C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FN Brno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Kotzian Robert</cp:lastModifiedBy>
  <cp:revision>2</cp:revision>
  <cp:lastPrinted>2020-02-03T10:06:00Z</cp:lastPrinted>
  <dcterms:created xsi:type="dcterms:W3CDTF">2007-10-16T09:38:00Z</dcterms:created>
  <dcterms:modified xsi:type="dcterms:W3CDTF">2020-03-03T11:46:00Z</dcterms:modified>
</cp:coreProperties>
</file>