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A791" w14:textId="77777777" w:rsidR="00C74B57" w:rsidRPr="00C74B57" w:rsidRDefault="00C74B57" w:rsidP="00C74B57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bookmarkStart w:id="0" w:name="_GoBack"/>
      <w:bookmarkEnd w:id="0"/>
      <w:r w:rsidRPr="00C74B57">
        <w:rPr>
          <w:rFonts w:asciiTheme="minorHAnsi" w:hAnsiTheme="minorHAnsi" w:cstheme="minorHAnsi"/>
          <w:sz w:val="28"/>
          <w:szCs w:val="20"/>
          <w:lang w:val="cs-CZ"/>
        </w:rPr>
        <w:t>Smlouva o zajištění adaptačního zážitkového kurzu</w:t>
      </w:r>
    </w:p>
    <w:p w14:paraId="5ECA41FC" w14:textId="77777777" w:rsidR="00C74B57" w:rsidRPr="00C74B57" w:rsidRDefault="00C74B57" w:rsidP="00C74B57">
      <w:pPr>
        <w:jc w:val="center"/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uzavřená v</w:t>
      </w:r>
      <w:r w:rsidR="00B6233A">
        <w:rPr>
          <w:rFonts w:asciiTheme="minorHAnsi" w:hAnsiTheme="minorHAnsi" w:cstheme="minorHAnsi"/>
          <w:lang w:val="cs-CZ"/>
        </w:rPr>
        <w:t xml:space="preserve"> </w:t>
      </w:r>
      <w:r w:rsidRPr="00C74B57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1052585C" w14:textId="77777777" w:rsidR="00C74B57" w:rsidRPr="00C74B57" w:rsidRDefault="00C74B57" w:rsidP="00C74B57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C74B57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421485E8" w14:textId="77777777" w:rsidR="00C74B57" w:rsidRPr="00C74B57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</w:p>
    <w:p w14:paraId="2861EFDF" w14:textId="77777777" w:rsidR="00C74B57" w:rsidRPr="007452D6" w:rsidRDefault="00C74B57" w:rsidP="00C74B57">
      <w:pPr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b/>
          <w:bCs/>
          <w:lang w:val="cs-CZ"/>
        </w:rPr>
        <w:t xml:space="preserve">Název: </w:t>
      </w:r>
      <w:r w:rsidR="007452D6">
        <w:rPr>
          <w:rFonts w:asciiTheme="minorHAnsi" w:hAnsiTheme="minorHAnsi" w:cstheme="minorHAnsi"/>
          <w:b/>
          <w:bCs/>
          <w:lang w:val="cs-CZ"/>
        </w:rPr>
        <w:t>Střední odborná škola logistických služeb</w:t>
      </w:r>
    </w:p>
    <w:p w14:paraId="503C08A4" w14:textId="77777777" w:rsidR="00C74B57" w:rsidRPr="007452D6" w:rsidRDefault="00C74B57" w:rsidP="00C74B57">
      <w:pPr>
        <w:ind w:right="-567"/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 xml:space="preserve">Adresa: </w:t>
      </w:r>
      <w:r w:rsidR="007452D6">
        <w:rPr>
          <w:rFonts w:asciiTheme="minorHAnsi" w:hAnsiTheme="minorHAnsi" w:cstheme="minorHAnsi"/>
          <w:lang w:val="cs-CZ"/>
        </w:rPr>
        <w:t>Učňovská 100/1</w:t>
      </w:r>
      <w:r w:rsidR="004478D1">
        <w:rPr>
          <w:rFonts w:asciiTheme="minorHAnsi" w:hAnsiTheme="minorHAnsi" w:cstheme="minorHAnsi"/>
          <w:lang w:val="cs-CZ"/>
        </w:rPr>
        <w:t>, Hrdlořezy, 190 00 Praha 9</w:t>
      </w:r>
    </w:p>
    <w:p w14:paraId="2A24521F" w14:textId="77777777" w:rsidR="00C74B57" w:rsidRPr="007452D6" w:rsidRDefault="00C74B57" w:rsidP="00C74B57">
      <w:pPr>
        <w:ind w:right="-567"/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 xml:space="preserve">IČ: </w:t>
      </w:r>
      <w:r w:rsidR="004478D1">
        <w:rPr>
          <w:rFonts w:asciiTheme="minorHAnsi" w:hAnsiTheme="minorHAnsi" w:cstheme="minorHAnsi"/>
          <w:lang w:val="cs-CZ"/>
        </w:rPr>
        <w:t>00639516</w:t>
      </w:r>
      <w:r w:rsidRPr="007452D6">
        <w:rPr>
          <w:rFonts w:asciiTheme="minorHAnsi" w:hAnsiTheme="minorHAnsi" w:cstheme="minorHAnsi"/>
          <w:lang w:val="cs-CZ"/>
        </w:rPr>
        <w:t xml:space="preserve">   </w:t>
      </w:r>
      <w:r w:rsidRPr="007452D6">
        <w:rPr>
          <w:rFonts w:asciiTheme="minorHAnsi" w:hAnsiTheme="minorHAnsi" w:cstheme="minorHAnsi"/>
          <w:lang w:val="cs-CZ"/>
        </w:rPr>
        <w:tab/>
      </w:r>
    </w:p>
    <w:p w14:paraId="4E6F413C" w14:textId="77777777" w:rsidR="00C74B57" w:rsidRPr="007452D6" w:rsidRDefault="00C74B57" w:rsidP="00C74B57">
      <w:pPr>
        <w:ind w:right="-567"/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>Telefonní číslo (pevná linka):</w:t>
      </w:r>
      <w:r w:rsidR="004478D1">
        <w:rPr>
          <w:rFonts w:asciiTheme="minorHAnsi" w:hAnsiTheme="minorHAnsi" w:cstheme="minorHAnsi"/>
          <w:lang w:val="cs-CZ"/>
        </w:rPr>
        <w:t xml:space="preserve"> 266106230</w:t>
      </w:r>
    </w:p>
    <w:p w14:paraId="1D2669B3" w14:textId="77777777" w:rsidR="00C74B57" w:rsidRPr="007452D6" w:rsidRDefault="00C74B57" w:rsidP="00C74B57">
      <w:pPr>
        <w:ind w:right="-567"/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 xml:space="preserve">bankovní spojení: </w:t>
      </w:r>
      <w:r w:rsidR="004478D1">
        <w:rPr>
          <w:rFonts w:asciiTheme="minorHAnsi" w:hAnsiTheme="minorHAnsi" w:cstheme="minorHAnsi"/>
          <w:lang w:val="cs-CZ"/>
        </w:rPr>
        <w:t>2301488766/2010</w:t>
      </w:r>
    </w:p>
    <w:p w14:paraId="65B1B5C4" w14:textId="77777777" w:rsidR="00C74B57" w:rsidRPr="007452D6" w:rsidRDefault="00C74B57" w:rsidP="00C74B57">
      <w:pPr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 xml:space="preserve">zastoupená (jméno, funkce): </w:t>
      </w:r>
      <w:r w:rsidR="004478D1">
        <w:rPr>
          <w:rFonts w:asciiTheme="minorHAnsi" w:hAnsiTheme="minorHAnsi" w:cstheme="minorHAnsi"/>
          <w:lang w:val="cs-CZ"/>
        </w:rPr>
        <w:t>Ing. Jana Dušejovská, ředitelka školy</w:t>
      </w:r>
    </w:p>
    <w:p w14:paraId="6D9713D1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7452D6">
        <w:rPr>
          <w:rFonts w:asciiTheme="minorHAnsi" w:hAnsiTheme="minorHAnsi" w:cstheme="minorHAnsi"/>
          <w:lang w:val="cs-CZ"/>
        </w:rPr>
        <w:t>(dále jen „Škola”)</w:t>
      </w:r>
    </w:p>
    <w:p w14:paraId="57E01D2E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</w:p>
    <w:p w14:paraId="4BCC490C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a</w:t>
      </w:r>
    </w:p>
    <w:p w14:paraId="771B3B4E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</w:p>
    <w:p w14:paraId="6ABF1964" w14:textId="77777777" w:rsidR="00C74B57" w:rsidRPr="00C74B57" w:rsidRDefault="00F46103" w:rsidP="00C74B57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Sportlines </w:t>
      </w:r>
      <w:r w:rsidR="00C74B57" w:rsidRPr="00C74B57">
        <w:rPr>
          <w:rFonts w:asciiTheme="minorHAnsi" w:hAnsiTheme="minorHAnsi" w:cstheme="minorHAnsi"/>
          <w:b/>
          <w:lang w:val="cs-CZ"/>
        </w:rPr>
        <w:t>a.s. – středisko volného času</w:t>
      </w:r>
    </w:p>
    <w:p w14:paraId="403E0D7C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Adresa:</w:t>
      </w:r>
      <w:r w:rsidRPr="00C74B57">
        <w:rPr>
          <w:rFonts w:asciiTheme="minorHAnsi" w:hAnsiTheme="minorHAnsi" w:cstheme="minorHAnsi"/>
          <w:lang w:val="cs-CZ"/>
        </w:rPr>
        <w:tab/>
        <w:t>Květnového vítězství 938/ 79, 149 00, Praha 4</w:t>
      </w:r>
    </w:p>
    <w:p w14:paraId="27982710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IČ:</w:t>
      </w:r>
      <w:r w:rsidRPr="00C74B57">
        <w:rPr>
          <w:rFonts w:asciiTheme="minorHAnsi" w:hAnsiTheme="minorHAnsi" w:cstheme="minorHAnsi"/>
          <w:lang w:val="cs-CZ"/>
        </w:rPr>
        <w:tab/>
        <w:t>05328993</w:t>
      </w:r>
    </w:p>
    <w:p w14:paraId="131F6290" w14:textId="77777777" w:rsidR="00C74B57" w:rsidRPr="00C74B57" w:rsidRDefault="00C74B57" w:rsidP="00C74B57">
      <w:pPr>
        <w:rPr>
          <w:rFonts w:asciiTheme="minorHAnsi" w:hAnsiTheme="minorHAnsi" w:cstheme="minorHAnsi"/>
          <w:color w:val="000000"/>
          <w:lang w:val="cs-CZ"/>
        </w:rPr>
      </w:pPr>
      <w:r w:rsidRPr="00C74B57">
        <w:rPr>
          <w:rFonts w:asciiTheme="minorHAnsi" w:hAnsiTheme="minorHAnsi" w:cstheme="minorHAnsi"/>
          <w:lang w:val="cs-CZ"/>
        </w:rPr>
        <w:t xml:space="preserve">DIČ: </w:t>
      </w:r>
      <w:r w:rsidRPr="00C74B57">
        <w:rPr>
          <w:rFonts w:asciiTheme="minorHAnsi" w:hAnsiTheme="minorHAnsi" w:cstheme="minorHAnsi"/>
          <w:lang w:val="cs-CZ"/>
        </w:rPr>
        <w:tab/>
        <w:t>CZ05328993</w:t>
      </w:r>
    </w:p>
    <w:p w14:paraId="3614E84F" w14:textId="77777777" w:rsidR="00C74B57" w:rsidRPr="00C74B57" w:rsidRDefault="00C74B57" w:rsidP="00C74B57">
      <w:pPr>
        <w:rPr>
          <w:rFonts w:asciiTheme="minorHAnsi" w:hAnsiTheme="minorHAnsi" w:cstheme="minorHAnsi"/>
          <w:color w:val="FF0000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bankovní spojení: 94-</w:t>
      </w:r>
      <w:r w:rsidRPr="00C74B57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5B20E8CD" w14:textId="77777777" w:rsidR="00C74B57" w:rsidRPr="00C74B57" w:rsidRDefault="00C74B57" w:rsidP="00C74B57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C74B57">
        <w:rPr>
          <w:rFonts w:asciiTheme="minorHAnsi" w:hAnsiTheme="minorHAnsi" w:cstheme="minorHAnsi"/>
          <w:lang w:val="cs-CZ"/>
        </w:rPr>
        <w:t>zastoupená: Mgr. Kateřina Srpová, Bc. Martin Havrlík</w:t>
      </w:r>
    </w:p>
    <w:p w14:paraId="188FF2F7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>(dále jen „Dodavatel”)</w:t>
      </w:r>
    </w:p>
    <w:p w14:paraId="6568B62F" w14:textId="77777777" w:rsidR="00DA704B" w:rsidRPr="00C74B57" w:rsidRDefault="00DA704B" w:rsidP="005E1215">
      <w:pPr>
        <w:rPr>
          <w:rFonts w:asciiTheme="minorHAnsi" w:hAnsiTheme="minorHAnsi" w:cstheme="minorHAnsi"/>
          <w:lang w:val="cs-CZ"/>
        </w:rPr>
      </w:pPr>
    </w:p>
    <w:p w14:paraId="7D221BB6" w14:textId="77777777" w:rsidR="00C74B57" w:rsidRPr="00C74B57" w:rsidRDefault="00C74B57" w:rsidP="00C74B57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C74B57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adaptačního zážitkového kurzu </w:t>
      </w:r>
      <w:r w:rsidRPr="00C74B57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„Pobyt“)</w:t>
      </w:r>
    </w:p>
    <w:p w14:paraId="208E11E0" w14:textId="77777777" w:rsidR="00C74B57" w:rsidRPr="00C74B57" w:rsidRDefault="00C74B57" w:rsidP="00C74B57">
      <w:pPr>
        <w:jc w:val="both"/>
        <w:rPr>
          <w:rFonts w:asciiTheme="minorHAnsi" w:hAnsiTheme="minorHAnsi" w:cstheme="minorHAnsi"/>
          <w:lang w:val="cs-CZ"/>
        </w:rPr>
      </w:pPr>
    </w:p>
    <w:p w14:paraId="0550827D" w14:textId="77777777" w:rsidR="00C74B57" w:rsidRPr="00C74B57" w:rsidRDefault="00C74B57" w:rsidP="004C5F77">
      <w:pPr>
        <w:rPr>
          <w:rFonts w:asciiTheme="minorHAnsi" w:hAnsiTheme="minorHAnsi" w:cstheme="minorHAnsi"/>
          <w:b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Předmět smlouvy</w:t>
      </w:r>
      <w:r w:rsidR="004C5F77">
        <w:rPr>
          <w:rFonts w:asciiTheme="minorHAnsi" w:hAnsiTheme="minorHAnsi" w:cstheme="minorHAnsi"/>
          <w:b/>
          <w:lang w:val="cs-CZ"/>
        </w:rPr>
        <w:t>:</w:t>
      </w:r>
    </w:p>
    <w:p w14:paraId="7CAAAD27" w14:textId="77777777" w:rsidR="00C74B57" w:rsidRPr="00C74B57" w:rsidRDefault="00C74B57" w:rsidP="00C74B57">
      <w:pPr>
        <w:jc w:val="both"/>
        <w:rPr>
          <w:rFonts w:asciiTheme="minorHAnsi" w:hAnsiTheme="minorHAnsi" w:cstheme="minorHAnsi"/>
          <w:bCs/>
          <w:lang w:val="cs-CZ"/>
        </w:rPr>
      </w:pPr>
      <w:r w:rsidRPr="00C74B57">
        <w:rPr>
          <w:rFonts w:asciiTheme="minorHAnsi" w:hAnsiTheme="minorHAnsi" w:cstheme="minorHAnsi"/>
          <w:lang w:val="cs-CZ"/>
        </w:rPr>
        <w:t xml:space="preserve">Předmětem této smlouvy je </w:t>
      </w:r>
      <w:r w:rsidRPr="00C74B57">
        <w:rPr>
          <w:rFonts w:asciiTheme="minorHAnsi" w:hAnsiTheme="minorHAnsi" w:cstheme="minorHAnsi"/>
          <w:bCs/>
          <w:lang w:val="cs-CZ"/>
        </w:rPr>
        <w:t>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3AC1B6C4" w14:textId="77777777" w:rsidR="00C74B57" w:rsidRPr="00C74B57" w:rsidRDefault="00C74B57" w:rsidP="00C74B57">
      <w:pPr>
        <w:jc w:val="center"/>
        <w:rPr>
          <w:rFonts w:asciiTheme="minorHAnsi" w:hAnsiTheme="minorHAnsi" w:cstheme="minorHAnsi"/>
          <w:b/>
          <w:lang w:val="cs-CZ"/>
        </w:rPr>
      </w:pPr>
    </w:p>
    <w:p w14:paraId="348D51F3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Termín:</w:t>
      </w:r>
      <w:r w:rsidRPr="00C74B57">
        <w:rPr>
          <w:rFonts w:asciiTheme="minorHAnsi" w:hAnsiTheme="minorHAnsi" w:cstheme="minorHAnsi"/>
          <w:b/>
          <w:lang w:val="cs-CZ"/>
        </w:rPr>
        <w:tab/>
      </w:r>
      <w:r w:rsidRPr="00C74B57">
        <w:rPr>
          <w:rFonts w:asciiTheme="minorHAnsi" w:hAnsiTheme="minorHAnsi" w:cstheme="minorHAnsi"/>
          <w:b/>
          <w:lang w:val="cs-CZ"/>
        </w:rPr>
        <w:tab/>
      </w:r>
      <w:r w:rsidR="001228A6">
        <w:rPr>
          <w:rFonts w:asciiTheme="minorHAnsi" w:hAnsiTheme="minorHAnsi" w:cstheme="minorHAnsi"/>
          <w:b/>
          <w:lang w:val="cs-CZ"/>
        </w:rPr>
        <w:t>16</w:t>
      </w:r>
      <w:r w:rsidR="00EC724E">
        <w:rPr>
          <w:rFonts w:asciiTheme="minorHAnsi" w:hAnsiTheme="minorHAnsi" w:cstheme="minorHAnsi"/>
          <w:b/>
          <w:lang w:val="cs-CZ"/>
        </w:rPr>
        <w:t>. – 1</w:t>
      </w:r>
      <w:r w:rsidR="001228A6">
        <w:rPr>
          <w:rFonts w:asciiTheme="minorHAnsi" w:hAnsiTheme="minorHAnsi" w:cstheme="minorHAnsi"/>
          <w:b/>
          <w:lang w:val="cs-CZ"/>
        </w:rPr>
        <w:t>8</w:t>
      </w:r>
      <w:r w:rsidR="00EC724E">
        <w:rPr>
          <w:rFonts w:asciiTheme="minorHAnsi" w:hAnsiTheme="minorHAnsi" w:cstheme="minorHAnsi"/>
          <w:b/>
          <w:lang w:val="cs-CZ"/>
        </w:rPr>
        <w:t>. 9. 2020</w:t>
      </w:r>
    </w:p>
    <w:p w14:paraId="2C8D9B77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</w:p>
    <w:p w14:paraId="4F91E2F2" w14:textId="77777777" w:rsidR="002F64C5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Místo konání:</w:t>
      </w:r>
      <w:r w:rsidRPr="00C74B57">
        <w:rPr>
          <w:rFonts w:asciiTheme="minorHAnsi" w:hAnsiTheme="minorHAnsi" w:cstheme="minorHAnsi"/>
          <w:b/>
          <w:lang w:val="cs-CZ"/>
        </w:rPr>
        <w:tab/>
      </w:r>
      <w:r w:rsidR="002F64C5" w:rsidRPr="002F64C5">
        <w:rPr>
          <w:rFonts w:asciiTheme="minorHAnsi" w:hAnsiTheme="minorHAnsi" w:cstheme="minorHAnsi"/>
          <w:b/>
          <w:lang w:val="cs-CZ"/>
        </w:rPr>
        <w:t>Hotel Žalý, Benecko 160, 512 37</w:t>
      </w:r>
      <w:r w:rsidRPr="00C74B57">
        <w:rPr>
          <w:rFonts w:asciiTheme="minorHAnsi" w:hAnsiTheme="minorHAnsi" w:cstheme="minorHAnsi"/>
          <w:lang w:val="cs-CZ"/>
        </w:rPr>
        <w:tab/>
      </w:r>
      <w:r w:rsidRPr="00C74B57">
        <w:rPr>
          <w:rFonts w:asciiTheme="minorHAnsi" w:hAnsiTheme="minorHAnsi" w:cstheme="minorHAnsi"/>
          <w:lang w:val="cs-CZ"/>
        </w:rPr>
        <w:tab/>
      </w:r>
      <w:r w:rsidRPr="00C74B57">
        <w:rPr>
          <w:rFonts w:asciiTheme="minorHAnsi" w:hAnsiTheme="minorHAnsi" w:cstheme="minorHAnsi"/>
          <w:lang w:val="cs-CZ"/>
        </w:rPr>
        <w:tab/>
      </w:r>
    </w:p>
    <w:p w14:paraId="2ABC3907" w14:textId="77777777" w:rsidR="00C74B57" w:rsidRPr="00C74B57" w:rsidRDefault="002F64C5" w:rsidP="00C74B57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</w:t>
      </w:r>
      <w:r w:rsidR="00C74B57" w:rsidRPr="00C74B57">
        <w:rPr>
          <w:rFonts w:asciiTheme="minorHAnsi" w:hAnsiTheme="minorHAnsi" w:cstheme="minorHAnsi"/>
          <w:lang w:val="cs-CZ"/>
        </w:rPr>
        <w:t>(dále jen “Provozovatel”)</w:t>
      </w:r>
    </w:p>
    <w:p w14:paraId="11E49697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</w:p>
    <w:p w14:paraId="5E594078" w14:textId="77777777" w:rsidR="00D22875" w:rsidRPr="00C74B57" w:rsidRDefault="00D22875" w:rsidP="00D22875">
      <w:pPr>
        <w:rPr>
          <w:rFonts w:asciiTheme="minorHAnsi" w:hAnsiTheme="minorHAnsi" w:cstheme="minorHAnsi"/>
          <w:b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Doprava:</w:t>
      </w:r>
    </w:p>
    <w:p w14:paraId="53A48E96" w14:textId="77777777" w:rsidR="00094248" w:rsidRDefault="00D22875" w:rsidP="00C74B57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Dopravu zajišťuje Dodavatel. </w:t>
      </w:r>
    </w:p>
    <w:p w14:paraId="0971D88E" w14:textId="7F49CC65" w:rsidR="00C74B57" w:rsidRPr="00643D5F" w:rsidRDefault="00D22875" w:rsidP="00C74B57">
      <w:pPr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 xml:space="preserve">Autobusy budou přistaveny v den odjezdu, tj. 16. 9. 2020 v 7:30 do areálu </w:t>
      </w:r>
      <w:r w:rsidR="00094248" w:rsidRPr="00643D5F">
        <w:rPr>
          <w:rFonts w:asciiTheme="minorHAnsi" w:hAnsiTheme="minorHAnsi" w:cstheme="minorHAnsi"/>
          <w:highlight w:val="black"/>
          <w:lang w:val="cs-CZ"/>
        </w:rPr>
        <w:t>školy. Na cestu zpět budou autobusy přistaveny k hotelu Žalý 18. 9. 2020 v 10:00.</w:t>
      </w:r>
    </w:p>
    <w:p w14:paraId="4D332E09" w14:textId="4239838A" w:rsidR="00094248" w:rsidRDefault="00094248" w:rsidP="00C74B57">
      <w:pPr>
        <w:rPr>
          <w:rFonts w:asciiTheme="minorHAnsi" w:hAnsiTheme="minorHAnsi" w:cstheme="minorHAnsi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Dopravce má sjednáno pojištění sedadel i zavazadel, každé sedadlo je vybaveno bezpečnostním pásem.</w:t>
      </w:r>
    </w:p>
    <w:p w14:paraId="33781622" w14:textId="77777777" w:rsidR="00094248" w:rsidRPr="00C74B57" w:rsidRDefault="00094248" w:rsidP="00C74B57">
      <w:pPr>
        <w:rPr>
          <w:rFonts w:asciiTheme="minorHAnsi" w:hAnsiTheme="minorHAnsi" w:cstheme="minorHAnsi"/>
          <w:lang w:val="cs-CZ"/>
        </w:rPr>
      </w:pPr>
    </w:p>
    <w:p w14:paraId="6F8D6DD0" w14:textId="77777777" w:rsidR="00C74B57" w:rsidRPr="00C74B57" w:rsidRDefault="00C74B57" w:rsidP="00C74B57">
      <w:pPr>
        <w:rPr>
          <w:rFonts w:asciiTheme="minorHAnsi" w:hAnsiTheme="minorHAnsi" w:cstheme="minorHAnsi"/>
          <w:u w:val="single"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Počet účastníků:</w:t>
      </w:r>
    </w:p>
    <w:p w14:paraId="1FBAC78A" w14:textId="77777777" w:rsidR="00C74B57" w:rsidRPr="00C74B57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  <w:r w:rsidRPr="00C74B57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EC724E" w:rsidRPr="003A26C6" w14:paraId="7CB8EF5D" w14:textId="77777777" w:rsidTr="00C309F4">
        <w:tc>
          <w:tcPr>
            <w:tcW w:w="1961" w:type="dxa"/>
            <w:shd w:val="clear" w:color="auto" w:fill="auto"/>
          </w:tcPr>
          <w:p w14:paraId="5B85C017" w14:textId="77777777" w:rsidR="00EC724E" w:rsidRPr="00D81DCB" w:rsidRDefault="00EC724E" w:rsidP="00C309F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lang w:val="cs-CZ"/>
              </w:rPr>
            </w:pPr>
            <w:r w:rsidRPr="00D81DCB">
              <w:rPr>
                <w:rFonts w:asciiTheme="minorHAnsi" w:hAnsiTheme="minorHAnsi" w:cstheme="minorHAnsi"/>
                <w:bCs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14:paraId="35270CB8" w14:textId="77777777" w:rsidR="00EC724E" w:rsidRPr="003A26C6" w:rsidRDefault="00EC724E" w:rsidP="00C309F4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14:paraId="361FCAEE" w14:textId="77777777" w:rsidR="00EC724E" w:rsidRPr="003A26C6" w:rsidRDefault="00EC724E" w:rsidP="00C309F4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EC724E" w:rsidRPr="003A26C6" w14:paraId="105D841A" w14:textId="77777777" w:rsidTr="00C309F4">
        <w:tc>
          <w:tcPr>
            <w:tcW w:w="1961" w:type="dxa"/>
            <w:shd w:val="clear" w:color="auto" w:fill="auto"/>
          </w:tcPr>
          <w:p w14:paraId="5DC3B9FF" w14:textId="77777777" w:rsidR="00EC724E" w:rsidRPr="00D81DCB" w:rsidRDefault="00EC724E" w:rsidP="00C309F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lang w:val="cs-CZ"/>
              </w:rPr>
            </w:pPr>
            <w:r w:rsidRPr="00D81DCB">
              <w:rPr>
                <w:rFonts w:asciiTheme="minorHAnsi" w:hAnsiTheme="minorHAnsi" w:cstheme="minorHAnsi"/>
                <w:bCs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14:paraId="38C3452D" w14:textId="77777777" w:rsidR="00EC724E" w:rsidRPr="003A26C6" w:rsidRDefault="00EC724E" w:rsidP="00C309F4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14:paraId="3641AB83" w14:textId="77777777" w:rsidR="00EC724E" w:rsidRPr="003A26C6" w:rsidRDefault="00EC724E" w:rsidP="00C309F4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EC724E" w:rsidRPr="003A26C6" w14:paraId="4369D06A" w14:textId="77777777" w:rsidTr="00C309F4">
        <w:tc>
          <w:tcPr>
            <w:tcW w:w="1961" w:type="dxa"/>
            <w:shd w:val="clear" w:color="auto" w:fill="auto"/>
          </w:tcPr>
          <w:p w14:paraId="6EA1A62B" w14:textId="77777777" w:rsidR="00EC724E" w:rsidRPr="003A26C6" w:rsidRDefault="00EC724E" w:rsidP="00C309F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14:paraId="4A70BFD3" w14:textId="77777777" w:rsidR="00EC724E" w:rsidRPr="004478D1" w:rsidRDefault="003B3254" w:rsidP="00C309F4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80</w:t>
            </w:r>
          </w:p>
        </w:tc>
        <w:tc>
          <w:tcPr>
            <w:tcW w:w="6128" w:type="dxa"/>
            <w:shd w:val="clear" w:color="auto" w:fill="auto"/>
          </w:tcPr>
          <w:p w14:paraId="627BD366" w14:textId="77777777" w:rsidR="00EC724E" w:rsidRPr="004478D1" w:rsidRDefault="004478D1" w:rsidP="003B3254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4478D1">
              <w:rPr>
                <w:rFonts w:asciiTheme="minorHAnsi" w:hAnsiTheme="minorHAnsi" w:cstheme="minorHAnsi"/>
                <w:bCs/>
                <w:lang w:val="cs-CZ"/>
              </w:rPr>
              <w:t>1.D (30), 1.L (</w:t>
            </w:r>
            <w:r w:rsidR="003B3254">
              <w:rPr>
                <w:rFonts w:asciiTheme="minorHAnsi" w:hAnsiTheme="minorHAnsi" w:cstheme="minorHAnsi"/>
                <w:bCs/>
                <w:lang w:val="cs-CZ"/>
              </w:rPr>
              <w:t>25</w:t>
            </w:r>
            <w:r w:rsidRPr="004478D1">
              <w:rPr>
                <w:rFonts w:asciiTheme="minorHAnsi" w:hAnsiTheme="minorHAnsi" w:cstheme="minorHAnsi"/>
                <w:bCs/>
                <w:lang w:val="cs-CZ"/>
              </w:rPr>
              <w:t>), 1.F (</w:t>
            </w:r>
            <w:r w:rsidR="003B3254">
              <w:rPr>
                <w:rFonts w:asciiTheme="minorHAnsi" w:hAnsiTheme="minorHAnsi" w:cstheme="minorHAnsi"/>
                <w:bCs/>
                <w:lang w:val="cs-CZ"/>
              </w:rPr>
              <w:t>25</w:t>
            </w:r>
            <w:r w:rsidRPr="004478D1">
              <w:rPr>
                <w:rFonts w:asciiTheme="minorHAnsi" w:hAnsiTheme="minorHAnsi" w:cstheme="minorHAnsi"/>
                <w:bCs/>
                <w:lang w:val="cs-CZ"/>
              </w:rPr>
              <w:t>)</w:t>
            </w:r>
          </w:p>
        </w:tc>
      </w:tr>
      <w:tr w:rsidR="00EC724E" w:rsidRPr="003A26C6" w14:paraId="21B676D6" w14:textId="77777777" w:rsidTr="00C309F4">
        <w:tc>
          <w:tcPr>
            <w:tcW w:w="1961" w:type="dxa"/>
            <w:shd w:val="clear" w:color="auto" w:fill="auto"/>
          </w:tcPr>
          <w:p w14:paraId="4D6D3C9D" w14:textId="77777777" w:rsidR="00EC724E" w:rsidRPr="003A26C6" w:rsidRDefault="00EC724E" w:rsidP="00C309F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72BB1F29" w14:textId="77777777" w:rsidR="00EC724E" w:rsidRPr="00D81DCB" w:rsidRDefault="00D81DCB" w:rsidP="00C309F4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D81DCB">
              <w:rPr>
                <w:rFonts w:asciiTheme="minorHAnsi" w:hAnsiTheme="minorHAnsi" w:cstheme="minorHAnsi"/>
                <w:bCs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14:paraId="0FA756B7" w14:textId="77777777" w:rsidR="00EC724E" w:rsidRPr="003A26C6" w:rsidRDefault="00EC724E" w:rsidP="00C309F4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6FF9A6BD" w14:textId="77777777" w:rsidR="00EC724E" w:rsidRDefault="00EC724E" w:rsidP="004C5F77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77E86F0" w14:textId="77777777" w:rsidR="004C5F77" w:rsidRPr="003A26C6" w:rsidRDefault="004C5F77" w:rsidP="004C5F77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color w:val="000000"/>
          <w:lang w:val="cs-CZ"/>
        </w:rPr>
        <w:t>T</w:t>
      </w:r>
      <w:r>
        <w:rPr>
          <w:rFonts w:asciiTheme="minorHAnsi" w:hAnsiTheme="minorHAnsi" w:cstheme="minorHAnsi"/>
          <w:color w:val="000000"/>
          <w:lang w:val="cs-CZ"/>
        </w:rPr>
        <w:t>y</w:t>
      </w:r>
      <w:r w:rsidRPr="003A26C6">
        <w:rPr>
          <w:rFonts w:asciiTheme="minorHAnsi" w:hAnsiTheme="minorHAnsi" w:cstheme="minorHAnsi"/>
          <w:color w:val="000000"/>
          <w:lang w:val="cs-CZ"/>
        </w:rPr>
        <w:t>to cen</w:t>
      </w:r>
      <w:r>
        <w:rPr>
          <w:rFonts w:asciiTheme="minorHAnsi" w:hAnsiTheme="minorHAnsi" w:cstheme="minorHAnsi"/>
          <w:color w:val="000000"/>
          <w:lang w:val="cs-CZ"/>
        </w:rPr>
        <w:t>y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jsou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zaručen</w:t>
      </w:r>
      <w:r>
        <w:rPr>
          <w:rFonts w:asciiTheme="minorHAnsi" w:hAnsiTheme="minorHAnsi" w:cstheme="minorHAnsi"/>
          <w:color w:val="000000"/>
          <w:lang w:val="cs-CZ"/>
        </w:rPr>
        <w:t>y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při dodržení výše uvedeného předběžného počtu žáků s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228A6">
        <w:rPr>
          <w:rFonts w:asciiTheme="minorHAnsi" w:hAnsiTheme="minorHAnsi" w:cstheme="minorHAnsi"/>
          <w:color w:val="000000"/>
          <w:lang w:val="cs-CZ"/>
        </w:rPr>
        <w:t>tolerancí 5 žáků.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2C0B7CC8" w14:textId="77777777" w:rsidR="00E63AC6" w:rsidRPr="00C74B57" w:rsidRDefault="00E63AC6" w:rsidP="006D7AEB">
      <w:pPr>
        <w:rPr>
          <w:rFonts w:asciiTheme="minorHAnsi" w:hAnsiTheme="minorHAnsi" w:cstheme="minorHAnsi"/>
          <w:lang w:val="cs-CZ"/>
        </w:rPr>
      </w:pPr>
    </w:p>
    <w:p w14:paraId="4FBEC518" w14:textId="77777777" w:rsidR="00C74B57" w:rsidRPr="00C74B57" w:rsidRDefault="00C74B57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bCs/>
          <w:lang w:val="cs-CZ"/>
        </w:rPr>
        <w:t xml:space="preserve">Program – adaptační pobyt pro </w:t>
      </w:r>
      <w:r w:rsidR="00EC724E">
        <w:rPr>
          <w:rFonts w:asciiTheme="minorHAnsi" w:hAnsiTheme="minorHAnsi" w:cstheme="minorHAnsi"/>
          <w:b/>
          <w:bCs/>
          <w:lang w:val="cs-CZ"/>
        </w:rPr>
        <w:t>studenty prvního ročníku SŠ</w:t>
      </w:r>
    </w:p>
    <w:p w14:paraId="649C0BA6" w14:textId="77777777" w:rsidR="00C74B57" w:rsidRPr="00C74B57" w:rsidRDefault="00C74B57" w:rsidP="00C74B57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ab/>
      </w:r>
      <w:r w:rsidRPr="00643D5F">
        <w:rPr>
          <w:rFonts w:asciiTheme="minorHAnsi" w:hAnsiTheme="minorHAnsi" w:cstheme="minorHAnsi"/>
          <w:highlight w:val="black"/>
          <w:lang w:val="cs-CZ"/>
        </w:rPr>
        <w:t>Veškerou odpovědnost za program má Dodavatel a je oprávněn provádět operativní změny programu v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>průběhu pobytu, pokud z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>vážných důvodů není možné původně dohodnutý program dodržet. V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>takovém případě je Dodavatel povinen zabezpečit náhradní program. Organizační odpovědnost za děti má Dodavatel po celou dobu pobytu. Bližší specifikace programu jsou součástí přílohy č. 1 této smlouvy.</w:t>
      </w:r>
    </w:p>
    <w:p w14:paraId="5177C8A7" w14:textId="20F5D764" w:rsidR="00C74B57" w:rsidRDefault="00C74B57" w:rsidP="006D7AEB">
      <w:pPr>
        <w:rPr>
          <w:rFonts w:asciiTheme="minorHAnsi" w:hAnsiTheme="minorHAnsi" w:cstheme="minorHAnsi"/>
          <w:lang w:val="cs-CZ"/>
        </w:rPr>
      </w:pPr>
    </w:p>
    <w:p w14:paraId="1254E448" w14:textId="77777777" w:rsidR="00094248" w:rsidRPr="00C74B57" w:rsidRDefault="00094248" w:rsidP="006D7AEB">
      <w:pPr>
        <w:rPr>
          <w:rFonts w:asciiTheme="minorHAnsi" w:hAnsiTheme="minorHAnsi" w:cstheme="minorHAnsi"/>
          <w:lang w:val="cs-CZ"/>
        </w:rPr>
      </w:pPr>
    </w:p>
    <w:p w14:paraId="7B599757" w14:textId="77777777" w:rsidR="00C74B57" w:rsidRDefault="00C74B57" w:rsidP="00C74B57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D8172E">
        <w:rPr>
          <w:rFonts w:asciiTheme="minorHAnsi" w:hAnsiTheme="minorHAnsi" w:cstheme="minorHAnsi"/>
          <w:b/>
          <w:bCs/>
          <w:lang w:val="cs-CZ"/>
        </w:rPr>
        <w:lastRenderedPageBreak/>
        <w:t>Ubytování:</w:t>
      </w:r>
    </w:p>
    <w:p w14:paraId="370FDB4B" w14:textId="06BCC4BC" w:rsidR="00D8172E" w:rsidRPr="00D8172E" w:rsidRDefault="00D8172E" w:rsidP="00C74B57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</w:t>
      </w:r>
      <w:r w:rsidRPr="00D8172E">
        <w:rPr>
          <w:rFonts w:asciiTheme="minorHAnsi" w:hAnsiTheme="minorHAnsi" w:cstheme="minorHAnsi"/>
          <w:bCs/>
          <w:lang w:val="cs-CZ"/>
        </w:rPr>
        <w:t xml:space="preserve">    </w:t>
      </w:r>
      <w:r w:rsidR="002F64C5" w:rsidRPr="002F64C5">
        <w:rPr>
          <w:rFonts w:asciiTheme="minorHAnsi" w:hAnsiTheme="minorHAnsi" w:cstheme="minorHAnsi"/>
          <w:bCs/>
          <w:lang w:val="cs-CZ"/>
        </w:rPr>
        <w:t xml:space="preserve">V </w:t>
      </w:r>
      <w:r w:rsidR="00EC724E">
        <w:rPr>
          <w:rFonts w:asciiTheme="minorHAnsi" w:hAnsiTheme="minorHAnsi" w:cstheme="minorHAnsi"/>
          <w:bCs/>
          <w:lang w:val="cs-CZ"/>
        </w:rPr>
        <w:t>hotelu</w:t>
      </w:r>
      <w:r w:rsidR="002F64C5" w:rsidRPr="002F64C5">
        <w:rPr>
          <w:rFonts w:asciiTheme="minorHAnsi" w:hAnsiTheme="minorHAnsi" w:cstheme="minorHAnsi"/>
          <w:bCs/>
          <w:lang w:val="cs-CZ"/>
        </w:rPr>
        <w:t>, v</w:t>
      </w:r>
      <w:r w:rsidR="00EC724E">
        <w:rPr>
          <w:rFonts w:asciiTheme="minorHAnsi" w:hAnsiTheme="minorHAnsi" w:cstheme="minorHAnsi"/>
          <w:bCs/>
          <w:lang w:val="cs-CZ"/>
        </w:rPr>
        <w:t>e</w:t>
      </w:r>
      <w:r w:rsidR="002F64C5" w:rsidRPr="002F64C5">
        <w:rPr>
          <w:rFonts w:asciiTheme="minorHAnsi" w:hAnsiTheme="minorHAnsi" w:cstheme="minorHAnsi"/>
          <w:bCs/>
          <w:lang w:val="cs-CZ"/>
        </w:rPr>
        <w:t xml:space="preserve"> 2 až 6lůžkových pokojích s vlastním sociálním zařízením. Ubytování s přihlédnutím k tomu, že jedou skupiny, které se nedají sloučit – chlapci a dívky, popř. žáci různých ročníků.</w:t>
      </w:r>
    </w:p>
    <w:p w14:paraId="765C9B4B" w14:textId="77777777" w:rsidR="00177C78" w:rsidRPr="00C74B57" w:rsidRDefault="00177C78" w:rsidP="00177C78">
      <w:pPr>
        <w:ind w:firstLine="708"/>
        <w:jc w:val="both"/>
        <w:rPr>
          <w:rFonts w:asciiTheme="minorHAnsi" w:hAnsiTheme="minorHAnsi" w:cstheme="minorHAnsi"/>
          <w:lang w:val="cs-CZ"/>
        </w:rPr>
      </w:pPr>
    </w:p>
    <w:p w14:paraId="18F84C93" w14:textId="77777777" w:rsidR="00C74B57" w:rsidRPr="00C74B57" w:rsidRDefault="001B3789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Stravo</w:t>
      </w:r>
      <w:r w:rsidR="00DD5EEE" w:rsidRPr="00C74B57">
        <w:rPr>
          <w:rFonts w:asciiTheme="minorHAnsi" w:hAnsiTheme="minorHAnsi" w:cstheme="minorHAnsi"/>
          <w:b/>
          <w:lang w:val="cs-CZ"/>
        </w:rPr>
        <w:t>vání</w:t>
      </w:r>
      <w:r w:rsidR="00C74B57" w:rsidRPr="00C74B57">
        <w:rPr>
          <w:rFonts w:asciiTheme="minorHAnsi" w:hAnsiTheme="minorHAnsi" w:cstheme="minorHAnsi"/>
          <w:b/>
          <w:lang w:val="cs-CZ"/>
        </w:rPr>
        <w:t>:</w:t>
      </w:r>
    </w:p>
    <w:p w14:paraId="089E6F75" w14:textId="6D6EDFF1" w:rsidR="00D047D2" w:rsidRPr="00C74B57" w:rsidRDefault="00C74B57" w:rsidP="00D972A7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lang w:val="cs-CZ"/>
        </w:rPr>
        <w:tab/>
        <w:t xml:space="preserve">Stravování </w:t>
      </w:r>
      <w:r w:rsidR="00DD5EEE" w:rsidRPr="00C74B57">
        <w:rPr>
          <w:rFonts w:asciiTheme="minorHAnsi" w:hAnsiTheme="minorHAnsi" w:cstheme="minorHAnsi"/>
          <w:lang w:val="cs-CZ"/>
        </w:rPr>
        <w:t xml:space="preserve">bude zajištěno v pravidelných časech </w:t>
      </w:r>
      <w:r w:rsidR="00EC724E">
        <w:rPr>
          <w:rFonts w:asciiTheme="minorHAnsi" w:hAnsiTheme="minorHAnsi" w:cstheme="minorHAnsi"/>
          <w:lang w:val="cs-CZ"/>
        </w:rPr>
        <w:t>4</w:t>
      </w:r>
      <w:r w:rsidR="00DD5EEE" w:rsidRPr="00C74B57">
        <w:rPr>
          <w:rFonts w:asciiTheme="minorHAnsi" w:hAnsiTheme="minorHAnsi" w:cstheme="minorHAnsi"/>
          <w:lang w:val="cs-CZ"/>
        </w:rPr>
        <w:t xml:space="preserve">x denně. Současně bude zajištěn celodenní pitný režim. </w:t>
      </w:r>
      <w:r w:rsidR="00DD5EEE" w:rsidRPr="00643D5F">
        <w:rPr>
          <w:rFonts w:asciiTheme="minorHAnsi" w:hAnsiTheme="minorHAnsi" w:cstheme="minorHAnsi"/>
          <w:b/>
          <w:highlight w:val="black"/>
          <w:lang w:val="cs-CZ"/>
        </w:rPr>
        <w:t>Stravování začíná</w:t>
      </w:r>
      <w:r w:rsidR="00D972A7" w:rsidRPr="00643D5F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EC724E" w:rsidRPr="00643D5F">
        <w:rPr>
          <w:rFonts w:asciiTheme="minorHAnsi" w:hAnsiTheme="minorHAnsi" w:cstheme="minorHAnsi"/>
          <w:b/>
          <w:highlight w:val="black"/>
          <w:lang w:val="cs-CZ"/>
        </w:rPr>
        <w:t xml:space="preserve">obědem </w:t>
      </w:r>
      <w:r w:rsidR="00DD5EEE" w:rsidRPr="00643D5F">
        <w:rPr>
          <w:rFonts w:asciiTheme="minorHAnsi" w:hAnsiTheme="minorHAnsi" w:cstheme="minorHAnsi"/>
          <w:b/>
          <w:highlight w:val="black"/>
          <w:lang w:val="cs-CZ"/>
        </w:rPr>
        <w:t>v</w:t>
      </w:r>
      <w:r w:rsidR="00B6233A" w:rsidRPr="00643D5F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DD5EEE" w:rsidRPr="00643D5F">
        <w:rPr>
          <w:rFonts w:asciiTheme="minorHAnsi" w:hAnsiTheme="minorHAnsi" w:cstheme="minorHAnsi"/>
          <w:b/>
          <w:highlight w:val="black"/>
          <w:lang w:val="cs-CZ"/>
        </w:rPr>
        <w:t xml:space="preserve">den příjezdu a končí </w:t>
      </w:r>
      <w:r w:rsidR="00EC724E" w:rsidRPr="00643D5F">
        <w:rPr>
          <w:rFonts w:asciiTheme="minorHAnsi" w:hAnsiTheme="minorHAnsi" w:cstheme="minorHAnsi"/>
          <w:b/>
          <w:highlight w:val="black"/>
          <w:lang w:val="cs-CZ"/>
        </w:rPr>
        <w:t xml:space="preserve">snídaní </w:t>
      </w:r>
      <w:r w:rsidR="00DD5EEE" w:rsidRPr="00643D5F">
        <w:rPr>
          <w:rFonts w:asciiTheme="minorHAnsi" w:hAnsiTheme="minorHAnsi" w:cstheme="minorHAnsi"/>
          <w:b/>
          <w:highlight w:val="black"/>
          <w:lang w:val="cs-CZ"/>
        </w:rPr>
        <w:t>v</w:t>
      </w:r>
      <w:r w:rsidR="00B6233A" w:rsidRPr="00643D5F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DD5EEE" w:rsidRPr="00643D5F">
        <w:rPr>
          <w:rFonts w:asciiTheme="minorHAnsi" w:hAnsiTheme="minorHAnsi" w:cstheme="minorHAnsi"/>
          <w:b/>
          <w:highlight w:val="black"/>
          <w:lang w:val="cs-CZ"/>
        </w:rPr>
        <w:t>den odjezdu.</w:t>
      </w:r>
      <w:r w:rsidR="00DD5EEE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 xml:space="preserve">V případě požadavku na speciální </w:t>
      </w:r>
      <w:r w:rsidR="00D50622" w:rsidRPr="00643D5F">
        <w:rPr>
          <w:rFonts w:asciiTheme="minorHAnsi" w:hAnsiTheme="minorHAnsi" w:cstheme="minorHAnsi"/>
          <w:highlight w:val="black"/>
          <w:lang w:val="cs-CZ"/>
        </w:rPr>
        <w:t>stravování – bezlepková</w:t>
      </w:r>
      <w:r w:rsidRPr="00643D5F">
        <w:rPr>
          <w:rFonts w:asciiTheme="minorHAnsi" w:hAnsiTheme="minorHAnsi" w:cstheme="minorHAnsi"/>
          <w:highlight w:val="black"/>
          <w:lang w:val="cs-CZ"/>
        </w:rPr>
        <w:t xml:space="preserve"> dieta a další – je tuto skutečnost nutné hlásit s předstihem. V případě bezlepkové diety je nutné informovat rodiče o tom, že je potřeba s sebou dítěti přibalit tyto ingredience: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41269CFE" w14:textId="77777777" w:rsidR="00FC1674" w:rsidRPr="00C74B57" w:rsidRDefault="00FC1674" w:rsidP="00BC4456">
      <w:pPr>
        <w:rPr>
          <w:rFonts w:asciiTheme="minorHAnsi" w:hAnsiTheme="minorHAnsi" w:cstheme="minorHAnsi"/>
          <w:bCs/>
          <w:lang w:val="cs-CZ"/>
        </w:rPr>
      </w:pPr>
    </w:p>
    <w:p w14:paraId="01618CAD" w14:textId="77777777" w:rsidR="00016A3B" w:rsidRPr="00C74B57" w:rsidRDefault="00BC4456" w:rsidP="00C74B57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bCs/>
          <w:lang w:val="cs-CZ"/>
        </w:rPr>
        <w:t>Cenová ujednání</w:t>
      </w:r>
      <w:r w:rsidR="00C74B57">
        <w:rPr>
          <w:rFonts w:asciiTheme="minorHAnsi" w:hAnsiTheme="minorHAnsi" w:cstheme="minorHAnsi"/>
          <w:b/>
          <w:bCs/>
          <w:lang w:val="cs-CZ"/>
        </w:rPr>
        <w:t>:</w:t>
      </w:r>
    </w:p>
    <w:p w14:paraId="165E7881" w14:textId="77777777" w:rsidR="00AC31C8" w:rsidRPr="00C74B57" w:rsidRDefault="00AC31C8" w:rsidP="00FC1674">
      <w:pPr>
        <w:rPr>
          <w:rFonts w:asciiTheme="minorHAnsi" w:hAnsiTheme="minorHAnsi" w:cstheme="minorHAnsi"/>
          <w:bCs/>
          <w:lang w:val="cs-CZ"/>
        </w:rPr>
      </w:pPr>
    </w:p>
    <w:p w14:paraId="4141B46C" w14:textId="77777777" w:rsidR="00D972A7" w:rsidRPr="00C74B57" w:rsidRDefault="00C174DD" w:rsidP="00D972A7">
      <w:pPr>
        <w:jc w:val="both"/>
        <w:rPr>
          <w:rFonts w:asciiTheme="minorHAnsi" w:hAnsiTheme="minorHAnsi" w:cstheme="minorHAnsi"/>
          <w:lang w:val="cs-CZ"/>
        </w:rPr>
      </w:pPr>
      <w:r w:rsidRPr="00EC724E">
        <w:rPr>
          <w:rFonts w:asciiTheme="minorHAnsi" w:hAnsiTheme="minorHAnsi" w:cstheme="minorHAnsi"/>
          <w:b/>
          <w:lang w:val="cs-CZ"/>
        </w:rPr>
        <w:t xml:space="preserve">Cena </w:t>
      </w:r>
      <w:r w:rsidR="008B5370" w:rsidRPr="00EC724E">
        <w:rPr>
          <w:rFonts w:asciiTheme="minorHAnsi" w:hAnsiTheme="minorHAnsi" w:cstheme="minorHAnsi"/>
          <w:b/>
          <w:lang w:val="cs-CZ"/>
        </w:rPr>
        <w:t xml:space="preserve">za pobyt </w:t>
      </w:r>
      <w:r w:rsidRPr="00EC724E">
        <w:rPr>
          <w:rFonts w:asciiTheme="minorHAnsi" w:hAnsiTheme="minorHAnsi" w:cstheme="minorHAnsi"/>
          <w:b/>
          <w:lang w:val="cs-CZ"/>
        </w:rPr>
        <w:t>zahrnuje</w:t>
      </w:r>
      <w:r w:rsidRPr="00EC724E">
        <w:rPr>
          <w:rFonts w:asciiTheme="minorHAnsi" w:hAnsiTheme="minorHAnsi" w:cstheme="minorHAnsi"/>
          <w:lang w:val="cs-CZ"/>
        </w:rPr>
        <w:t>:</w:t>
      </w:r>
      <w:r w:rsidR="00A540F8" w:rsidRPr="00EC724E">
        <w:rPr>
          <w:rFonts w:asciiTheme="minorHAnsi" w:hAnsiTheme="minorHAnsi" w:cstheme="minorHAnsi"/>
          <w:lang w:val="cs-CZ"/>
        </w:rPr>
        <w:t xml:space="preserve"> </w:t>
      </w:r>
      <w:r w:rsidR="00EC724E" w:rsidRPr="00EC724E">
        <w:rPr>
          <w:rFonts w:asciiTheme="minorHAnsi" w:hAnsiTheme="minorHAnsi" w:cstheme="minorHAnsi"/>
          <w:lang w:val="cs-CZ"/>
        </w:rPr>
        <w:t>dopravu, u</w:t>
      </w:r>
      <w:r w:rsidR="00D972A7" w:rsidRPr="00EC724E">
        <w:rPr>
          <w:rFonts w:asciiTheme="minorHAnsi" w:hAnsiTheme="minorHAnsi" w:cstheme="minorHAnsi"/>
          <w:lang w:val="cs-CZ"/>
        </w:rPr>
        <w:t xml:space="preserve">bytování, stravu </w:t>
      </w:r>
      <w:r w:rsidR="00EC724E" w:rsidRPr="00EC724E">
        <w:rPr>
          <w:rFonts w:asciiTheme="minorHAnsi" w:hAnsiTheme="minorHAnsi" w:cstheme="minorHAnsi"/>
          <w:lang w:val="cs-CZ"/>
        </w:rPr>
        <w:t>4</w:t>
      </w:r>
      <w:r w:rsidR="00D972A7" w:rsidRPr="00EC724E">
        <w:rPr>
          <w:rFonts w:asciiTheme="minorHAnsi" w:hAnsiTheme="minorHAnsi" w:cstheme="minorHAnsi"/>
          <w:lang w:val="cs-CZ"/>
        </w:rPr>
        <w:t>x denně vč. pitného režimu, 2 instruktory</w:t>
      </w:r>
      <w:r w:rsidR="00AC31C8" w:rsidRPr="00EC724E">
        <w:rPr>
          <w:rFonts w:asciiTheme="minorHAnsi" w:hAnsiTheme="minorHAnsi" w:cstheme="minorHAnsi"/>
          <w:lang w:val="cs-CZ"/>
        </w:rPr>
        <w:t xml:space="preserve"> na třídu (celkem </w:t>
      </w:r>
      <w:r w:rsidR="00EC724E" w:rsidRPr="00EC724E">
        <w:rPr>
          <w:rFonts w:asciiTheme="minorHAnsi" w:hAnsiTheme="minorHAnsi" w:cstheme="minorHAnsi"/>
          <w:lang w:val="cs-CZ"/>
        </w:rPr>
        <w:t>8</w:t>
      </w:r>
      <w:r w:rsidR="00BF2408" w:rsidRPr="00EC724E">
        <w:rPr>
          <w:rFonts w:asciiTheme="minorHAnsi" w:hAnsiTheme="minorHAnsi" w:cstheme="minorHAnsi"/>
          <w:lang w:val="cs-CZ"/>
        </w:rPr>
        <w:t>)</w:t>
      </w:r>
      <w:r w:rsidR="00D972A7" w:rsidRPr="00EC724E">
        <w:rPr>
          <w:rFonts w:asciiTheme="minorHAnsi" w:hAnsiTheme="minorHAnsi" w:cstheme="minorHAnsi"/>
          <w:lang w:val="cs-CZ"/>
        </w:rPr>
        <w:t xml:space="preserve">, </w:t>
      </w:r>
      <w:r w:rsidR="00EC724E" w:rsidRPr="00EC724E">
        <w:rPr>
          <w:rFonts w:asciiTheme="minorHAnsi" w:hAnsiTheme="minorHAnsi" w:cstheme="minorHAnsi"/>
          <w:lang w:val="cs-CZ"/>
        </w:rPr>
        <w:t xml:space="preserve">celodenní adaptační program vč. vybavení, zdravotníka vč. vybavené lékárničky, </w:t>
      </w:r>
      <w:r w:rsidR="00BF2408" w:rsidRPr="00EC724E">
        <w:rPr>
          <w:rFonts w:asciiTheme="minorHAnsi" w:hAnsiTheme="minorHAnsi" w:cstheme="minorHAnsi"/>
          <w:bCs/>
          <w:lang w:val="cs-CZ"/>
        </w:rPr>
        <w:t xml:space="preserve">ubytování a stravu pro </w:t>
      </w:r>
      <w:r w:rsidR="00EC724E" w:rsidRPr="00EC724E">
        <w:rPr>
          <w:rFonts w:asciiTheme="minorHAnsi" w:hAnsiTheme="minorHAnsi" w:cstheme="minorHAnsi"/>
          <w:bCs/>
          <w:lang w:val="cs-CZ"/>
        </w:rPr>
        <w:t>6 p</w:t>
      </w:r>
      <w:r w:rsidR="00D972A7" w:rsidRPr="00EC724E">
        <w:rPr>
          <w:rFonts w:asciiTheme="minorHAnsi" w:hAnsiTheme="minorHAnsi" w:cstheme="minorHAnsi"/>
          <w:bCs/>
          <w:lang w:val="cs-CZ"/>
        </w:rPr>
        <w:t>edagog</w:t>
      </w:r>
      <w:r w:rsidR="00EC724E" w:rsidRPr="00EC724E">
        <w:rPr>
          <w:rFonts w:asciiTheme="minorHAnsi" w:hAnsiTheme="minorHAnsi" w:cstheme="minorHAnsi"/>
          <w:bCs/>
          <w:lang w:val="cs-CZ"/>
        </w:rPr>
        <w:t>ů</w:t>
      </w:r>
    </w:p>
    <w:p w14:paraId="10B3641F" w14:textId="77777777" w:rsidR="00016A3B" w:rsidRPr="00C74B57" w:rsidRDefault="00016A3B" w:rsidP="00C74B57">
      <w:pPr>
        <w:jc w:val="both"/>
        <w:rPr>
          <w:rFonts w:asciiTheme="minorHAnsi" w:hAnsiTheme="minorHAnsi" w:cstheme="minorHAnsi"/>
          <w:lang w:val="cs-CZ"/>
        </w:rPr>
      </w:pPr>
    </w:p>
    <w:p w14:paraId="4D14C2FE" w14:textId="77777777" w:rsidR="00D80D50" w:rsidRPr="00C74B57" w:rsidRDefault="008B5370" w:rsidP="00C74B57">
      <w:pPr>
        <w:jc w:val="both"/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Cena za pobyt nezahrnuje</w:t>
      </w:r>
      <w:r w:rsidR="003F4BE9" w:rsidRPr="00C74B57">
        <w:rPr>
          <w:rFonts w:asciiTheme="minorHAnsi" w:hAnsiTheme="minorHAnsi" w:cstheme="minorHAnsi"/>
          <w:b/>
          <w:lang w:val="cs-CZ"/>
        </w:rPr>
        <w:t xml:space="preserve">: </w:t>
      </w:r>
      <w:r w:rsidR="00EC724E" w:rsidRPr="00643D5F">
        <w:rPr>
          <w:rFonts w:asciiTheme="minorHAnsi" w:hAnsiTheme="minorHAnsi" w:cstheme="minorHAnsi"/>
          <w:bCs/>
          <w:highlight w:val="black"/>
          <w:lang w:val="cs-CZ"/>
        </w:rPr>
        <w:t>noční hlídání a hlídání v době odpoledního a večerního klidu</w:t>
      </w:r>
    </w:p>
    <w:p w14:paraId="308959EC" w14:textId="77777777" w:rsidR="00016A3B" w:rsidRPr="00C74B57" w:rsidRDefault="00016A3B" w:rsidP="008B5370">
      <w:pPr>
        <w:rPr>
          <w:rFonts w:asciiTheme="minorHAnsi" w:hAnsiTheme="minorHAnsi" w:cstheme="minorHAnsi"/>
          <w:lang w:val="cs-CZ"/>
        </w:rPr>
      </w:pPr>
    </w:p>
    <w:p w14:paraId="204B8FCC" w14:textId="77777777" w:rsidR="00AB2708" w:rsidRPr="00C74B57" w:rsidRDefault="00AB2708" w:rsidP="008B5370">
      <w:pPr>
        <w:rPr>
          <w:rFonts w:asciiTheme="minorHAnsi" w:hAnsiTheme="minorHAnsi" w:cstheme="minorHAnsi"/>
          <w:lang w:val="cs-CZ"/>
        </w:rPr>
      </w:pPr>
      <w:r w:rsidRPr="00C74B57">
        <w:rPr>
          <w:rFonts w:asciiTheme="minorHAnsi" w:hAnsiTheme="minorHAnsi" w:cstheme="minorHAnsi"/>
          <w:b/>
          <w:lang w:val="cs-CZ"/>
        </w:rPr>
        <w:t>Celková cena</w:t>
      </w:r>
      <w:r w:rsidR="008B5370" w:rsidRPr="00C74B57">
        <w:rPr>
          <w:rFonts w:asciiTheme="minorHAnsi" w:hAnsiTheme="minorHAnsi" w:cstheme="minorHAnsi"/>
          <w:lang w:val="cs-CZ"/>
        </w:rPr>
        <w:t xml:space="preserve"> za pobyt činí</w:t>
      </w:r>
      <w:r w:rsidRPr="00C74B57">
        <w:rPr>
          <w:rFonts w:asciiTheme="minorHAnsi" w:hAnsiTheme="minorHAnsi" w:cstheme="minorHAnsi"/>
          <w:lang w:val="cs-CZ"/>
        </w:rPr>
        <w:t xml:space="preserve"> </w:t>
      </w:r>
      <w:r w:rsidR="00EC724E">
        <w:rPr>
          <w:rFonts w:asciiTheme="minorHAnsi" w:hAnsiTheme="minorHAnsi" w:cstheme="minorHAnsi"/>
          <w:lang w:val="cs-CZ"/>
        </w:rPr>
        <w:t>2 950 Kč</w:t>
      </w:r>
      <w:r w:rsidR="00027512" w:rsidRPr="00C74B57">
        <w:rPr>
          <w:rFonts w:asciiTheme="minorHAnsi" w:hAnsiTheme="minorHAnsi" w:cstheme="minorHAnsi"/>
          <w:lang w:val="cs-CZ"/>
        </w:rPr>
        <w:t xml:space="preserve">. </w:t>
      </w:r>
      <w:r w:rsidR="00F46103" w:rsidRPr="00F4610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0DD84F84" w14:textId="77777777" w:rsidR="00016A3B" w:rsidRPr="00C74B57" w:rsidRDefault="00016A3B" w:rsidP="0043522A">
      <w:pPr>
        <w:rPr>
          <w:rFonts w:asciiTheme="minorHAnsi" w:hAnsiTheme="minorHAnsi" w:cstheme="minorHAnsi"/>
          <w:bCs/>
          <w:lang w:val="cs-CZ"/>
        </w:rPr>
      </w:pPr>
    </w:p>
    <w:p w14:paraId="3E6F3C97" w14:textId="77777777" w:rsidR="0043522A" w:rsidRPr="00643D5F" w:rsidRDefault="0043522A" w:rsidP="0043522A">
      <w:pPr>
        <w:rPr>
          <w:rFonts w:asciiTheme="minorHAnsi" w:hAnsiTheme="minorHAnsi" w:cstheme="minorHAnsi"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Cs/>
          <w:highlight w:val="black"/>
          <w:lang w:val="cs-CZ"/>
        </w:rPr>
        <w:t>V případě, že klesne po</w:t>
      </w:r>
      <w:r w:rsidR="009B3CCA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čet </w:t>
      </w:r>
      <w:r w:rsidR="008B5370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žáků pod </w:t>
      </w:r>
      <w:r w:rsidR="009B3CCA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toleranci </w:t>
      </w:r>
      <w:r w:rsidR="00016A3B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uvedenou </w:t>
      </w:r>
      <w:r w:rsidR="004C5F77" w:rsidRPr="00643D5F">
        <w:rPr>
          <w:rFonts w:asciiTheme="minorHAnsi" w:hAnsiTheme="minorHAnsi" w:cstheme="minorHAnsi"/>
          <w:bCs/>
          <w:highlight w:val="black"/>
          <w:lang w:val="cs-CZ"/>
        </w:rPr>
        <w:t>v bodě „Počet účastníků“</w:t>
      </w:r>
      <w:r w:rsidR="008B5370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, 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>nabývají platnost</w:t>
      </w:r>
      <w:r w:rsidR="008B5370" w:rsidRPr="00643D5F">
        <w:rPr>
          <w:rFonts w:asciiTheme="minorHAnsi" w:hAnsiTheme="minorHAnsi" w:cstheme="minorHAnsi"/>
          <w:bCs/>
          <w:highlight w:val="black"/>
          <w:lang w:val="cs-CZ"/>
        </w:rPr>
        <w:t>i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následující storno podmínky</w:t>
      </w:r>
      <w:r w:rsidR="0005762A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z</w:t>
      </w:r>
      <w:r w:rsidR="004C5F77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="0005762A" w:rsidRPr="00643D5F">
        <w:rPr>
          <w:rFonts w:asciiTheme="minorHAnsi" w:hAnsiTheme="minorHAnsi" w:cstheme="minorHAnsi"/>
          <w:bCs/>
          <w:highlight w:val="black"/>
          <w:lang w:val="cs-CZ"/>
        </w:rPr>
        <w:t>ceny pobytu</w:t>
      </w:r>
      <w:r w:rsidR="00550294" w:rsidRPr="00643D5F">
        <w:rPr>
          <w:rFonts w:asciiTheme="minorHAnsi" w:hAnsiTheme="minorHAnsi" w:cstheme="minorHAnsi"/>
          <w:bCs/>
          <w:highlight w:val="black"/>
          <w:lang w:val="cs-CZ"/>
        </w:rPr>
        <w:t>:</w:t>
      </w:r>
      <w:r w:rsidR="00FC1674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</w:p>
    <w:p w14:paraId="4C744B31" w14:textId="77777777" w:rsidR="00B6233A" w:rsidRPr="00643D5F" w:rsidRDefault="00B6233A" w:rsidP="00B6233A">
      <w:pPr>
        <w:rPr>
          <w:rFonts w:asciiTheme="minorHAnsi" w:hAnsiTheme="minorHAnsi" w:cstheme="minorHAnsi"/>
          <w:highlight w:val="black"/>
          <w:lang w:val="cs-CZ"/>
        </w:rPr>
      </w:pPr>
    </w:p>
    <w:p w14:paraId="24756494" w14:textId="77777777" w:rsidR="00B6233A" w:rsidRPr="00643D5F" w:rsidRDefault="00753775" w:rsidP="00B6233A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Cs/>
          <w:highlight w:val="black"/>
          <w:lang w:val="cs-CZ"/>
        </w:rPr>
        <w:t>1 0</w:t>
      </w:r>
      <w:r w:rsidR="00B6233A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00 Kč z ceny pobytu žáka či dospělého 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="00B6233A"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14:paraId="46A04A12" w14:textId="51922566" w:rsidR="00B6233A" w:rsidRPr="00643D5F" w:rsidRDefault="00B6233A" w:rsidP="00B6233A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75</w:t>
      </w:r>
      <w:r w:rsidR="00D50622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 xml:space="preserve">% z ceny pobytu 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 xml:space="preserve">žáka či dospělého </w:t>
      </w:r>
      <w:r w:rsidRPr="00643D5F">
        <w:rPr>
          <w:rFonts w:asciiTheme="minorHAnsi" w:hAnsiTheme="minorHAnsi" w:cstheme="minorHAnsi"/>
          <w:highlight w:val="black"/>
          <w:lang w:val="cs-CZ"/>
        </w:rPr>
        <w:t>při zrušení účasti do 14 dnů před zahájením pobytu</w:t>
      </w:r>
    </w:p>
    <w:p w14:paraId="0E46793F" w14:textId="6EB195D7" w:rsidR="00B6233A" w:rsidRPr="00643D5F" w:rsidRDefault="00B6233A" w:rsidP="00B6233A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100</w:t>
      </w:r>
      <w:r w:rsidR="00D50622" w:rsidRPr="00643D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 xml:space="preserve">% z ceny pobytu 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 xml:space="preserve">žáka či dospělého </w:t>
      </w:r>
      <w:r w:rsidRPr="00643D5F">
        <w:rPr>
          <w:rFonts w:asciiTheme="minorHAnsi" w:hAnsiTheme="minorHAnsi" w:cstheme="minorHAnsi"/>
          <w:highlight w:val="black"/>
          <w:lang w:val="cs-CZ"/>
        </w:rPr>
        <w:t>při zrušení účasti do 3 dnů a méně před zahájením pobytu</w:t>
      </w:r>
    </w:p>
    <w:p w14:paraId="40A61E28" w14:textId="77777777" w:rsidR="00016A3B" w:rsidRPr="00643D5F" w:rsidRDefault="00016A3B" w:rsidP="00AB2708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14:paraId="25ABD987" w14:textId="77777777" w:rsidR="00D50622" w:rsidRPr="00643D5F" w:rsidRDefault="00D50622" w:rsidP="00D5062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Při onemocnění nebo úrazu některého z účastníků před odjezdem, bude na základě potvrzení od lékaře vrácena částka za pobyt snížená o částku 1 000 Kč. Lékařská zpráva musí být vystavena s datem předcházejícím dni odjezdu na Pobyt.</w:t>
      </w:r>
    </w:p>
    <w:p w14:paraId="4CC4D5BA" w14:textId="77777777" w:rsidR="00D50622" w:rsidRPr="00643D5F" w:rsidRDefault="00D50622" w:rsidP="00D5062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36481790" w14:textId="77777777" w:rsidR="00D50622" w:rsidRPr="00643D5F" w:rsidRDefault="00D50622" w:rsidP="00D50622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Při onemocnění nebo úrazu některého z účastníků v průběhu pobytu, bude vrácena částka za příslušný počet nocí, které zbývaly do konce pobytu ve výši 450 za každou tuto noc. Nepočítá se pak první noc neúčasti na Pobytu.</w:t>
      </w:r>
    </w:p>
    <w:p w14:paraId="7679463D" w14:textId="77777777" w:rsidR="00016A3B" w:rsidRPr="00643D5F" w:rsidRDefault="00016A3B" w:rsidP="00D537F5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14:paraId="25887631" w14:textId="77777777" w:rsidR="00B6233A" w:rsidRPr="00643D5F" w:rsidRDefault="00B6233A" w:rsidP="00B6233A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14:paraId="7F2AFC28" w14:textId="48C270DC" w:rsidR="00B6233A" w:rsidRPr="00643D5F" w:rsidRDefault="001228A6" w:rsidP="00B6233A">
      <w:pPr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Záloha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 xml:space="preserve"> dle zálohové faktury ve výši </w:t>
      </w:r>
      <w:r w:rsidRPr="00643D5F">
        <w:rPr>
          <w:rFonts w:asciiTheme="minorHAnsi" w:hAnsiTheme="minorHAnsi" w:cstheme="minorHAnsi"/>
          <w:b/>
          <w:highlight w:val="black"/>
          <w:lang w:val="cs-CZ"/>
        </w:rPr>
        <w:t>50 000</w:t>
      </w:r>
      <w:r w:rsidR="00B6233A" w:rsidRPr="00643D5F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="00B6233A" w:rsidRPr="00643D5F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="00B6233A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4478D1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do </w:t>
      </w:r>
      <w:r w:rsidR="009F1E50" w:rsidRPr="00643D5F">
        <w:rPr>
          <w:rFonts w:asciiTheme="minorHAnsi" w:hAnsiTheme="minorHAnsi" w:cstheme="minorHAnsi"/>
          <w:color w:val="000000"/>
          <w:highlight w:val="black"/>
          <w:lang w:val="cs-CZ"/>
        </w:rPr>
        <w:t>30</w:t>
      </w:r>
      <w:r w:rsidR="00094248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. </w:t>
      </w:r>
      <w:r w:rsidR="004478D1" w:rsidRPr="00643D5F">
        <w:rPr>
          <w:rFonts w:asciiTheme="minorHAnsi" w:hAnsiTheme="minorHAnsi" w:cstheme="minorHAnsi"/>
          <w:color w:val="000000"/>
          <w:highlight w:val="black"/>
          <w:lang w:val="cs-CZ"/>
        </w:rPr>
        <w:t>června</w:t>
      </w:r>
      <w:r w:rsidR="00B6233A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 20</w:t>
      </w:r>
      <w:r w:rsidR="00EC724E" w:rsidRPr="00643D5F">
        <w:rPr>
          <w:rFonts w:asciiTheme="minorHAnsi" w:hAnsiTheme="minorHAnsi" w:cstheme="minorHAnsi"/>
          <w:color w:val="000000"/>
          <w:highlight w:val="black"/>
          <w:lang w:val="cs-CZ"/>
        </w:rPr>
        <w:t>20.</w:t>
      </w:r>
    </w:p>
    <w:p w14:paraId="2F1879E0" w14:textId="00ED3156" w:rsidR="001228A6" w:rsidRPr="00643D5F" w:rsidRDefault="001228A6" w:rsidP="00B6233A">
      <w:pPr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Doplatek dle faktury po ukončení pobytu.</w:t>
      </w:r>
    </w:p>
    <w:p w14:paraId="59085D37" w14:textId="77777777" w:rsidR="00B13B2A" w:rsidRPr="00643D5F" w:rsidRDefault="00B13B2A" w:rsidP="00D537F5">
      <w:pPr>
        <w:suppressAutoHyphens/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14:paraId="30ECF4D4" w14:textId="77777777" w:rsidR="00D537F5" w:rsidRPr="00643D5F" w:rsidRDefault="00D537F5" w:rsidP="004C5F77">
      <w:pPr>
        <w:suppressAutoHyphens/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000000"/>
          <w:highlight w:val="black"/>
          <w:lang w:val="cs-CZ"/>
        </w:rPr>
        <w:t>Po skončení pobytu bude vystavena konečná faktura, která bude vystavena na částku, která odpovídá smluvním ujednáním v</w:t>
      </w:r>
      <w:r w:rsidR="004C5F77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color w:val="000000"/>
          <w:highlight w:val="black"/>
          <w:lang w:val="cs-CZ"/>
        </w:rPr>
        <w:t>této smlouvě uvedeným.</w:t>
      </w:r>
      <w:r w:rsidR="00891AED" w:rsidRPr="00643D5F">
        <w:rPr>
          <w:rFonts w:asciiTheme="minorHAnsi" w:hAnsiTheme="minorHAnsi" w:cstheme="minorHAnsi"/>
          <w:color w:val="000000"/>
          <w:highlight w:val="black"/>
          <w:lang w:val="cs-CZ"/>
        </w:rPr>
        <w:t xml:space="preserve"> Splatnost konečné faktury je 14 </w:t>
      </w:r>
      <w:r w:rsidR="006C590A" w:rsidRPr="00643D5F">
        <w:rPr>
          <w:rFonts w:asciiTheme="minorHAnsi" w:hAnsiTheme="minorHAnsi" w:cstheme="minorHAnsi"/>
          <w:color w:val="000000"/>
          <w:highlight w:val="black"/>
          <w:lang w:val="cs-CZ"/>
        </w:rPr>
        <w:t>dnů ode dne jejího doručení.</w:t>
      </w:r>
    </w:p>
    <w:p w14:paraId="0D79276F" w14:textId="77777777" w:rsidR="00891AED" w:rsidRPr="00643D5F" w:rsidRDefault="00891AED" w:rsidP="004C5F77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</w:p>
    <w:p w14:paraId="7BEA8C8F" w14:textId="77777777" w:rsidR="009B12EF" w:rsidRPr="00643D5F" w:rsidRDefault="006C590A" w:rsidP="004C5F77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643D5F">
        <w:rPr>
          <w:rFonts w:asciiTheme="minorHAnsi" w:hAnsiTheme="minorHAnsi" w:cstheme="minorHAnsi"/>
          <w:noProof/>
          <w:highlight w:val="black"/>
          <w:lang w:val="cs-CZ"/>
        </w:rPr>
        <w:t>Nebudou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>-li</w:t>
      </w:r>
      <w:r w:rsidR="00D537F5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noProof/>
          <w:highlight w:val="black"/>
          <w:lang w:val="cs-CZ"/>
        </w:rPr>
        <w:t>faktury</w:t>
      </w:r>
      <w:r w:rsidR="00D537F5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>obsahovat zákonem stanoven</w:t>
      </w:r>
      <w:r w:rsidRPr="00643D5F">
        <w:rPr>
          <w:rFonts w:asciiTheme="minorHAnsi" w:hAnsiTheme="minorHAnsi" w:cstheme="minorHAnsi"/>
          <w:noProof/>
          <w:highlight w:val="black"/>
          <w:lang w:val="cs-CZ"/>
        </w:rPr>
        <w:t>é náležitosti faktury, nebo budou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>-li obsahovat chybné údaje, je</w:t>
      </w:r>
      <w:r w:rsidR="00D537F5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Škola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oprávněn</w:t>
      </w:r>
      <w:r w:rsidR="00D537F5" w:rsidRPr="00643D5F">
        <w:rPr>
          <w:rFonts w:asciiTheme="minorHAnsi" w:hAnsiTheme="minorHAnsi" w:cstheme="minorHAnsi"/>
          <w:noProof/>
          <w:highlight w:val="black"/>
          <w:lang w:val="cs-CZ"/>
        </w:rPr>
        <w:t>a</w:t>
      </w:r>
      <w:r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faktury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vrátit </w:t>
      </w:r>
      <w:r w:rsidR="00891AED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Dodavateli 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>k přepracování. V tomto případě neplatí původní doba splatnosti, ale celá lhůta splatnosti běží</w:t>
      </w:r>
      <w:r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znovu ode dne doručení opravených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nebo</w:t>
      </w:r>
      <w:r w:rsidRPr="00643D5F">
        <w:rPr>
          <w:rFonts w:asciiTheme="minorHAnsi" w:hAnsiTheme="minorHAnsi" w:cstheme="minorHAnsi"/>
          <w:noProof/>
          <w:highlight w:val="black"/>
          <w:lang w:val="cs-CZ"/>
        </w:rPr>
        <w:t xml:space="preserve"> nově vystavených faktur</w:t>
      </w:r>
      <w:r w:rsidR="00C878E7" w:rsidRPr="00643D5F">
        <w:rPr>
          <w:rFonts w:asciiTheme="minorHAnsi" w:hAnsiTheme="minorHAnsi" w:cstheme="minorHAnsi"/>
          <w:noProof/>
          <w:highlight w:val="black"/>
          <w:lang w:val="cs-CZ"/>
        </w:rPr>
        <w:t>.</w:t>
      </w:r>
    </w:p>
    <w:p w14:paraId="701F55D6" w14:textId="77777777" w:rsidR="008C3FBF" w:rsidRPr="00643D5F" w:rsidRDefault="008C3FBF" w:rsidP="003A51D1">
      <w:pPr>
        <w:rPr>
          <w:rFonts w:asciiTheme="minorHAnsi" w:hAnsiTheme="minorHAnsi" w:cstheme="minorHAnsi"/>
          <w:noProof/>
          <w:highlight w:val="black"/>
          <w:lang w:val="cs-CZ"/>
        </w:rPr>
      </w:pPr>
    </w:p>
    <w:p w14:paraId="7D2CF7BD" w14:textId="77777777" w:rsidR="00B6233A" w:rsidRPr="00643D5F" w:rsidRDefault="00B6233A" w:rsidP="00B6233A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/>
          <w:bCs/>
          <w:highlight w:val="black"/>
          <w:lang w:val="cs-CZ"/>
        </w:rPr>
        <w:t>Práva a povinnosti smluvních stran:</w:t>
      </w:r>
    </w:p>
    <w:p w14:paraId="4128F762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BA74FD4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3CAE6111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08CE95FB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14:paraId="785C78A0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E8C860B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bCs/>
          <w:highlight w:val="black"/>
          <w:lang w:val="cs-CZ"/>
        </w:rPr>
        <w:lastRenderedPageBreak/>
        <w:t>Žáci Školy jsou povinni</w:t>
      </w:r>
      <w:r w:rsidRPr="00643D5F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643D5F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3FFF0779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35CE7EA1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643D5F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 jakém je převzala, s přihlédnutím k běžnému opotřebení.</w:t>
      </w:r>
    </w:p>
    <w:p w14:paraId="4DDCBFE1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643D5F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643D5F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14:paraId="28B9E8F7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7F2B177B" w14:textId="77777777" w:rsidR="00B6233A" w:rsidRPr="00643D5F" w:rsidRDefault="00B6233A" w:rsidP="00B6233A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3330BC06" w14:textId="77777777" w:rsidR="00B6233A" w:rsidRPr="00643D5F" w:rsidRDefault="00B6233A" w:rsidP="00B6233A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14:paraId="6FAA1336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14:paraId="6AAFE112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785A6373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3EA632E8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Dodavatel je v tomto případě povinen vrátit zaplacenou zálohu do 30 dnů ode dne odstoupení.</w:t>
      </w:r>
    </w:p>
    <w:p w14:paraId="08FBB923" w14:textId="77777777" w:rsidR="00B6233A" w:rsidRPr="00643D5F" w:rsidRDefault="00B6233A" w:rsidP="00B6233A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43D5F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14:paraId="3BFA38CD" w14:textId="77777777" w:rsidR="00B6233A" w:rsidRPr="00643D5F" w:rsidRDefault="00B6233A" w:rsidP="00B6233A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0961D616" w14:textId="77777777" w:rsidR="00B6233A" w:rsidRPr="00643D5F" w:rsidRDefault="00B6233A" w:rsidP="00B6233A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43D5F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14:paraId="095EB3A8" w14:textId="77777777" w:rsidR="00EC724E" w:rsidRPr="00643D5F" w:rsidRDefault="00EC724E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berou na vědomí, že smlouva podléhá povinnosti uveřejnění v registru smluv vedeném Ministerstvem vnitra ČR. Z důvodu ochrany „</w:t>
      </w:r>
      <w:proofErr w:type="spellStart"/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know</w:t>
      </w:r>
      <w:proofErr w:type="spellEnd"/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 </w:t>
      </w:r>
      <w:proofErr w:type="spellStart"/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how</w:t>
      </w:r>
      <w:proofErr w:type="spellEnd"/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“ Dodavatele, budou některé údaje ve smlouvě skryty a takto upravená smlouva bude zaslána Škole v elektronické podobě. Ve Škole bude poté uložena celá verze smlouvy podepsaná oběma stranami.</w:t>
      </w:r>
    </w:p>
    <w:p w14:paraId="111EE736" w14:textId="77777777" w:rsidR="00B6233A" w:rsidRPr="00643D5F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998B86A" w14:textId="77777777" w:rsidR="00B6233A" w:rsidRPr="00643D5F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22E7A462" w14:textId="77777777" w:rsidR="00B6233A" w:rsidRPr="00643D5F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2B9A1054" w14:textId="77777777" w:rsidR="00B6233A" w:rsidRPr="00643D5F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5071405B" w14:textId="77777777" w:rsidR="00B6233A" w:rsidRPr="00643D5F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14:paraId="23BEB4BC" w14:textId="77777777" w:rsidR="00B6233A" w:rsidRPr="003A26C6" w:rsidRDefault="00B6233A" w:rsidP="00B6233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43D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66284352" w14:textId="77777777" w:rsidR="00B6233A" w:rsidRPr="003A26C6" w:rsidRDefault="00B6233A" w:rsidP="00B6233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1AB9561" w14:textId="32B50578" w:rsidR="00B6233A" w:rsidRPr="003A26C6" w:rsidRDefault="00B6233A" w:rsidP="00B6233A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4478D1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1E8E75FE" w14:textId="77777777" w:rsidR="00B6233A" w:rsidRPr="003A26C6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A515D40" w14:textId="77777777" w:rsidR="00B6233A" w:rsidRPr="00712AAC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E734121" w14:textId="77777777" w:rsidR="00B6233A" w:rsidRPr="00712AAC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69689DF" w14:textId="77777777" w:rsidR="00B6233A" w:rsidRPr="00712AAC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83405A7" w14:textId="77777777" w:rsidR="00B6233A" w:rsidRPr="00712AAC" w:rsidRDefault="00B6233A" w:rsidP="00B6233A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EC9C91B" w14:textId="77777777" w:rsidR="00B6233A" w:rsidRPr="00712AAC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p w14:paraId="1E351150" w14:textId="77777777" w:rsidR="00060BED" w:rsidRPr="00C74B57" w:rsidRDefault="00060BED" w:rsidP="00B6233A">
      <w:pPr>
        <w:rPr>
          <w:rFonts w:asciiTheme="minorHAnsi" w:hAnsiTheme="minorHAnsi" w:cstheme="minorHAnsi"/>
          <w:b/>
          <w:color w:val="FF0000"/>
          <w:lang w:val="cs-CZ"/>
        </w:rPr>
      </w:pPr>
    </w:p>
    <w:sectPr w:rsidR="00060BED" w:rsidRPr="00C74B5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764A"/>
    <w:multiLevelType w:val="multilevel"/>
    <w:tmpl w:val="9F389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7466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05B"/>
    <w:multiLevelType w:val="hybridMultilevel"/>
    <w:tmpl w:val="FFD4231E"/>
    <w:lvl w:ilvl="0" w:tplc="77127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  <w:num w:numId="20">
    <w:abstractNumId w:val="7"/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242FC"/>
    <w:rsid w:val="00027512"/>
    <w:rsid w:val="00027BD3"/>
    <w:rsid w:val="00036B42"/>
    <w:rsid w:val="00043CC4"/>
    <w:rsid w:val="0005762A"/>
    <w:rsid w:val="00060BED"/>
    <w:rsid w:val="00066CEE"/>
    <w:rsid w:val="00076303"/>
    <w:rsid w:val="00084CB5"/>
    <w:rsid w:val="00094248"/>
    <w:rsid w:val="000B1F91"/>
    <w:rsid w:val="000D1AC1"/>
    <w:rsid w:val="000F503C"/>
    <w:rsid w:val="0010359A"/>
    <w:rsid w:val="00105CC5"/>
    <w:rsid w:val="00120925"/>
    <w:rsid w:val="001228A6"/>
    <w:rsid w:val="001271D9"/>
    <w:rsid w:val="00131C05"/>
    <w:rsid w:val="00154CCA"/>
    <w:rsid w:val="00177C78"/>
    <w:rsid w:val="00191B6A"/>
    <w:rsid w:val="0019429A"/>
    <w:rsid w:val="001A6657"/>
    <w:rsid w:val="001B3789"/>
    <w:rsid w:val="001C4D4C"/>
    <w:rsid w:val="001D4B62"/>
    <w:rsid w:val="001D5478"/>
    <w:rsid w:val="001D57A6"/>
    <w:rsid w:val="001E7E8B"/>
    <w:rsid w:val="00200ECF"/>
    <w:rsid w:val="0023626D"/>
    <w:rsid w:val="00255B76"/>
    <w:rsid w:val="00267C1D"/>
    <w:rsid w:val="00274F6C"/>
    <w:rsid w:val="00285B10"/>
    <w:rsid w:val="0029505A"/>
    <w:rsid w:val="002A1CAA"/>
    <w:rsid w:val="002A3D3F"/>
    <w:rsid w:val="002B2A54"/>
    <w:rsid w:val="002D1E38"/>
    <w:rsid w:val="002D6588"/>
    <w:rsid w:val="002D7D3E"/>
    <w:rsid w:val="002E55D2"/>
    <w:rsid w:val="002F3D69"/>
    <w:rsid w:val="002F64C5"/>
    <w:rsid w:val="00310278"/>
    <w:rsid w:val="00325437"/>
    <w:rsid w:val="00347F7A"/>
    <w:rsid w:val="00384ED7"/>
    <w:rsid w:val="003A1B5D"/>
    <w:rsid w:val="003A51D1"/>
    <w:rsid w:val="003B3254"/>
    <w:rsid w:val="003D02EB"/>
    <w:rsid w:val="003F4BE9"/>
    <w:rsid w:val="003F7D6A"/>
    <w:rsid w:val="004050A6"/>
    <w:rsid w:val="00407DBE"/>
    <w:rsid w:val="00413C50"/>
    <w:rsid w:val="0042356E"/>
    <w:rsid w:val="004335A7"/>
    <w:rsid w:val="00434169"/>
    <w:rsid w:val="0043522A"/>
    <w:rsid w:val="0044334F"/>
    <w:rsid w:val="004478D1"/>
    <w:rsid w:val="0044798D"/>
    <w:rsid w:val="004644ED"/>
    <w:rsid w:val="00494E9E"/>
    <w:rsid w:val="00495A9B"/>
    <w:rsid w:val="004A2CF1"/>
    <w:rsid w:val="004A3A7B"/>
    <w:rsid w:val="004B742D"/>
    <w:rsid w:val="004C5F77"/>
    <w:rsid w:val="004D1935"/>
    <w:rsid w:val="004D1DEB"/>
    <w:rsid w:val="00507116"/>
    <w:rsid w:val="00526D4F"/>
    <w:rsid w:val="00526EF6"/>
    <w:rsid w:val="00546668"/>
    <w:rsid w:val="00550294"/>
    <w:rsid w:val="0056533B"/>
    <w:rsid w:val="00591AD3"/>
    <w:rsid w:val="005A49E9"/>
    <w:rsid w:val="005B1A7E"/>
    <w:rsid w:val="005E1215"/>
    <w:rsid w:val="005F3AE8"/>
    <w:rsid w:val="00624D6D"/>
    <w:rsid w:val="00643D5F"/>
    <w:rsid w:val="006537E1"/>
    <w:rsid w:val="00654A60"/>
    <w:rsid w:val="006B0760"/>
    <w:rsid w:val="006C590A"/>
    <w:rsid w:val="006D7AEB"/>
    <w:rsid w:val="006E1011"/>
    <w:rsid w:val="00717063"/>
    <w:rsid w:val="00741458"/>
    <w:rsid w:val="00743F65"/>
    <w:rsid w:val="007452D6"/>
    <w:rsid w:val="00753775"/>
    <w:rsid w:val="0075581A"/>
    <w:rsid w:val="0078729A"/>
    <w:rsid w:val="007A0FE2"/>
    <w:rsid w:val="007C4829"/>
    <w:rsid w:val="007C5B8F"/>
    <w:rsid w:val="007D7CBC"/>
    <w:rsid w:val="007F717A"/>
    <w:rsid w:val="007F78C9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79CD"/>
    <w:rsid w:val="00884921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E5BBD"/>
    <w:rsid w:val="009F109D"/>
    <w:rsid w:val="009F1E50"/>
    <w:rsid w:val="00A06E3F"/>
    <w:rsid w:val="00A070D7"/>
    <w:rsid w:val="00A27592"/>
    <w:rsid w:val="00A37050"/>
    <w:rsid w:val="00A45DB9"/>
    <w:rsid w:val="00A53245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C31C8"/>
    <w:rsid w:val="00AE02A0"/>
    <w:rsid w:val="00AF11CF"/>
    <w:rsid w:val="00B13B2A"/>
    <w:rsid w:val="00B27548"/>
    <w:rsid w:val="00B443A9"/>
    <w:rsid w:val="00B47419"/>
    <w:rsid w:val="00B548EC"/>
    <w:rsid w:val="00B6233A"/>
    <w:rsid w:val="00B67002"/>
    <w:rsid w:val="00B90764"/>
    <w:rsid w:val="00B91EF8"/>
    <w:rsid w:val="00BA1165"/>
    <w:rsid w:val="00BA4BD3"/>
    <w:rsid w:val="00BA75C6"/>
    <w:rsid w:val="00BB18C7"/>
    <w:rsid w:val="00BB3C6A"/>
    <w:rsid w:val="00BC3EA0"/>
    <w:rsid w:val="00BC4456"/>
    <w:rsid w:val="00BD2EB3"/>
    <w:rsid w:val="00BD6C99"/>
    <w:rsid w:val="00BE6C47"/>
    <w:rsid w:val="00BE7736"/>
    <w:rsid w:val="00BF2408"/>
    <w:rsid w:val="00BF2923"/>
    <w:rsid w:val="00C0638B"/>
    <w:rsid w:val="00C14512"/>
    <w:rsid w:val="00C174DD"/>
    <w:rsid w:val="00C24286"/>
    <w:rsid w:val="00C40EDC"/>
    <w:rsid w:val="00C429F4"/>
    <w:rsid w:val="00C44336"/>
    <w:rsid w:val="00C63E67"/>
    <w:rsid w:val="00C74B57"/>
    <w:rsid w:val="00C7551B"/>
    <w:rsid w:val="00C769DA"/>
    <w:rsid w:val="00C878E7"/>
    <w:rsid w:val="00CA3B15"/>
    <w:rsid w:val="00CB5093"/>
    <w:rsid w:val="00CC5EF5"/>
    <w:rsid w:val="00CD07F1"/>
    <w:rsid w:val="00CE2DB9"/>
    <w:rsid w:val="00CE5D8F"/>
    <w:rsid w:val="00CF0810"/>
    <w:rsid w:val="00CF1C98"/>
    <w:rsid w:val="00D047D2"/>
    <w:rsid w:val="00D05388"/>
    <w:rsid w:val="00D22680"/>
    <w:rsid w:val="00D22875"/>
    <w:rsid w:val="00D3322F"/>
    <w:rsid w:val="00D35FCE"/>
    <w:rsid w:val="00D37FDD"/>
    <w:rsid w:val="00D47262"/>
    <w:rsid w:val="00D50622"/>
    <w:rsid w:val="00D537F5"/>
    <w:rsid w:val="00D80D50"/>
    <w:rsid w:val="00D81216"/>
    <w:rsid w:val="00D8172E"/>
    <w:rsid w:val="00D81DCB"/>
    <w:rsid w:val="00D8459F"/>
    <w:rsid w:val="00D8634C"/>
    <w:rsid w:val="00D972A7"/>
    <w:rsid w:val="00D97924"/>
    <w:rsid w:val="00DA47F7"/>
    <w:rsid w:val="00DA704B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B1E"/>
    <w:rsid w:val="00EA122E"/>
    <w:rsid w:val="00EA126C"/>
    <w:rsid w:val="00EB3633"/>
    <w:rsid w:val="00EC724E"/>
    <w:rsid w:val="00F0132F"/>
    <w:rsid w:val="00F13A0F"/>
    <w:rsid w:val="00F237B5"/>
    <w:rsid w:val="00F23E99"/>
    <w:rsid w:val="00F33574"/>
    <w:rsid w:val="00F41FAC"/>
    <w:rsid w:val="00F46103"/>
    <w:rsid w:val="00F5732B"/>
    <w:rsid w:val="00F57AC9"/>
    <w:rsid w:val="00F94E8E"/>
    <w:rsid w:val="00FA171C"/>
    <w:rsid w:val="00FA7881"/>
    <w:rsid w:val="00FC1674"/>
    <w:rsid w:val="00FD7B6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A6AA"/>
  <w15:docId w15:val="{57601FF8-F471-42C6-84C2-329BA4D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Daniela Zemanová</cp:lastModifiedBy>
  <cp:revision>2</cp:revision>
  <cp:lastPrinted>2020-02-20T07:21:00Z</cp:lastPrinted>
  <dcterms:created xsi:type="dcterms:W3CDTF">2020-03-10T08:31:00Z</dcterms:created>
  <dcterms:modified xsi:type="dcterms:W3CDTF">2020-03-10T08:31:00Z</dcterms:modified>
</cp:coreProperties>
</file>