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5D" w:rsidRDefault="009A1600" w:rsidP="00E711DB">
      <w:pPr>
        <w:pStyle w:val="Nzev"/>
        <w:spacing w:before="120"/>
        <w:rPr>
          <w:rFonts w:ascii="Arial" w:hAnsi="Arial" w:cs="Arial"/>
          <w:b/>
          <w:i w:val="0"/>
        </w:rPr>
      </w:pPr>
      <w:r w:rsidRPr="009B2A7A">
        <w:rPr>
          <w:rFonts w:ascii="Arial" w:hAnsi="Arial" w:cs="Arial"/>
          <w:b/>
          <w:i w:val="0"/>
        </w:rPr>
        <w:t xml:space="preserve">SMLOUVA O DÍLO </w:t>
      </w:r>
    </w:p>
    <w:p w:rsidR="00FE193A" w:rsidRDefault="00FE193A" w:rsidP="009A1600">
      <w:pPr>
        <w:rPr>
          <w:rFonts w:ascii="Arial" w:hAnsi="Arial" w:cs="Arial"/>
          <w:b/>
        </w:rPr>
      </w:pPr>
    </w:p>
    <w:p w:rsidR="00DB29BC" w:rsidRPr="009B2A7A" w:rsidRDefault="00DB29BC" w:rsidP="009A1600">
      <w:pPr>
        <w:rPr>
          <w:rFonts w:ascii="Arial" w:hAnsi="Arial" w:cs="Arial"/>
          <w:b/>
        </w:rPr>
      </w:pPr>
    </w:p>
    <w:p w:rsidR="00DB3D57" w:rsidRPr="005E28D9" w:rsidRDefault="00DB3D57" w:rsidP="00DB3D57">
      <w:pPr>
        <w:tabs>
          <w:tab w:val="left" w:pos="709"/>
          <w:tab w:val="left" w:pos="3828"/>
        </w:tabs>
        <w:ind w:left="709" w:hanging="709"/>
        <w:jc w:val="both"/>
        <w:rPr>
          <w:rFonts w:ascii="Arial" w:hAnsi="Arial" w:cs="Arial"/>
          <w:b/>
          <w:sz w:val="22"/>
          <w:szCs w:val="22"/>
        </w:rPr>
      </w:pPr>
      <w:r w:rsidRPr="005E28D9">
        <w:rPr>
          <w:rFonts w:ascii="Arial" w:hAnsi="Arial" w:cs="Arial"/>
          <w:b/>
          <w:bCs/>
          <w:sz w:val="22"/>
          <w:szCs w:val="22"/>
        </w:rPr>
        <w:t>Objednatel</w:t>
      </w:r>
      <w:r w:rsidRPr="005E28D9">
        <w:rPr>
          <w:rFonts w:ascii="Arial" w:hAnsi="Arial" w:cs="Arial"/>
          <w:b/>
          <w:sz w:val="22"/>
          <w:szCs w:val="22"/>
        </w:rPr>
        <w:t>:</w:t>
      </w:r>
      <w:r w:rsidRPr="005E28D9">
        <w:rPr>
          <w:rFonts w:ascii="Arial" w:hAnsi="Arial" w:cs="Arial"/>
          <w:sz w:val="22"/>
          <w:szCs w:val="22"/>
        </w:rPr>
        <w:tab/>
      </w:r>
      <w:r w:rsidR="002B4173">
        <w:rPr>
          <w:rStyle w:val="preformatted"/>
          <w:rFonts w:ascii="Arial" w:hAnsi="Arial" w:cs="Arial"/>
          <w:b/>
        </w:rPr>
        <w:t>Městská nemocnice v Odrách, příspěvková organizace</w:t>
      </w:r>
    </w:p>
    <w:p w:rsidR="002E5371" w:rsidRPr="00917255" w:rsidRDefault="00DB3D57" w:rsidP="00DB3D57">
      <w:pPr>
        <w:tabs>
          <w:tab w:val="left" w:pos="709"/>
          <w:tab w:val="left" w:pos="3828"/>
        </w:tabs>
        <w:ind w:left="709" w:hanging="709"/>
        <w:jc w:val="both"/>
        <w:rPr>
          <w:rFonts w:ascii="Arial" w:hAnsi="Arial" w:cs="Arial"/>
          <w:sz w:val="22"/>
          <w:szCs w:val="22"/>
        </w:rPr>
      </w:pPr>
      <w:r w:rsidRPr="00917255">
        <w:rPr>
          <w:rFonts w:ascii="Arial" w:hAnsi="Arial" w:cs="Arial"/>
          <w:sz w:val="22"/>
          <w:szCs w:val="22"/>
        </w:rPr>
        <w:tab/>
      </w:r>
      <w:r w:rsidRPr="00917255">
        <w:rPr>
          <w:rFonts w:ascii="Arial" w:hAnsi="Arial" w:cs="Arial"/>
          <w:sz w:val="22"/>
          <w:szCs w:val="22"/>
        </w:rPr>
        <w:tab/>
      </w:r>
      <w:r w:rsidR="002B4173">
        <w:rPr>
          <w:rFonts w:ascii="Arial" w:hAnsi="Arial" w:cs="Arial"/>
          <w:sz w:val="22"/>
          <w:szCs w:val="22"/>
        </w:rPr>
        <w:t>Nadační 375/1</w:t>
      </w:r>
    </w:p>
    <w:p w:rsidR="00917255" w:rsidRPr="00917255" w:rsidRDefault="002E5371" w:rsidP="00917255">
      <w:pPr>
        <w:tabs>
          <w:tab w:val="left" w:pos="709"/>
          <w:tab w:val="left" w:pos="3828"/>
        </w:tabs>
        <w:ind w:left="709" w:hanging="709"/>
        <w:jc w:val="both"/>
        <w:rPr>
          <w:rFonts w:ascii="Arial" w:hAnsi="Arial" w:cs="Arial"/>
          <w:sz w:val="22"/>
          <w:szCs w:val="22"/>
        </w:rPr>
      </w:pPr>
      <w:r w:rsidRPr="00917255">
        <w:rPr>
          <w:rFonts w:ascii="Arial" w:hAnsi="Arial" w:cs="Arial"/>
          <w:sz w:val="22"/>
          <w:szCs w:val="22"/>
        </w:rPr>
        <w:tab/>
      </w:r>
      <w:r w:rsidRPr="00917255">
        <w:rPr>
          <w:rFonts w:ascii="Arial" w:hAnsi="Arial" w:cs="Arial"/>
          <w:sz w:val="22"/>
          <w:szCs w:val="22"/>
        </w:rPr>
        <w:tab/>
      </w:r>
      <w:r w:rsidR="002B4173">
        <w:rPr>
          <w:rFonts w:ascii="Arial" w:hAnsi="Arial" w:cs="Arial"/>
          <w:sz w:val="22"/>
          <w:szCs w:val="22"/>
        </w:rPr>
        <w:t>742 35 Odry</w:t>
      </w:r>
    </w:p>
    <w:p w:rsidR="00917255" w:rsidRPr="00917255" w:rsidRDefault="00917255" w:rsidP="00917255">
      <w:pPr>
        <w:tabs>
          <w:tab w:val="left" w:pos="709"/>
          <w:tab w:val="left" w:pos="3828"/>
        </w:tabs>
        <w:ind w:left="709" w:hanging="709"/>
        <w:jc w:val="both"/>
        <w:rPr>
          <w:rFonts w:ascii="Arial" w:hAnsi="Arial" w:cs="Arial"/>
          <w:sz w:val="22"/>
          <w:szCs w:val="22"/>
        </w:rPr>
      </w:pPr>
    </w:p>
    <w:p w:rsidR="00DB3D57" w:rsidRPr="00917255" w:rsidRDefault="00DB3D57" w:rsidP="00917255">
      <w:pPr>
        <w:tabs>
          <w:tab w:val="left" w:pos="709"/>
          <w:tab w:val="left" w:pos="3828"/>
        </w:tabs>
        <w:ind w:left="709" w:hanging="709"/>
        <w:jc w:val="both"/>
        <w:rPr>
          <w:rFonts w:ascii="Arial" w:hAnsi="Arial" w:cs="Arial"/>
          <w:sz w:val="22"/>
          <w:szCs w:val="22"/>
        </w:rPr>
      </w:pPr>
      <w:r w:rsidRPr="00917255">
        <w:rPr>
          <w:rFonts w:ascii="Arial" w:hAnsi="Arial" w:cs="Arial"/>
          <w:sz w:val="22"/>
          <w:szCs w:val="22"/>
        </w:rPr>
        <w:tab/>
        <w:t>zastoupen:</w:t>
      </w:r>
      <w:r w:rsidRPr="00917255">
        <w:rPr>
          <w:rFonts w:ascii="Arial" w:hAnsi="Arial" w:cs="Arial"/>
          <w:sz w:val="22"/>
          <w:szCs w:val="22"/>
        </w:rPr>
        <w:tab/>
      </w:r>
      <w:r w:rsidR="00917255" w:rsidRPr="00917255">
        <w:rPr>
          <w:rFonts w:ascii="Arial" w:hAnsi="Arial" w:cs="Arial"/>
          <w:sz w:val="22"/>
          <w:szCs w:val="22"/>
        </w:rPr>
        <w:t xml:space="preserve">Ing. </w:t>
      </w:r>
      <w:r w:rsidR="002B4173">
        <w:rPr>
          <w:rFonts w:ascii="Arial" w:hAnsi="Arial" w:cs="Arial"/>
          <w:sz w:val="22"/>
          <w:szCs w:val="22"/>
        </w:rPr>
        <w:t>Martin Šmaus, ředitel</w:t>
      </w:r>
    </w:p>
    <w:p w:rsidR="00D22C97" w:rsidRDefault="00DB3D57" w:rsidP="002B4173">
      <w:pPr>
        <w:tabs>
          <w:tab w:val="left" w:pos="709"/>
          <w:tab w:val="left" w:pos="3402"/>
          <w:tab w:val="left" w:pos="3544"/>
          <w:tab w:val="left" w:pos="3828"/>
        </w:tabs>
        <w:ind w:left="709" w:hanging="709"/>
        <w:rPr>
          <w:rFonts w:ascii="Arial" w:hAnsi="Arial" w:cs="Arial"/>
          <w:sz w:val="22"/>
          <w:szCs w:val="22"/>
        </w:rPr>
      </w:pPr>
      <w:r w:rsidRPr="00917255">
        <w:rPr>
          <w:rFonts w:ascii="Arial" w:hAnsi="Arial" w:cs="Arial"/>
          <w:sz w:val="22"/>
          <w:szCs w:val="22"/>
        </w:rPr>
        <w:tab/>
      </w:r>
      <w:r w:rsidRPr="00634E3B">
        <w:rPr>
          <w:rFonts w:ascii="Arial" w:hAnsi="Arial" w:cs="Arial"/>
          <w:sz w:val="22"/>
          <w:szCs w:val="22"/>
        </w:rPr>
        <w:t>osoby oprávněné k jednání:</w:t>
      </w:r>
      <w:r w:rsidRPr="00634E3B">
        <w:rPr>
          <w:rFonts w:ascii="Arial" w:hAnsi="Arial" w:cs="Arial"/>
          <w:sz w:val="22"/>
          <w:szCs w:val="22"/>
        </w:rPr>
        <w:tab/>
      </w:r>
    </w:p>
    <w:p w:rsidR="00DB3D57" w:rsidRDefault="00D22C97" w:rsidP="00DB3D57">
      <w:pPr>
        <w:tabs>
          <w:tab w:val="left" w:pos="709"/>
          <w:tab w:val="left" w:pos="3828"/>
        </w:tabs>
        <w:ind w:left="709" w:hanging="709"/>
        <w:jc w:val="both"/>
        <w:rPr>
          <w:rFonts w:ascii="Arial" w:hAnsi="Arial" w:cs="Arial"/>
          <w:sz w:val="22"/>
          <w:szCs w:val="22"/>
        </w:rPr>
      </w:pPr>
      <w:r>
        <w:rPr>
          <w:rFonts w:ascii="Arial" w:hAnsi="Arial" w:cs="Arial"/>
          <w:sz w:val="22"/>
          <w:szCs w:val="22"/>
        </w:rPr>
        <w:tab/>
        <w:t>ve věcech smluvních:</w:t>
      </w:r>
      <w:r>
        <w:rPr>
          <w:rFonts w:ascii="Arial" w:hAnsi="Arial" w:cs="Arial"/>
          <w:sz w:val="22"/>
          <w:szCs w:val="22"/>
        </w:rPr>
        <w:tab/>
      </w:r>
      <w:r w:rsidR="002B4173" w:rsidRPr="00917255">
        <w:rPr>
          <w:rFonts w:ascii="Arial" w:hAnsi="Arial" w:cs="Arial"/>
          <w:sz w:val="22"/>
          <w:szCs w:val="22"/>
        </w:rPr>
        <w:t xml:space="preserve">Ing. </w:t>
      </w:r>
      <w:r w:rsidR="002B4173">
        <w:rPr>
          <w:rFonts w:ascii="Arial" w:hAnsi="Arial" w:cs="Arial"/>
          <w:sz w:val="22"/>
          <w:szCs w:val="22"/>
        </w:rPr>
        <w:t>Martin Šmaus, ředitel</w:t>
      </w:r>
    </w:p>
    <w:p w:rsidR="00FB5F4A" w:rsidRDefault="00917255" w:rsidP="002B4173">
      <w:pPr>
        <w:tabs>
          <w:tab w:val="left" w:pos="709"/>
          <w:tab w:val="left" w:pos="3402"/>
          <w:tab w:val="left" w:pos="3544"/>
          <w:tab w:val="left" w:pos="3828"/>
        </w:tabs>
        <w:ind w:left="709" w:hanging="709"/>
        <w:rPr>
          <w:rFonts w:ascii="Arial" w:hAnsi="Arial" w:cs="Arial"/>
          <w:sz w:val="22"/>
          <w:szCs w:val="22"/>
        </w:rPr>
      </w:pPr>
      <w:r w:rsidRPr="00917255">
        <w:rPr>
          <w:rFonts w:ascii="Arial" w:hAnsi="Arial" w:cs="Arial"/>
          <w:sz w:val="22"/>
          <w:szCs w:val="22"/>
        </w:rPr>
        <w:tab/>
      </w:r>
      <w:r w:rsidR="00D22C97" w:rsidRPr="00832955">
        <w:rPr>
          <w:rFonts w:ascii="Arial" w:hAnsi="Arial" w:cs="Arial"/>
          <w:sz w:val="22"/>
          <w:szCs w:val="22"/>
        </w:rPr>
        <w:t>ve věcech technických:</w:t>
      </w:r>
      <w:r w:rsidR="00FB5F4A">
        <w:rPr>
          <w:rFonts w:ascii="Arial" w:hAnsi="Arial" w:cs="Arial"/>
          <w:sz w:val="22"/>
          <w:szCs w:val="22"/>
        </w:rPr>
        <w:tab/>
      </w:r>
      <w:r w:rsidR="002B4173">
        <w:rPr>
          <w:rFonts w:ascii="Arial" w:hAnsi="Arial" w:cs="Arial"/>
          <w:sz w:val="22"/>
          <w:szCs w:val="22"/>
        </w:rPr>
        <w:tab/>
      </w:r>
      <w:r w:rsidR="002B4173">
        <w:rPr>
          <w:rFonts w:ascii="Arial" w:hAnsi="Arial" w:cs="Arial"/>
          <w:sz w:val="22"/>
          <w:szCs w:val="22"/>
        </w:rPr>
        <w:tab/>
      </w:r>
      <w:r w:rsidR="002B4173" w:rsidRPr="00917255">
        <w:rPr>
          <w:rFonts w:ascii="Arial" w:hAnsi="Arial" w:cs="Arial"/>
          <w:sz w:val="22"/>
          <w:szCs w:val="22"/>
        </w:rPr>
        <w:t xml:space="preserve">Ing. </w:t>
      </w:r>
      <w:r w:rsidR="002B4173">
        <w:rPr>
          <w:rFonts w:ascii="Arial" w:hAnsi="Arial" w:cs="Arial"/>
          <w:sz w:val="22"/>
          <w:szCs w:val="22"/>
        </w:rPr>
        <w:t>Martin Šmaus, ředitel</w:t>
      </w:r>
    </w:p>
    <w:p w:rsidR="00FB5F4A" w:rsidRDefault="00FB5F4A" w:rsidP="00FB5F4A">
      <w:pPr>
        <w:tabs>
          <w:tab w:val="left" w:pos="709"/>
          <w:tab w:val="left" w:pos="3828"/>
        </w:tabs>
        <w:ind w:left="709" w:hanging="709"/>
        <w:jc w:val="both"/>
        <w:rPr>
          <w:rStyle w:val="Hypertextovodkaz"/>
          <w:rFonts w:ascii="Arial" w:hAnsi="Arial" w:cs="Arial"/>
          <w:sz w:val="22"/>
          <w:szCs w:val="22"/>
        </w:rPr>
      </w:pPr>
      <w:r w:rsidRPr="00634E3B">
        <w:rPr>
          <w:rFonts w:ascii="Arial" w:hAnsi="Arial" w:cs="Arial"/>
          <w:sz w:val="22"/>
          <w:szCs w:val="22"/>
        </w:rPr>
        <w:tab/>
      </w:r>
      <w:r w:rsidRPr="00634E3B">
        <w:rPr>
          <w:rFonts w:ascii="Arial" w:hAnsi="Arial" w:cs="Arial"/>
          <w:sz w:val="22"/>
          <w:szCs w:val="22"/>
        </w:rPr>
        <w:tab/>
        <w:t xml:space="preserve">tel.: </w:t>
      </w:r>
      <w:r w:rsidRPr="00634E3B">
        <w:rPr>
          <w:rFonts w:ascii="Arial" w:hAnsi="Arial" w:cs="Arial"/>
          <w:kern w:val="1"/>
          <w:sz w:val="22"/>
          <w:szCs w:val="22"/>
          <w:lang w:eastAsia="ar-SA"/>
        </w:rPr>
        <w:t>+420</w:t>
      </w:r>
      <w:r w:rsidR="002B4173">
        <w:rPr>
          <w:rFonts w:ascii="Arial" w:hAnsi="Arial" w:cs="Arial"/>
          <w:kern w:val="1"/>
          <w:sz w:val="22"/>
          <w:szCs w:val="22"/>
          <w:lang w:eastAsia="ar-SA"/>
        </w:rPr>
        <w:t> </w:t>
      </w:r>
      <w:r w:rsidRPr="00634E3B">
        <w:rPr>
          <w:rFonts w:ascii="Arial" w:hAnsi="Arial" w:cs="Arial"/>
          <w:sz w:val="22"/>
          <w:szCs w:val="22"/>
        </w:rPr>
        <w:tab/>
      </w:r>
      <w:r w:rsidRPr="00634E3B">
        <w:rPr>
          <w:rFonts w:ascii="Arial" w:hAnsi="Arial" w:cs="Arial"/>
          <w:sz w:val="22"/>
          <w:szCs w:val="22"/>
        </w:rPr>
        <w:tab/>
        <w:t xml:space="preserve">e-mail: </w:t>
      </w:r>
    </w:p>
    <w:p w:rsidR="00DB3D57" w:rsidRDefault="00DB3D57" w:rsidP="00DB3D57">
      <w:pPr>
        <w:tabs>
          <w:tab w:val="left" w:pos="709"/>
          <w:tab w:val="left" w:pos="3828"/>
        </w:tabs>
        <w:ind w:left="709" w:hanging="709"/>
        <w:jc w:val="both"/>
        <w:rPr>
          <w:rFonts w:ascii="Arial" w:hAnsi="Arial" w:cs="Arial"/>
          <w:sz w:val="22"/>
          <w:szCs w:val="22"/>
        </w:rPr>
      </w:pPr>
    </w:p>
    <w:p w:rsidR="00DB3D57" w:rsidRPr="00634E3B" w:rsidRDefault="00DB3D57" w:rsidP="00DB3D57">
      <w:pPr>
        <w:tabs>
          <w:tab w:val="left" w:pos="709"/>
          <w:tab w:val="left" w:pos="3828"/>
        </w:tabs>
        <w:ind w:left="709" w:hanging="709"/>
        <w:jc w:val="both"/>
        <w:rPr>
          <w:rFonts w:ascii="Arial" w:hAnsi="Arial" w:cs="Arial"/>
          <w:sz w:val="22"/>
          <w:szCs w:val="22"/>
        </w:rPr>
      </w:pPr>
      <w:r w:rsidRPr="00634E3B">
        <w:rPr>
          <w:rFonts w:ascii="Arial" w:hAnsi="Arial" w:cs="Arial"/>
          <w:sz w:val="22"/>
          <w:szCs w:val="22"/>
        </w:rPr>
        <w:tab/>
        <w:t>IČ:</w:t>
      </w:r>
      <w:r w:rsidRPr="00634E3B">
        <w:rPr>
          <w:rFonts w:ascii="Arial" w:hAnsi="Arial" w:cs="Arial"/>
          <w:sz w:val="22"/>
          <w:szCs w:val="22"/>
        </w:rPr>
        <w:tab/>
      </w:r>
      <w:r w:rsidR="002B4173">
        <w:rPr>
          <w:rFonts w:ascii="Arial" w:hAnsi="Arial" w:cs="Arial"/>
          <w:sz w:val="22"/>
          <w:szCs w:val="22"/>
        </w:rPr>
        <w:t>661 83 596</w:t>
      </w:r>
    </w:p>
    <w:p w:rsidR="00DB3D57" w:rsidRPr="00634E3B" w:rsidRDefault="00DB3D57" w:rsidP="00DB3D57">
      <w:pPr>
        <w:tabs>
          <w:tab w:val="left" w:pos="709"/>
          <w:tab w:val="left" w:pos="3828"/>
        </w:tabs>
        <w:ind w:left="709" w:hanging="709"/>
        <w:jc w:val="both"/>
        <w:rPr>
          <w:rFonts w:ascii="Arial" w:hAnsi="Arial" w:cs="Arial"/>
          <w:sz w:val="22"/>
          <w:szCs w:val="22"/>
        </w:rPr>
      </w:pPr>
      <w:r w:rsidRPr="00634E3B">
        <w:rPr>
          <w:rFonts w:ascii="Arial" w:hAnsi="Arial" w:cs="Arial"/>
          <w:sz w:val="22"/>
          <w:szCs w:val="22"/>
        </w:rPr>
        <w:tab/>
        <w:t>DIČ:</w:t>
      </w:r>
      <w:r w:rsidRPr="00634E3B">
        <w:rPr>
          <w:rFonts w:ascii="Arial" w:hAnsi="Arial" w:cs="Arial"/>
          <w:sz w:val="22"/>
          <w:szCs w:val="22"/>
        </w:rPr>
        <w:tab/>
        <w:t>CZ</w:t>
      </w:r>
      <w:r w:rsidR="002B4173">
        <w:rPr>
          <w:rFonts w:ascii="Arial" w:hAnsi="Arial" w:cs="Arial"/>
          <w:sz w:val="22"/>
          <w:szCs w:val="22"/>
        </w:rPr>
        <w:t>66183596</w:t>
      </w:r>
    </w:p>
    <w:p w:rsidR="00B218E6" w:rsidRPr="007C52A5" w:rsidRDefault="00B218E6" w:rsidP="00B218E6">
      <w:pPr>
        <w:tabs>
          <w:tab w:val="left" w:pos="3828"/>
        </w:tabs>
        <w:ind w:left="709"/>
        <w:rPr>
          <w:rFonts w:ascii="Arial" w:hAnsi="Arial" w:cs="Arial"/>
          <w:color w:val="000000" w:themeColor="text1"/>
          <w:sz w:val="22"/>
          <w:szCs w:val="22"/>
        </w:rPr>
      </w:pPr>
      <w:r w:rsidRPr="007C52A5">
        <w:rPr>
          <w:rFonts w:ascii="Arial" w:hAnsi="Arial" w:cs="Arial"/>
          <w:color w:val="000000" w:themeColor="text1"/>
          <w:sz w:val="22"/>
          <w:szCs w:val="22"/>
        </w:rPr>
        <w:t>ID datové schránky:</w:t>
      </w:r>
      <w:r w:rsidRPr="007C52A5">
        <w:rPr>
          <w:rFonts w:ascii="Arial" w:hAnsi="Arial" w:cs="Arial"/>
          <w:color w:val="000000" w:themeColor="text1"/>
          <w:sz w:val="22"/>
          <w:szCs w:val="22"/>
        </w:rPr>
        <w:tab/>
        <w:t>jv</w:t>
      </w:r>
      <w:r w:rsidR="008B5D50" w:rsidRPr="007C52A5">
        <w:rPr>
          <w:rFonts w:ascii="Arial" w:hAnsi="Arial" w:cs="Arial"/>
          <w:color w:val="000000" w:themeColor="text1"/>
          <w:sz w:val="22"/>
          <w:szCs w:val="22"/>
        </w:rPr>
        <w:t>9zfvy</w:t>
      </w:r>
    </w:p>
    <w:p w:rsidR="00B218E6" w:rsidRPr="007C52A5" w:rsidRDefault="00B218E6" w:rsidP="00B218E6">
      <w:pPr>
        <w:tabs>
          <w:tab w:val="left" w:pos="709"/>
          <w:tab w:val="left" w:pos="3828"/>
        </w:tabs>
        <w:ind w:left="2124" w:hanging="2124"/>
        <w:jc w:val="both"/>
        <w:rPr>
          <w:rFonts w:ascii="Arial" w:hAnsi="Arial" w:cs="Arial"/>
          <w:color w:val="000000" w:themeColor="text1"/>
          <w:sz w:val="22"/>
          <w:szCs w:val="22"/>
        </w:rPr>
      </w:pPr>
      <w:r w:rsidRPr="007C52A5">
        <w:rPr>
          <w:rFonts w:ascii="Arial" w:hAnsi="Arial" w:cs="Arial"/>
          <w:color w:val="000000" w:themeColor="text1"/>
          <w:sz w:val="22"/>
          <w:szCs w:val="22"/>
        </w:rPr>
        <w:tab/>
        <w:t xml:space="preserve">zapsaná:  </w:t>
      </w:r>
      <w:r w:rsidRPr="007C52A5">
        <w:rPr>
          <w:rFonts w:ascii="Arial" w:hAnsi="Arial" w:cs="Arial"/>
          <w:color w:val="000000" w:themeColor="text1"/>
          <w:sz w:val="22"/>
          <w:szCs w:val="22"/>
        </w:rPr>
        <w:tab/>
      </w:r>
      <w:r w:rsidRPr="007C52A5">
        <w:rPr>
          <w:rFonts w:ascii="Arial" w:hAnsi="Arial" w:cs="Arial"/>
          <w:color w:val="000000" w:themeColor="text1"/>
          <w:sz w:val="22"/>
          <w:szCs w:val="22"/>
        </w:rPr>
        <w:tab/>
        <w:t>nestátní zdravotnické zařízení, nezapisuje se do OR</w:t>
      </w:r>
    </w:p>
    <w:p w:rsidR="00DB3D57" w:rsidRPr="007C52A5" w:rsidRDefault="00DB3D57" w:rsidP="00DB3D57">
      <w:pPr>
        <w:tabs>
          <w:tab w:val="left" w:pos="709"/>
          <w:tab w:val="left" w:pos="3828"/>
        </w:tabs>
        <w:ind w:left="709" w:hanging="709"/>
        <w:jc w:val="both"/>
        <w:rPr>
          <w:rFonts w:ascii="Arial" w:hAnsi="Arial" w:cs="Arial"/>
          <w:color w:val="000000" w:themeColor="text1"/>
          <w:sz w:val="22"/>
          <w:szCs w:val="22"/>
        </w:rPr>
      </w:pPr>
      <w:r w:rsidRPr="007C52A5">
        <w:rPr>
          <w:rFonts w:ascii="Arial" w:hAnsi="Arial" w:cs="Arial"/>
          <w:color w:val="000000" w:themeColor="text1"/>
          <w:sz w:val="22"/>
          <w:szCs w:val="22"/>
        </w:rPr>
        <w:tab/>
        <w:t>bankovní spojení:</w:t>
      </w:r>
      <w:r w:rsidRPr="007C52A5">
        <w:rPr>
          <w:rFonts w:ascii="Arial" w:hAnsi="Arial" w:cs="Arial"/>
          <w:color w:val="000000" w:themeColor="text1"/>
          <w:sz w:val="22"/>
          <w:szCs w:val="22"/>
        </w:rPr>
        <w:tab/>
      </w:r>
      <w:r w:rsidR="00B218E6" w:rsidRPr="007C52A5">
        <w:rPr>
          <w:rFonts w:ascii="Arial" w:hAnsi="Arial" w:cs="Arial"/>
          <w:color w:val="000000" w:themeColor="text1"/>
          <w:sz w:val="22"/>
          <w:szCs w:val="22"/>
        </w:rPr>
        <w:t>FIO banka, a.s., Nový Jičín, č.</w:t>
      </w:r>
      <w:r w:rsidRPr="007C52A5">
        <w:rPr>
          <w:rFonts w:ascii="Arial" w:hAnsi="Arial" w:cs="Arial"/>
          <w:color w:val="000000" w:themeColor="text1"/>
          <w:sz w:val="22"/>
          <w:szCs w:val="22"/>
        </w:rPr>
        <w:t xml:space="preserve"> </w:t>
      </w:r>
      <w:proofErr w:type="spellStart"/>
      <w:r w:rsidRPr="007C52A5">
        <w:rPr>
          <w:rFonts w:ascii="Arial" w:hAnsi="Arial" w:cs="Arial"/>
          <w:color w:val="000000" w:themeColor="text1"/>
          <w:sz w:val="22"/>
          <w:szCs w:val="22"/>
        </w:rPr>
        <w:t>ú</w:t>
      </w:r>
      <w:proofErr w:type="spellEnd"/>
      <w:r w:rsidRPr="007C52A5">
        <w:rPr>
          <w:rFonts w:ascii="Arial" w:hAnsi="Arial" w:cs="Arial"/>
          <w:color w:val="000000" w:themeColor="text1"/>
          <w:sz w:val="22"/>
          <w:szCs w:val="22"/>
        </w:rPr>
        <w:t xml:space="preserve">.: </w:t>
      </w:r>
    </w:p>
    <w:p w:rsidR="00E54ECE" w:rsidRPr="007C52A5" w:rsidRDefault="00E54ECE" w:rsidP="00E54ECE">
      <w:pPr>
        <w:tabs>
          <w:tab w:val="left" w:pos="709"/>
          <w:tab w:val="left" w:pos="3828"/>
        </w:tabs>
        <w:ind w:left="709" w:hanging="709"/>
        <w:jc w:val="both"/>
        <w:rPr>
          <w:rFonts w:ascii="Arial" w:hAnsi="Arial" w:cs="Arial"/>
          <w:i/>
          <w:color w:val="000000" w:themeColor="text1"/>
          <w:sz w:val="22"/>
          <w:szCs w:val="22"/>
        </w:rPr>
      </w:pPr>
      <w:r w:rsidRPr="007C52A5">
        <w:rPr>
          <w:rFonts w:ascii="Arial" w:hAnsi="Arial" w:cs="Arial"/>
          <w:color w:val="000000" w:themeColor="text1"/>
          <w:sz w:val="22"/>
          <w:szCs w:val="22"/>
        </w:rPr>
        <w:tab/>
      </w:r>
      <w:r w:rsidRPr="007C52A5">
        <w:rPr>
          <w:rFonts w:ascii="Arial" w:hAnsi="Arial" w:cs="Arial"/>
          <w:i/>
          <w:color w:val="000000" w:themeColor="text1"/>
          <w:sz w:val="22"/>
          <w:szCs w:val="22"/>
        </w:rPr>
        <w:t>Objednatel je plátcem DPH.</w:t>
      </w:r>
    </w:p>
    <w:p w:rsidR="005E79CA" w:rsidRDefault="005E79CA" w:rsidP="00F97F1E">
      <w:pPr>
        <w:tabs>
          <w:tab w:val="left" w:pos="709"/>
          <w:tab w:val="left" w:pos="3828"/>
        </w:tabs>
        <w:ind w:left="709" w:hanging="709"/>
        <w:jc w:val="both"/>
        <w:rPr>
          <w:rFonts w:ascii="Arial" w:hAnsi="Arial" w:cs="Arial"/>
          <w:sz w:val="22"/>
          <w:szCs w:val="22"/>
        </w:rPr>
      </w:pPr>
    </w:p>
    <w:p w:rsidR="00E96B76" w:rsidRPr="009B2A7A" w:rsidRDefault="00E96B76" w:rsidP="00E96B76">
      <w:pPr>
        <w:tabs>
          <w:tab w:val="left" w:pos="709"/>
          <w:tab w:val="left" w:pos="3828"/>
        </w:tabs>
        <w:ind w:left="709" w:hanging="709"/>
        <w:jc w:val="both"/>
        <w:rPr>
          <w:rFonts w:ascii="Arial" w:hAnsi="Arial" w:cs="Arial"/>
          <w:b/>
          <w:bCs/>
          <w:sz w:val="22"/>
          <w:szCs w:val="22"/>
        </w:rPr>
      </w:pPr>
      <w:r>
        <w:rPr>
          <w:rFonts w:ascii="Arial" w:hAnsi="Arial" w:cs="Arial"/>
          <w:b/>
          <w:bCs/>
          <w:sz w:val="22"/>
          <w:szCs w:val="22"/>
        </w:rPr>
        <w:tab/>
      </w:r>
      <w:r w:rsidRPr="009B2A7A">
        <w:rPr>
          <w:rFonts w:ascii="Arial" w:hAnsi="Arial" w:cs="Arial"/>
          <w:b/>
          <w:bCs/>
          <w:sz w:val="22"/>
          <w:szCs w:val="22"/>
        </w:rPr>
        <w:t xml:space="preserve">/dále jen </w:t>
      </w:r>
      <w:r>
        <w:rPr>
          <w:rFonts w:ascii="Arial" w:hAnsi="Arial" w:cs="Arial"/>
          <w:b/>
          <w:bCs/>
          <w:sz w:val="22"/>
          <w:szCs w:val="22"/>
        </w:rPr>
        <w:t>Objednatel</w:t>
      </w:r>
      <w:r w:rsidRPr="009B2A7A">
        <w:rPr>
          <w:rFonts w:ascii="Arial" w:hAnsi="Arial" w:cs="Arial"/>
          <w:b/>
          <w:bCs/>
          <w:sz w:val="22"/>
          <w:szCs w:val="22"/>
        </w:rPr>
        <w:t>/</w:t>
      </w:r>
    </w:p>
    <w:p w:rsidR="005E79CA" w:rsidRDefault="005E79CA" w:rsidP="00F97F1E">
      <w:pPr>
        <w:tabs>
          <w:tab w:val="left" w:pos="709"/>
          <w:tab w:val="left" w:pos="3828"/>
        </w:tabs>
        <w:ind w:left="709" w:hanging="709"/>
        <w:jc w:val="both"/>
        <w:rPr>
          <w:rFonts w:ascii="Arial" w:hAnsi="Arial" w:cs="Arial"/>
          <w:sz w:val="22"/>
          <w:szCs w:val="22"/>
        </w:rPr>
      </w:pPr>
    </w:p>
    <w:p w:rsidR="00F344FE" w:rsidRPr="009B2A7A" w:rsidRDefault="00F344FE" w:rsidP="00F97F1E">
      <w:pPr>
        <w:tabs>
          <w:tab w:val="left" w:pos="709"/>
          <w:tab w:val="left" w:pos="3828"/>
        </w:tabs>
        <w:ind w:left="709" w:hanging="709"/>
        <w:jc w:val="both"/>
        <w:rPr>
          <w:rFonts w:ascii="Arial" w:hAnsi="Arial" w:cs="Arial"/>
          <w:sz w:val="22"/>
          <w:szCs w:val="22"/>
        </w:rPr>
      </w:pPr>
    </w:p>
    <w:p w:rsidR="00BE7861" w:rsidRPr="005F2F62" w:rsidRDefault="00F97F1E" w:rsidP="00F97F1E">
      <w:pPr>
        <w:ind w:left="3828" w:hanging="3828"/>
        <w:rPr>
          <w:rFonts w:ascii="Arial" w:hAnsi="Arial" w:cs="Arial"/>
          <w:b/>
          <w:sz w:val="20"/>
          <w:szCs w:val="18"/>
        </w:rPr>
      </w:pPr>
      <w:r w:rsidRPr="009B2A7A">
        <w:rPr>
          <w:rFonts w:ascii="Arial" w:hAnsi="Arial" w:cs="Arial"/>
          <w:b/>
          <w:bCs/>
          <w:sz w:val="22"/>
          <w:szCs w:val="22"/>
        </w:rPr>
        <w:t>Zhotovitel:</w:t>
      </w:r>
      <w:r w:rsidRPr="009B2A7A">
        <w:rPr>
          <w:rFonts w:ascii="Arial" w:hAnsi="Arial" w:cs="Arial"/>
          <w:b/>
          <w:bCs/>
          <w:sz w:val="22"/>
          <w:szCs w:val="22"/>
        </w:rPr>
        <w:tab/>
      </w:r>
      <w:r w:rsidR="00BE7861" w:rsidRPr="005F2F62">
        <w:rPr>
          <w:rFonts w:ascii="Arial" w:hAnsi="Arial" w:cs="Arial"/>
          <w:b/>
          <w:szCs w:val="22"/>
        </w:rPr>
        <w:t>Vysoká škola báňská – Technická univerzita Ostrava</w:t>
      </w:r>
    </w:p>
    <w:p w:rsidR="00F97F1E" w:rsidRPr="009B2A7A" w:rsidRDefault="00F97F1E" w:rsidP="00F97F1E">
      <w:pPr>
        <w:ind w:left="3828" w:hanging="3828"/>
        <w:rPr>
          <w:rFonts w:ascii="Arial" w:hAnsi="Arial" w:cs="Arial"/>
          <w:sz w:val="22"/>
          <w:szCs w:val="22"/>
        </w:rPr>
      </w:pPr>
      <w:r w:rsidRPr="005F2F62">
        <w:rPr>
          <w:rFonts w:ascii="Arial" w:hAnsi="Arial" w:cs="Arial"/>
          <w:b/>
          <w:szCs w:val="22"/>
        </w:rPr>
        <w:tab/>
      </w:r>
      <w:r w:rsidR="00BE7861" w:rsidRPr="005F2F62">
        <w:rPr>
          <w:rFonts w:ascii="Arial" w:hAnsi="Arial" w:cs="Arial"/>
          <w:b/>
          <w:szCs w:val="22"/>
        </w:rPr>
        <w:t>Výzkumné energetické centrum</w:t>
      </w:r>
      <w:r w:rsidR="00F420B1" w:rsidRPr="005F2F62">
        <w:rPr>
          <w:rFonts w:ascii="Arial" w:hAnsi="Arial" w:cs="Arial"/>
          <w:b/>
          <w:szCs w:val="22"/>
        </w:rPr>
        <w:t xml:space="preserve"> (VEC)</w:t>
      </w:r>
    </w:p>
    <w:p w:rsidR="00F97F1E" w:rsidRPr="009B2A7A" w:rsidRDefault="00F97F1E" w:rsidP="00F97F1E">
      <w:pPr>
        <w:ind w:left="3828" w:hanging="3828"/>
        <w:rPr>
          <w:rFonts w:ascii="Arial" w:hAnsi="Arial" w:cs="Arial"/>
          <w:sz w:val="22"/>
          <w:szCs w:val="22"/>
        </w:rPr>
      </w:pPr>
      <w:r w:rsidRPr="009B2A7A">
        <w:rPr>
          <w:rFonts w:ascii="Arial" w:hAnsi="Arial" w:cs="Arial"/>
          <w:sz w:val="22"/>
          <w:szCs w:val="22"/>
        </w:rPr>
        <w:tab/>
      </w:r>
      <w:r w:rsidR="00BE7861" w:rsidRPr="009B2A7A">
        <w:rPr>
          <w:rFonts w:ascii="Arial" w:hAnsi="Arial" w:cs="Arial"/>
          <w:sz w:val="22"/>
          <w:szCs w:val="22"/>
        </w:rPr>
        <w:t>17. listopadu 2172</w:t>
      </w:r>
      <w:r w:rsidR="00AF187A">
        <w:rPr>
          <w:rFonts w:ascii="Arial" w:hAnsi="Arial" w:cs="Arial"/>
          <w:sz w:val="22"/>
          <w:szCs w:val="22"/>
        </w:rPr>
        <w:t>/15</w:t>
      </w:r>
    </w:p>
    <w:p w:rsidR="00BE7861" w:rsidRPr="009B2A7A" w:rsidRDefault="00BE7861" w:rsidP="00F97F1E">
      <w:pPr>
        <w:ind w:left="3828" w:hanging="3828"/>
        <w:rPr>
          <w:rFonts w:ascii="Arial" w:hAnsi="Arial" w:cs="Arial"/>
          <w:b/>
        </w:rPr>
      </w:pPr>
      <w:r w:rsidRPr="009B2A7A">
        <w:rPr>
          <w:rFonts w:ascii="Arial" w:hAnsi="Arial" w:cs="Arial"/>
          <w:sz w:val="22"/>
          <w:szCs w:val="22"/>
        </w:rPr>
        <w:tab/>
        <w:t xml:space="preserve">708 </w:t>
      </w:r>
      <w:r w:rsidR="00AF187A">
        <w:rPr>
          <w:rFonts w:ascii="Arial" w:hAnsi="Arial" w:cs="Arial"/>
          <w:sz w:val="22"/>
          <w:szCs w:val="22"/>
        </w:rPr>
        <w:t>00</w:t>
      </w:r>
      <w:r w:rsidRPr="009B2A7A">
        <w:rPr>
          <w:rFonts w:ascii="Arial" w:hAnsi="Arial" w:cs="Arial"/>
          <w:sz w:val="22"/>
          <w:szCs w:val="22"/>
        </w:rPr>
        <w:t>Ostrava-</w:t>
      </w:r>
      <w:proofErr w:type="spellStart"/>
      <w:r w:rsidRPr="009B2A7A">
        <w:rPr>
          <w:rFonts w:ascii="Arial" w:hAnsi="Arial" w:cs="Arial"/>
          <w:sz w:val="22"/>
          <w:szCs w:val="22"/>
        </w:rPr>
        <w:t>Poruba</w:t>
      </w:r>
      <w:proofErr w:type="spellEnd"/>
    </w:p>
    <w:p w:rsidR="00F97F1E" w:rsidRPr="009B2A7A" w:rsidRDefault="00F97F1E" w:rsidP="00F97F1E">
      <w:pPr>
        <w:rPr>
          <w:rFonts w:ascii="Arial" w:hAnsi="Arial" w:cs="Arial"/>
        </w:rPr>
      </w:pPr>
    </w:p>
    <w:p w:rsidR="00BE7861" w:rsidRPr="009B2A7A" w:rsidRDefault="00F97F1E" w:rsidP="00F97F1E">
      <w:pPr>
        <w:tabs>
          <w:tab w:val="left" w:pos="709"/>
          <w:tab w:val="left" w:pos="3402"/>
          <w:tab w:val="left" w:pos="3544"/>
          <w:tab w:val="left" w:pos="3828"/>
        </w:tabs>
        <w:ind w:left="709" w:hanging="709"/>
        <w:rPr>
          <w:rFonts w:ascii="Arial" w:hAnsi="Arial" w:cs="Arial"/>
          <w:sz w:val="22"/>
          <w:szCs w:val="22"/>
        </w:rPr>
      </w:pPr>
      <w:r w:rsidRPr="009B2A7A">
        <w:rPr>
          <w:rFonts w:ascii="Arial" w:hAnsi="Arial" w:cs="Arial"/>
          <w:sz w:val="22"/>
          <w:szCs w:val="22"/>
        </w:rPr>
        <w:tab/>
      </w:r>
      <w:r w:rsidR="00BB7FCF">
        <w:rPr>
          <w:rFonts w:ascii="Arial" w:hAnsi="Arial" w:cs="Arial"/>
          <w:sz w:val="22"/>
          <w:szCs w:val="22"/>
        </w:rPr>
        <w:t>zastoupen</w:t>
      </w:r>
      <w:r w:rsidRPr="009B2A7A">
        <w:rPr>
          <w:rFonts w:ascii="Arial" w:hAnsi="Arial" w:cs="Arial"/>
          <w:sz w:val="22"/>
          <w:szCs w:val="22"/>
        </w:rPr>
        <w:t>:</w:t>
      </w:r>
      <w:r w:rsidR="00522985" w:rsidRPr="009B2A7A">
        <w:rPr>
          <w:rFonts w:ascii="Arial" w:hAnsi="Arial" w:cs="Arial"/>
          <w:sz w:val="22"/>
          <w:szCs w:val="22"/>
        </w:rPr>
        <w:tab/>
      </w:r>
      <w:r w:rsidR="00522985" w:rsidRPr="009B2A7A">
        <w:rPr>
          <w:rFonts w:ascii="Arial" w:hAnsi="Arial" w:cs="Arial"/>
          <w:sz w:val="22"/>
          <w:szCs w:val="22"/>
        </w:rPr>
        <w:tab/>
      </w:r>
      <w:r w:rsidR="00522985" w:rsidRPr="009B2A7A">
        <w:rPr>
          <w:rFonts w:ascii="Arial" w:hAnsi="Arial" w:cs="Arial"/>
          <w:sz w:val="22"/>
          <w:szCs w:val="22"/>
        </w:rPr>
        <w:tab/>
      </w:r>
      <w:r w:rsidR="00A34481">
        <w:rPr>
          <w:rFonts w:ascii="Arial" w:hAnsi="Arial" w:cs="Arial"/>
          <w:sz w:val="22"/>
          <w:szCs w:val="22"/>
        </w:rPr>
        <w:t>d</w:t>
      </w:r>
      <w:r w:rsidR="00522985" w:rsidRPr="009B2A7A">
        <w:rPr>
          <w:rFonts w:ascii="Arial" w:hAnsi="Arial" w:cs="Arial"/>
          <w:sz w:val="22"/>
          <w:szCs w:val="22"/>
        </w:rPr>
        <w:t xml:space="preserve">oc. Dr. Ing. Tadeáš </w:t>
      </w:r>
      <w:proofErr w:type="spellStart"/>
      <w:r w:rsidR="00522985" w:rsidRPr="009B2A7A">
        <w:rPr>
          <w:rFonts w:ascii="Arial" w:hAnsi="Arial" w:cs="Arial"/>
          <w:sz w:val="22"/>
          <w:szCs w:val="22"/>
        </w:rPr>
        <w:t>Ochodek</w:t>
      </w:r>
      <w:proofErr w:type="spellEnd"/>
      <w:r w:rsidR="00DA31E1">
        <w:rPr>
          <w:rFonts w:ascii="Arial" w:hAnsi="Arial" w:cs="Arial"/>
          <w:sz w:val="22"/>
          <w:szCs w:val="22"/>
        </w:rPr>
        <w:t>, ředitel VEC</w:t>
      </w:r>
    </w:p>
    <w:p w:rsidR="00DA31E1" w:rsidRDefault="00F97F1E" w:rsidP="00F97F1E">
      <w:pPr>
        <w:tabs>
          <w:tab w:val="left" w:pos="709"/>
          <w:tab w:val="left" w:pos="3402"/>
          <w:tab w:val="left" w:pos="3544"/>
          <w:tab w:val="left" w:pos="3828"/>
        </w:tabs>
        <w:ind w:left="709" w:hanging="709"/>
        <w:rPr>
          <w:rFonts w:ascii="Arial" w:hAnsi="Arial" w:cs="Arial"/>
          <w:sz w:val="22"/>
          <w:szCs w:val="22"/>
        </w:rPr>
      </w:pPr>
      <w:r w:rsidRPr="009B2A7A">
        <w:rPr>
          <w:rFonts w:ascii="Arial" w:hAnsi="Arial" w:cs="Arial"/>
          <w:sz w:val="22"/>
          <w:szCs w:val="22"/>
        </w:rPr>
        <w:tab/>
      </w:r>
      <w:r w:rsidR="00DA31E1">
        <w:rPr>
          <w:rFonts w:ascii="Arial" w:hAnsi="Arial" w:cs="Arial"/>
          <w:sz w:val="22"/>
          <w:szCs w:val="22"/>
        </w:rPr>
        <w:t>osoby oprávněné k jednání:</w:t>
      </w:r>
    </w:p>
    <w:p w:rsidR="00DA31E1" w:rsidRDefault="00DA31E1" w:rsidP="00F97F1E">
      <w:pPr>
        <w:tabs>
          <w:tab w:val="left" w:pos="709"/>
          <w:tab w:val="left" w:pos="3402"/>
          <w:tab w:val="left" w:pos="3544"/>
          <w:tab w:val="left" w:pos="3828"/>
        </w:tabs>
        <w:ind w:left="709" w:hanging="709"/>
        <w:rPr>
          <w:rFonts w:ascii="Arial" w:hAnsi="Arial" w:cs="Arial"/>
          <w:sz w:val="22"/>
          <w:szCs w:val="22"/>
        </w:rPr>
      </w:pPr>
      <w:r>
        <w:rPr>
          <w:rFonts w:ascii="Arial" w:hAnsi="Arial" w:cs="Arial"/>
          <w:sz w:val="22"/>
          <w:szCs w:val="22"/>
        </w:rPr>
        <w:tab/>
        <w:t>ve věcech smluvních:</w:t>
      </w:r>
      <w:r w:rsidR="00F97F1E" w:rsidRPr="009B2A7A">
        <w:rPr>
          <w:rFonts w:ascii="Arial" w:hAnsi="Arial" w:cs="Arial"/>
          <w:sz w:val="22"/>
          <w:szCs w:val="22"/>
        </w:rPr>
        <w:tab/>
      </w:r>
      <w:r>
        <w:rPr>
          <w:rFonts w:ascii="Arial" w:hAnsi="Arial" w:cs="Arial"/>
          <w:sz w:val="22"/>
          <w:szCs w:val="22"/>
        </w:rPr>
        <w:tab/>
      </w:r>
      <w:r>
        <w:rPr>
          <w:rFonts w:ascii="Arial" w:hAnsi="Arial" w:cs="Arial"/>
          <w:sz w:val="22"/>
          <w:szCs w:val="22"/>
        </w:rPr>
        <w:tab/>
      </w:r>
      <w:r w:rsidR="00A34481">
        <w:rPr>
          <w:rFonts w:ascii="Arial" w:hAnsi="Arial" w:cs="Arial"/>
          <w:sz w:val="22"/>
          <w:szCs w:val="22"/>
        </w:rPr>
        <w:t>d</w:t>
      </w:r>
      <w:r>
        <w:rPr>
          <w:rFonts w:ascii="Arial" w:hAnsi="Arial" w:cs="Arial"/>
          <w:sz w:val="22"/>
          <w:szCs w:val="22"/>
        </w:rPr>
        <w:t xml:space="preserve">oc. Dr. Ing. Tadeáš </w:t>
      </w:r>
      <w:proofErr w:type="spellStart"/>
      <w:r>
        <w:rPr>
          <w:rFonts w:ascii="Arial" w:hAnsi="Arial" w:cs="Arial"/>
          <w:sz w:val="22"/>
          <w:szCs w:val="22"/>
        </w:rPr>
        <w:t>Ochodek</w:t>
      </w:r>
      <w:proofErr w:type="spellEnd"/>
      <w:r>
        <w:rPr>
          <w:rFonts w:ascii="Arial" w:hAnsi="Arial" w:cs="Arial"/>
          <w:sz w:val="22"/>
          <w:szCs w:val="22"/>
        </w:rPr>
        <w:t>, ředitel V</w:t>
      </w:r>
      <w:r w:rsidR="007B1A7B">
        <w:rPr>
          <w:rFonts w:ascii="Arial" w:hAnsi="Arial" w:cs="Arial"/>
          <w:sz w:val="22"/>
          <w:szCs w:val="22"/>
        </w:rPr>
        <w:t>E</w:t>
      </w:r>
      <w:r>
        <w:rPr>
          <w:rFonts w:ascii="Arial" w:hAnsi="Arial" w:cs="Arial"/>
          <w:sz w:val="22"/>
          <w:szCs w:val="22"/>
        </w:rPr>
        <w:t>C</w:t>
      </w:r>
    </w:p>
    <w:p w:rsidR="00DB3D57" w:rsidRDefault="00DA31E1" w:rsidP="00F344FE">
      <w:pPr>
        <w:tabs>
          <w:tab w:val="left" w:pos="709"/>
          <w:tab w:val="left" w:pos="3402"/>
          <w:tab w:val="left" w:pos="3544"/>
          <w:tab w:val="left" w:pos="3828"/>
        </w:tabs>
        <w:spacing w:before="120"/>
        <w:ind w:left="709" w:hanging="709"/>
        <w:rPr>
          <w:rFonts w:ascii="Arial" w:hAnsi="Arial" w:cs="Arial"/>
          <w:sz w:val="22"/>
          <w:szCs w:val="22"/>
        </w:rPr>
      </w:pPr>
      <w:r>
        <w:rPr>
          <w:rFonts w:ascii="Arial" w:hAnsi="Arial" w:cs="Arial"/>
          <w:sz w:val="22"/>
          <w:szCs w:val="22"/>
        </w:rPr>
        <w:tab/>
      </w:r>
      <w:r w:rsidRPr="00832955">
        <w:rPr>
          <w:rFonts w:ascii="Arial" w:hAnsi="Arial" w:cs="Arial"/>
          <w:sz w:val="22"/>
          <w:szCs w:val="22"/>
        </w:rPr>
        <w:t>ve věcech technických:</w:t>
      </w:r>
      <w:r w:rsidRPr="00832955">
        <w:rPr>
          <w:rFonts w:ascii="Arial" w:hAnsi="Arial" w:cs="Arial"/>
          <w:sz w:val="22"/>
          <w:szCs w:val="22"/>
        </w:rPr>
        <w:tab/>
      </w:r>
      <w:r w:rsidRPr="00832955">
        <w:rPr>
          <w:rFonts w:ascii="Arial" w:hAnsi="Arial" w:cs="Arial"/>
          <w:sz w:val="22"/>
          <w:szCs w:val="22"/>
        </w:rPr>
        <w:tab/>
      </w:r>
      <w:r w:rsidRPr="00832955">
        <w:rPr>
          <w:rFonts w:ascii="Arial" w:hAnsi="Arial" w:cs="Arial"/>
          <w:sz w:val="22"/>
          <w:szCs w:val="22"/>
        </w:rPr>
        <w:tab/>
      </w:r>
      <w:r w:rsidR="00DB3D57">
        <w:rPr>
          <w:rFonts w:ascii="Arial" w:hAnsi="Arial" w:cs="Arial"/>
          <w:sz w:val="22"/>
          <w:szCs w:val="22"/>
        </w:rPr>
        <w:t xml:space="preserve">Ing. </w:t>
      </w:r>
      <w:r w:rsidR="00531B1B">
        <w:rPr>
          <w:rFonts w:ascii="Arial" w:hAnsi="Arial" w:cs="Arial"/>
          <w:sz w:val="22"/>
          <w:szCs w:val="22"/>
        </w:rPr>
        <w:t xml:space="preserve">Michal </w:t>
      </w:r>
      <w:proofErr w:type="spellStart"/>
      <w:r w:rsidR="00531B1B">
        <w:rPr>
          <w:rFonts w:ascii="Arial" w:hAnsi="Arial" w:cs="Arial"/>
          <w:sz w:val="22"/>
          <w:szCs w:val="22"/>
        </w:rPr>
        <w:t>Branc</w:t>
      </w:r>
      <w:proofErr w:type="spellEnd"/>
      <w:r w:rsidR="00531B1B">
        <w:rPr>
          <w:rFonts w:ascii="Arial" w:hAnsi="Arial" w:cs="Arial"/>
          <w:sz w:val="22"/>
          <w:szCs w:val="22"/>
        </w:rPr>
        <w:t xml:space="preserve">, </w:t>
      </w:r>
      <w:proofErr w:type="spellStart"/>
      <w:r w:rsidR="00531B1B">
        <w:rPr>
          <w:rFonts w:ascii="Arial" w:hAnsi="Arial" w:cs="Arial"/>
          <w:sz w:val="22"/>
          <w:szCs w:val="22"/>
        </w:rPr>
        <w:t>Ph.D</w:t>
      </w:r>
      <w:proofErr w:type="spellEnd"/>
      <w:r w:rsidR="00531B1B">
        <w:rPr>
          <w:rFonts w:ascii="Arial" w:hAnsi="Arial" w:cs="Arial"/>
          <w:sz w:val="22"/>
          <w:szCs w:val="22"/>
        </w:rPr>
        <w:t>.</w:t>
      </w:r>
      <w:r w:rsidR="00DB3D57">
        <w:rPr>
          <w:rFonts w:ascii="Arial" w:hAnsi="Arial" w:cs="Arial"/>
          <w:sz w:val="22"/>
          <w:szCs w:val="22"/>
        </w:rPr>
        <w:t xml:space="preserve">, </w:t>
      </w:r>
      <w:r w:rsidR="00E16066">
        <w:rPr>
          <w:rFonts w:ascii="Arial" w:hAnsi="Arial" w:cs="Arial"/>
          <w:sz w:val="22"/>
          <w:szCs w:val="22"/>
        </w:rPr>
        <w:t xml:space="preserve">vedoucí </w:t>
      </w:r>
      <w:r w:rsidR="00DB3D57">
        <w:rPr>
          <w:rFonts w:ascii="Arial" w:hAnsi="Arial" w:cs="Arial"/>
          <w:sz w:val="22"/>
          <w:szCs w:val="22"/>
        </w:rPr>
        <w:t>projek</w:t>
      </w:r>
      <w:r w:rsidR="00E16066">
        <w:rPr>
          <w:rFonts w:ascii="Arial" w:hAnsi="Arial" w:cs="Arial"/>
          <w:sz w:val="22"/>
          <w:szCs w:val="22"/>
        </w:rPr>
        <w:t xml:space="preserve">ce </w:t>
      </w:r>
      <w:r w:rsidR="00531B1B">
        <w:rPr>
          <w:rFonts w:ascii="Arial" w:hAnsi="Arial" w:cs="Arial"/>
          <w:sz w:val="22"/>
          <w:szCs w:val="22"/>
        </w:rPr>
        <w:t>technologie</w:t>
      </w:r>
    </w:p>
    <w:p w:rsidR="00DB3D57" w:rsidRPr="007C24A8" w:rsidRDefault="00DB3D57" w:rsidP="00DB3D57">
      <w:pPr>
        <w:tabs>
          <w:tab w:val="left" w:pos="709"/>
          <w:tab w:val="left" w:pos="3828"/>
        </w:tabs>
        <w:ind w:left="709" w:hanging="709"/>
        <w:jc w:val="both"/>
        <w:rPr>
          <w:rFonts w:ascii="Arial" w:hAnsi="Arial" w:cs="Arial"/>
          <w:sz w:val="22"/>
          <w:szCs w:val="22"/>
        </w:rPr>
      </w:pPr>
      <w:r w:rsidRPr="00832955">
        <w:rPr>
          <w:rFonts w:ascii="Arial" w:hAnsi="Arial" w:cs="Arial"/>
          <w:sz w:val="22"/>
          <w:szCs w:val="22"/>
        </w:rPr>
        <w:tab/>
      </w:r>
      <w:r w:rsidRPr="005E28D9">
        <w:rPr>
          <w:rFonts w:ascii="Arial" w:hAnsi="Arial" w:cs="Arial"/>
          <w:sz w:val="22"/>
          <w:szCs w:val="22"/>
        </w:rPr>
        <w:tab/>
        <w:t>tel.: +420 </w:t>
      </w:r>
    </w:p>
    <w:p w:rsidR="00DB3D57" w:rsidRDefault="00DB3D57" w:rsidP="00DB3D57">
      <w:pPr>
        <w:tabs>
          <w:tab w:val="left" w:pos="709"/>
          <w:tab w:val="left" w:pos="3828"/>
        </w:tabs>
        <w:ind w:left="709" w:hanging="709"/>
        <w:jc w:val="both"/>
        <w:rPr>
          <w:rFonts w:ascii="Arial" w:hAnsi="Arial" w:cs="Arial"/>
          <w:sz w:val="22"/>
          <w:szCs w:val="22"/>
        </w:rPr>
      </w:pPr>
      <w:r w:rsidRPr="007C24A8">
        <w:rPr>
          <w:rFonts w:ascii="Arial" w:hAnsi="Arial" w:cs="Arial"/>
          <w:sz w:val="22"/>
          <w:szCs w:val="22"/>
        </w:rPr>
        <w:tab/>
      </w:r>
      <w:r w:rsidRPr="007C24A8">
        <w:rPr>
          <w:rFonts w:ascii="Arial" w:hAnsi="Arial" w:cs="Arial"/>
          <w:sz w:val="22"/>
          <w:szCs w:val="22"/>
        </w:rPr>
        <w:tab/>
        <w:t xml:space="preserve">e-mail: </w:t>
      </w:r>
    </w:p>
    <w:p w:rsidR="003836DF" w:rsidRDefault="003836DF" w:rsidP="00F97F1E">
      <w:pPr>
        <w:tabs>
          <w:tab w:val="left" w:pos="3828"/>
        </w:tabs>
        <w:ind w:left="709"/>
        <w:rPr>
          <w:rFonts w:ascii="Arial" w:hAnsi="Arial" w:cs="Arial"/>
          <w:sz w:val="22"/>
          <w:szCs w:val="22"/>
        </w:rPr>
      </w:pPr>
    </w:p>
    <w:p w:rsidR="00F97F1E" w:rsidRPr="009B2A7A" w:rsidRDefault="00F97F1E" w:rsidP="00F97F1E">
      <w:pPr>
        <w:tabs>
          <w:tab w:val="left" w:pos="3828"/>
        </w:tabs>
        <w:ind w:left="709"/>
        <w:rPr>
          <w:rFonts w:ascii="Arial" w:hAnsi="Arial" w:cs="Arial"/>
          <w:sz w:val="22"/>
          <w:szCs w:val="22"/>
        </w:rPr>
      </w:pPr>
      <w:r w:rsidRPr="009B2A7A">
        <w:rPr>
          <w:rFonts w:ascii="Arial" w:hAnsi="Arial" w:cs="Arial"/>
          <w:sz w:val="22"/>
          <w:szCs w:val="22"/>
        </w:rPr>
        <w:t>IČ:</w:t>
      </w:r>
      <w:r w:rsidRPr="009B2A7A">
        <w:rPr>
          <w:rFonts w:ascii="Arial" w:hAnsi="Arial" w:cs="Arial"/>
          <w:sz w:val="22"/>
          <w:szCs w:val="22"/>
        </w:rPr>
        <w:tab/>
      </w:r>
      <w:r w:rsidR="00BE7861" w:rsidRPr="009B2A7A">
        <w:rPr>
          <w:rFonts w:ascii="Arial" w:hAnsi="Arial" w:cs="Arial"/>
          <w:sz w:val="22"/>
          <w:szCs w:val="22"/>
        </w:rPr>
        <w:t>61989100</w:t>
      </w:r>
    </w:p>
    <w:p w:rsidR="00A8777B" w:rsidRDefault="00F97F1E" w:rsidP="00F97F1E">
      <w:pPr>
        <w:tabs>
          <w:tab w:val="left" w:pos="3828"/>
        </w:tabs>
        <w:ind w:left="709"/>
        <w:rPr>
          <w:rFonts w:ascii="Arial" w:hAnsi="Arial" w:cs="Arial"/>
          <w:sz w:val="22"/>
          <w:szCs w:val="22"/>
        </w:rPr>
      </w:pPr>
      <w:r w:rsidRPr="009B2A7A">
        <w:rPr>
          <w:rFonts w:ascii="Arial" w:hAnsi="Arial" w:cs="Arial"/>
          <w:sz w:val="22"/>
          <w:szCs w:val="22"/>
        </w:rPr>
        <w:t>DIČ:</w:t>
      </w:r>
      <w:r w:rsidRPr="009B2A7A">
        <w:rPr>
          <w:rFonts w:ascii="Arial" w:hAnsi="Arial" w:cs="Arial"/>
          <w:sz w:val="22"/>
          <w:szCs w:val="22"/>
        </w:rPr>
        <w:tab/>
        <w:t>CZ</w:t>
      </w:r>
      <w:r w:rsidR="00BE7861" w:rsidRPr="009B2A7A">
        <w:rPr>
          <w:rFonts w:ascii="Arial" w:hAnsi="Arial" w:cs="Arial"/>
          <w:sz w:val="22"/>
          <w:szCs w:val="22"/>
        </w:rPr>
        <w:t>61989100</w:t>
      </w:r>
    </w:p>
    <w:p w:rsidR="004F440C" w:rsidRDefault="004F440C" w:rsidP="00F97F1E">
      <w:pPr>
        <w:tabs>
          <w:tab w:val="left" w:pos="3828"/>
        </w:tabs>
        <w:ind w:left="709"/>
        <w:rPr>
          <w:rFonts w:ascii="Arial" w:hAnsi="Arial" w:cs="Arial"/>
          <w:sz w:val="22"/>
          <w:szCs w:val="22"/>
        </w:rPr>
      </w:pPr>
      <w:r>
        <w:rPr>
          <w:rFonts w:ascii="Arial" w:hAnsi="Arial" w:cs="Arial"/>
          <w:sz w:val="22"/>
          <w:szCs w:val="22"/>
        </w:rPr>
        <w:t>ID datové schránky:</w:t>
      </w:r>
      <w:r>
        <w:rPr>
          <w:rFonts w:ascii="Arial" w:hAnsi="Arial" w:cs="Arial"/>
          <w:sz w:val="22"/>
          <w:szCs w:val="22"/>
        </w:rPr>
        <w:tab/>
        <w:t>d3kj88v</w:t>
      </w:r>
    </w:p>
    <w:p w:rsidR="00A8777B" w:rsidRDefault="00A8777B" w:rsidP="00A8777B">
      <w:pPr>
        <w:tabs>
          <w:tab w:val="left" w:pos="709"/>
          <w:tab w:val="left" w:pos="3828"/>
        </w:tabs>
        <w:ind w:left="709" w:hanging="709"/>
        <w:jc w:val="both"/>
        <w:rPr>
          <w:rFonts w:ascii="Arial" w:hAnsi="Arial" w:cs="Arial"/>
          <w:sz w:val="22"/>
          <w:szCs w:val="22"/>
        </w:rPr>
      </w:pPr>
      <w:r w:rsidRPr="0092273D">
        <w:rPr>
          <w:rFonts w:ascii="Arial" w:hAnsi="Arial" w:cs="Arial"/>
          <w:sz w:val="22"/>
          <w:szCs w:val="22"/>
        </w:rPr>
        <w:tab/>
        <w:t xml:space="preserve">zapsaná:  </w:t>
      </w:r>
      <w:bookmarkStart w:id="0" w:name="_Hlk507590889"/>
      <w:r w:rsidRPr="0092273D">
        <w:rPr>
          <w:rFonts w:ascii="Arial" w:hAnsi="Arial" w:cs="Arial"/>
          <w:sz w:val="22"/>
          <w:szCs w:val="22"/>
        </w:rPr>
        <w:t>Vysoká škola, zřízená MŠMT, nezapisuje se do OR.</w:t>
      </w:r>
      <w:bookmarkEnd w:id="0"/>
    </w:p>
    <w:p w:rsidR="00F97F1E" w:rsidRDefault="00F97F1E" w:rsidP="00F97F1E">
      <w:pPr>
        <w:pStyle w:val="Textkomente"/>
        <w:tabs>
          <w:tab w:val="left" w:pos="709"/>
          <w:tab w:val="left" w:pos="3828"/>
        </w:tabs>
        <w:autoSpaceDE w:val="0"/>
        <w:autoSpaceDN w:val="0"/>
        <w:ind w:left="709" w:hanging="709"/>
        <w:rPr>
          <w:rFonts w:ascii="Arial" w:hAnsi="Arial" w:cs="Arial"/>
          <w:sz w:val="22"/>
          <w:szCs w:val="22"/>
        </w:rPr>
      </w:pPr>
      <w:r w:rsidRPr="009B2A7A">
        <w:rPr>
          <w:rFonts w:ascii="Arial" w:hAnsi="Arial" w:cs="Arial"/>
          <w:sz w:val="22"/>
          <w:szCs w:val="22"/>
        </w:rPr>
        <w:tab/>
      </w:r>
      <w:r w:rsidRPr="00D414AB">
        <w:rPr>
          <w:rFonts w:ascii="Arial" w:hAnsi="Arial" w:cs="Arial"/>
          <w:sz w:val="22"/>
          <w:szCs w:val="22"/>
        </w:rPr>
        <w:t>bankovní spoje</w:t>
      </w:r>
      <w:r w:rsidR="00BE7861" w:rsidRPr="00D414AB">
        <w:rPr>
          <w:rFonts w:ascii="Arial" w:hAnsi="Arial" w:cs="Arial"/>
          <w:sz w:val="22"/>
          <w:szCs w:val="22"/>
        </w:rPr>
        <w:t>ní:</w:t>
      </w:r>
      <w:r w:rsidR="00BE7861" w:rsidRPr="00D414AB">
        <w:rPr>
          <w:rFonts w:ascii="Arial" w:hAnsi="Arial" w:cs="Arial"/>
          <w:sz w:val="22"/>
          <w:szCs w:val="22"/>
        </w:rPr>
        <w:tab/>
        <w:t xml:space="preserve">ČSOB Ostrava, </w:t>
      </w:r>
      <w:proofErr w:type="spellStart"/>
      <w:proofErr w:type="gramStart"/>
      <w:r w:rsidR="00BE7861" w:rsidRPr="00D414AB">
        <w:rPr>
          <w:rFonts w:ascii="Arial" w:hAnsi="Arial" w:cs="Arial"/>
          <w:sz w:val="22"/>
          <w:szCs w:val="22"/>
        </w:rPr>
        <w:t>č.ú</w:t>
      </w:r>
      <w:proofErr w:type="spellEnd"/>
      <w:r w:rsidR="00BE7861" w:rsidRPr="00D414AB">
        <w:rPr>
          <w:rFonts w:ascii="Arial" w:hAnsi="Arial" w:cs="Arial"/>
          <w:sz w:val="22"/>
          <w:szCs w:val="22"/>
        </w:rPr>
        <w:t>.</w:t>
      </w:r>
      <w:proofErr w:type="gramEnd"/>
      <w:r w:rsidR="00452A5D" w:rsidRPr="00D414AB">
        <w:rPr>
          <w:rFonts w:ascii="Arial" w:hAnsi="Arial" w:cs="Arial"/>
          <w:sz w:val="22"/>
          <w:szCs w:val="22"/>
        </w:rPr>
        <w:t>:</w:t>
      </w:r>
    </w:p>
    <w:p w:rsidR="00E54ECE" w:rsidRPr="00F77813" w:rsidRDefault="00E54ECE" w:rsidP="00E54ECE">
      <w:pPr>
        <w:tabs>
          <w:tab w:val="left" w:pos="709"/>
          <w:tab w:val="left" w:pos="3828"/>
        </w:tabs>
        <w:jc w:val="both"/>
        <w:rPr>
          <w:rFonts w:ascii="Arial" w:hAnsi="Arial" w:cs="Arial"/>
          <w:i/>
          <w:sz w:val="22"/>
          <w:szCs w:val="22"/>
        </w:rPr>
      </w:pPr>
      <w:r w:rsidRPr="00E54ECE">
        <w:rPr>
          <w:rFonts w:ascii="Arial" w:hAnsi="Arial" w:cs="Arial"/>
          <w:i/>
          <w:sz w:val="22"/>
          <w:szCs w:val="22"/>
        </w:rPr>
        <w:tab/>
        <w:t>Zhotovitel je plátcem DPH.</w:t>
      </w:r>
    </w:p>
    <w:p w:rsidR="00F811E7" w:rsidRDefault="00F811E7" w:rsidP="00F811E7">
      <w:pPr>
        <w:tabs>
          <w:tab w:val="left" w:pos="709"/>
          <w:tab w:val="left" w:pos="3828"/>
        </w:tabs>
        <w:ind w:left="709" w:hanging="709"/>
        <w:jc w:val="both"/>
        <w:rPr>
          <w:rFonts w:ascii="Arial" w:hAnsi="Arial" w:cs="Arial"/>
          <w:b/>
          <w:bCs/>
          <w:sz w:val="22"/>
          <w:szCs w:val="22"/>
        </w:rPr>
      </w:pPr>
    </w:p>
    <w:p w:rsidR="00F811E7" w:rsidRPr="009B2A7A" w:rsidRDefault="00F811E7" w:rsidP="00F811E7">
      <w:pPr>
        <w:tabs>
          <w:tab w:val="left" w:pos="709"/>
          <w:tab w:val="left" w:pos="3828"/>
        </w:tabs>
        <w:ind w:left="709" w:hanging="709"/>
        <w:jc w:val="both"/>
        <w:rPr>
          <w:rFonts w:ascii="Arial" w:hAnsi="Arial" w:cs="Arial"/>
          <w:b/>
          <w:bCs/>
          <w:sz w:val="22"/>
          <w:szCs w:val="22"/>
        </w:rPr>
      </w:pPr>
      <w:r>
        <w:rPr>
          <w:rFonts w:ascii="Arial" w:hAnsi="Arial" w:cs="Arial"/>
          <w:b/>
          <w:bCs/>
          <w:sz w:val="22"/>
          <w:szCs w:val="22"/>
        </w:rPr>
        <w:tab/>
      </w:r>
      <w:r w:rsidRPr="009B2A7A">
        <w:rPr>
          <w:rFonts w:ascii="Arial" w:hAnsi="Arial" w:cs="Arial"/>
          <w:b/>
          <w:bCs/>
          <w:sz w:val="22"/>
          <w:szCs w:val="22"/>
        </w:rPr>
        <w:t xml:space="preserve">/dále jen </w:t>
      </w:r>
      <w:r w:rsidR="00E96B76">
        <w:rPr>
          <w:rFonts w:ascii="Arial" w:hAnsi="Arial" w:cs="Arial"/>
          <w:b/>
          <w:bCs/>
          <w:sz w:val="22"/>
          <w:szCs w:val="22"/>
        </w:rPr>
        <w:t>Z</w:t>
      </w:r>
      <w:r>
        <w:rPr>
          <w:rFonts w:ascii="Arial" w:hAnsi="Arial" w:cs="Arial"/>
          <w:b/>
          <w:bCs/>
          <w:sz w:val="22"/>
          <w:szCs w:val="22"/>
        </w:rPr>
        <w:t>hotovitel</w:t>
      </w:r>
      <w:r w:rsidRPr="009B2A7A">
        <w:rPr>
          <w:rFonts w:ascii="Arial" w:hAnsi="Arial" w:cs="Arial"/>
          <w:b/>
          <w:bCs/>
          <w:sz w:val="22"/>
          <w:szCs w:val="22"/>
        </w:rPr>
        <w:t>/</w:t>
      </w:r>
    </w:p>
    <w:p w:rsidR="005C2FD8" w:rsidRDefault="005C2FD8" w:rsidP="005C2FD8">
      <w:pPr>
        <w:tabs>
          <w:tab w:val="num" w:pos="709"/>
        </w:tabs>
        <w:rPr>
          <w:rFonts w:ascii="Arial" w:hAnsi="Arial" w:cs="Arial"/>
        </w:rPr>
      </w:pPr>
    </w:p>
    <w:p w:rsidR="00F811E7" w:rsidRPr="009B2A7A" w:rsidRDefault="00F811E7" w:rsidP="005C2FD8">
      <w:pPr>
        <w:tabs>
          <w:tab w:val="num" w:pos="709"/>
        </w:tabs>
        <w:rPr>
          <w:rFonts w:ascii="Arial" w:hAnsi="Arial" w:cs="Arial"/>
        </w:rPr>
      </w:pPr>
    </w:p>
    <w:p w:rsidR="00F97F1E" w:rsidRPr="009B2A7A" w:rsidRDefault="005C2FD8" w:rsidP="00FE193A">
      <w:pPr>
        <w:tabs>
          <w:tab w:val="num" w:pos="709"/>
        </w:tabs>
        <w:rPr>
          <w:rFonts w:ascii="Arial" w:hAnsi="Arial" w:cs="Arial"/>
          <w:sz w:val="22"/>
          <w:szCs w:val="22"/>
        </w:rPr>
      </w:pPr>
      <w:r w:rsidRPr="009B2A7A">
        <w:rPr>
          <w:rFonts w:ascii="Arial" w:hAnsi="Arial" w:cs="Arial"/>
          <w:sz w:val="22"/>
          <w:szCs w:val="22"/>
        </w:rPr>
        <w:tab/>
        <w:t xml:space="preserve">(ve smlouvě společně dále </w:t>
      </w:r>
      <w:r w:rsidR="005F01CC">
        <w:rPr>
          <w:rFonts w:ascii="Arial" w:hAnsi="Arial" w:cs="Arial"/>
          <w:sz w:val="22"/>
          <w:szCs w:val="22"/>
        </w:rPr>
        <w:t xml:space="preserve">také </w:t>
      </w:r>
      <w:r w:rsidRPr="009B2A7A">
        <w:rPr>
          <w:rFonts w:ascii="Arial" w:hAnsi="Arial" w:cs="Arial"/>
          <w:sz w:val="22"/>
          <w:szCs w:val="22"/>
        </w:rPr>
        <w:t>jako „</w:t>
      </w:r>
      <w:r w:rsidRPr="009B2A7A">
        <w:rPr>
          <w:rFonts w:ascii="Arial" w:hAnsi="Arial" w:cs="Arial"/>
          <w:b/>
          <w:sz w:val="22"/>
          <w:szCs w:val="22"/>
        </w:rPr>
        <w:t>smluvní strany</w:t>
      </w:r>
      <w:r w:rsidRPr="009B2A7A">
        <w:rPr>
          <w:rFonts w:ascii="Arial" w:hAnsi="Arial" w:cs="Arial"/>
          <w:sz w:val="22"/>
          <w:szCs w:val="22"/>
        </w:rPr>
        <w:t>“)</w:t>
      </w:r>
    </w:p>
    <w:p w:rsidR="00E36587" w:rsidRDefault="00E36587">
      <w:pPr>
        <w:pStyle w:val="Nadpis2"/>
        <w:numPr>
          <w:ilvl w:val="0"/>
          <w:numId w:val="0"/>
        </w:numPr>
        <w:jc w:val="center"/>
        <w:rPr>
          <w:rFonts w:ascii="Arial" w:hAnsi="Arial" w:cs="Arial"/>
          <w:sz w:val="22"/>
          <w:szCs w:val="22"/>
        </w:rPr>
      </w:pPr>
    </w:p>
    <w:p w:rsidR="00F344FE" w:rsidRDefault="00F344FE" w:rsidP="00F344FE"/>
    <w:p w:rsidR="00F344FE" w:rsidRDefault="00F344FE" w:rsidP="00F344FE"/>
    <w:p w:rsidR="00F344FE" w:rsidRPr="00F344FE" w:rsidRDefault="00F344FE" w:rsidP="00F344FE"/>
    <w:p w:rsidR="002446F6" w:rsidRPr="009B2A7A" w:rsidRDefault="002446F6">
      <w:pPr>
        <w:pStyle w:val="Nadpis2"/>
        <w:numPr>
          <w:ilvl w:val="0"/>
          <w:numId w:val="0"/>
        </w:numPr>
        <w:jc w:val="center"/>
        <w:rPr>
          <w:rFonts w:ascii="Arial" w:hAnsi="Arial" w:cs="Arial"/>
          <w:sz w:val="22"/>
          <w:szCs w:val="22"/>
        </w:rPr>
      </w:pPr>
      <w:r w:rsidRPr="009B2A7A">
        <w:rPr>
          <w:rFonts w:ascii="Arial" w:hAnsi="Arial" w:cs="Arial"/>
          <w:sz w:val="22"/>
          <w:szCs w:val="22"/>
        </w:rPr>
        <w:t>I.</w:t>
      </w:r>
    </w:p>
    <w:p w:rsidR="002446F6" w:rsidRPr="009B2A7A" w:rsidRDefault="002446F6">
      <w:pPr>
        <w:pStyle w:val="Nadpis2"/>
        <w:numPr>
          <w:ilvl w:val="0"/>
          <w:numId w:val="0"/>
        </w:numPr>
        <w:jc w:val="center"/>
        <w:rPr>
          <w:rFonts w:ascii="Arial" w:hAnsi="Arial" w:cs="Arial"/>
          <w:sz w:val="22"/>
          <w:szCs w:val="22"/>
        </w:rPr>
      </w:pPr>
      <w:r w:rsidRPr="00E07A05">
        <w:rPr>
          <w:rFonts w:ascii="Arial" w:hAnsi="Arial" w:cs="Arial"/>
          <w:sz w:val="24"/>
          <w:szCs w:val="24"/>
        </w:rPr>
        <w:t xml:space="preserve">PŘEDMĚT </w:t>
      </w:r>
      <w:r w:rsidR="00110598" w:rsidRPr="00E07A05">
        <w:rPr>
          <w:rFonts w:ascii="Arial" w:hAnsi="Arial" w:cs="Arial"/>
          <w:sz w:val="24"/>
          <w:szCs w:val="24"/>
        </w:rPr>
        <w:t>SMLO</w:t>
      </w:r>
      <w:r w:rsidR="00110598" w:rsidRPr="009B2A7A">
        <w:rPr>
          <w:rFonts w:ascii="Arial" w:hAnsi="Arial" w:cs="Arial"/>
          <w:sz w:val="22"/>
          <w:szCs w:val="22"/>
        </w:rPr>
        <w:t>UVY</w:t>
      </w:r>
    </w:p>
    <w:p w:rsidR="002446F6" w:rsidRPr="009B2A7A" w:rsidRDefault="002446F6">
      <w:pPr>
        <w:rPr>
          <w:rFonts w:ascii="Arial" w:hAnsi="Arial" w:cs="Arial"/>
          <w:sz w:val="22"/>
          <w:szCs w:val="22"/>
        </w:rPr>
      </w:pPr>
    </w:p>
    <w:p w:rsidR="007B1A7B" w:rsidRDefault="005148A5" w:rsidP="0016288C">
      <w:pPr>
        <w:pStyle w:val="Odstavecseseznamem"/>
        <w:numPr>
          <w:ilvl w:val="0"/>
          <w:numId w:val="14"/>
        </w:numPr>
        <w:adjustRightInd w:val="0"/>
        <w:spacing w:after="40"/>
        <w:ind w:left="714" w:hanging="714"/>
        <w:contextualSpacing/>
        <w:jc w:val="both"/>
        <w:rPr>
          <w:rFonts w:ascii="Arial" w:hAnsi="Arial" w:cs="Arial"/>
          <w:sz w:val="22"/>
          <w:szCs w:val="22"/>
        </w:rPr>
      </w:pPr>
      <w:r w:rsidRPr="00D56BCA">
        <w:rPr>
          <w:rFonts w:ascii="Arial" w:hAnsi="Arial" w:cs="Arial"/>
          <w:sz w:val="22"/>
          <w:szCs w:val="22"/>
        </w:rPr>
        <w:lastRenderedPageBreak/>
        <w:t>Zhotovitel se touto smlouvou a za podmínek v ní uvedených zavazuje provést na svůj náklad a</w:t>
      </w:r>
      <w:r w:rsidR="00D56BCA">
        <w:rPr>
          <w:rFonts w:ascii="Arial" w:hAnsi="Arial" w:cs="Arial"/>
          <w:sz w:val="22"/>
          <w:szCs w:val="22"/>
        </w:rPr>
        <w:t> </w:t>
      </w:r>
      <w:r w:rsidR="00CE369E">
        <w:rPr>
          <w:rFonts w:ascii="Arial" w:hAnsi="Arial" w:cs="Arial"/>
          <w:sz w:val="22"/>
          <w:szCs w:val="22"/>
        </w:rPr>
        <w:t>nebezpečí pro O</w:t>
      </w:r>
      <w:r w:rsidRPr="00D56BCA">
        <w:rPr>
          <w:rFonts w:ascii="Arial" w:hAnsi="Arial" w:cs="Arial"/>
          <w:sz w:val="22"/>
          <w:szCs w:val="22"/>
        </w:rPr>
        <w:t xml:space="preserve">bjednatele </w:t>
      </w:r>
      <w:r w:rsidR="00CE369E">
        <w:rPr>
          <w:rFonts w:ascii="Arial" w:hAnsi="Arial" w:cs="Arial"/>
          <w:sz w:val="22"/>
          <w:szCs w:val="22"/>
        </w:rPr>
        <w:t>D</w:t>
      </w:r>
      <w:r w:rsidRPr="00D56BCA">
        <w:rPr>
          <w:rFonts w:ascii="Arial" w:hAnsi="Arial" w:cs="Arial"/>
          <w:sz w:val="22"/>
          <w:szCs w:val="22"/>
        </w:rPr>
        <w:t xml:space="preserve">ílo specifikované v čl. II. této smlouvy a </w:t>
      </w:r>
      <w:r w:rsidR="00CE369E">
        <w:rPr>
          <w:rFonts w:ascii="Arial" w:hAnsi="Arial" w:cs="Arial"/>
          <w:sz w:val="22"/>
          <w:szCs w:val="22"/>
        </w:rPr>
        <w:t>O</w:t>
      </w:r>
      <w:r w:rsidRPr="00D56BCA">
        <w:rPr>
          <w:rFonts w:ascii="Arial" w:hAnsi="Arial" w:cs="Arial"/>
          <w:sz w:val="22"/>
          <w:szCs w:val="22"/>
        </w:rPr>
        <w:t xml:space="preserve">bjednatel se zavazuje </w:t>
      </w:r>
      <w:r w:rsidR="00390B0B">
        <w:rPr>
          <w:rFonts w:ascii="Arial" w:hAnsi="Arial" w:cs="Arial"/>
          <w:sz w:val="22"/>
          <w:szCs w:val="22"/>
        </w:rPr>
        <w:t>D</w:t>
      </w:r>
      <w:r w:rsidRPr="00D56BCA">
        <w:rPr>
          <w:rFonts w:ascii="Arial" w:hAnsi="Arial" w:cs="Arial"/>
          <w:sz w:val="22"/>
          <w:szCs w:val="22"/>
        </w:rPr>
        <w:t xml:space="preserve">ílo převzít dle podmínek stanovených v čl. IV. této smlouvy a za provedení tohoto </w:t>
      </w:r>
      <w:r w:rsidR="00390B0B">
        <w:rPr>
          <w:rFonts w:ascii="Arial" w:hAnsi="Arial" w:cs="Arial"/>
          <w:sz w:val="22"/>
          <w:szCs w:val="22"/>
        </w:rPr>
        <w:t>D</w:t>
      </w:r>
      <w:r w:rsidRPr="00D56BCA">
        <w:rPr>
          <w:rFonts w:ascii="Arial" w:hAnsi="Arial" w:cs="Arial"/>
          <w:sz w:val="22"/>
          <w:szCs w:val="22"/>
        </w:rPr>
        <w:t>íla se zavazuje zaplatit cenu dle čl. III. této smlouvy.</w:t>
      </w:r>
      <w:r w:rsidR="00704960">
        <w:rPr>
          <w:rFonts w:ascii="Arial" w:hAnsi="Arial" w:cs="Arial"/>
          <w:sz w:val="22"/>
          <w:szCs w:val="22"/>
        </w:rPr>
        <w:t xml:space="preserve"> </w:t>
      </w:r>
      <w:r w:rsidR="007824E1">
        <w:rPr>
          <w:rFonts w:ascii="Arial" w:hAnsi="Arial" w:cs="Arial"/>
          <w:sz w:val="22"/>
          <w:szCs w:val="22"/>
        </w:rPr>
        <w:t xml:space="preserve">Dílo je prováděno za účelem </w:t>
      </w:r>
      <w:r w:rsidR="00CC6B8D">
        <w:rPr>
          <w:rFonts w:ascii="Arial" w:hAnsi="Arial" w:cs="Arial"/>
          <w:sz w:val="22"/>
          <w:szCs w:val="22"/>
        </w:rPr>
        <w:t xml:space="preserve">realizace </w:t>
      </w:r>
      <w:r w:rsidR="007B228F">
        <w:rPr>
          <w:rFonts w:ascii="Arial" w:hAnsi="Arial" w:cs="Arial"/>
          <w:sz w:val="22"/>
          <w:szCs w:val="22"/>
        </w:rPr>
        <w:t xml:space="preserve">rekonstrukce </w:t>
      </w:r>
      <w:r w:rsidR="007C253B">
        <w:rPr>
          <w:rFonts w:ascii="Arial" w:hAnsi="Arial" w:cs="Arial"/>
          <w:sz w:val="22"/>
          <w:szCs w:val="22"/>
        </w:rPr>
        <w:t>kotelny ve vlastnictví Objednatele</w:t>
      </w:r>
      <w:r w:rsidR="00B67E71">
        <w:rPr>
          <w:rFonts w:ascii="Arial" w:hAnsi="Arial" w:cs="Arial"/>
          <w:sz w:val="22"/>
          <w:szCs w:val="22"/>
        </w:rPr>
        <w:t>.</w:t>
      </w:r>
    </w:p>
    <w:p w:rsidR="000E10E3" w:rsidRDefault="000E10E3" w:rsidP="00064C38">
      <w:pPr>
        <w:pStyle w:val="Nadpis2"/>
        <w:numPr>
          <w:ilvl w:val="0"/>
          <w:numId w:val="0"/>
        </w:numPr>
        <w:jc w:val="center"/>
        <w:rPr>
          <w:rFonts w:ascii="Arial" w:hAnsi="Arial" w:cs="Arial"/>
          <w:sz w:val="22"/>
          <w:szCs w:val="22"/>
        </w:rPr>
      </w:pPr>
    </w:p>
    <w:p w:rsidR="00E36587" w:rsidRPr="00E36587" w:rsidRDefault="00E36587" w:rsidP="00E36587"/>
    <w:p w:rsidR="00064C38" w:rsidRPr="009B2A7A" w:rsidRDefault="00064C38" w:rsidP="00064C38">
      <w:pPr>
        <w:pStyle w:val="Nadpis2"/>
        <w:numPr>
          <w:ilvl w:val="0"/>
          <w:numId w:val="0"/>
        </w:numPr>
        <w:jc w:val="center"/>
        <w:rPr>
          <w:rFonts w:ascii="Arial" w:hAnsi="Arial" w:cs="Arial"/>
          <w:sz w:val="22"/>
          <w:szCs w:val="22"/>
        </w:rPr>
      </w:pPr>
      <w:r w:rsidRPr="009B2A7A">
        <w:rPr>
          <w:rFonts w:ascii="Arial" w:hAnsi="Arial" w:cs="Arial"/>
          <w:sz w:val="22"/>
          <w:szCs w:val="22"/>
        </w:rPr>
        <w:t>I</w:t>
      </w:r>
      <w:r w:rsidR="00C46706" w:rsidRPr="009B2A7A">
        <w:rPr>
          <w:rFonts w:ascii="Arial" w:hAnsi="Arial" w:cs="Arial"/>
          <w:sz w:val="22"/>
          <w:szCs w:val="22"/>
        </w:rPr>
        <w:t>I</w:t>
      </w:r>
      <w:r w:rsidRPr="009B2A7A">
        <w:rPr>
          <w:rFonts w:ascii="Arial" w:hAnsi="Arial" w:cs="Arial"/>
          <w:sz w:val="22"/>
          <w:szCs w:val="22"/>
        </w:rPr>
        <w:t>.</w:t>
      </w:r>
    </w:p>
    <w:p w:rsidR="00064C38" w:rsidRDefault="00064C38" w:rsidP="00064C38">
      <w:pPr>
        <w:pStyle w:val="Nadpis2"/>
        <w:numPr>
          <w:ilvl w:val="0"/>
          <w:numId w:val="0"/>
        </w:numPr>
        <w:jc w:val="center"/>
        <w:rPr>
          <w:rFonts w:ascii="Arial" w:hAnsi="Arial" w:cs="Arial"/>
          <w:sz w:val="24"/>
          <w:szCs w:val="24"/>
        </w:rPr>
      </w:pPr>
      <w:r w:rsidRPr="00E07A05">
        <w:rPr>
          <w:rFonts w:ascii="Arial" w:hAnsi="Arial" w:cs="Arial"/>
          <w:sz w:val="24"/>
          <w:szCs w:val="24"/>
        </w:rPr>
        <w:t xml:space="preserve">SPECIFIKACE DÍLA </w:t>
      </w:r>
    </w:p>
    <w:p w:rsidR="00B7360C" w:rsidRPr="00B7360C" w:rsidRDefault="00B7360C" w:rsidP="00B7360C"/>
    <w:p w:rsidR="00B67E71" w:rsidRPr="00E36587" w:rsidRDefault="00B67E71" w:rsidP="00E36587">
      <w:pPr>
        <w:pStyle w:val="Odstavecseseznamem"/>
        <w:numPr>
          <w:ilvl w:val="0"/>
          <w:numId w:val="18"/>
        </w:numPr>
        <w:adjustRightInd w:val="0"/>
        <w:ind w:hanging="720"/>
        <w:contextualSpacing/>
        <w:jc w:val="both"/>
        <w:rPr>
          <w:rFonts w:ascii="Arial" w:hAnsi="Arial" w:cs="Arial"/>
          <w:bCs/>
          <w:sz w:val="22"/>
          <w:szCs w:val="22"/>
        </w:rPr>
      </w:pPr>
      <w:r w:rsidRPr="000451FE">
        <w:rPr>
          <w:rFonts w:ascii="Arial" w:hAnsi="Arial" w:cs="Arial"/>
          <w:sz w:val="22"/>
          <w:szCs w:val="22"/>
        </w:rPr>
        <w:t xml:space="preserve">Předmětem díla je </w:t>
      </w:r>
      <w:r w:rsidR="000451FE" w:rsidRPr="000451FE">
        <w:rPr>
          <w:rFonts w:ascii="Arial" w:hAnsi="Arial" w:cs="Arial"/>
          <w:sz w:val="22"/>
          <w:szCs w:val="22"/>
        </w:rPr>
        <w:t xml:space="preserve">vypracování projektové dokumentace </w:t>
      </w:r>
      <w:r w:rsidR="007B228F">
        <w:rPr>
          <w:rFonts w:ascii="Arial" w:hAnsi="Arial" w:cs="Arial"/>
          <w:sz w:val="22"/>
          <w:szCs w:val="22"/>
        </w:rPr>
        <w:t>v</w:t>
      </w:r>
      <w:r w:rsidR="008B5D50">
        <w:rPr>
          <w:rFonts w:ascii="Arial" w:hAnsi="Arial" w:cs="Arial"/>
          <w:sz w:val="22"/>
          <w:szCs w:val="22"/>
        </w:rPr>
        <w:t> </w:t>
      </w:r>
      <w:r w:rsidR="00F344FE">
        <w:rPr>
          <w:rFonts w:ascii="Arial" w:hAnsi="Arial" w:cs="Arial"/>
          <w:sz w:val="22"/>
          <w:szCs w:val="22"/>
        </w:rPr>
        <w:t>1</w:t>
      </w:r>
      <w:r w:rsidR="008B5D50">
        <w:rPr>
          <w:rFonts w:ascii="Arial" w:hAnsi="Arial" w:cs="Arial"/>
          <w:sz w:val="22"/>
          <w:szCs w:val="22"/>
        </w:rPr>
        <w:t>. s</w:t>
      </w:r>
      <w:r w:rsidR="007B228F">
        <w:rPr>
          <w:rFonts w:ascii="Arial" w:hAnsi="Arial" w:cs="Arial"/>
          <w:sz w:val="22"/>
          <w:szCs w:val="22"/>
        </w:rPr>
        <w:t>tupni</w:t>
      </w:r>
      <w:r w:rsidR="008B5D50">
        <w:rPr>
          <w:rFonts w:ascii="Arial" w:hAnsi="Arial" w:cs="Arial"/>
          <w:sz w:val="22"/>
          <w:szCs w:val="22"/>
        </w:rPr>
        <w:t>,</w:t>
      </w:r>
      <w:r w:rsidR="00F344FE">
        <w:rPr>
          <w:rFonts w:ascii="Arial" w:hAnsi="Arial" w:cs="Arial"/>
          <w:sz w:val="22"/>
          <w:szCs w:val="22"/>
        </w:rPr>
        <w:t xml:space="preserve"> a to dokumentace</w:t>
      </w:r>
      <w:r w:rsidR="007C253B">
        <w:rPr>
          <w:rFonts w:ascii="Arial" w:hAnsi="Arial" w:cs="Arial"/>
          <w:sz w:val="22"/>
          <w:szCs w:val="22"/>
        </w:rPr>
        <w:t xml:space="preserve"> pro </w:t>
      </w:r>
      <w:r w:rsidR="007B228F">
        <w:rPr>
          <w:rFonts w:ascii="Arial" w:hAnsi="Arial" w:cs="Arial"/>
          <w:sz w:val="22"/>
          <w:szCs w:val="22"/>
        </w:rPr>
        <w:t>provedení stavby (DPS)</w:t>
      </w:r>
      <w:r w:rsidR="007C253B">
        <w:rPr>
          <w:rFonts w:ascii="Arial" w:hAnsi="Arial" w:cs="Arial"/>
          <w:sz w:val="22"/>
          <w:szCs w:val="22"/>
        </w:rPr>
        <w:t>.</w:t>
      </w:r>
      <w:r w:rsidR="008B5D50">
        <w:rPr>
          <w:rFonts w:ascii="Arial" w:hAnsi="Arial" w:cs="Arial"/>
          <w:sz w:val="22"/>
          <w:szCs w:val="22"/>
        </w:rPr>
        <w:t xml:space="preserve"> </w:t>
      </w:r>
      <w:r w:rsidR="007C253B" w:rsidRPr="008B5D50">
        <w:rPr>
          <w:rFonts w:ascii="Arial" w:hAnsi="Arial" w:cs="Arial"/>
          <w:b/>
          <w:sz w:val="22"/>
          <w:szCs w:val="22"/>
        </w:rPr>
        <w:t xml:space="preserve">Předmětem projektové dokumentace je </w:t>
      </w:r>
      <w:r w:rsidR="00F344FE" w:rsidRPr="008B5D50">
        <w:rPr>
          <w:rFonts w:ascii="Arial" w:hAnsi="Arial" w:cs="Arial"/>
          <w:b/>
          <w:sz w:val="22"/>
          <w:szCs w:val="22"/>
        </w:rPr>
        <w:t xml:space="preserve">rekonstrukce rozdělovače a sběrače a regulačních uzlů </w:t>
      </w:r>
      <w:r w:rsidR="00F344FE" w:rsidRPr="00F344FE">
        <w:rPr>
          <w:rFonts w:ascii="Arial" w:hAnsi="Arial" w:cs="Arial"/>
          <w:sz w:val="22"/>
          <w:szCs w:val="22"/>
        </w:rPr>
        <w:t>v areálu Městské nemocnice v</w:t>
      </w:r>
      <w:r w:rsidR="00F344FE">
        <w:rPr>
          <w:rFonts w:ascii="Arial" w:hAnsi="Arial" w:cs="Arial"/>
          <w:sz w:val="22"/>
          <w:szCs w:val="22"/>
        </w:rPr>
        <w:t> </w:t>
      </w:r>
      <w:r w:rsidR="00F344FE" w:rsidRPr="00F344FE">
        <w:rPr>
          <w:rFonts w:ascii="Arial" w:hAnsi="Arial" w:cs="Arial"/>
          <w:sz w:val="22"/>
          <w:szCs w:val="22"/>
        </w:rPr>
        <w:t>Odrách</w:t>
      </w:r>
      <w:r w:rsidR="00F344FE">
        <w:rPr>
          <w:rFonts w:ascii="Arial" w:hAnsi="Arial" w:cs="Arial"/>
          <w:sz w:val="22"/>
          <w:szCs w:val="22"/>
        </w:rPr>
        <w:t xml:space="preserve">. </w:t>
      </w:r>
      <w:r w:rsidRPr="000451FE">
        <w:rPr>
          <w:rFonts w:ascii="Arial" w:hAnsi="Arial" w:cs="Arial"/>
          <w:sz w:val="22"/>
          <w:szCs w:val="22"/>
        </w:rPr>
        <w:t>Projek</w:t>
      </w:r>
      <w:r w:rsidR="000451FE">
        <w:rPr>
          <w:rFonts w:ascii="Arial" w:hAnsi="Arial" w:cs="Arial"/>
          <w:sz w:val="22"/>
          <w:szCs w:val="22"/>
        </w:rPr>
        <w:t xml:space="preserve">tová dokumentace </w:t>
      </w:r>
      <w:r w:rsidRPr="000451FE">
        <w:rPr>
          <w:rFonts w:ascii="Arial" w:hAnsi="Arial" w:cs="Arial"/>
          <w:sz w:val="22"/>
          <w:szCs w:val="22"/>
        </w:rPr>
        <w:t>bud</w:t>
      </w:r>
      <w:r w:rsidR="000451FE">
        <w:rPr>
          <w:rFonts w:ascii="Arial" w:hAnsi="Arial" w:cs="Arial"/>
          <w:sz w:val="22"/>
          <w:szCs w:val="22"/>
        </w:rPr>
        <w:t>e</w:t>
      </w:r>
      <w:r w:rsidRPr="000451FE">
        <w:rPr>
          <w:rFonts w:ascii="Arial" w:hAnsi="Arial" w:cs="Arial"/>
          <w:sz w:val="22"/>
          <w:szCs w:val="22"/>
        </w:rPr>
        <w:t xml:space="preserve"> z</w:t>
      </w:r>
      <w:r w:rsidR="000451FE">
        <w:rPr>
          <w:rFonts w:ascii="Arial" w:hAnsi="Arial" w:cs="Arial"/>
          <w:sz w:val="22"/>
          <w:szCs w:val="22"/>
        </w:rPr>
        <w:t xml:space="preserve">pracována </w:t>
      </w:r>
      <w:r w:rsidR="007C253B">
        <w:rPr>
          <w:rFonts w:ascii="Arial" w:hAnsi="Arial" w:cs="Arial"/>
          <w:sz w:val="22"/>
          <w:szCs w:val="22"/>
        </w:rPr>
        <w:t>dle</w:t>
      </w:r>
      <w:r w:rsidR="00F344FE">
        <w:rPr>
          <w:rFonts w:ascii="Arial" w:hAnsi="Arial" w:cs="Arial"/>
          <w:sz w:val="22"/>
          <w:szCs w:val="22"/>
        </w:rPr>
        <w:t xml:space="preserve"> přílohy č. 13 Vyhlášky č. 499/2006 Sb. O dokumentaci staveb, ve znění</w:t>
      </w:r>
      <w:r w:rsidR="00822604">
        <w:rPr>
          <w:rFonts w:ascii="Arial" w:hAnsi="Arial" w:cs="Arial"/>
          <w:sz w:val="22"/>
          <w:szCs w:val="22"/>
        </w:rPr>
        <w:t xml:space="preserve"> </w:t>
      </w:r>
      <w:r w:rsidR="00F344FE">
        <w:rPr>
          <w:rFonts w:ascii="Arial" w:hAnsi="Arial" w:cs="Arial"/>
          <w:sz w:val="22"/>
          <w:szCs w:val="22"/>
        </w:rPr>
        <w:t>V</w:t>
      </w:r>
      <w:r w:rsidR="004F7B11">
        <w:rPr>
          <w:rFonts w:ascii="Arial" w:hAnsi="Arial" w:cs="Arial"/>
          <w:sz w:val="22"/>
          <w:szCs w:val="22"/>
        </w:rPr>
        <w:t>yhl</w:t>
      </w:r>
      <w:r w:rsidR="00F344FE">
        <w:rPr>
          <w:rFonts w:ascii="Arial" w:hAnsi="Arial" w:cs="Arial"/>
          <w:sz w:val="22"/>
          <w:szCs w:val="22"/>
        </w:rPr>
        <w:t>ášky</w:t>
      </w:r>
      <w:r w:rsidR="004F7B11">
        <w:rPr>
          <w:rFonts w:ascii="Arial" w:hAnsi="Arial" w:cs="Arial"/>
          <w:sz w:val="22"/>
          <w:szCs w:val="22"/>
        </w:rPr>
        <w:t xml:space="preserve"> č. </w:t>
      </w:r>
      <w:r w:rsidR="007C253B" w:rsidRPr="007C253B">
        <w:rPr>
          <w:rFonts w:ascii="Arial" w:hAnsi="Arial" w:cs="Arial"/>
          <w:sz w:val="22"/>
          <w:szCs w:val="22"/>
        </w:rPr>
        <w:t>405/2017 Sb.</w:t>
      </w:r>
      <w:r w:rsidR="00F344FE">
        <w:rPr>
          <w:rFonts w:ascii="Arial" w:hAnsi="Arial" w:cs="Arial"/>
          <w:sz w:val="22"/>
          <w:szCs w:val="22"/>
        </w:rPr>
        <w:t xml:space="preserve"> Součástí bude výkaz výměr </w:t>
      </w:r>
      <w:r w:rsidR="00F344FE" w:rsidRPr="00F344FE">
        <w:rPr>
          <w:rFonts w:ascii="Arial" w:hAnsi="Arial" w:cs="Arial"/>
          <w:sz w:val="22"/>
          <w:szCs w:val="22"/>
        </w:rPr>
        <w:t>a rozpočet ve smyslu vyhlášky č. 169/2016 Sb. a zákona č. 134/2016 Sb. o zadávání veřejných zakázek</w:t>
      </w:r>
      <w:r w:rsidR="007C253B">
        <w:rPr>
          <w:rFonts w:ascii="Arial" w:hAnsi="Arial" w:cs="Arial"/>
          <w:sz w:val="22"/>
          <w:szCs w:val="22"/>
        </w:rPr>
        <w:t>.</w:t>
      </w:r>
    </w:p>
    <w:p w:rsidR="00E36587" w:rsidRPr="00A64E40" w:rsidRDefault="00E36587" w:rsidP="00E36587">
      <w:pPr>
        <w:pStyle w:val="Odstavecseseznamem"/>
        <w:adjustRightInd w:val="0"/>
        <w:spacing w:after="120"/>
        <w:ind w:left="720"/>
        <w:contextualSpacing/>
        <w:jc w:val="both"/>
        <w:rPr>
          <w:rFonts w:ascii="Arial" w:hAnsi="Arial" w:cs="Arial"/>
          <w:bCs/>
          <w:sz w:val="22"/>
          <w:szCs w:val="22"/>
        </w:rPr>
      </w:pPr>
    </w:p>
    <w:p w:rsidR="00902655" w:rsidRDefault="00A64E40" w:rsidP="00E36587">
      <w:pPr>
        <w:pStyle w:val="Odstavecseseznamem"/>
        <w:numPr>
          <w:ilvl w:val="0"/>
          <w:numId w:val="18"/>
        </w:numPr>
        <w:adjustRightInd w:val="0"/>
        <w:ind w:hanging="720"/>
        <w:contextualSpacing/>
        <w:jc w:val="both"/>
        <w:rPr>
          <w:rFonts w:ascii="Arial" w:hAnsi="Arial" w:cs="Arial"/>
          <w:bCs/>
          <w:sz w:val="22"/>
          <w:szCs w:val="22"/>
        </w:rPr>
      </w:pPr>
      <w:r>
        <w:rPr>
          <w:rFonts w:ascii="Arial" w:hAnsi="Arial" w:cs="Arial"/>
          <w:bCs/>
          <w:sz w:val="22"/>
          <w:szCs w:val="22"/>
        </w:rPr>
        <w:t>Specifikace</w:t>
      </w:r>
      <w:r w:rsidR="007B228F">
        <w:rPr>
          <w:rFonts w:ascii="Arial" w:hAnsi="Arial" w:cs="Arial"/>
          <w:bCs/>
          <w:sz w:val="22"/>
          <w:szCs w:val="22"/>
        </w:rPr>
        <w:t xml:space="preserve"> a rozsah </w:t>
      </w:r>
      <w:r>
        <w:rPr>
          <w:rFonts w:ascii="Arial" w:hAnsi="Arial" w:cs="Arial"/>
          <w:bCs/>
          <w:sz w:val="22"/>
          <w:szCs w:val="22"/>
        </w:rPr>
        <w:t>Díla</w:t>
      </w:r>
      <w:r w:rsidR="007B228F">
        <w:rPr>
          <w:rFonts w:ascii="Arial" w:hAnsi="Arial" w:cs="Arial"/>
          <w:bCs/>
          <w:sz w:val="22"/>
          <w:szCs w:val="22"/>
        </w:rPr>
        <w:t>:</w:t>
      </w:r>
    </w:p>
    <w:p w:rsidR="007B228F" w:rsidRPr="007B228F" w:rsidRDefault="007B228F" w:rsidP="007B228F">
      <w:pPr>
        <w:pStyle w:val="Odstavecseseznamem"/>
        <w:rPr>
          <w:rFonts w:ascii="Arial" w:hAnsi="Arial" w:cs="Arial"/>
          <w:bCs/>
          <w:sz w:val="22"/>
          <w:szCs w:val="22"/>
        </w:rPr>
      </w:pPr>
    </w:p>
    <w:p w:rsidR="001974B9" w:rsidRPr="001974B9" w:rsidRDefault="001974B9" w:rsidP="00F344FE">
      <w:pPr>
        <w:pStyle w:val="Odstavecseseznamem"/>
        <w:adjustRightInd w:val="0"/>
        <w:spacing w:after="40"/>
        <w:ind w:left="1134" w:hanging="414"/>
        <w:contextualSpacing/>
        <w:jc w:val="both"/>
        <w:rPr>
          <w:rFonts w:ascii="Arial" w:hAnsi="Arial" w:cs="Arial"/>
          <w:bCs/>
          <w:i/>
          <w:sz w:val="22"/>
          <w:szCs w:val="22"/>
        </w:rPr>
      </w:pPr>
      <w:r w:rsidRPr="001974B9">
        <w:rPr>
          <w:rFonts w:ascii="Arial" w:hAnsi="Arial" w:cs="Arial"/>
          <w:bCs/>
          <w:i/>
          <w:sz w:val="22"/>
          <w:szCs w:val="22"/>
        </w:rPr>
        <w:t>●</w:t>
      </w:r>
      <w:r>
        <w:rPr>
          <w:rFonts w:ascii="Arial" w:hAnsi="Arial" w:cs="Arial"/>
          <w:bCs/>
          <w:i/>
          <w:sz w:val="22"/>
          <w:szCs w:val="22"/>
        </w:rPr>
        <w:tab/>
      </w:r>
      <w:r w:rsidR="007C253B" w:rsidRPr="00D03337">
        <w:rPr>
          <w:rFonts w:ascii="Arial" w:hAnsi="Arial" w:cs="Arial"/>
          <w:b/>
          <w:bCs/>
          <w:i/>
          <w:sz w:val="22"/>
          <w:szCs w:val="22"/>
        </w:rPr>
        <w:t>Technologická část</w:t>
      </w:r>
    </w:p>
    <w:p w:rsidR="00F344FE" w:rsidRPr="00F344FE" w:rsidRDefault="00F344FE" w:rsidP="00F344FE">
      <w:pPr>
        <w:pStyle w:val="Odstavecseseznamem"/>
        <w:widowControl w:val="0"/>
        <w:numPr>
          <w:ilvl w:val="0"/>
          <w:numId w:val="41"/>
        </w:numPr>
        <w:autoSpaceDE/>
        <w:autoSpaceDN/>
        <w:ind w:left="1066" w:hanging="357"/>
        <w:jc w:val="both"/>
        <w:rPr>
          <w:rFonts w:ascii="Arial" w:hAnsi="Arial" w:cs="Arial"/>
          <w:sz w:val="22"/>
          <w:szCs w:val="22"/>
        </w:rPr>
      </w:pPr>
      <w:r w:rsidRPr="00F344FE">
        <w:rPr>
          <w:rFonts w:ascii="Arial" w:hAnsi="Arial" w:cs="Arial"/>
          <w:sz w:val="22"/>
          <w:szCs w:val="22"/>
        </w:rPr>
        <w:t>Technická zpráva</w:t>
      </w:r>
    </w:p>
    <w:p w:rsidR="00F344FE" w:rsidRPr="00F344FE" w:rsidRDefault="00F344FE" w:rsidP="00F344FE">
      <w:pPr>
        <w:pStyle w:val="Odstavecseseznamem"/>
        <w:widowControl w:val="0"/>
        <w:numPr>
          <w:ilvl w:val="0"/>
          <w:numId w:val="41"/>
        </w:numPr>
        <w:autoSpaceDE/>
        <w:autoSpaceDN/>
        <w:ind w:left="1066" w:hanging="357"/>
        <w:jc w:val="both"/>
        <w:rPr>
          <w:rFonts w:ascii="Arial" w:hAnsi="Arial" w:cs="Arial"/>
          <w:sz w:val="22"/>
          <w:szCs w:val="22"/>
        </w:rPr>
      </w:pPr>
      <w:r w:rsidRPr="00F344FE">
        <w:rPr>
          <w:rFonts w:ascii="Arial" w:hAnsi="Arial" w:cs="Arial"/>
          <w:sz w:val="22"/>
          <w:szCs w:val="22"/>
        </w:rPr>
        <w:t>Technologické schéma</w:t>
      </w:r>
    </w:p>
    <w:p w:rsidR="00F344FE" w:rsidRPr="00F344FE" w:rsidRDefault="00F344FE" w:rsidP="00F344FE">
      <w:pPr>
        <w:pStyle w:val="Odstavecseseznamem"/>
        <w:widowControl w:val="0"/>
        <w:numPr>
          <w:ilvl w:val="0"/>
          <w:numId w:val="41"/>
        </w:numPr>
        <w:autoSpaceDE/>
        <w:autoSpaceDN/>
        <w:ind w:left="1066" w:hanging="357"/>
        <w:jc w:val="both"/>
        <w:rPr>
          <w:rFonts w:ascii="Arial" w:hAnsi="Arial" w:cs="Arial"/>
          <w:sz w:val="22"/>
          <w:szCs w:val="22"/>
        </w:rPr>
      </w:pPr>
      <w:r w:rsidRPr="00F344FE">
        <w:rPr>
          <w:rFonts w:ascii="Arial" w:hAnsi="Arial" w:cs="Arial"/>
          <w:sz w:val="22"/>
          <w:szCs w:val="22"/>
        </w:rPr>
        <w:t>Dispozice – půdorys, pohled</w:t>
      </w:r>
    </w:p>
    <w:p w:rsidR="00F344FE" w:rsidRPr="00F344FE" w:rsidRDefault="00F344FE" w:rsidP="00F344FE">
      <w:pPr>
        <w:pStyle w:val="Odstavecseseznamem"/>
        <w:widowControl w:val="0"/>
        <w:numPr>
          <w:ilvl w:val="0"/>
          <w:numId w:val="41"/>
        </w:numPr>
        <w:autoSpaceDE/>
        <w:autoSpaceDN/>
        <w:ind w:left="1066" w:hanging="357"/>
        <w:jc w:val="both"/>
        <w:rPr>
          <w:rFonts w:ascii="Arial" w:hAnsi="Arial" w:cs="Arial"/>
          <w:sz w:val="22"/>
          <w:szCs w:val="22"/>
        </w:rPr>
      </w:pPr>
      <w:r w:rsidRPr="00F344FE">
        <w:rPr>
          <w:rFonts w:ascii="Arial" w:hAnsi="Arial" w:cs="Arial"/>
          <w:sz w:val="22"/>
          <w:szCs w:val="22"/>
        </w:rPr>
        <w:t>Demontáže</w:t>
      </w:r>
    </w:p>
    <w:p w:rsidR="00F344FE" w:rsidRPr="00F344FE" w:rsidRDefault="00F344FE" w:rsidP="00F344FE">
      <w:pPr>
        <w:pStyle w:val="Odstavecseseznamem"/>
        <w:widowControl w:val="0"/>
        <w:numPr>
          <w:ilvl w:val="0"/>
          <w:numId w:val="41"/>
        </w:numPr>
        <w:autoSpaceDE/>
        <w:autoSpaceDN/>
        <w:ind w:left="1066" w:hanging="357"/>
        <w:jc w:val="both"/>
        <w:rPr>
          <w:rFonts w:ascii="Arial" w:hAnsi="Arial" w:cs="Arial"/>
          <w:sz w:val="22"/>
          <w:szCs w:val="22"/>
        </w:rPr>
      </w:pPr>
      <w:r w:rsidRPr="00F344FE">
        <w:rPr>
          <w:rFonts w:ascii="Arial" w:hAnsi="Arial" w:cs="Arial"/>
          <w:sz w:val="22"/>
          <w:szCs w:val="22"/>
        </w:rPr>
        <w:t xml:space="preserve">Stavební </w:t>
      </w:r>
      <w:proofErr w:type="spellStart"/>
      <w:r w:rsidRPr="00F344FE">
        <w:rPr>
          <w:rFonts w:ascii="Arial" w:hAnsi="Arial" w:cs="Arial"/>
          <w:sz w:val="22"/>
          <w:szCs w:val="22"/>
        </w:rPr>
        <w:t>přípomoci</w:t>
      </w:r>
      <w:proofErr w:type="spellEnd"/>
      <w:r w:rsidRPr="00F344FE">
        <w:rPr>
          <w:rFonts w:ascii="Arial" w:hAnsi="Arial" w:cs="Arial"/>
          <w:sz w:val="22"/>
          <w:szCs w:val="22"/>
        </w:rPr>
        <w:t xml:space="preserve"> a drobné OK</w:t>
      </w:r>
    </w:p>
    <w:p w:rsidR="00F344FE" w:rsidRPr="00F344FE" w:rsidRDefault="00F344FE" w:rsidP="00F344FE">
      <w:pPr>
        <w:pStyle w:val="Odstavecseseznamem"/>
        <w:widowControl w:val="0"/>
        <w:numPr>
          <w:ilvl w:val="0"/>
          <w:numId w:val="41"/>
        </w:numPr>
        <w:autoSpaceDE/>
        <w:autoSpaceDN/>
        <w:ind w:left="1066" w:hanging="357"/>
        <w:jc w:val="both"/>
        <w:rPr>
          <w:rFonts w:ascii="Arial" w:hAnsi="Arial" w:cs="Arial"/>
          <w:sz w:val="22"/>
          <w:szCs w:val="22"/>
        </w:rPr>
      </w:pPr>
      <w:r w:rsidRPr="00F344FE">
        <w:rPr>
          <w:rFonts w:ascii="Arial" w:hAnsi="Arial" w:cs="Arial"/>
          <w:sz w:val="22"/>
          <w:szCs w:val="22"/>
        </w:rPr>
        <w:t>Specifikace strojů a armatur</w:t>
      </w:r>
    </w:p>
    <w:p w:rsidR="009076E9" w:rsidRDefault="009076E9" w:rsidP="009076E9">
      <w:pPr>
        <w:pStyle w:val="Odstavecseseznamem"/>
        <w:widowControl w:val="0"/>
        <w:autoSpaceDE/>
        <w:autoSpaceDN/>
        <w:ind w:left="1066"/>
        <w:jc w:val="both"/>
        <w:rPr>
          <w:rFonts w:ascii="Arial" w:hAnsi="Arial" w:cs="Arial"/>
          <w:sz w:val="22"/>
          <w:szCs w:val="22"/>
        </w:rPr>
      </w:pPr>
    </w:p>
    <w:p w:rsidR="009076E9" w:rsidRDefault="009076E9" w:rsidP="009076E9">
      <w:pPr>
        <w:adjustRightInd w:val="0"/>
        <w:spacing w:after="40"/>
        <w:ind w:left="1134" w:hanging="414"/>
        <w:contextualSpacing/>
        <w:jc w:val="both"/>
        <w:rPr>
          <w:rFonts w:ascii="Arial" w:hAnsi="Arial" w:cs="Arial"/>
          <w:bCs/>
          <w:i/>
          <w:sz w:val="22"/>
          <w:szCs w:val="22"/>
        </w:rPr>
      </w:pPr>
      <w:r w:rsidRPr="001974B9">
        <w:rPr>
          <w:rFonts w:ascii="Arial" w:hAnsi="Arial" w:cs="Arial"/>
          <w:bCs/>
          <w:i/>
          <w:sz w:val="22"/>
          <w:szCs w:val="22"/>
        </w:rPr>
        <w:t>●</w:t>
      </w:r>
      <w:r>
        <w:rPr>
          <w:rFonts w:ascii="Arial" w:hAnsi="Arial" w:cs="Arial"/>
          <w:bCs/>
          <w:i/>
          <w:sz w:val="22"/>
          <w:szCs w:val="22"/>
        </w:rPr>
        <w:tab/>
      </w:r>
      <w:r w:rsidRPr="00D03337">
        <w:rPr>
          <w:rFonts w:ascii="Arial" w:hAnsi="Arial" w:cs="Arial"/>
          <w:b/>
          <w:bCs/>
          <w:i/>
          <w:sz w:val="22"/>
          <w:szCs w:val="22"/>
        </w:rPr>
        <w:t xml:space="preserve">Část </w:t>
      </w:r>
      <w:proofErr w:type="spellStart"/>
      <w:r w:rsidRPr="00D03337">
        <w:rPr>
          <w:rFonts w:ascii="Arial" w:hAnsi="Arial" w:cs="Arial"/>
          <w:b/>
          <w:bCs/>
          <w:i/>
          <w:sz w:val="22"/>
          <w:szCs w:val="22"/>
        </w:rPr>
        <w:t>elektro</w:t>
      </w:r>
      <w:proofErr w:type="spellEnd"/>
      <w:r w:rsidRPr="00D03337">
        <w:rPr>
          <w:rFonts w:ascii="Arial" w:hAnsi="Arial" w:cs="Arial"/>
          <w:b/>
          <w:bCs/>
          <w:i/>
          <w:sz w:val="22"/>
          <w:szCs w:val="22"/>
        </w:rPr>
        <w:t xml:space="preserve"> a </w:t>
      </w:r>
      <w:proofErr w:type="spellStart"/>
      <w:r w:rsidRPr="00D03337">
        <w:rPr>
          <w:rFonts w:ascii="Arial" w:hAnsi="Arial" w:cs="Arial"/>
          <w:b/>
          <w:bCs/>
          <w:i/>
          <w:sz w:val="22"/>
          <w:szCs w:val="22"/>
        </w:rPr>
        <w:t>MaR</w:t>
      </w:r>
      <w:proofErr w:type="spellEnd"/>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Silové napájení čerpadel jednotlivých větví</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proofErr w:type="spellStart"/>
      <w:r w:rsidRPr="00D03337">
        <w:rPr>
          <w:rFonts w:ascii="Arial" w:hAnsi="Arial" w:cs="Arial"/>
          <w:sz w:val="22"/>
          <w:szCs w:val="22"/>
        </w:rPr>
        <w:t>MaR</w:t>
      </w:r>
      <w:proofErr w:type="spellEnd"/>
      <w:r w:rsidRPr="00D03337">
        <w:rPr>
          <w:rFonts w:ascii="Arial" w:hAnsi="Arial" w:cs="Arial"/>
          <w:sz w:val="22"/>
          <w:szCs w:val="22"/>
        </w:rPr>
        <w:t xml:space="preserve"> regulačních uzlů – předpokládá se součást technologie VS</w:t>
      </w:r>
    </w:p>
    <w:p w:rsidR="009076E9" w:rsidRDefault="009076E9" w:rsidP="001974B9">
      <w:pPr>
        <w:autoSpaceDE/>
        <w:autoSpaceDN/>
        <w:ind w:left="720"/>
        <w:rPr>
          <w:rFonts w:ascii="Arial" w:hAnsi="Arial" w:cs="Arial"/>
          <w:sz w:val="22"/>
          <w:szCs w:val="22"/>
        </w:rPr>
      </w:pPr>
    </w:p>
    <w:p w:rsidR="009076E9" w:rsidRDefault="009076E9" w:rsidP="001974B9">
      <w:pPr>
        <w:autoSpaceDE/>
        <w:autoSpaceDN/>
        <w:ind w:left="720"/>
        <w:rPr>
          <w:rFonts w:ascii="Arial" w:hAnsi="Arial" w:cs="Arial"/>
          <w:sz w:val="22"/>
          <w:szCs w:val="22"/>
        </w:rPr>
      </w:pPr>
      <w:r w:rsidRPr="009076E9">
        <w:rPr>
          <w:rFonts w:ascii="Arial" w:hAnsi="Arial" w:cs="Arial"/>
          <w:b/>
          <w:i/>
          <w:sz w:val="22"/>
          <w:szCs w:val="22"/>
        </w:rPr>
        <w:t>Součástí Díla není</w:t>
      </w:r>
      <w:r>
        <w:rPr>
          <w:rFonts w:ascii="Arial" w:hAnsi="Arial" w:cs="Arial"/>
          <w:sz w:val="22"/>
          <w:szCs w:val="22"/>
        </w:rPr>
        <w:t xml:space="preserve">: </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Souhrnná technická zpráva (netýká se projektu)</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Projekt výměníkové stanice</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Situační výkresy (netýká se projektu)</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 xml:space="preserve">Stavební část (předpokládají se pouze stavební </w:t>
      </w:r>
      <w:proofErr w:type="spellStart"/>
      <w:r w:rsidRPr="00D03337">
        <w:rPr>
          <w:rFonts w:ascii="Arial" w:hAnsi="Arial" w:cs="Arial"/>
          <w:sz w:val="22"/>
          <w:szCs w:val="22"/>
        </w:rPr>
        <w:t>přípomoci</w:t>
      </w:r>
      <w:proofErr w:type="spellEnd"/>
      <w:r w:rsidRPr="00D03337">
        <w:rPr>
          <w:rFonts w:ascii="Arial" w:hAnsi="Arial" w:cs="Arial"/>
          <w:sz w:val="22"/>
          <w:szCs w:val="22"/>
        </w:rPr>
        <w:t xml:space="preserve"> v rámci technologie)</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Statické výpočty</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Stavební elektroinstalace</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3D model</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Izometrie potrubí</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PBŘ (nemění se účel využití)</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Větrání, ZTI, ZOKT, EPS</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Stavební elektroinstalace</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Jakékoli úpravy soustavy mimo prostor výměníkové stanice a rozdělovače/sběrače.</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 xml:space="preserve">Vyvážení soustavy na jednotlivých otopných tělesech a podružných větvích  </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Přesuny stávajících technologií (jakákoli profese)</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Inženýrská činnost (projekt nepodléhá ohlášení ani stavebnímu povolení)</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Dokumentace skutečného provedení stavby (DSPS)</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Dodavatelská dokumentace</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Návrh expanzního automatu (zůstane stávající)</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Variantní řešení</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Výrobní dokumentaci vedlejších pomocných ocelových konstrukcí (konzoly, podpěry apod.), předpokládá se výkres tvaru.</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Detailní algoritmy řízení a regulace (budou dodány textové popisy)</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Návrhy obrazovek vizualizace</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lastRenderedPageBreak/>
        <w:t>Plán BOZP</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Úpravy PENB</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 xml:space="preserve">Plán organizace výstavby </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Zajištění stavebního povolení, zkušebního provozu, kolaudačního řízení a uvedení do trvalého provozu, zajištění licencí pro výrobnu, apod.</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Návrh Místního provozního předpisu nebo úprava stávajícího.</w:t>
      </w:r>
    </w:p>
    <w:p w:rsidR="00D03337" w:rsidRPr="00D03337" w:rsidRDefault="00D03337" w:rsidP="00D03337">
      <w:pPr>
        <w:pStyle w:val="Odstavecseseznamem"/>
        <w:widowControl w:val="0"/>
        <w:numPr>
          <w:ilvl w:val="0"/>
          <w:numId w:val="41"/>
        </w:numPr>
        <w:autoSpaceDE/>
        <w:autoSpaceDN/>
        <w:ind w:left="1066" w:hanging="357"/>
        <w:jc w:val="both"/>
        <w:rPr>
          <w:rFonts w:ascii="Arial" w:hAnsi="Arial" w:cs="Arial"/>
          <w:sz w:val="22"/>
          <w:szCs w:val="22"/>
        </w:rPr>
      </w:pPr>
      <w:r w:rsidRPr="00D03337">
        <w:rPr>
          <w:rFonts w:ascii="Arial" w:hAnsi="Arial" w:cs="Arial"/>
          <w:sz w:val="22"/>
          <w:szCs w:val="22"/>
        </w:rPr>
        <w:t>Autorský dozor</w:t>
      </w:r>
    </w:p>
    <w:p w:rsidR="00B67E71" w:rsidRDefault="00B67E71" w:rsidP="00B67E71">
      <w:pPr>
        <w:pStyle w:val="Odstavecseseznamem"/>
        <w:adjustRightInd w:val="0"/>
        <w:spacing w:after="40"/>
        <w:ind w:left="714"/>
        <w:contextualSpacing/>
        <w:jc w:val="both"/>
        <w:rPr>
          <w:rFonts w:ascii="Arial" w:hAnsi="Arial" w:cs="Arial"/>
          <w:sz w:val="22"/>
          <w:szCs w:val="22"/>
        </w:rPr>
      </w:pPr>
    </w:p>
    <w:p w:rsidR="00B67E71" w:rsidRPr="005E79CA" w:rsidRDefault="00B67E71" w:rsidP="00B67E71">
      <w:pPr>
        <w:pStyle w:val="Odstavecseseznamem"/>
        <w:numPr>
          <w:ilvl w:val="0"/>
          <w:numId w:val="18"/>
        </w:numPr>
        <w:adjustRightInd w:val="0"/>
        <w:spacing w:after="40"/>
        <w:ind w:hanging="720"/>
        <w:contextualSpacing/>
        <w:jc w:val="both"/>
        <w:rPr>
          <w:rFonts w:ascii="Arial" w:hAnsi="Arial" w:cs="Arial"/>
          <w:sz w:val="22"/>
          <w:szCs w:val="22"/>
        </w:rPr>
      </w:pPr>
      <w:r w:rsidRPr="00F214C7">
        <w:rPr>
          <w:rFonts w:ascii="Arial" w:hAnsi="Arial" w:cs="Arial"/>
          <w:color w:val="000000"/>
          <w:sz w:val="22"/>
          <w:szCs w:val="22"/>
        </w:rPr>
        <w:t xml:space="preserve">Objednatel prohlašuje, že pro účely, pro které si nechává od </w:t>
      </w:r>
      <w:r w:rsidR="000451FE">
        <w:rPr>
          <w:rFonts w:ascii="Arial" w:hAnsi="Arial" w:cs="Arial"/>
          <w:color w:val="000000"/>
          <w:sz w:val="22"/>
          <w:szCs w:val="22"/>
        </w:rPr>
        <w:t>Z</w:t>
      </w:r>
      <w:r w:rsidRPr="00F214C7">
        <w:rPr>
          <w:rFonts w:ascii="Arial" w:hAnsi="Arial" w:cs="Arial"/>
          <w:color w:val="000000"/>
          <w:sz w:val="22"/>
          <w:szCs w:val="22"/>
        </w:rPr>
        <w:t>hotovitele dílo provést, považuje uvedenou specifikaci za dostatečnou, určitou a srozumitelnou a proti rozsahu a obsahu specifikace nemá žádné námitky</w:t>
      </w:r>
      <w:r>
        <w:rPr>
          <w:rFonts w:ascii="Arial" w:hAnsi="Arial" w:cs="Arial"/>
          <w:color w:val="000000"/>
          <w:sz w:val="22"/>
          <w:szCs w:val="22"/>
        </w:rPr>
        <w:t>.</w:t>
      </w:r>
    </w:p>
    <w:p w:rsidR="00B67E71" w:rsidRDefault="00B67E71" w:rsidP="00B67E71">
      <w:pPr>
        <w:pStyle w:val="Odstavecseseznamem"/>
        <w:adjustRightInd w:val="0"/>
        <w:spacing w:after="40"/>
        <w:ind w:left="714"/>
        <w:contextualSpacing/>
        <w:jc w:val="both"/>
        <w:rPr>
          <w:rFonts w:ascii="Arial" w:hAnsi="Arial" w:cs="Arial"/>
          <w:sz w:val="22"/>
          <w:szCs w:val="22"/>
        </w:rPr>
      </w:pPr>
    </w:p>
    <w:p w:rsidR="00E36587" w:rsidRDefault="00B67E71" w:rsidP="00D03337">
      <w:pPr>
        <w:pStyle w:val="Odstavecseseznamem"/>
        <w:numPr>
          <w:ilvl w:val="0"/>
          <w:numId w:val="18"/>
        </w:numPr>
        <w:adjustRightInd w:val="0"/>
        <w:spacing w:after="40"/>
        <w:ind w:left="714" w:hanging="714"/>
        <w:contextualSpacing/>
        <w:jc w:val="both"/>
        <w:rPr>
          <w:rFonts w:ascii="Arial" w:hAnsi="Arial" w:cs="Arial"/>
          <w:sz w:val="22"/>
          <w:szCs w:val="22"/>
        </w:rPr>
      </w:pPr>
      <w:r w:rsidRPr="00F214C7">
        <w:rPr>
          <w:rFonts w:ascii="Arial" w:hAnsi="Arial" w:cs="Arial"/>
          <w:sz w:val="22"/>
          <w:szCs w:val="22"/>
        </w:rPr>
        <w:t>V rozsahu, v jakém Zhotovitel v souvislosti s prováděním díla používá či rozšiřuje jakékoliv své vlastnictví (hmotné), takové vlastnictví včetně pracovních dokumentů zůstane ve vlastnictví Zhotovitele. Na základě úhrady celé odměny a nákladů (včetně DPH)</w:t>
      </w:r>
      <w:r w:rsidR="00B163B0">
        <w:rPr>
          <w:rFonts w:ascii="Arial" w:hAnsi="Arial" w:cs="Arial"/>
          <w:sz w:val="22"/>
          <w:szCs w:val="22"/>
        </w:rPr>
        <w:t>.</w:t>
      </w:r>
      <w:r w:rsidRPr="00F214C7">
        <w:rPr>
          <w:rFonts w:ascii="Arial" w:hAnsi="Arial" w:cs="Arial"/>
          <w:sz w:val="22"/>
          <w:szCs w:val="22"/>
        </w:rPr>
        <w:t xml:space="preserve"> Zhotoviteli </w:t>
      </w:r>
      <w:r w:rsidRPr="00B70A25">
        <w:rPr>
          <w:rFonts w:ascii="Arial" w:hAnsi="Arial" w:cs="Arial"/>
          <w:sz w:val="22"/>
          <w:szCs w:val="22"/>
        </w:rPr>
        <w:t>obdrží Objednatel výhradní oprávnění používat dílo pro své potřeby za účelem, za jakým je dílo poskytnuto</w:t>
      </w:r>
      <w:r>
        <w:rPr>
          <w:rFonts w:ascii="Arial" w:hAnsi="Arial" w:cs="Arial"/>
          <w:sz w:val="22"/>
          <w:szCs w:val="22"/>
        </w:rPr>
        <w:t xml:space="preserve"> (čl. I. této smlouvy)</w:t>
      </w:r>
      <w:r w:rsidRPr="00B70A25">
        <w:rPr>
          <w:rFonts w:ascii="Arial" w:hAnsi="Arial" w:cs="Arial"/>
          <w:sz w:val="22"/>
          <w:szCs w:val="22"/>
        </w:rPr>
        <w:t>.</w:t>
      </w:r>
      <w:r w:rsidR="00B163B0">
        <w:rPr>
          <w:rFonts w:ascii="Arial" w:hAnsi="Arial" w:cs="Arial"/>
          <w:sz w:val="22"/>
          <w:szCs w:val="22"/>
        </w:rPr>
        <w:t xml:space="preserve"> </w:t>
      </w:r>
      <w:r w:rsidRPr="00B70A25">
        <w:rPr>
          <w:rFonts w:ascii="Arial" w:hAnsi="Arial" w:cs="Arial"/>
          <w:sz w:val="22"/>
          <w:szCs w:val="22"/>
        </w:rPr>
        <w:t xml:space="preserve">Objednatel potvrzuje, že v souvislosti s prováděním díla Zhotovitel může vyvinout či získat obecnou zkušenost, dovednosti, znalosti a myšlenky, které si jeho zaměstnanci či spolupracující osoby již zachovají. Objednatel potvrzuje a souhlasí s tím, že Zhotovitel smí takové zkušenosti, dovednosti, znalosti a myšlenky používat a zveřejnit. </w:t>
      </w:r>
    </w:p>
    <w:p w:rsidR="00D03337" w:rsidRPr="00D03337" w:rsidRDefault="00D03337" w:rsidP="00D03337">
      <w:pPr>
        <w:pStyle w:val="Odstavecseseznamem"/>
        <w:adjustRightInd w:val="0"/>
        <w:spacing w:after="40"/>
        <w:ind w:left="714"/>
        <w:contextualSpacing/>
        <w:jc w:val="both"/>
        <w:rPr>
          <w:rFonts w:ascii="Arial" w:hAnsi="Arial" w:cs="Arial"/>
          <w:sz w:val="22"/>
          <w:szCs w:val="22"/>
        </w:rPr>
      </w:pPr>
    </w:p>
    <w:p w:rsidR="007F1B2C" w:rsidRPr="00BC3C79" w:rsidRDefault="007F1B2C" w:rsidP="00BC3C79">
      <w:pPr>
        <w:pStyle w:val="Nadpis2"/>
        <w:numPr>
          <w:ilvl w:val="0"/>
          <w:numId w:val="0"/>
        </w:numPr>
        <w:ind w:left="360"/>
        <w:jc w:val="center"/>
        <w:rPr>
          <w:rFonts w:ascii="Arial" w:hAnsi="Arial" w:cs="Arial"/>
          <w:sz w:val="24"/>
          <w:szCs w:val="24"/>
        </w:rPr>
      </w:pPr>
      <w:r w:rsidRPr="00BC3C79">
        <w:rPr>
          <w:rFonts w:ascii="Arial" w:hAnsi="Arial" w:cs="Arial"/>
          <w:sz w:val="24"/>
          <w:szCs w:val="24"/>
        </w:rPr>
        <w:t>III.</w:t>
      </w:r>
    </w:p>
    <w:p w:rsidR="007F1B2C" w:rsidRPr="00BC3C79" w:rsidRDefault="007F1B2C" w:rsidP="00BC3C79">
      <w:pPr>
        <w:pStyle w:val="Nadpis2"/>
        <w:numPr>
          <w:ilvl w:val="0"/>
          <w:numId w:val="0"/>
        </w:numPr>
        <w:ind w:left="360"/>
        <w:jc w:val="center"/>
        <w:rPr>
          <w:rFonts w:ascii="Arial" w:hAnsi="Arial" w:cs="Arial"/>
          <w:sz w:val="24"/>
          <w:szCs w:val="24"/>
        </w:rPr>
      </w:pPr>
      <w:r w:rsidRPr="00BC3C79">
        <w:rPr>
          <w:rFonts w:ascii="Arial" w:hAnsi="Arial" w:cs="Arial"/>
          <w:sz w:val="24"/>
          <w:szCs w:val="24"/>
        </w:rPr>
        <w:t>C</w:t>
      </w:r>
      <w:r w:rsidR="00AF037E" w:rsidRPr="00BC3C79">
        <w:rPr>
          <w:rFonts w:ascii="Arial" w:hAnsi="Arial" w:cs="Arial"/>
          <w:sz w:val="24"/>
          <w:szCs w:val="24"/>
        </w:rPr>
        <w:t>ENA</w:t>
      </w:r>
      <w:r w:rsidRPr="00BC3C79">
        <w:rPr>
          <w:rFonts w:ascii="Arial" w:hAnsi="Arial" w:cs="Arial"/>
          <w:sz w:val="24"/>
          <w:szCs w:val="24"/>
        </w:rPr>
        <w:t xml:space="preserve"> D</w:t>
      </w:r>
      <w:r w:rsidR="00AF037E" w:rsidRPr="00BC3C79">
        <w:rPr>
          <w:rFonts w:ascii="Arial" w:hAnsi="Arial" w:cs="Arial"/>
          <w:sz w:val="24"/>
          <w:szCs w:val="24"/>
        </w:rPr>
        <w:t>ÍLA</w:t>
      </w:r>
    </w:p>
    <w:p w:rsidR="007F1B2C" w:rsidRPr="009B2A7A" w:rsidRDefault="007F1B2C" w:rsidP="007F1B2C">
      <w:pPr>
        <w:widowControl w:val="0"/>
        <w:adjustRightInd w:val="0"/>
        <w:jc w:val="both"/>
        <w:rPr>
          <w:rFonts w:ascii="Arial" w:hAnsi="Arial" w:cs="Arial"/>
          <w:color w:val="000000"/>
        </w:rPr>
      </w:pPr>
    </w:p>
    <w:p w:rsidR="00DF592A" w:rsidRPr="00283BC3" w:rsidRDefault="00283BC3" w:rsidP="00FF6256">
      <w:pPr>
        <w:widowControl w:val="0"/>
        <w:numPr>
          <w:ilvl w:val="0"/>
          <w:numId w:val="7"/>
        </w:numPr>
        <w:adjustRightInd w:val="0"/>
        <w:spacing w:after="120"/>
        <w:ind w:hanging="720"/>
        <w:jc w:val="both"/>
        <w:rPr>
          <w:rFonts w:ascii="Arial" w:hAnsi="Arial" w:cs="Arial"/>
          <w:color w:val="000000"/>
          <w:sz w:val="22"/>
          <w:szCs w:val="22"/>
        </w:rPr>
      </w:pPr>
      <w:r w:rsidRPr="00283BC3">
        <w:rPr>
          <w:rFonts w:ascii="Arial" w:hAnsi="Arial" w:cs="Arial"/>
          <w:color w:val="000000"/>
          <w:sz w:val="22"/>
          <w:szCs w:val="22"/>
        </w:rPr>
        <w:t>Cena za provedení díla je cena pevná</w:t>
      </w:r>
      <w:r w:rsidR="00983148">
        <w:rPr>
          <w:rFonts w:ascii="Arial" w:hAnsi="Arial" w:cs="Arial"/>
          <w:color w:val="000000"/>
          <w:sz w:val="22"/>
          <w:szCs w:val="22"/>
        </w:rPr>
        <w:t>.</w:t>
      </w:r>
    </w:p>
    <w:p w:rsidR="00DF66B9" w:rsidRDefault="00DF592A" w:rsidP="00397B8A">
      <w:pPr>
        <w:widowControl w:val="0"/>
        <w:numPr>
          <w:ilvl w:val="0"/>
          <w:numId w:val="7"/>
        </w:numPr>
        <w:adjustRightInd w:val="0"/>
        <w:ind w:hanging="720"/>
        <w:jc w:val="both"/>
        <w:rPr>
          <w:rFonts w:ascii="Arial" w:hAnsi="Arial" w:cs="Arial"/>
          <w:color w:val="000000"/>
          <w:sz w:val="22"/>
          <w:szCs w:val="22"/>
        </w:rPr>
      </w:pPr>
      <w:r w:rsidRPr="005E39EB">
        <w:rPr>
          <w:rFonts w:ascii="Arial" w:hAnsi="Arial" w:cs="Arial"/>
          <w:color w:val="000000"/>
          <w:sz w:val="22"/>
          <w:szCs w:val="22"/>
        </w:rPr>
        <w:t>Cena za provedení Díla je s</w:t>
      </w:r>
      <w:r w:rsidR="00580394">
        <w:rPr>
          <w:rFonts w:ascii="Arial" w:hAnsi="Arial" w:cs="Arial"/>
          <w:color w:val="000000"/>
          <w:sz w:val="22"/>
          <w:szCs w:val="22"/>
        </w:rPr>
        <w:t>jedn</w:t>
      </w:r>
      <w:r w:rsidR="00F47D2E">
        <w:rPr>
          <w:rFonts w:ascii="Arial" w:hAnsi="Arial" w:cs="Arial"/>
          <w:color w:val="000000"/>
          <w:sz w:val="22"/>
          <w:szCs w:val="22"/>
        </w:rPr>
        <w:t>á</w:t>
      </w:r>
      <w:r w:rsidR="00580394">
        <w:rPr>
          <w:rFonts w:ascii="Arial" w:hAnsi="Arial" w:cs="Arial"/>
          <w:color w:val="000000"/>
          <w:sz w:val="22"/>
          <w:szCs w:val="22"/>
        </w:rPr>
        <w:t>n</w:t>
      </w:r>
      <w:r w:rsidR="00F47D2E">
        <w:rPr>
          <w:rFonts w:ascii="Arial" w:hAnsi="Arial" w:cs="Arial"/>
          <w:color w:val="000000"/>
          <w:sz w:val="22"/>
          <w:szCs w:val="22"/>
        </w:rPr>
        <w:t>a</w:t>
      </w:r>
      <w:r w:rsidR="005D0253">
        <w:rPr>
          <w:rFonts w:ascii="Arial" w:hAnsi="Arial" w:cs="Arial"/>
          <w:color w:val="000000"/>
          <w:sz w:val="22"/>
          <w:szCs w:val="22"/>
        </w:rPr>
        <w:t xml:space="preserve"> </w:t>
      </w:r>
      <w:r w:rsidR="00F47D2E">
        <w:rPr>
          <w:rFonts w:ascii="Arial" w:hAnsi="Arial" w:cs="Arial"/>
          <w:color w:val="000000"/>
          <w:sz w:val="22"/>
          <w:szCs w:val="22"/>
        </w:rPr>
        <w:t>následovně:</w:t>
      </w:r>
    </w:p>
    <w:p w:rsidR="00F47D2E" w:rsidRDefault="00F47D2E" w:rsidP="00F47D2E">
      <w:pPr>
        <w:pStyle w:val="Odstavecseseznamem"/>
        <w:rPr>
          <w:rFonts w:ascii="Arial" w:hAnsi="Arial" w:cs="Arial"/>
          <w:color w:val="000000"/>
          <w:sz w:val="22"/>
          <w:szCs w:val="22"/>
        </w:rPr>
      </w:pPr>
    </w:p>
    <w:tbl>
      <w:tblPr>
        <w:tblW w:w="935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4820"/>
        <w:gridCol w:w="1534"/>
        <w:gridCol w:w="1535"/>
        <w:gridCol w:w="1467"/>
      </w:tblGrid>
      <w:tr w:rsidR="00F47D2E" w:rsidRPr="00241589" w:rsidTr="00B626C3">
        <w:trPr>
          <w:trHeight w:val="255"/>
        </w:trPr>
        <w:tc>
          <w:tcPr>
            <w:tcW w:w="4820" w:type="dxa"/>
            <w:vMerge w:val="restart"/>
            <w:shd w:val="clear" w:color="auto" w:fill="D9D9D9" w:themeFill="background1" w:themeFillShade="D9"/>
            <w:vAlign w:val="center"/>
            <w:hideMark/>
          </w:tcPr>
          <w:p w:rsidR="00484122" w:rsidRPr="003C1637" w:rsidRDefault="00FB5F4A" w:rsidP="00484122">
            <w:pPr>
              <w:jc w:val="center"/>
              <w:rPr>
                <w:rFonts w:ascii="Arial" w:hAnsi="Arial" w:cs="Arial"/>
                <w:b/>
                <w:bCs/>
                <w:color w:val="000000"/>
                <w:sz w:val="22"/>
                <w:szCs w:val="22"/>
              </w:rPr>
            </w:pPr>
            <w:r>
              <w:rPr>
                <w:rFonts w:ascii="Arial" w:hAnsi="Arial" w:cs="Arial"/>
                <w:b/>
                <w:bCs/>
                <w:color w:val="000000"/>
                <w:sz w:val="22"/>
                <w:szCs w:val="22"/>
              </w:rPr>
              <w:t>Předmět Díla</w:t>
            </w:r>
          </w:p>
        </w:tc>
        <w:tc>
          <w:tcPr>
            <w:tcW w:w="1534" w:type="dxa"/>
            <w:tcBorders>
              <w:bottom w:val="single" w:sz="4" w:space="0" w:color="auto"/>
            </w:tcBorders>
            <w:shd w:val="clear" w:color="auto" w:fill="D9D9D9" w:themeFill="background1" w:themeFillShade="D9"/>
            <w:vAlign w:val="center"/>
          </w:tcPr>
          <w:p w:rsidR="00F47D2E" w:rsidRPr="003C1637" w:rsidRDefault="00F47D2E" w:rsidP="001842E9">
            <w:pPr>
              <w:jc w:val="center"/>
              <w:rPr>
                <w:rFonts w:ascii="Arial" w:hAnsi="Arial" w:cs="Arial"/>
                <w:b/>
                <w:bCs/>
                <w:color w:val="000000"/>
                <w:sz w:val="22"/>
                <w:szCs w:val="22"/>
              </w:rPr>
            </w:pPr>
            <w:r w:rsidRPr="003C1637">
              <w:rPr>
                <w:rFonts w:ascii="Arial" w:hAnsi="Arial" w:cs="Arial"/>
                <w:b/>
                <w:bCs/>
                <w:color w:val="000000"/>
                <w:sz w:val="22"/>
                <w:szCs w:val="22"/>
              </w:rPr>
              <w:t>Cena</w:t>
            </w:r>
            <w:r>
              <w:rPr>
                <w:rFonts w:ascii="Arial" w:hAnsi="Arial" w:cs="Arial"/>
                <w:b/>
                <w:bCs/>
                <w:color w:val="000000"/>
                <w:sz w:val="22"/>
                <w:szCs w:val="22"/>
              </w:rPr>
              <w:t xml:space="preserve"> bez DPH</w:t>
            </w:r>
          </w:p>
        </w:tc>
        <w:tc>
          <w:tcPr>
            <w:tcW w:w="1535" w:type="dxa"/>
            <w:tcBorders>
              <w:bottom w:val="single" w:sz="4" w:space="0" w:color="auto"/>
            </w:tcBorders>
            <w:shd w:val="clear" w:color="auto" w:fill="D9D9D9" w:themeFill="background1" w:themeFillShade="D9"/>
            <w:vAlign w:val="center"/>
            <w:hideMark/>
          </w:tcPr>
          <w:p w:rsidR="00F47D2E" w:rsidRPr="003C1637" w:rsidRDefault="00F47D2E" w:rsidP="001842E9">
            <w:pPr>
              <w:jc w:val="center"/>
              <w:rPr>
                <w:rFonts w:ascii="Arial" w:hAnsi="Arial" w:cs="Arial"/>
                <w:b/>
                <w:bCs/>
                <w:color w:val="000000"/>
                <w:sz w:val="22"/>
                <w:szCs w:val="22"/>
              </w:rPr>
            </w:pPr>
            <w:r>
              <w:rPr>
                <w:rFonts w:ascii="Arial" w:hAnsi="Arial" w:cs="Arial"/>
                <w:b/>
                <w:bCs/>
                <w:color w:val="000000"/>
                <w:sz w:val="22"/>
                <w:szCs w:val="22"/>
              </w:rPr>
              <w:t>DPH 21%</w:t>
            </w:r>
          </w:p>
        </w:tc>
        <w:tc>
          <w:tcPr>
            <w:tcW w:w="1467" w:type="dxa"/>
            <w:tcBorders>
              <w:bottom w:val="single" w:sz="4" w:space="0" w:color="auto"/>
            </w:tcBorders>
            <w:shd w:val="clear" w:color="auto" w:fill="D9D9D9" w:themeFill="background1" w:themeFillShade="D9"/>
            <w:vAlign w:val="center"/>
          </w:tcPr>
          <w:p w:rsidR="00F47D2E" w:rsidRPr="003C1637" w:rsidRDefault="00F47D2E" w:rsidP="001842E9">
            <w:pPr>
              <w:jc w:val="center"/>
              <w:rPr>
                <w:rFonts w:ascii="Arial" w:hAnsi="Arial" w:cs="Arial"/>
                <w:b/>
                <w:bCs/>
                <w:color w:val="000000"/>
                <w:sz w:val="22"/>
                <w:szCs w:val="22"/>
              </w:rPr>
            </w:pPr>
            <w:r>
              <w:rPr>
                <w:rFonts w:ascii="Arial" w:hAnsi="Arial" w:cs="Arial"/>
                <w:b/>
                <w:bCs/>
                <w:color w:val="000000"/>
                <w:sz w:val="22"/>
                <w:szCs w:val="22"/>
              </w:rPr>
              <w:t>Cena vč. DPH</w:t>
            </w:r>
          </w:p>
        </w:tc>
      </w:tr>
      <w:tr w:rsidR="00F47D2E" w:rsidRPr="00241589" w:rsidTr="00B626C3">
        <w:trPr>
          <w:trHeight w:val="255"/>
        </w:trPr>
        <w:tc>
          <w:tcPr>
            <w:tcW w:w="4820" w:type="dxa"/>
            <w:vMerge/>
            <w:tcBorders>
              <w:bottom w:val="single" w:sz="12" w:space="0" w:color="auto"/>
            </w:tcBorders>
            <w:shd w:val="clear" w:color="auto" w:fill="D9D9D9" w:themeFill="background1" w:themeFillShade="D9"/>
            <w:vAlign w:val="center"/>
            <w:hideMark/>
          </w:tcPr>
          <w:p w:rsidR="00F47D2E" w:rsidRPr="003C1637" w:rsidRDefault="00F47D2E" w:rsidP="001842E9">
            <w:pPr>
              <w:rPr>
                <w:rFonts w:ascii="Arial" w:hAnsi="Arial" w:cs="Arial"/>
                <w:b/>
                <w:bCs/>
                <w:color w:val="000000"/>
                <w:sz w:val="22"/>
                <w:szCs w:val="22"/>
              </w:rPr>
            </w:pPr>
          </w:p>
        </w:tc>
        <w:tc>
          <w:tcPr>
            <w:tcW w:w="1534" w:type="dxa"/>
            <w:tcBorders>
              <w:top w:val="single" w:sz="4" w:space="0" w:color="auto"/>
              <w:bottom w:val="single" w:sz="12" w:space="0" w:color="auto"/>
            </w:tcBorders>
            <w:shd w:val="clear" w:color="auto" w:fill="D9D9D9" w:themeFill="background1" w:themeFillShade="D9"/>
            <w:vAlign w:val="center"/>
          </w:tcPr>
          <w:p w:rsidR="00F47D2E" w:rsidRPr="003C1637" w:rsidRDefault="00F47D2E" w:rsidP="001842E9">
            <w:pPr>
              <w:jc w:val="center"/>
              <w:rPr>
                <w:rFonts w:ascii="Arial" w:hAnsi="Arial" w:cs="Arial"/>
                <w:b/>
                <w:bCs/>
                <w:color w:val="000000"/>
                <w:sz w:val="22"/>
                <w:szCs w:val="22"/>
              </w:rPr>
            </w:pPr>
            <w:r>
              <w:rPr>
                <w:rFonts w:ascii="Arial" w:hAnsi="Arial" w:cs="Arial"/>
                <w:b/>
                <w:bCs/>
                <w:color w:val="000000"/>
                <w:sz w:val="22"/>
                <w:szCs w:val="22"/>
              </w:rPr>
              <w:t>Kč</w:t>
            </w:r>
          </w:p>
        </w:tc>
        <w:tc>
          <w:tcPr>
            <w:tcW w:w="1535" w:type="dxa"/>
            <w:tcBorders>
              <w:top w:val="single" w:sz="4" w:space="0" w:color="auto"/>
              <w:bottom w:val="single" w:sz="12" w:space="0" w:color="auto"/>
            </w:tcBorders>
            <w:shd w:val="clear" w:color="auto" w:fill="D9D9D9" w:themeFill="background1" w:themeFillShade="D9"/>
            <w:vAlign w:val="center"/>
            <w:hideMark/>
          </w:tcPr>
          <w:p w:rsidR="00F47D2E" w:rsidRPr="003C1637" w:rsidRDefault="00F47D2E" w:rsidP="001842E9">
            <w:pPr>
              <w:jc w:val="center"/>
              <w:rPr>
                <w:rFonts w:ascii="Arial" w:hAnsi="Arial" w:cs="Arial"/>
                <w:color w:val="000000"/>
                <w:sz w:val="22"/>
                <w:szCs w:val="22"/>
              </w:rPr>
            </w:pPr>
            <w:r w:rsidRPr="003C1637">
              <w:rPr>
                <w:rFonts w:ascii="Arial" w:hAnsi="Arial" w:cs="Arial"/>
                <w:b/>
                <w:bCs/>
                <w:color w:val="000000"/>
                <w:sz w:val="22"/>
                <w:szCs w:val="22"/>
              </w:rPr>
              <w:t xml:space="preserve">Kč </w:t>
            </w:r>
          </w:p>
        </w:tc>
        <w:tc>
          <w:tcPr>
            <w:tcW w:w="1467" w:type="dxa"/>
            <w:tcBorders>
              <w:top w:val="single" w:sz="4" w:space="0" w:color="auto"/>
              <w:bottom w:val="single" w:sz="12" w:space="0" w:color="auto"/>
            </w:tcBorders>
            <w:shd w:val="clear" w:color="auto" w:fill="D9D9D9" w:themeFill="background1" w:themeFillShade="D9"/>
            <w:vAlign w:val="center"/>
          </w:tcPr>
          <w:p w:rsidR="00F47D2E" w:rsidRPr="003C1637" w:rsidRDefault="00F47D2E" w:rsidP="001842E9">
            <w:pPr>
              <w:jc w:val="center"/>
              <w:rPr>
                <w:rFonts w:ascii="Arial" w:hAnsi="Arial" w:cs="Arial"/>
                <w:b/>
                <w:bCs/>
                <w:color w:val="000000"/>
                <w:sz w:val="22"/>
                <w:szCs w:val="22"/>
              </w:rPr>
            </w:pPr>
            <w:r w:rsidRPr="007A5B16">
              <w:rPr>
                <w:rFonts w:ascii="Arial" w:hAnsi="Arial" w:cs="Arial"/>
                <w:b/>
                <w:color w:val="000000"/>
                <w:sz w:val="22"/>
                <w:szCs w:val="22"/>
              </w:rPr>
              <w:t>Kč</w:t>
            </w:r>
          </w:p>
        </w:tc>
      </w:tr>
      <w:tr w:rsidR="00B626C3" w:rsidRPr="00241589" w:rsidTr="00E00A7A">
        <w:trPr>
          <w:trHeight w:val="555"/>
        </w:trPr>
        <w:tc>
          <w:tcPr>
            <w:tcW w:w="4820" w:type="dxa"/>
            <w:tcBorders>
              <w:bottom w:val="single" w:sz="12" w:space="0" w:color="auto"/>
            </w:tcBorders>
            <w:shd w:val="clear" w:color="auto" w:fill="F2F2F2" w:themeFill="background1" w:themeFillShade="F2"/>
            <w:vAlign w:val="center"/>
          </w:tcPr>
          <w:p w:rsidR="00B626C3" w:rsidRPr="000451FE" w:rsidRDefault="00D03337" w:rsidP="00E36587">
            <w:pPr>
              <w:rPr>
                <w:rFonts w:ascii="Arial" w:hAnsi="Arial" w:cs="Arial"/>
                <w:color w:val="000000"/>
                <w:sz w:val="22"/>
                <w:szCs w:val="22"/>
              </w:rPr>
            </w:pPr>
            <w:r w:rsidRPr="000451FE">
              <w:rPr>
                <w:rFonts w:ascii="Arial" w:hAnsi="Arial" w:cs="Arial"/>
                <w:color w:val="000000"/>
                <w:sz w:val="22"/>
                <w:szCs w:val="22"/>
              </w:rPr>
              <w:t xml:space="preserve">Projektová dokumentace </w:t>
            </w:r>
            <w:r w:rsidRPr="000451FE">
              <w:rPr>
                <w:rFonts w:ascii="Arial" w:hAnsi="Arial" w:cs="Arial"/>
                <w:sz w:val="22"/>
                <w:szCs w:val="22"/>
              </w:rPr>
              <w:t>pro pro</w:t>
            </w:r>
            <w:r>
              <w:rPr>
                <w:rFonts w:ascii="Arial" w:hAnsi="Arial" w:cs="Arial"/>
                <w:sz w:val="22"/>
                <w:szCs w:val="22"/>
              </w:rPr>
              <w:t>v</w:t>
            </w:r>
            <w:r w:rsidRPr="000451FE">
              <w:rPr>
                <w:rFonts w:ascii="Arial" w:hAnsi="Arial" w:cs="Arial"/>
                <w:sz w:val="22"/>
                <w:szCs w:val="22"/>
              </w:rPr>
              <w:t>e</w:t>
            </w:r>
            <w:r>
              <w:rPr>
                <w:rFonts w:ascii="Arial" w:hAnsi="Arial" w:cs="Arial"/>
                <w:sz w:val="22"/>
                <w:szCs w:val="22"/>
              </w:rPr>
              <w:t>dení stavby (DPS)</w:t>
            </w:r>
          </w:p>
        </w:tc>
        <w:tc>
          <w:tcPr>
            <w:tcW w:w="1534" w:type="dxa"/>
            <w:tcBorders>
              <w:bottom w:val="single" w:sz="12" w:space="0" w:color="auto"/>
            </w:tcBorders>
            <w:shd w:val="clear" w:color="auto" w:fill="F2F2F2" w:themeFill="background1" w:themeFillShade="F2"/>
            <w:vAlign w:val="center"/>
          </w:tcPr>
          <w:p w:rsidR="00B626C3" w:rsidRDefault="00D03337" w:rsidP="00FF6256">
            <w:pPr>
              <w:jc w:val="center"/>
              <w:rPr>
                <w:rFonts w:ascii="Arial" w:hAnsi="Arial" w:cs="Arial"/>
                <w:b/>
                <w:color w:val="000000"/>
                <w:sz w:val="22"/>
                <w:szCs w:val="22"/>
              </w:rPr>
            </w:pPr>
            <w:r>
              <w:rPr>
                <w:rFonts w:ascii="Arial" w:hAnsi="Arial" w:cs="Arial"/>
                <w:b/>
                <w:color w:val="000000"/>
                <w:sz w:val="22"/>
                <w:szCs w:val="22"/>
              </w:rPr>
              <w:t>67 5</w:t>
            </w:r>
            <w:r w:rsidR="00B626C3">
              <w:rPr>
                <w:rFonts w:ascii="Arial" w:hAnsi="Arial" w:cs="Arial"/>
                <w:b/>
                <w:color w:val="000000"/>
                <w:sz w:val="22"/>
                <w:szCs w:val="22"/>
              </w:rPr>
              <w:t>00,-</w:t>
            </w:r>
          </w:p>
        </w:tc>
        <w:tc>
          <w:tcPr>
            <w:tcW w:w="1535" w:type="dxa"/>
            <w:tcBorders>
              <w:bottom w:val="single" w:sz="12" w:space="0" w:color="auto"/>
            </w:tcBorders>
            <w:shd w:val="clear" w:color="auto" w:fill="F2F2F2" w:themeFill="background1" w:themeFillShade="F2"/>
            <w:vAlign w:val="center"/>
          </w:tcPr>
          <w:p w:rsidR="00B626C3" w:rsidRDefault="00D03337" w:rsidP="00E36587">
            <w:pPr>
              <w:jc w:val="center"/>
              <w:rPr>
                <w:rFonts w:ascii="Arial" w:hAnsi="Arial" w:cs="Arial"/>
                <w:b/>
                <w:color w:val="000000"/>
                <w:sz w:val="22"/>
                <w:szCs w:val="22"/>
              </w:rPr>
            </w:pPr>
            <w:r>
              <w:rPr>
                <w:rFonts w:ascii="Arial" w:hAnsi="Arial" w:cs="Arial"/>
                <w:b/>
                <w:color w:val="000000"/>
                <w:sz w:val="22"/>
                <w:szCs w:val="22"/>
              </w:rPr>
              <w:t>14 175</w:t>
            </w:r>
            <w:r w:rsidR="00B626C3">
              <w:rPr>
                <w:rFonts w:ascii="Arial" w:hAnsi="Arial" w:cs="Arial"/>
                <w:b/>
                <w:color w:val="000000"/>
                <w:sz w:val="22"/>
                <w:szCs w:val="22"/>
              </w:rPr>
              <w:t>,-</w:t>
            </w:r>
          </w:p>
        </w:tc>
        <w:tc>
          <w:tcPr>
            <w:tcW w:w="1467" w:type="dxa"/>
            <w:tcBorders>
              <w:bottom w:val="single" w:sz="12" w:space="0" w:color="auto"/>
            </w:tcBorders>
            <w:shd w:val="clear" w:color="auto" w:fill="F2F2F2" w:themeFill="background1" w:themeFillShade="F2"/>
            <w:vAlign w:val="center"/>
          </w:tcPr>
          <w:p w:rsidR="00B626C3" w:rsidRDefault="00D03337" w:rsidP="00E36587">
            <w:pPr>
              <w:jc w:val="center"/>
              <w:rPr>
                <w:rFonts w:ascii="Arial" w:hAnsi="Arial" w:cs="Arial"/>
                <w:b/>
                <w:color w:val="000000"/>
                <w:sz w:val="22"/>
                <w:szCs w:val="22"/>
              </w:rPr>
            </w:pPr>
            <w:r>
              <w:rPr>
                <w:rFonts w:ascii="Arial" w:hAnsi="Arial" w:cs="Arial"/>
                <w:b/>
                <w:color w:val="000000"/>
                <w:sz w:val="22"/>
                <w:szCs w:val="22"/>
              </w:rPr>
              <w:t>81 675</w:t>
            </w:r>
            <w:r w:rsidR="00B626C3">
              <w:rPr>
                <w:rFonts w:ascii="Arial" w:hAnsi="Arial" w:cs="Arial"/>
                <w:b/>
                <w:color w:val="000000"/>
                <w:sz w:val="22"/>
                <w:szCs w:val="22"/>
              </w:rPr>
              <w:t>,-</w:t>
            </w:r>
          </w:p>
        </w:tc>
      </w:tr>
    </w:tbl>
    <w:p w:rsidR="00F47D2E" w:rsidRPr="0050726B" w:rsidRDefault="00F47D2E" w:rsidP="00F47D2E">
      <w:pPr>
        <w:widowControl w:val="0"/>
        <w:adjustRightInd w:val="0"/>
        <w:ind w:left="720"/>
        <w:jc w:val="both"/>
        <w:rPr>
          <w:rFonts w:ascii="Arial" w:hAnsi="Arial" w:cs="Arial"/>
          <w:color w:val="000000"/>
          <w:sz w:val="22"/>
          <w:szCs w:val="22"/>
        </w:rPr>
      </w:pPr>
    </w:p>
    <w:p w:rsidR="00484122" w:rsidRDefault="00484122" w:rsidP="0066725D">
      <w:pPr>
        <w:widowControl w:val="0"/>
        <w:numPr>
          <w:ilvl w:val="0"/>
          <w:numId w:val="7"/>
        </w:numPr>
        <w:adjustRightInd w:val="0"/>
        <w:ind w:hanging="720"/>
        <w:jc w:val="both"/>
        <w:rPr>
          <w:rFonts w:ascii="Arial" w:hAnsi="Arial" w:cs="Arial"/>
          <w:color w:val="000000"/>
          <w:sz w:val="22"/>
          <w:szCs w:val="22"/>
        </w:rPr>
      </w:pPr>
      <w:r w:rsidRPr="00DF592A">
        <w:rPr>
          <w:rFonts w:ascii="Arial" w:hAnsi="Arial" w:cs="Arial"/>
          <w:color w:val="000000"/>
          <w:sz w:val="22"/>
          <w:szCs w:val="22"/>
        </w:rPr>
        <w:t>K ceně bude připočtena DPH ve výši dle příslušných právních předpisů</w:t>
      </w:r>
      <w:r w:rsidR="00D03337">
        <w:rPr>
          <w:rFonts w:ascii="Arial" w:hAnsi="Arial" w:cs="Arial"/>
          <w:color w:val="000000"/>
          <w:sz w:val="22"/>
          <w:szCs w:val="22"/>
        </w:rPr>
        <w:t>.</w:t>
      </w:r>
    </w:p>
    <w:p w:rsidR="00484122" w:rsidRDefault="00484122" w:rsidP="00484122">
      <w:pPr>
        <w:widowControl w:val="0"/>
        <w:adjustRightInd w:val="0"/>
        <w:ind w:left="720"/>
        <w:jc w:val="both"/>
        <w:rPr>
          <w:rFonts w:ascii="Arial" w:hAnsi="Arial" w:cs="Arial"/>
          <w:color w:val="000000"/>
          <w:sz w:val="22"/>
          <w:szCs w:val="22"/>
        </w:rPr>
      </w:pPr>
    </w:p>
    <w:p w:rsidR="00190374" w:rsidRPr="00DF592A" w:rsidRDefault="00190374" w:rsidP="0066725D">
      <w:pPr>
        <w:widowControl w:val="0"/>
        <w:numPr>
          <w:ilvl w:val="0"/>
          <w:numId w:val="7"/>
        </w:numPr>
        <w:adjustRightInd w:val="0"/>
        <w:ind w:hanging="720"/>
        <w:jc w:val="both"/>
        <w:rPr>
          <w:rFonts w:ascii="Arial" w:hAnsi="Arial" w:cs="Arial"/>
          <w:color w:val="000000"/>
          <w:sz w:val="22"/>
          <w:szCs w:val="22"/>
        </w:rPr>
      </w:pPr>
      <w:r w:rsidRPr="00DF592A">
        <w:rPr>
          <w:rFonts w:ascii="Arial" w:hAnsi="Arial" w:cs="Arial"/>
          <w:color w:val="000000"/>
          <w:sz w:val="22"/>
          <w:szCs w:val="22"/>
        </w:rPr>
        <w:t>Daňov</w:t>
      </w:r>
      <w:r w:rsidR="002273CC">
        <w:rPr>
          <w:rFonts w:ascii="Arial" w:hAnsi="Arial" w:cs="Arial"/>
          <w:color w:val="000000"/>
          <w:sz w:val="22"/>
          <w:szCs w:val="22"/>
        </w:rPr>
        <w:t>ý</w:t>
      </w:r>
      <w:r w:rsidRPr="00DF592A">
        <w:rPr>
          <w:rFonts w:ascii="Arial" w:hAnsi="Arial" w:cs="Arial"/>
          <w:color w:val="000000"/>
          <w:sz w:val="22"/>
          <w:szCs w:val="22"/>
        </w:rPr>
        <w:t xml:space="preserve"> doklad bud</w:t>
      </w:r>
      <w:r w:rsidR="002273CC">
        <w:rPr>
          <w:rFonts w:ascii="Arial" w:hAnsi="Arial" w:cs="Arial"/>
          <w:color w:val="000000"/>
          <w:sz w:val="22"/>
          <w:szCs w:val="22"/>
        </w:rPr>
        <w:t>e</w:t>
      </w:r>
      <w:r w:rsidRPr="00DF592A">
        <w:rPr>
          <w:rFonts w:ascii="Arial" w:hAnsi="Arial" w:cs="Arial"/>
          <w:color w:val="000000"/>
          <w:sz w:val="22"/>
          <w:szCs w:val="22"/>
        </w:rPr>
        <w:t xml:space="preserve"> vystaven ve lhůtě do 15 dnů ode dne uskutečnění zdanitelného plnění</w:t>
      </w:r>
      <w:r w:rsidR="00DF66B9">
        <w:rPr>
          <w:rFonts w:ascii="Arial" w:hAnsi="Arial" w:cs="Arial"/>
          <w:color w:val="000000"/>
          <w:sz w:val="22"/>
          <w:szCs w:val="22"/>
        </w:rPr>
        <w:t>.</w:t>
      </w:r>
      <w:r w:rsidR="00983148">
        <w:rPr>
          <w:rFonts w:ascii="Arial" w:hAnsi="Arial" w:cs="Arial"/>
          <w:color w:val="000000"/>
          <w:sz w:val="22"/>
          <w:szCs w:val="22"/>
        </w:rPr>
        <w:t xml:space="preserve"> Cena je stanovena za provedení Díla dle předmětu smlouvy a jsou v ní obsaženy veškeré náklady Zhotovitele na provedení Díla.</w:t>
      </w:r>
    </w:p>
    <w:p w:rsidR="00190374" w:rsidRDefault="00190374" w:rsidP="00190374">
      <w:pPr>
        <w:widowControl w:val="0"/>
        <w:adjustRightInd w:val="0"/>
        <w:ind w:left="720"/>
        <w:jc w:val="both"/>
        <w:rPr>
          <w:rFonts w:ascii="Arial" w:hAnsi="Arial" w:cs="Arial"/>
          <w:color w:val="000000"/>
          <w:sz w:val="22"/>
          <w:szCs w:val="22"/>
        </w:rPr>
      </w:pPr>
    </w:p>
    <w:p w:rsidR="007F1B2C" w:rsidRDefault="00726BDC" w:rsidP="0066725D">
      <w:pPr>
        <w:widowControl w:val="0"/>
        <w:numPr>
          <w:ilvl w:val="0"/>
          <w:numId w:val="7"/>
        </w:numPr>
        <w:adjustRightInd w:val="0"/>
        <w:ind w:hanging="720"/>
        <w:jc w:val="both"/>
        <w:rPr>
          <w:rFonts w:ascii="Arial" w:hAnsi="Arial" w:cs="Arial"/>
          <w:color w:val="000000"/>
          <w:sz w:val="22"/>
          <w:szCs w:val="22"/>
        </w:rPr>
      </w:pPr>
      <w:r>
        <w:rPr>
          <w:rFonts w:ascii="Arial" w:hAnsi="Arial" w:cs="Arial"/>
          <w:color w:val="000000"/>
          <w:sz w:val="22"/>
          <w:szCs w:val="22"/>
        </w:rPr>
        <w:t>C</w:t>
      </w:r>
      <w:r w:rsidR="007F1B2C" w:rsidRPr="00AF037E">
        <w:rPr>
          <w:rFonts w:ascii="Arial" w:hAnsi="Arial" w:cs="Arial"/>
          <w:color w:val="000000"/>
          <w:sz w:val="22"/>
          <w:szCs w:val="22"/>
        </w:rPr>
        <w:t>en</w:t>
      </w:r>
      <w:r w:rsidR="002273CC">
        <w:rPr>
          <w:rFonts w:ascii="Arial" w:hAnsi="Arial" w:cs="Arial"/>
          <w:color w:val="000000"/>
          <w:sz w:val="22"/>
          <w:szCs w:val="22"/>
        </w:rPr>
        <w:t>a</w:t>
      </w:r>
      <w:r w:rsidR="00626D5E">
        <w:rPr>
          <w:rFonts w:ascii="Arial" w:hAnsi="Arial" w:cs="Arial"/>
          <w:color w:val="000000"/>
          <w:sz w:val="22"/>
          <w:szCs w:val="22"/>
        </w:rPr>
        <w:t xml:space="preserve"> </w:t>
      </w:r>
      <w:r>
        <w:rPr>
          <w:rFonts w:ascii="Arial" w:hAnsi="Arial" w:cs="Arial"/>
          <w:color w:val="000000"/>
          <w:sz w:val="22"/>
          <w:szCs w:val="22"/>
        </w:rPr>
        <w:t xml:space="preserve">za provedení </w:t>
      </w:r>
      <w:r w:rsidR="00AA3AFC">
        <w:rPr>
          <w:rFonts w:ascii="Arial" w:hAnsi="Arial" w:cs="Arial"/>
          <w:color w:val="000000"/>
          <w:sz w:val="22"/>
          <w:szCs w:val="22"/>
        </w:rPr>
        <w:t xml:space="preserve">díla </w:t>
      </w:r>
      <w:r w:rsidR="007F1B2C" w:rsidRPr="00AF037E">
        <w:rPr>
          <w:rFonts w:ascii="Arial" w:hAnsi="Arial" w:cs="Arial"/>
          <w:color w:val="000000"/>
          <w:sz w:val="22"/>
          <w:szCs w:val="22"/>
        </w:rPr>
        <w:t>j</w:t>
      </w:r>
      <w:r w:rsidR="002273CC">
        <w:rPr>
          <w:rFonts w:ascii="Arial" w:hAnsi="Arial" w:cs="Arial"/>
          <w:color w:val="000000"/>
          <w:sz w:val="22"/>
          <w:szCs w:val="22"/>
        </w:rPr>
        <w:t>e</w:t>
      </w:r>
      <w:r w:rsidR="007F1B2C" w:rsidRPr="00AF037E">
        <w:rPr>
          <w:rFonts w:ascii="Arial" w:hAnsi="Arial" w:cs="Arial"/>
          <w:color w:val="000000"/>
          <w:sz w:val="22"/>
          <w:szCs w:val="22"/>
        </w:rPr>
        <w:t xml:space="preserve"> splatn</w:t>
      </w:r>
      <w:r w:rsidR="002273CC">
        <w:rPr>
          <w:rFonts w:ascii="Arial" w:hAnsi="Arial" w:cs="Arial"/>
          <w:color w:val="000000"/>
          <w:sz w:val="22"/>
          <w:szCs w:val="22"/>
        </w:rPr>
        <w:t>á</w:t>
      </w:r>
      <w:r w:rsidR="007F1B2C" w:rsidRPr="00AF037E">
        <w:rPr>
          <w:rFonts w:ascii="Arial" w:hAnsi="Arial" w:cs="Arial"/>
          <w:color w:val="000000"/>
          <w:sz w:val="22"/>
          <w:szCs w:val="22"/>
        </w:rPr>
        <w:t xml:space="preserve"> na základě daňov</w:t>
      </w:r>
      <w:r w:rsidR="002273CC">
        <w:rPr>
          <w:rFonts w:ascii="Arial" w:hAnsi="Arial" w:cs="Arial"/>
          <w:color w:val="000000"/>
          <w:sz w:val="22"/>
          <w:szCs w:val="22"/>
        </w:rPr>
        <w:t>é</w:t>
      </w:r>
      <w:r>
        <w:rPr>
          <w:rFonts w:ascii="Arial" w:hAnsi="Arial" w:cs="Arial"/>
          <w:color w:val="000000"/>
          <w:sz w:val="22"/>
          <w:szCs w:val="22"/>
        </w:rPr>
        <w:t>h</w:t>
      </w:r>
      <w:r w:rsidR="002273CC">
        <w:rPr>
          <w:rFonts w:ascii="Arial" w:hAnsi="Arial" w:cs="Arial"/>
          <w:color w:val="000000"/>
          <w:sz w:val="22"/>
          <w:szCs w:val="22"/>
        </w:rPr>
        <w:t>o</w:t>
      </w:r>
      <w:r w:rsidR="007F1B2C" w:rsidRPr="00AF037E">
        <w:rPr>
          <w:rFonts w:ascii="Arial" w:hAnsi="Arial" w:cs="Arial"/>
          <w:color w:val="000000"/>
          <w:sz w:val="22"/>
          <w:szCs w:val="22"/>
        </w:rPr>
        <w:t xml:space="preserve"> doklad</w:t>
      </w:r>
      <w:r w:rsidR="002273CC">
        <w:rPr>
          <w:rFonts w:ascii="Arial" w:hAnsi="Arial" w:cs="Arial"/>
          <w:color w:val="000000"/>
          <w:sz w:val="22"/>
          <w:szCs w:val="22"/>
        </w:rPr>
        <w:t>u</w:t>
      </w:r>
      <w:r w:rsidR="007F1B2C" w:rsidRPr="00AF037E">
        <w:rPr>
          <w:rFonts w:ascii="Arial" w:hAnsi="Arial" w:cs="Arial"/>
          <w:color w:val="000000"/>
          <w:sz w:val="22"/>
          <w:szCs w:val="22"/>
        </w:rPr>
        <w:t xml:space="preserve"> – </w:t>
      </w:r>
      <w:r w:rsidR="00983148" w:rsidRPr="00AF037E">
        <w:rPr>
          <w:rFonts w:ascii="Arial" w:hAnsi="Arial" w:cs="Arial"/>
          <w:color w:val="000000"/>
          <w:sz w:val="22"/>
          <w:szCs w:val="22"/>
        </w:rPr>
        <w:t>faktur</w:t>
      </w:r>
      <w:r w:rsidR="00983148">
        <w:rPr>
          <w:rFonts w:ascii="Arial" w:hAnsi="Arial" w:cs="Arial"/>
          <w:color w:val="000000"/>
          <w:sz w:val="22"/>
          <w:szCs w:val="22"/>
        </w:rPr>
        <w:t>y vystavené</w:t>
      </w:r>
      <w:r w:rsidR="00626D5E">
        <w:rPr>
          <w:rFonts w:ascii="Arial" w:hAnsi="Arial" w:cs="Arial"/>
          <w:color w:val="000000"/>
          <w:sz w:val="22"/>
          <w:szCs w:val="22"/>
        </w:rPr>
        <w:t xml:space="preserve"> </w:t>
      </w:r>
      <w:r w:rsidR="007926C9">
        <w:rPr>
          <w:rFonts w:ascii="Arial" w:hAnsi="Arial" w:cs="Arial"/>
          <w:color w:val="000000"/>
          <w:sz w:val="22"/>
          <w:szCs w:val="22"/>
        </w:rPr>
        <w:t>Z</w:t>
      </w:r>
      <w:r w:rsidR="00983148" w:rsidRPr="00AF037E">
        <w:rPr>
          <w:rFonts w:ascii="Arial" w:hAnsi="Arial" w:cs="Arial"/>
          <w:color w:val="000000"/>
          <w:sz w:val="22"/>
          <w:szCs w:val="22"/>
        </w:rPr>
        <w:t xml:space="preserve">hotovitelem poté, co </w:t>
      </w:r>
      <w:r w:rsidR="00983148">
        <w:rPr>
          <w:rFonts w:ascii="Arial" w:hAnsi="Arial" w:cs="Arial"/>
          <w:color w:val="000000"/>
          <w:sz w:val="22"/>
          <w:szCs w:val="22"/>
        </w:rPr>
        <w:t>bude smluvními stranami podepsán předávací protokol</w:t>
      </w:r>
      <w:r w:rsidR="00983148" w:rsidRPr="00AF037E">
        <w:rPr>
          <w:rFonts w:ascii="Arial" w:hAnsi="Arial" w:cs="Arial"/>
          <w:color w:val="000000"/>
          <w:sz w:val="22"/>
          <w:szCs w:val="22"/>
        </w:rPr>
        <w:t xml:space="preserve">, tj. </w:t>
      </w:r>
      <w:r w:rsidR="00983148">
        <w:rPr>
          <w:rFonts w:ascii="Arial" w:hAnsi="Arial" w:cs="Arial"/>
          <w:color w:val="000000"/>
          <w:sz w:val="22"/>
          <w:szCs w:val="22"/>
        </w:rPr>
        <w:t>po</w:t>
      </w:r>
      <w:r w:rsidR="00983148" w:rsidRPr="00AF037E">
        <w:rPr>
          <w:rFonts w:ascii="Arial" w:hAnsi="Arial" w:cs="Arial"/>
          <w:color w:val="000000"/>
          <w:sz w:val="22"/>
          <w:szCs w:val="22"/>
        </w:rPr>
        <w:t xml:space="preserve"> dokončení a předání </w:t>
      </w:r>
      <w:r w:rsidR="00B276A2">
        <w:rPr>
          <w:rFonts w:ascii="Arial" w:hAnsi="Arial" w:cs="Arial"/>
          <w:color w:val="000000"/>
          <w:sz w:val="22"/>
          <w:szCs w:val="22"/>
        </w:rPr>
        <w:t>D</w:t>
      </w:r>
      <w:r w:rsidR="00983148">
        <w:rPr>
          <w:rFonts w:ascii="Arial" w:hAnsi="Arial" w:cs="Arial"/>
          <w:color w:val="000000"/>
          <w:sz w:val="22"/>
          <w:szCs w:val="22"/>
        </w:rPr>
        <w:t>íla</w:t>
      </w:r>
      <w:r w:rsidR="00484122">
        <w:rPr>
          <w:rFonts w:ascii="Arial" w:hAnsi="Arial" w:cs="Arial"/>
          <w:color w:val="000000"/>
          <w:sz w:val="22"/>
          <w:szCs w:val="22"/>
        </w:rPr>
        <w:t>, nebo jeho částí</w:t>
      </w:r>
      <w:r w:rsidR="00626D5E">
        <w:rPr>
          <w:rFonts w:ascii="Arial" w:hAnsi="Arial" w:cs="Arial"/>
          <w:color w:val="000000"/>
          <w:sz w:val="22"/>
          <w:szCs w:val="22"/>
        </w:rPr>
        <w:t xml:space="preserve"> </w:t>
      </w:r>
      <w:r w:rsidR="007926C9">
        <w:rPr>
          <w:rFonts w:ascii="Arial" w:hAnsi="Arial" w:cs="Arial"/>
          <w:color w:val="000000"/>
          <w:sz w:val="22"/>
          <w:szCs w:val="22"/>
        </w:rPr>
        <w:t>O</w:t>
      </w:r>
      <w:r w:rsidR="00983148" w:rsidRPr="00AF037E">
        <w:rPr>
          <w:rFonts w:ascii="Arial" w:hAnsi="Arial" w:cs="Arial"/>
          <w:color w:val="000000"/>
          <w:sz w:val="22"/>
          <w:szCs w:val="22"/>
        </w:rPr>
        <w:t xml:space="preserve">bjednateli; </w:t>
      </w:r>
      <w:r w:rsidR="007926C9">
        <w:rPr>
          <w:rFonts w:ascii="Arial" w:hAnsi="Arial" w:cs="Arial"/>
          <w:color w:val="000000"/>
          <w:sz w:val="22"/>
          <w:szCs w:val="22"/>
        </w:rPr>
        <w:t>d</w:t>
      </w:r>
      <w:r w:rsidR="007926C9" w:rsidRPr="00757314">
        <w:rPr>
          <w:rFonts w:ascii="Arial" w:hAnsi="Arial" w:cs="Arial"/>
          <w:color w:val="000000"/>
          <w:sz w:val="22"/>
          <w:szCs w:val="22"/>
        </w:rPr>
        <w:t>atum předání Díla, uvedený v předávacím protokolu, bude datem zdanitelného plnění uvedeným na faktuře;</w:t>
      </w:r>
      <w:r w:rsidR="00626D5E">
        <w:rPr>
          <w:rFonts w:ascii="Arial" w:hAnsi="Arial" w:cs="Arial"/>
          <w:color w:val="000000"/>
          <w:sz w:val="22"/>
          <w:szCs w:val="22"/>
        </w:rPr>
        <w:t xml:space="preserve"> </w:t>
      </w:r>
      <w:r w:rsidR="00983148" w:rsidRPr="00AF037E">
        <w:rPr>
          <w:rFonts w:ascii="Arial" w:hAnsi="Arial" w:cs="Arial"/>
          <w:color w:val="000000"/>
          <w:sz w:val="22"/>
          <w:szCs w:val="22"/>
        </w:rPr>
        <w:t>splatnost daňov</w:t>
      </w:r>
      <w:r w:rsidR="00983148">
        <w:rPr>
          <w:rFonts w:ascii="Arial" w:hAnsi="Arial" w:cs="Arial"/>
          <w:color w:val="000000"/>
          <w:sz w:val="22"/>
          <w:szCs w:val="22"/>
        </w:rPr>
        <w:t>ého</w:t>
      </w:r>
      <w:r w:rsidR="00983148" w:rsidRPr="00AF037E">
        <w:rPr>
          <w:rFonts w:ascii="Arial" w:hAnsi="Arial" w:cs="Arial"/>
          <w:color w:val="000000"/>
          <w:sz w:val="22"/>
          <w:szCs w:val="22"/>
        </w:rPr>
        <w:t xml:space="preserve"> doklad</w:t>
      </w:r>
      <w:r w:rsidR="00983148">
        <w:rPr>
          <w:rFonts w:ascii="Arial" w:hAnsi="Arial" w:cs="Arial"/>
          <w:color w:val="000000"/>
          <w:sz w:val="22"/>
          <w:szCs w:val="22"/>
        </w:rPr>
        <w:t>u</w:t>
      </w:r>
      <w:r w:rsidR="00983148" w:rsidRPr="00AF037E">
        <w:rPr>
          <w:rFonts w:ascii="Arial" w:hAnsi="Arial" w:cs="Arial"/>
          <w:color w:val="000000"/>
          <w:sz w:val="22"/>
          <w:szCs w:val="22"/>
        </w:rPr>
        <w:t xml:space="preserve"> – faktur</w:t>
      </w:r>
      <w:r w:rsidR="00983148">
        <w:rPr>
          <w:rFonts w:ascii="Arial" w:hAnsi="Arial" w:cs="Arial"/>
          <w:color w:val="000000"/>
          <w:sz w:val="22"/>
          <w:szCs w:val="22"/>
        </w:rPr>
        <w:t>y</w:t>
      </w:r>
      <w:r w:rsidR="00626D5E">
        <w:rPr>
          <w:rFonts w:ascii="Arial" w:hAnsi="Arial" w:cs="Arial"/>
          <w:color w:val="000000"/>
          <w:sz w:val="22"/>
          <w:szCs w:val="22"/>
        </w:rPr>
        <w:t xml:space="preserve"> </w:t>
      </w:r>
      <w:r w:rsidR="00983148" w:rsidRPr="002A0A83">
        <w:rPr>
          <w:rFonts w:ascii="Arial" w:hAnsi="Arial" w:cs="Arial"/>
          <w:color w:val="000000"/>
          <w:sz w:val="22"/>
          <w:szCs w:val="22"/>
        </w:rPr>
        <w:t xml:space="preserve">je </w:t>
      </w:r>
      <w:r w:rsidR="007A405E">
        <w:rPr>
          <w:rFonts w:ascii="Arial" w:hAnsi="Arial" w:cs="Arial"/>
          <w:color w:val="000000"/>
          <w:sz w:val="22"/>
          <w:szCs w:val="22"/>
        </w:rPr>
        <w:t>3</w:t>
      </w:r>
      <w:r w:rsidR="00983148">
        <w:rPr>
          <w:rFonts w:ascii="Arial" w:hAnsi="Arial" w:cs="Arial"/>
          <w:color w:val="000000"/>
          <w:sz w:val="22"/>
          <w:szCs w:val="22"/>
        </w:rPr>
        <w:t>0</w:t>
      </w:r>
      <w:r w:rsidR="00983148" w:rsidRPr="002A0A83">
        <w:rPr>
          <w:rFonts w:ascii="Arial" w:hAnsi="Arial" w:cs="Arial"/>
          <w:color w:val="000000"/>
          <w:sz w:val="22"/>
          <w:szCs w:val="22"/>
        </w:rPr>
        <w:t xml:space="preserve"> dnů od</w:t>
      </w:r>
      <w:r w:rsidR="00983148" w:rsidRPr="00AF037E">
        <w:rPr>
          <w:rFonts w:ascii="Arial" w:hAnsi="Arial" w:cs="Arial"/>
          <w:color w:val="000000"/>
          <w:sz w:val="22"/>
          <w:szCs w:val="22"/>
        </w:rPr>
        <w:t xml:space="preserve"> data </w:t>
      </w:r>
      <w:r w:rsidR="00B276A2">
        <w:rPr>
          <w:rFonts w:ascii="Arial" w:hAnsi="Arial" w:cs="Arial"/>
          <w:color w:val="000000"/>
          <w:sz w:val="22"/>
          <w:szCs w:val="22"/>
        </w:rPr>
        <w:t>řádného převzetí Díla, tj</w:t>
      </w:r>
      <w:r w:rsidR="00983148">
        <w:rPr>
          <w:rFonts w:ascii="Arial" w:hAnsi="Arial" w:cs="Arial"/>
          <w:color w:val="000000"/>
          <w:sz w:val="22"/>
          <w:szCs w:val="22"/>
        </w:rPr>
        <w:t>.</w:t>
      </w:r>
      <w:r w:rsidR="00B276A2">
        <w:rPr>
          <w:rFonts w:ascii="Arial" w:hAnsi="Arial" w:cs="Arial"/>
          <w:color w:val="000000"/>
          <w:sz w:val="22"/>
          <w:szCs w:val="22"/>
        </w:rPr>
        <w:t xml:space="preserve"> od data zdanitelného plnění.</w:t>
      </w:r>
    </w:p>
    <w:p w:rsidR="00AF037E" w:rsidRPr="00AF037E" w:rsidRDefault="00AF037E" w:rsidP="00AF037E">
      <w:pPr>
        <w:widowControl w:val="0"/>
        <w:adjustRightInd w:val="0"/>
        <w:jc w:val="both"/>
        <w:rPr>
          <w:rFonts w:ascii="Arial" w:hAnsi="Arial" w:cs="Arial"/>
          <w:color w:val="000000"/>
          <w:sz w:val="22"/>
          <w:szCs w:val="22"/>
        </w:rPr>
      </w:pPr>
    </w:p>
    <w:p w:rsidR="00396AA6" w:rsidRDefault="007F1B2C" w:rsidP="0066725D">
      <w:pPr>
        <w:widowControl w:val="0"/>
        <w:numPr>
          <w:ilvl w:val="0"/>
          <w:numId w:val="7"/>
        </w:numPr>
        <w:adjustRightInd w:val="0"/>
        <w:ind w:hanging="720"/>
        <w:jc w:val="both"/>
        <w:rPr>
          <w:rFonts w:ascii="Arial" w:hAnsi="Arial" w:cs="Arial"/>
          <w:color w:val="000000"/>
          <w:sz w:val="22"/>
          <w:szCs w:val="22"/>
        </w:rPr>
      </w:pPr>
      <w:r w:rsidRPr="00AF037E">
        <w:rPr>
          <w:rFonts w:ascii="Arial" w:hAnsi="Arial" w:cs="Arial"/>
          <w:color w:val="000000"/>
          <w:sz w:val="22"/>
          <w:szCs w:val="22"/>
        </w:rPr>
        <w:t>Objednatel je povinen cen</w:t>
      </w:r>
      <w:r w:rsidR="00155343">
        <w:rPr>
          <w:rFonts w:ascii="Arial" w:hAnsi="Arial" w:cs="Arial"/>
          <w:color w:val="000000"/>
          <w:sz w:val="22"/>
          <w:szCs w:val="22"/>
        </w:rPr>
        <w:t>u</w:t>
      </w:r>
      <w:r w:rsidRPr="00AF037E">
        <w:rPr>
          <w:rFonts w:ascii="Arial" w:hAnsi="Arial" w:cs="Arial"/>
          <w:color w:val="000000"/>
          <w:sz w:val="22"/>
          <w:szCs w:val="22"/>
        </w:rPr>
        <w:t xml:space="preserve"> za Dílo zaplatit </w:t>
      </w:r>
      <w:r w:rsidR="002273CC">
        <w:rPr>
          <w:rFonts w:ascii="Arial" w:hAnsi="Arial" w:cs="Arial"/>
          <w:color w:val="000000"/>
          <w:sz w:val="22"/>
          <w:szCs w:val="22"/>
        </w:rPr>
        <w:t>Z</w:t>
      </w:r>
      <w:r w:rsidRPr="00AF037E">
        <w:rPr>
          <w:rFonts w:ascii="Arial" w:hAnsi="Arial" w:cs="Arial"/>
          <w:color w:val="000000"/>
          <w:sz w:val="22"/>
          <w:szCs w:val="22"/>
        </w:rPr>
        <w:t xml:space="preserve">hotoviteli bezhotovostním převodem na platební účet </w:t>
      </w:r>
      <w:r w:rsidR="002273CC">
        <w:rPr>
          <w:rFonts w:ascii="Arial" w:hAnsi="Arial" w:cs="Arial"/>
          <w:color w:val="000000"/>
          <w:sz w:val="22"/>
          <w:szCs w:val="22"/>
        </w:rPr>
        <w:t>Z</w:t>
      </w:r>
      <w:r w:rsidRPr="00AF037E">
        <w:rPr>
          <w:rFonts w:ascii="Arial" w:hAnsi="Arial" w:cs="Arial"/>
          <w:color w:val="000000"/>
          <w:sz w:val="22"/>
          <w:szCs w:val="22"/>
        </w:rPr>
        <w:t>hotovitele uvedený v daňovém dokladu – faktuře. Objednatel je povinen platbu specifikovat způsobem uvedeným v daňovém dokladu</w:t>
      </w:r>
      <w:r w:rsidR="000D4242">
        <w:rPr>
          <w:rFonts w:ascii="Arial" w:hAnsi="Arial" w:cs="Arial"/>
          <w:color w:val="000000"/>
          <w:sz w:val="22"/>
          <w:szCs w:val="22"/>
        </w:rPr>
        <w:t xml:space="preserve"> –</w:t>
      </w:r>
      <w:r w:rsidRPr="00AF037E">
        <w:rPr>
          <w:rFonts w:ascii="Arial" w:hAnsi="Arial" w:cs="Arial"/>
          <w:color w:val="000000"/>
          <w:sz w:val="22"/>
          <w:szCs w:val="22"/>
        </w:rPr>
        <w:t xml:space="preserve"> faktuře, pokud nebude specifikace platby v daňovém dokladu uvedena, je povinen platbu specifikovat variabilním symbolem, kterým bude číslo daňového dokladu </w:t>
      </w:r>
      <w:r w:rsidR="00D03337">
        <w:rPr>
          <w:rFonts w:ascii="Arial" w:hAnsi="Arial" w:cs="Arial"/>
          <w:color w:val="000000"/>
          <w:sz w:val="22"/>
          <w:szCs w:val="22"/>
        </w:rPr>
        <w:t>–</w:t>
      </w:r>
      <w:r w:rsidRPr="00AF037E">
        <w:rPr>
          <w:rFonts w:ascii="Arial" w:hAnsi="Arial" w:cs="Arial"/>
          <w:color w:val="000000"/>
          <w:sz w:val="22"/>
          <w:szCs w:val="22"/>
        </w:rPr>
        <w:t xml:space="preserve"> faktury.</w:t>
      </w:r>
    </w:p>
    <w:p w:rsidR="002446F6" w:rsidRPr="00AF2CDF" w:rsidRDefault="002446F6" w:rsidP="00AF2CDF">
      <w:pPr>
        <w:pStyle w:val="Nadpis2"/>
        <w:numPr>
          <w:ilvl w:val="0"/>
          <w:numId w:val="0"/>
        </w:numPr>
        <w:ind w:left="360"/>
        <w:jc w:val="center"/>
        <w:rPr>
          <w:rFonts w:ascii="Arial" w:hAnsi="Arial" w:cs="Arial"/>
          <w:sz w:val="24"/>
          <w:szCs w:val="24"/>
        </w:rPr>
      </w:pPr>
      <w:r w:rsidRPr="00AF2CDF">
        <w:rPr>
          <w:rFonts w:ascii="Arial" w:hAnsi="Arial" w:cs="Arial"/>
          <w:sz w:val="24"/>
          <w:szCs w:val="24"/>
        </w:rPr>
        <w:t>IV.</w:t>
      </w:r>
    </w:p>
    <w:p w:rsidR="00AF037E" w:rsidRPr="00AF2CDF" w:rsidRDefault="00AF037E" w:rsidP="00AF2CDF">
      <w:pPr>
        <w:pStyle w:val="Nadpis2"/>
        <w:numPr>
          <w:ilvl w:val="0"/>
          <w:numId w:val="0"/>
        </w:numPr>
        <w:ind w:left="360"/>
        <w:jc w:val="center"/>
        <w:rPr>
          <w:rFonts w:ascii="Arial" w:hAnsi="Arial" w:cs="Arial"/>
          <w:caps/>
          <w:color w:val="000000"/>
          <w:sz w:val="24"/>
          <w:szCs w:val="24"/>
        </w:rPr>
      </w:pPr>
      <w:r w:rsidRPr="00AF2CDF">
        <w:rPr>
          <w:rFonts w:ascii="Arial" w:hAnsi="Arial" w:cs="Arial"/>
          <w:caps/>
          <w:color w:val="000000"/>
          <w:sz w:val="24"/>
          <w:szCs w:val="24"/>
        </w:rPr>
        <w:t>D</w:t>
      </w:r>
      <w:r w:rsidR="00AF2CDF">
        <w:rPr>
          <w:rFonts w:ascii="Arial" w:hAnsi="Arial" w:cs="Arial"/>
          <w:caps/>
          <w:color w:val="000000"/>
          <w:sz w:val="24"/>
          <w:szCs w:val="24"/>
        </w:rPr>
        <w:t>OBA PROVEDENÍ DÍLA, MÍSTO PROVÁDĚNÍ a PŘEDÁNÍ DÍLA</w:t>
      </w:r>
    </w:p>
    <w:p w:rsidR="002446F6" w:rsidRPr="009B2A7A" w:rsidRDefault="002446F6">
      <w:pPr>
        <w:pStyle w:val="Zkladntextodsazen"/>
        <w:rPr>
          <w:rFonts w:ascii="Arial" w:hAnsi="Arial" w:cs="Arial"/>
          <w:b/>
          <w:bCs/>
          <w:sz w:val="22"/>
          <w:szCs w:val="22"/>
        </w:rPr>
      </w:pPr>
    </w:p>
    <w:p w:rsidR="00036834" w:rsidRDefault="008F1CBD" w:rsidP="0066725D">
      <w:pPr>
        <w:widowControl w:val="0"/>
        <w:numPr>
          <w:ilvl w:val="0"/>
          <w:numId w:val="17"/>
        </w:numPr>
        <w:adjustRightInd w:val="0"/>
        <w:ind w:hanging="720"/>
        <w:jc w:val="both"/>
        <w:rPr>
          <w:rFonts w:ascii="Arial" w:hAnsi="Arial" w:cs="Arial"/>
          <w:color w:val="000000"/>
          <w:sz w:val="22"/>
          <w:szCs w:val="22"/>
        </w:rPr>
      </w:pPr>
      <w:r w:rsidRPr="00121726">
        <w:rPr>
          <w:rFonts w:ascii="Arial" w:hAnsi="Arial" w:cs="Arial"/>
          <w:color w:val="000000"/>
          <w:sz w:val="22"/>
          <w:szCs w:val="22"/>
        </w:rPr>
        <w:t xml:space="preserve">Zhotovitel se zavazuje </w:t>
      </w:r>
      <w:r w:rsidRPr="008666DA">
        <w:rPr>
          <w:rFonts w:ascii="Arial" w:hAnsi="Arial" w:cs="Arial"/>
          <w:color w:val="000000"/>
          <w:sz w:val="22"/>
          <w:szCs w:val="22"/>
        </w:rPr>
        <w:t>provést dílo</w:t>
      </w:r>
      <w:r w:rsidR="00036834">
        <w:rPr>
          <w:rFonts w:ascii="Arial" w:hAnsi="Arial" w:cs="Arial"/>
          <w:color w:val="000000"/>
          <w:sz w:val="22"/>
          <w:szCs w:val="22"/>
        </w:rPr>
        <w:t xml:space="preserve"> v následujících termínech:</w:t>
      </w:r>
    </w:p>
    <w:p w:rsidR="00036834" w:rsidRDefault="00036834" w:rsidP="00036834">
      <w:pPr>
        <w:pStyle w:val="Odstavecseseznamem"/>
        <w:widowControl w:val="0"/>
        <w:numPr>
          <w:ilvl w:val="0"/>
          <w:numId w:val="41"/>
        </w:numPr>
        <w:adjustRightInd w:val="0"/>
        <w:jc w:val="both"/>
        <w:rPr>
          <w:rFonts w:ascii="Arial" w:hAnsi="Arial" w:cs="Arial"/>
          <w:color w:val="000000"/>
          <w:sz w:val="22"/>
          <w:szCs w:val="22"/>
        </w:rPr>
      </w:pPr>
      <w:r>
        <w:rPr>
          <w:rFonts w:ascii="Arial" w:hAnsi="Arial" w:cs="Arial"/>
          <w:color w:val="000000"/>
          <w:sz w:val="22"/>
          <w:szCs w:val="22"/>
        </w:rPr>
        <w:lastRenderedPageBreak/>
        <w:t>DPS</w:t>
      </w:r>
      <w:r w:rsidR="00626D5E">
        <w:rPr>
          <w:rFonts w:ascii="Arial" w:hAnsi="Arial" w:cs="Arial"/>
          <w:color w:val="000000"/>
          <w:sz w:val="22"/>
          <w:szCs w:val="22"/>
        </w:rPr>
        <w:t xml:space="preserve"> </w:t>
      </w:r>
      <w:r w:rsidRPr="00036834">
        <w:rPr>
          <w:rFonts w:ascii="Arial" w:hAnsi="Arial" w:cs="Arial"/>
          <w:b/>
          <w:color w:val="000000"/>
          <w:sz w:val="22"/>
          <w:szCs w:val="22"/>
        </w:rPr>
        <w:t xml:space="preserve">do </w:t>
      </w:r>
      <w:r w:rsidR="00D03337">
        <w:rPr>
          <w:rFonts w:ascii="Arial" w:hAnsi="Arial" w:cs="Arial"/>
          <w:b/>
          <w:color w:val="000000"/>
          <w:sz w:val="22"/>
          <w:szCs w:val="22"/>
        </w:rPr>
        <w:t>60</w:t>
      </w:r>
      <w:r w:rsidRPr="00036834">
        <w:rPr>
          <w:rFonts w:ascii="Arial" w:hAnsi="Arial" w:cs="Arial"/>
          <w:b/>
          <w:color w:val="000000"/>
          <w:sz w:val="22"/>
          <w:szCs w:val="22"/>
        </w:rPr>
        <w:t xml:space="preserve"> dní</w:t>
      </w:r>
      <w:r>
        <w:rPr>
          <w:rFonts w:ascii="Arial" w:hAnsi="Arial" w:cs="Arial"/>
          <w:color w:val="000000"/>
          <w:sz w:val="22"/>
          <w:szCs w:val="22"/>
        </w:rPr>
        <w:t xml:space="preserve"> od podpisu této smlouvy o dílo </w:t>
      </w:r>
    </w:p>
    <w:p w:rsidR="006C7AB3" w:rsidRDefault="00F1497C" w:rsidP="00D03337">
      <w:pPr>
        <w:widowControl w:val="0"/>
        <w:adjustRightInd w:val="0"/>
        <w:spacing w:before="120"/>
        <w:ind w:left="709"/>
        <w:jc w:val="both"/>
        <w:rPr>
          <w:rFonts w:ascii="Arial" w:hAnsi="Arial" w:cs="Arial"/>
          <w:color w:val="000000"/>
          <w:sz w:val="22"/>
          <w:szCs w:val="22"/>
        </w:rPr>
      </w:pPr>
      <w:r w:rsidRPr="00036834">
        <w:rPr>
          <w:rFonts w:ascii="Arial" w:hAnsi="Arial" w:cs="Arial"/>
          <w:sz w:val="22"/>
          <w:szCs w:val="22"/>
        </w:rPr>
        <w:t>za podmínky dodržení lhůt dodání potřebných podkladů, viz bod 2.</w:t>
      </w:r>
      <w:r w:rsidR="00A87DEB" w:rsidRPr="00036834">
        <w:rPr>
          <w:rFonts w:ascii="Arial" w:hAnsi="Arial" w:cs="Arial"/>
          <w:color w:val="000000"/>
          <w:sz w:val="22"/>
          <w:szCs w:val="22"/>
        </w:rPr>
        <w:t xml:space="preserve"> V případě prodlení </w:t>
      </w:r>
      <w:r w:rsidR="003F0832" w:rsidRPr="00036834">
        <w:rPr>
          <w:rFonts w:ascii="Arial" w:hAnsi="Arial" w:cs="Arial"/>
          <w:color w:val="000000"/>
          <w:sz w:val="22"/>
          <w:szCs w:val="22"/>
        </w:rPr>
        <w:t>O</w:t>
      </w:r>
      <w:r w:rsidR="00A87DEB" w:rsidRPr="00036834">
        <w:rPr>
          <w:rFonts w:ascii="Arial" w:hAnsi="Arial" w:cs="Arial"/>
          <w:color w:val="000000"/>
          <w:sz w:val="22"/>
          <w:szCs w:val="22"/>
        </w:rPr>
        <w:t xml:space="preserve">bjednatele s poskytováním podkladů, je </w:t>
      </w:r>
      <w:r w:rsidR="003F0832" w:rsidRPr="00036834">
        <w:rPr>
          <w:rFonts w:ascii="Arial" w:hAnsi="Arial" w:cs="Arial"/>
          <w:color w:val="000000"/>
          <w:sz w:val="22"/>
          <w:szCs w:val="22"/>
        </w:rPr>
        <w:t>Z</w:t>
      </w:r>
      <w:r w:rsidR="00A87DEB" w:rsidRPr="00036834">
        <w:rPr>
          <w:rFonts w:ascii="Arial" w:hAnsi="Arial" w:cs="Arial"/>
          <w:color w:val="000000"/>
          <w:sz w:val="22"/>
          <w:szCs w:val="22"/>
        </w:rPr>
        <w:t>hotovitel oprávněn posunout termín dokončení o tyto prodlevy.</w:t>
      </w:r>
    </w:p>
    <w:p w:rsidR="008F1CBD" w:rsidRDefault="00C44C18" w:rsidP="0066725D">
      <w:pPr>
        <w:widowControl w:val="0"/>
        <w:numPr>
          <w:ilvl w:val="0"/>
          <w:numId w:val="17"/>
        </w:numPr>
        <w:adjustRightInd w:val="0"/>
        <w:ind w:hanging="720"/>
        <w:jc w:val="both"/>
        <w:rPr>
          <w:rFonts w:ascii="Arial" w:hAnsi="Arial" w:cs="Arial"/>
          <w:color w:val="000000"/>
          <w:sz w:val="22"/>
          <w:szCs w:val="22"/>
        </w:rPr>
      </w:pPr>
      <w:r>
        <w:rPr>
          <w:rFonts w:ascii="Arial" w:hAnsi="Arial" w:cs="Arial"/>
          <w:color w:val="000000"/>
          <w:sz w:val="22"/>
          <w:szCs w:val="22"/>
        </w:rPr>
        <w:t>Objednatel</w:t>
      </w:r>
      <w:r w:rsidR="008F1CBD" w:rsidRPr="008F1CBD">
        <w:rPr>
          <w:rFonts w:ascii="Arial" w:hAnsi="Arial" w:cs="Arial"/>
          <w:color w:val="000000"/>
          <w:sz w:val="22"/>
          <w:szCs w:val="22"/>
        </w:rPr>
        <w:t xml:space="preserve"> se zavazuje </w:t>
      </w:r>
      <w:r w:rsidR="008D578D">
        <w:rPr>
          <w:rFonts w:ascii="Arial" w:hAnsi="Arial" w:cs="Arial"/>
          <w:color w:val="000000"/>
          <w:sz w:val="22"/>
          <w:szCs w:val="22"/>
        </w:rPr>
        <w:t>poskytnout podklady Zhotoviteli</w:t>
      </w:r>
      <w:r w:rsidR="008F1CBD" w:rsidRPr="008F1CBD">
        <w:rPr>
          <w:rFonts w:ascii="Arial" w:hAnsi="Arial" w:cs="Arial"/>
          <w:color w:val="000000"/>
          <w:sz w:val="22"/>
          <w:szCs w:val="22"/>
        </w:rPr>
        <w:t xml:space="preserve">, a to nejpozději do </w:t>
      </w:r>
      <w:r w:rsidR="00036834">
        <w:rPr>
          <w:rFonts w:ascii="Arial" w:hAnsi="Arial" w:cs="Arial"/>
          <w:color w:val="000000"/>
          <w:sz w:val="22"/>
          <w:szCs w:val="22"/>
        </w:rPr>
        <w:t>10 dnů od podpisu této smlouvy o dílo, resp. do 7</w:t>
      </w:r>
      <w:r w:rsidR="008F1CBD" w:rsidRPr="008F1CBD">
        <w:rPr>
          <w:rFonts w:ascii="Arial" w:hAnsi="Arial" w:cs="Arial"/>
          <w:color w:val="000000"/>
          <w:sz w:val="22"/>
          <w:szCs w:val="22"/>
        </w:rPr>
        <w:t xml:space="preserve"> dnů od</w:t>
      </w:r>
      <w:r>
        <w:rPr>
          <w:rFonts w:ascii="Arial" w:hAnsi="Arial" w:cs="Arial"/>
          <w:color w:val="000000"/>
          <w:sz w:val="22"/>
          <w:szCs w:val="22"/>
        </w:rPr>
        <w:t> </w:t>
      </w:r>
      <w:r w:rsidR="008F1CBD" w:rsidRPr="008F1CBD">
        <w:rPr>
          <w:rFonts w:ascii="Arial" w:hAnsi="Arial" w:cs="Arial"/>
          <w:color w:val="000000"/>
          <w:sz w:val="22"/>
          <w:szCs w:val="22"/>
        </w:rPr>
        <w:t xml:space="preserve">předání seznamu podkladů </w:t>
      </w:r>
      <w:r w:rsidR="00036834">
        <w:rPr>
          <w:rFonts w:ascii="Arial" w:hAnsi="Arial" w:cs="Arial"/>
          <w:color w:val="000000"/>
          <w:sz w:val="22"/>
          <w:szCs w:val="22"/>
        </w:rPr>
        <w:t>Zhotovitelem</w:t>
      </w:r>
      <w:r w:rsidR="008F1CBD" w:rsidRPr="008F1CBD">
        <w:rPr>
          <w:rFonts w:ascii="Arial" w:hAnsi="Arial" w:cs="Arial"/>
          <w:color w:val="000000"/>
          <w:sz w:val="22"/>
          <w:szCs w:val="22"/>
        </w:rPr>
        <w:t xml:space="preserve">. Zhotovitel se zavazuje předat seznam podkladů do </w:t>
      </w:r>
      <w:r w:rsidR="00353FB1">
        <w:rPr>
          <w:rFonts w:ascii="Arial" w:hAnsi="Arial" w:cs="Arial"/>
          <w:color w:val="000000"/>
          <w:sz w:val="22"/>
          <w:szCs w:val="22"/>
        </w:rPr>
        <w:t>3</w:t>
      </w:r>
      <w:r w:rsidR="008F1CBD" w:rsidRPr="008F1CBD">
        <w:rPr>
          <w:rFonts w:ascii="Arial" w:hAnsi="Arial" w:cs="Arial"/>
          <w:color w:val="000000"/>
          <w:sz w:val="22"/>
          <w:szCs w:val="22"/>
        </w:rPr>
        <w:t xml:space="preserve"> dnů od podpisu smlouvy o dílo.</w:t>
      </w:r>
    </w:p>
    <w:p w:rsidR="008F1CBD" w:rsidRPr="008F1CBD" w:rsidRDefault="008F1CBD" w:rsidP="008F1CBD">
      <w:pPr>
        <w:widowControl w:val="0"/>
        <w:adjustRightInd w:val="0"/>
        <w:jc w:val="both"/>
        <w:rPr>
          <w:rFonts w:ascii="Arial" w:hAnsi="Arial" w:cs="Arial"/>
          <w:color w:val="000000"/>
          <w:sz w:val="22"/>
          <w:szCs w:val="22"/>
        </w:rPr>
      </w:pPr>
    </w:p>
    <w:p w:rsidR="008F1CBD" w:rsidRPr="00524E42" w:rsidRDefault="008F1CBD" w:rsidP="0066725D">
      <w:pPr>
        <w:widowControl w:val="0"/>
        <w:numPr>
          <w:ilvl w:val="0"/>
          <w:numId w:val="17"/>
        </w:numPr>
        <w:adjustRightInd w:val="0"/>
        <w:ind w:hanging="720"/>
        <w:jc w:val="both"/>
        <w:rPr>
          <w:rFonts w:ascii="Arial" w:hAnsi="Arial" w:cs="Arial"/>
          <w:color w:val="000000"/>
          <w:sz w:val="22"/>
          <w:szCs w:val="22"/>
        </w:rPr>
      </w:pPr>
      <w:r w:rsidRPr="00524E42">
        <w:rPr>
          <w:rFonts w:ascii="Arial" w:hAnsi="Arial" w:cs="Arial"/>
          <w:color w:val="000000"/>
          <w:sz w:val="22"/>
          <w:szCs w:val="22"/>
        </w:rPr>
        <w:t xml:space="preserve">Dílo bude </w:t>
      </w:r>
      <w:r w:rsidR="003F0832">
        <w:rPr>
          <w:rFonts w:ascii="Arial" w:hAnsi="Arial" w:cs="Arial"/>
          <w:color w:val="000000"/>
          <w:sz w:val="22"/>
          <w:szCs w:val="22"/>
        </w:rPr>
        <w:t>Z</w:t>
      </w:r>
      <w:r w:rsidRPr="00524E42">
        <w:rPr>
          <w:rFonts w:ascii="Arial" w:hAnsi="Arial" w:cs="Arial"/>
          <w:color w:val="000000"/>
          <w:sz w:val="22"/>
          <w:szCs w:val="22"/>
        </w:rPr>
        <w:t xml:space="preserve">hotovitelem prováděno v areálu Zhotovitele </w:t>
      </w:r>
      <w:r w:rsidR="00036834">
        <w:rPr>
          <w:rFonts w:ascii="Arial" w:hAnsi="Arial" w:cs="Arial"/>
          <w:color w:val="000000"/>
          <w:sz w:val="22"/>
          <w:szCs w:val="22"/>
        </w:rPr>
        <w:t xml:space="preserve">a v lokalitě </w:t>
      </w:r>
      <w:r w:rsidR="00D03337">
        <w:rPr>
          <w:rFonts w:ascii="Arial" w:hAnsi="Arial" w:cs="Arial"/>
          <w:color w:val="000000"/>
          <w:sz w:val="22"/>
          <w:szCs w:val="22"/>
        </w:rPr>
        <w:t>Odry</w:t>
      </w:r>
      <w:r w:rsidRPr="00524E42">
        <w:rPr>
          <w:rFonts w:ascii="Arial" w:hAnsi="Arial" w:cs="Arial"/>
          <w:color w:val="000000"/>
          <w:sz w:val="22"/>
          <w:szCs w:val="22"/>
        </w:rPr>
        <w:t xml:space="preserve">. Místem předání </w:t>
      </w:r>
      <w:r w:rsidR="00353FB1">
        <w:rPr>
          <w:rFonts w:ascii="Arial" w:hAnsi="Arial" w:cs="Arial"/>
          <w:color w:val="000000"/>
          <w:sz w:val="22"/>
          <w:szCs w:val="22"/>
        </w:rPr>
        <w:t>D</w:t>
      </w:r>
      <w:r w:rsidRPr="00524E42">
        <w:rPr>
          <w:rFonts w:ascii="Arial" w:hAnsi="Arial" w:cs="Arial"/>
          <w:color w:val="000000"/>
          <w:sz w:val="22"/>
          <w:szCs w:val="22"/>
        </w:rPr>
        <w:t>íla j</w:t>
      </w:r>
      <w:r w:rsidR="00152971" w:rsidRPr="00524E42">
        <w:rPr>
          <w:rFonts w:ascii="Arial" w:hAnsi="Arial" w:cs="Arial"/>
          <w:color w:val="000000"/>
          <w:sz w:val="22"/>
          <w:szCs w:val="22"/>
        </w:rPr>
        <w:t>e</w:t>
      </w:r>
      <w:r w:rsidR="00152971">
        <w:rPr>
          <w:rFonts w:ascii="Arial" w:hAnsi="Arial" w:cs="Arial"/>
          <w:color w:val="000000"/>
          <w:sz w:val="22"/>
          <w:szCs w:val="22"/>
        </w:rPr>
        <w:t xml:space="preserve"> sídlo </w:t>
      </w:r>
      <w:r w:rsidR="00524E42">
        <w:rPr>
          <w:rFonts w:ascii="Arial" w:hAnsi="Arial" w:cs="Arial"/>
          <w:color w:val="000000"/>
          <w:sz w:val="22"/>
          <w:szCs w:val="22"/>
        </w:rPr>
        <w:t>O</w:t>
      </w:r>
      <w:r w:rsidR="00152971">
        <w:rPr>
          <w:rFonts w:ascii="Arial" w:hAnsi="Arial" w:cs="Arial"/>
          <w:color w:val="000000"/>
          <w:sz w:val="22"/>
          <w:szCs w:val="22"/>
        </w:rPr>
        <w:t>bjednatele</w:t>
      </w:r>
      <w:r w:rsidR="00626D5E">
        <w:rPr>
          <w:rFonts w:ascii="Arial" w:hAnsi="Arial" w:cs="Arial"/>
          <w:color w:val="000000"/>
          <w:sz w:val="22"/>
          <w:szCs w:val="22"/>
        </w:rPr>
        <w:t xml:space="preserve">. </w:t>
      </w:r>
      <w:r w:rsidR="002A0A83" w:rsidRPr="002A0A83">
        <w:rPr>
          <w:rFonts w:ascii="Arial" w:hAnsi="Arial" w:cs="Arial"/>
          <w:color w:val="000000"/>
          <w:sz w:val="22"/>
          <w:szCs w:val="22"/>
        </w:rPr>
        <w:t xml:space="preserve">Provedení výstupu </w:t>
      </w:r>
      <w:r w:rsidR="00353FB1">
        <w:rPr>
          <w:rFonts w:ascii="Arial" w:hAnsi="Arial" w:cs="Arial"/>
          <w:color w:val="000000"/>
          <w:sz w:val="22"/>
          <w:szCs w:val="22"/>
        </w:rPr>
        <w:t>D</w:t>
      </w:r>
      <w:r w:rsidR="002A0A83" w:rsidRPr="002A0A83">
        <w:rPr>
          <w:rFonts w:ascii="Arial" w:hAnsi="Arial" w:cs="Arial"/>
          <w:color w:val="000000"/>
          <w:sz w:val="22"/>
          <w:szCs w:val="22"/>
        </w:rPr>
        <w:t xml:space="preserve">íla bude v českém jazyce, </w:t>
      </w:r>
      <w:r w:rsidR="002A0A83" w:rsidRPr="00524E42">
        <w:rPr>
          <w:rFonts w:ascii="Arial" w:hAnsi="Arial" w:cs="Arial"/>
          <w:color w:val="000000"/>
          <w:sz w:val="22"/>
          <w:szCs w:val="22"/>
        </w:rPr>
        <w:t xml:space="preserve">1x v elektronické a </w:t>
      </w:r>
      <w:r w:rsidR="00036834">
        <w:rPr>
          <w:rFonts w:ascii="Arial" w:hAnsi="Arial" w:cs="Arial"/>
          <w:color w:val="000000"/>
          <w:sz w:val="22"/>
          <w:szCs w:val="22"/>
        </w:rPr>
        <w:t>4</w:t>
      </w:r>
      <w:r w:rsidR="002A0A83" w:rsidRPr="00524E42">
        <w:rPr>
          <w:rFonts w:ascii="Arial" w:hAnsi="Arial" w:cs="Arial"/>
          <w:color w:val="000000"/>
          <w:sz w:val="22"/>
          <w:szCs w:val="22"/>
        </w:rPr>
        <w:t xml:space="preserve">x </w:t>
      </w:r>
      <w:r w:rsidR="00291AE6">
        <w:rPr>
          <w:rFonts w:ascii="Arial" w:hAnsi="Arial" w:cs="Arial"/>
          <w:color w:val="000000"/>
          <w:sz w:val="22"/>
          <w:szCs w:val="22"/>
        </w:rPr>
        <w:t>v </w:t>
      </w:r>
      <w:r w:rsidR="002A0A83" w:rsidRPr="00524E42">
        <w:rPr>
          <w:rFonts w:ascii="Arial" w:hAnsi="Arial" w:cs="Arial"/>
          <w:color w:val="000000"/>
          <w:sz w:val="22"/>
          <w:szCs w:val="22"/>
        </w:rPr>
        <w:t>tištěné podobě.</w:t>
      </w:r>
    </w:p>
    <w:p w:rsidR="008F1CBD" w:rsidRPr="00FC6315" w:rsidRDefault="008F1CBD" w:rsidP="008F1CBD">
      <w:pPr>
        <w:widowControl w:val="0"/>
        <w:adjustRightInd w:val="0"/>
        <w:jc w:val="both"/>
        <w:rPr>
          <w:rFonts w:ascii="Arial" w:hAnsi="Arial" w:cs="Arial"/>
          <w:color w:val="000000"/>
          <w:sz w:val="22"/>
          <w:szCs w:val="22"/>
        </w:rPr>
      </w:pPr>
    </w:p>
    <w:p w:rsidR="008F1CBD" w:rsidRDefault="008F1CBD" w:rsidP="0066725D">
      <w:pPr>
        <w:widowControl w:val="0"/>
        <w:numPr>
          <w:ilvl w:val="0"/>
          <w:numId w:val="17"/>
        </w:numPr>
        <w:adjustRightInd w:val="0"/>
        <w:ind w:hanging="720"/>
        <w:jc w:val="both"/>
        <w:rPr>
          <w:rFonts w:ascii="Arial" w:hAnsi="Arial" w:cs="Arial"/>
          <w:color w:val="000000"/>
          <w:sz w:val="22"/>
          <w:szCs w:val="22"/>
        </w:rPr>
      </w:pPr>
      <w:r w:rsidRPr="00F91A8F">
        <w:rPr>
          <w:rFonts w:ascii="Arial" w:hAnsi="Arial" w:cs="Arial"/>
          <w:color w:val="000000"/>
          <w:sz w:val="22"/>
          <w:szCs w:val="22"/>
        </w:rPr>
        <w:t xml:space="preserve">Jakmile bude </w:t>
      </w:r>
      <w:r w:rsidR="00353FB1">
        <w:rPr>
          <w:rFonts w:ascii="Arial" w:hAnsi="Arial" w:cs="Arial"/>
          <w:color w:val="000000"/>
          <w:sz w:val="22"/>
          <w:szCs w:val="22"/>
        </w:rPr>
        <w:t>D</w:t>
      </w:r>
      <w:r w:rsidRPr="00F91A8F">
        <w:rPr>
          <w:rFonts w:ascii="Arial" w:hAnsi="Arial" w:cs="Arial"/>
          <w:color w:val="000000"/>
          <w:sz w:val="22"/>
          <w:szCs w:val="22"/>
        </w:rPr>
        <w:t xml:space="preserve">ílo dokončeno a připraveno k předání </w:t>
      </w:r>
      <w:r w:rsidR="00C44C18">
        <w:rPr>
          <w:rFonts w:ascii="Arial" w:hAnsi="Arial" w:cs="Arial"/>
          <w:color w:val="000000"/>
          <w:sz w:val="22"/>
          <w:szCs w:val="22"/>
        </w:rPr>
        <w:t>Objednateli</w:t>
      </w:r>
      <w:r w:rsidRPr="00F91A8F">
        <w:rPr>
          <w:rFonts w:ascii="Arial" w:hAnsi="Arial" w:cs="Arial"/>
          <w:color w:val="000000"/>
          <w:sz w:val="22"/>
          <w:szCs w:val="22"/>
        </w:rPr>
        <w:t xml:space="preserve">, je </w:t>
      </w:r>
      <w:r>
        <w:rPr>
          <w:rFonts w:ascii="Arial" w:hAnsi="Arial" w:cs="Arial"/>
          <w:color w:val="000000"/>
          <w:sz w:val="22"/>
          <w:szCs w:val="22"/>
        </w:rPr>
        <w:t>Z</w:t>
      </w:r>
      <w:r w:rsidRPr="00F91A8F">
        <w:rPr>
          <w:rFonts w:ascii="Arial" w:hAnsi="Arial" w:cs="Arial"/>
          <w:color w:val="000000"/>
          <w:sz w:val="22"/>
          <w:szCs w:val="22"/>
        </w:rPr>
        <w:t xml:space="preserve">hotovitel povinen vyzvat </w:t>
      </w:r>
      <w:r w:rsidR="00C44C18">
        <w:rPr>
          <w:rFonts w:ascii="Arial" w:hAnsi="Arial" w:cs="Arial"/>
          <w:color w:val="000000"/>
          <w:sz w:val="22"/>
          <w:szCs w:val="22"/>
        </w:rPr>
        <w:t>Objednatele</w:t>
      </w:r>
      <w:r w:rsidRPr="00F91A8F">
        <w:rPr>
          <w:rFonts w:ascii="Arial" w:hAnsi="Arial" w:cs="Arial"/>
          <w:color w:val="000000"/>
          <w:sz w:val="22"/>
          <w:szCs w:val="22"/>
        </w:rPr>
        <w:t xml:space="preserve"> k jeho převzetí, a to tak, aby k převzetí Díla mohlo dojít nejpozději poslední den lhůty sjednané pro provedení Díla. </w:t>
      </w:r>
      <w:r w:rsidR="00C44C18">
        <w:rPr>
          <w:rFonts w:ascii="Arial" w:hAnsi="Arial" w:cs="Arial"/>
          <w:color w:val="000000"/>
          <w:sz w:val="22"/>
          <w:szCs w:val="22"/>
        </w:rPr>
        <w:t>Objednatel</w:t>
      </w:r>
      <w:r w:rsidRPr="00F91A8F">
        <w:rPr>
          <w:rFonts w:ascii="Arial" w:hAnsi="Arial" w:cs="Arial"/>
          <w:color w:val="000000"/>
          <w:sz w:val="22"/>
          <w:szCs w:val="22"/>
        </w:rPr>
        <w:t xml:space="preserve"> převezme dokončené </w:t>
      </w:r>
      <w:r w:rsidR="00353FB1">
        <w:rPr>
          <w:rFonts w:ascii="Arial" w:hAnsi="Arial" w:cs="Arial"/>
          <w:color w:val="000000"/>
          <w:sz w:val="22"/>
          <w:szCs w:val="22"/>
        </w:rPr>
        <w:t>D</w:t>
      </w:r>
      <w:r w:rsidRPr="00F91A8F">
        <w:rPr>
          <w:rFonts w:ascii="Arial" w:hAnsi="Arial" w:cs="Arial"/>
          <w:color w:val="000000"/>
          <w:sz w:val="22"/>
          <w:szCs w:val="22"/>
        </w:rPr>
        <w:t xml:space="preserve">ílo s výhradami, nebo bez výhrad. </w:t>
      </w:r>
    </w:p>
    <w:p w:rsidR="000E10E3" w:rsidRDefault="000E10E3" w:rsidP="000E10E3">
      <w:pPr>
        <w:widowControl w:val="0"/>
        <w:adjustRightInd w:val="0"/>
        <w:ind w:left="720"/>
        <w:jc w:val="both"/>
        <w:rPr>
          <w:rFonts w:ascii="Arial" w:hAnsi="Arial" w:cs="Arial"/>
          <w:color w:val="000000"/>
          <w:sz w:val="22"/>
          <w:szCs w:val="22"/>
        </w:rPr>
      </w:pPr>
    </w:p>
    <w:p w:rsidR="008F1CBD" w:rsidRPr="008F1CBD" w:rsidRDefault="008F1CBD" w:rsidP="0066725D">
      <w:pPr>
        <w:widowControl w:val="0"/>
        <w:numPr>
          <w:ilvl w:val="0"/>
          <w:numId w:val="17"/>
        </w:numPr>
        <w:adjustRightInd w:val="0"/>
        <w:ind w:hanging="720"/>
        <w:jc w:val="both"/>
        <w:rPr>
          <w:rFonts w:ascii="Arial" w:hAnsi="Arial" w:cs="Arial"/>
          <w:color w:val="000000"/>
          <w:sz w:val="22"/>
          <w:szCs w:val="22"/>
        </w:rPr>
      </w:pPr>
      <w:r w:rsidRPr="00121726">
        <w:rPr>
          <w:rFonts w:ascii="Arial" w:hAnsi="Arial" w:cs="Arial"/>
          <w:color w:val="000000"/>
          <w:sz w:val="22"/>
          <w:szCs w:val="22"/>
        </w:rPr>
        <w:t xml:space="preserve">Smluvní strany jsou povinny o předání Díla vyhotovit protokol o předání a převzetí Díla podepsaný oběma smluvními stranami. V protokolu o předání a převzetí Díla uvede </w:t>
      </w:r>
      <w:r w:rsidR="00C44C18">
        <w:rPr>
          <w:rFonts w:ascii="Arial" w:hAnsi="Arial" w:cs="Arial"/>
          <w:color w:val="000000"/>
          <w:sz w:val="22"/>
          <w:szCs w:val="22"/>
        </w:rPr>
        <w:t>Objednatel</w:t>
      </w:r>
      <w:r w:rsidR="004A2794">
        <w:rPr>
          <w:rFonts w:ascii="Arial" w:hAnsi="Arial" w:cs="Arial"/>
          <w:color w:val="000000"/>
          <w:sz w:val="22"/>
          <w:szCs w:val="22"/>
        </w:rPr>
        <w:t xml:space="preserve"> své výhrady k dokončenému dílu, jinak se má za to, že Dílo bylo provedeno řádně a je předáno bez vad a nedodělků</w:t>
      </w:r>
      <w:r w:rsidR="004A2794" w:rsidRPr="00121726">
        <w:rPr>
          <w:rFonts w:ascii="Arial" w:hAnsi="Arial" w:cs="Arial"/>
          <w:color w:val="000000"/>
          <w:sz w:val="22"/>
          <w:szCs w:val="22"/>
        </w:rPr>
        <w:t>.</w:t>
      </w:r>
    </w:p>
    <w:p w:rsidR="0050726B" w:rsidRDefault="0050726B">
      <w:pPr>
        <w:autoSpaceDE/>
        <w:autoSpaceDN/>
        <w:rPr>
          <w:rFonts w:ascii="Arial" w:hAnsi="Arial" w:cs="Arial"/>
          <w:b/>
          <w:bCs/>
          <w:sz w:val="22"/>
          <w:szCs w:val="22"/>
        </w:rPr>
      </w:pPr>
    </w:p>
    <w:p w:rsidR="00B279A0" w:rsidRDefault="00B279A0">
      <w:pPr>
        <w:autoSpaceDE/>
        <w:autoSpaceDN/>
        <w:rPr>
          <w:rFonts w:ascii="Arial" w:hAnsi="Arial" w:cs="Arial"/>
          <w:b/>
          <w:bCs/>
          <w:sz w:val="22"/>
          <w:szCs w:val="22"/>
        </w:rPr>
      </w:pPr>
    </w:p>
    <w:p w:rsidR="00E07A05" w:rsidRPr="00AF2CDF" w:rsidRDefault="00E07A05" w:rsidP="00AF2CDF">
      <w:pPr>
        <w:pStyle w:val="Nadpis2"/>
        <w:numPr>
          <w:ilvl w:val="0"/>
          <w:numId w:val="0"/>
        </w:numPr>
        <w:jc w:val="center"/>
        <w:rPr>
          <w:rFonts w:ascii="Arial" w:hAnsi="Arial" w:cs="Arial"/>
          <w:sz w:val="22"/>
          <w:szCs w:val="22"/>
        </w:rPr>
      </w:pPr>
      <w:r w:rsidRPr="00AF2CDF">
        <w:rPr>
          <w:rFonts w:ascii="Arial" w:hAnsi="Arial" w:cs="Arial"/>
          <w:sz w:val="22"/>
          <w:szCs w:val="22"/>
        </w:rPr>
        <w:t>V.</w:t>
      </w:r>
    </w:p>
    <w:p w:rsidR="00E07A05" w:rsidRPr="007725DA" w:rsidRDefault="00E07A05" w:rsidP="00AF2CDF">
      <w:pPr>
        <w:pStyle w:val="Nadpis2"/>
        <w:numPr>
          <w:ilvl w:val="0"/>
          <w:numId w:val="0"/>
        </w:numPr>
        <w:jc w:val="center"/>
        <w:rPr>
          <w:rFonts w:ascii="Arial" w:hAnsi="Arial" w:cs="Arial"/>
          <w:sz w:val="22"/>
          <w:szCs w:val="22"/>
        </w:rPr>
      </w:pPr>
      <w:r w:rsidRPr="007725DA">
        <w:rPr>
          <w:rFonts w:ascii="Arial" w:hAnsi="Arial" w:cs="Arial"/>
          <w:sz w:val="22"/>
          <w:szCs w:val="22"/>
        </w:rPr>
        <w:t>D</w:t>
      </w:r>
      <w:r w:rsidR="00AF2CDF" w:rsidRPr="007725DA">
        <w:rPr>
          <w:rFonts w:ascii="Arial" w:hAnsi="Arial" w:cs="Arial"/>
          <w:sz w:val="22"/>
          <w:szCs w:val="22"/>
        </w:rPr>
        <w:t>ALŠÍ PRÁVA A POVINNOSTI SMLUVNÍCH STRAN</w:t>
      </w:r>
    </w:p>
    <w:p w:rsidR="00E07A05" w:rsidRPr="007725DA" w:rsidRDefault="00E07A05" w:rsidP="00E07A05">
      <w:pPr>
        <w:widowControl w:val="0"/>
        <w:adjustRightInd w:val="0"/>
        <w:jc w:val="both"/>
        <w:rPr>
          <w:color w:val="000000"/>
        </w:rPr>
      </w:pPr>
    </w:p>
    <w:p w:rsidR="00FE193A" w:rsidRPr="00DB6112" w:rsidRDefault="00C44C18" w:rsidP="008D578D">
      <w:pPr>
        <w:pStyle w:val="Odstavecseseznamem"/>
        <w:widowControl w:val="0"/>
        <w:numPr>
          <w:ilvl w:val="1"/>
          <w:numId w:val="15"/>
        </w:numPr>
        <w:autoSpaceDE/>
        <w:autoSpaceDN/>
        <w:spacing w:before="120" w:after="120" w:line="240" w:lineRule="atLeast"/>
        <w:ind w:left="709" w:hanging="709"/>
        <w:jc w:val="both"/>
        <w:rPr>
          <w:rFonts w:ascii="Arial" w:hAnsi="Arial" w:cs="Arial"/>
          <w:sz w:val="22"/>
          <w:szCs w:val="22"/>
        </w:rPr>
      </w:pPr>
      <w:r w:rsidRPr="008D578D">
        <w:rPr>
          <w:rFonts w:ascii="Arial" w:hAnsi="Arial"/>
          <w:sz w:val="22"/>
        </w:rPr>
        <w:t>Objednatel</w:t>
      </w:r>
      <w:r w:rsidR="008B5D50">
        <w:rPr>
          <w:rFonts w:ascii="Arial" w:hAnsi="Arial"/>
          <w:sz w:val="22"/>
        </w:rPr>
        <w:t xml:space="preserve"> </w:t>
      </w:r>
      <w:r w:rsidR="00635CB3">
        <w:rPr>
          <w:rFonts w:ascii="Arial" w:hAnsi="Arial"/>
          <w:sz w:val="22"/>
        </w:rPr>
        <w:t xml:space="preserve">předá </w:t>
      </w:r>
      <w:r w:rsidR="00DF592A" w:rsidRPr="008D578D">
        <w:rPr>
          <w:rFonts w:ascii="Arial" w:hAnsi="Arial"/>
          <w:sz w:val="22"/>
        </w:rPr>
        <w:t>Zhotoviteli</w:t>
      </w:r>
      <w:r w:rsidR="008B5D50">
        <w:rPr>
          <w:rFonts w:ascii="Arial" w:hAnsi="Arial"/>
          <w:sz w:val="22"/>
        </w:rPr>
        <w:t xml:space="preserve"> </w:t>
      </w:r>
      <w:r w:rsidR="00DB6112" w:rsidRPr="00DB6112">
        <w:rPr>
          <w:rFonts w:ascii="Arial" w:hAnsi="Arial" w:cs="Arial"/>
          <w:b/>
          <w:sz w:val="22"/>
          <w:szCs w:val="22"/>
        </w:rPr>
        <w:t>nejpozději do 10 dnů od podpisu smlouvy závazné podklady k</w:t>
      </w:r>
      <w:r w:rsidR="00D03337">
        <w:rPr>
          <w:rFonts w:ascii="Arial" w:hAnsi="Arial" w:cs="Arial"/>
          <w:b/>
          <w:sz w:val="22"/>
          <w:szCs w:val="22"/>
        </w:rPr>
        <w:t> vypracování PD</w:t>
      </w:r>
      <w:r w:rsidR="00DB6112" w:rsidRPr="00DB6112">
        <w:rPr>
          <w:rFonts w:ascii="Arial" w:hAnsi="Arial" w:cs="Arial"/>
          <w:b/>
          <w:sz w:val="22"/>
          <w:szCs w:val="22"/>
        </w:rPr>
        <w:t xml:space="preserve">. </w:t>
      </w:r>
      <w:r w:rsidR="00D03337">
        <w:rPr>
          <w:rFonts w:ascii="Arial" w:hAnsi="Arial" w:cs="Arial"/>
          <w:b/>
          <w:sz w:val="22"/>
          <w:szCs w:val="22"/>
        </w:rPr>
        <w:t xml:space="preserve">Těmito </w:t>
      </w:r>
      <w:r w:rsidR="00D03337" w:rsidRPr="00D03337">
        <w:rPr>
          <w:rFonts w:ascii="Arial" w:hAnsi="Arial" w:cs="Arial"/>
          <w:sz w:val="22"/>
          <w:szCs w:val="22"/>
        </w:rPr>
        <w:t>d</w:t>
      </w:r>
      <w:r w:rsidR="00DB6112" w:rsidRPr="00D03337">
        <w:rPr>
          <w:rFonts w:ascii="Arial" w:hAnsi="Arial" w:cs="Arial"/>
          <w:sz w:val="22"/>
          <w:szCs w:val="22"/>
        </w:rPr>
        <w:t>o</w:t>
      </w:r>
      <w:r w:rsidR="00DB6112" w:rsidRPr="00DB6112">
        <w:rPr>
          <w:rFonts w:ascii="Arial" w:hAnsi="Arial" w:cs="Arial"/>
          <w:sz w:val="22"/>
          <w:szCs w:val="22"/>
        </w:rPr>
        <w:t>klady se rozumí</w:t>
      </w:r>
      <w:r w:rsidR="00635CB3" w:rsidRPr="00DB6112">
        <w:rPr>
          <w:rFonts w:ascii="Arial" w:hAnsi="Arial" w:cs="Arial"/>
          <w:sz w:val="22"/>
          <w:szCs w:val="22"/>
        </w:rPr>
        <w:t xml:space="preserve">: </w:t>
      </w:r>
    </w:p>
    <w:p w:rsidR="00D03337" w:rsidRPr="00D03337" w:rsidRDefault="00D03337" w:rsidP="00D03337">
      <w:pPr>
        <w:pStyle w:val="Odstavecseseznamem"/>
        <w:widowControl w:val="0"/>
        <w:numPr>
          <w:ilvl w:val="0"/>
          <w:numId w:val="19"/>
        </w:numPr>
        <w:autoSpaceDE/>
        <w:autoSpaceDN/>
        <w:spacing w:before="120" w:after="120" w:line="240" w:lineRule="atLeast"/>
        <w:jc w:val="both"/>
        <w:rPr>
          <w:rFonts w:ascii="Arial" w:hAnsi="Arial" w:cs="Arial"/>
          <w:sz w:val="22"/>
          <w:szCs w:val="22"/>
        </w:rPr>
      </w:pPr>
      <w:r w:rsidRPr="00D03337">
        <w:rPr>
          <w:rFonts w:ascii="Arial" w:hAnsi="Arial" w:cs="Arial"/>
          <w:sz w:val="22"/>
          <w:szCs w:val="22"/>
        </w:rPr>
        <w:t>technologické schéma stávající VS</w:t>
      </w:r>
      <w:r>
        <w:rPr>
          <w:rFonts w:ascii="Arial" w:hAnsi="Arial" w:cs="Arial"/>
          <w:sz w:val="22"/>
          <w:szCs w:val="22"/>
        </w:rPr>
        <w:t>,</w:t>
      </w:r>
    </w:p>
    <w:p w:rsidR="00D03337" w:rsidRPr="00D03337" w:rsidRDefault="00D03337" w:rsidP="00D03337">
      <w:pPr>
        <w:pStyle w:val="Odstavecseseznamem"/>
        <w:widowControl w:val="0"/>
        <w:numPr>
          <w:ilvl w:val="0"/>
          <w:numId w:val="19"/>
        </w:numPr>
        <w:autoSpaceDE/>
        <w:autoSpaceDN/>
        <w:spacing w:before="120" w:after="120" w:line="240" w:lineRule="atLeast"/>
        <w:jc w:val="both"/>
        <w:rPr>
          <w:rFonts w:ascii="Arial" w:hAnsi="Arial" w:cs="Arial"/>
          <w:sz w:val="22"/>
          <w:szCs w:val="22"/>
        </w:rPr>
      </w:pPr>
      <w:r w:rsidRPr="00D03337">
        <w:rPr>
          <w:rFonts w:ascii="Arial" w:hAnsi="Arial" w:cs="Arial"/>
          <w:sz w:val="22"/>
          <w:szCs w:val="22"/>
        </w:rPr>
        <w:t>výkresy stávajícího stavu VS</w:t>
      </w:r>
      <w:r>
        <w:rPr>
          <w:rFonts w:ascii="Arial" w:hAnsi="Arial" w:cs="Arial"/>
          <w:sz w:val="22"/>
          <w:szCs w:val="22"/>
        </w:rPr>
        <w:t>,</w:t>
      </w:r>
    </w:p>
    <w:p w:rsidR="00D03337" w:rsidRPr="00D03337" w:rsidRDefault="00D03337" w:rsidP="00D03337">
      <w:pPr>
        <w:pStyle w:val="Odstavecseseznamem"/>
        <w:widowControl w:val="0"/>
        <w:numPr>
          <w:ilvl w:val="0"/>
          <w:numId w:val="19"/>
        </w:numPr>
        <w:autoSpaceDE/>
        <w:autoSpaceDN/>
        <w:spacing w:before="120" w:after="120" w:line="240" w:lineRule="atLeast"/>
        <w:jc w:val="both"/>
        <w:rPr>
          <w:rFonts w:ascii="Arial" w:hAnsi="Arial" w:cs="Arial"/>
          <w:sz w:val="22"/>
          <w:szCs w:val="22"/>
        </w:rPr>
      </w:pPr>
      <w:r w:rsidRPr="00D03337">
        <w:rPr>
          <w:rFonts w:ascii="Arial" w:hAnsi="Arial" w:cs="Arial"/>
          <w:sz w:val="22"/>
          <w:szCs w:val="22"/>
        </w:rPr>
        <w:t>stávající PENB</w:t>
      </w:r>
      <w:r>
        <w:rPr>
          <w:rFonts w:ascii="Arial" w:hAnsi="Arial" w:cs="Arial"/>
          <w:sz w:val="22"/>
          <w:szCs w:val="22"/>
        </w:rPr>
        <w:t>,</w:t>
      </w:r>
    </w:p>
    <w:p w:rsidR="00D03337" w:rsidRPr="00D03337" w:rsidRDefault="00D03337" w:rsidP="00D03337">
      <w:pPr>
        <w:pStyle w:val="Odstavecseseznamem"/>
        <w:widowControl w:val="0"/>
        <w:numPr>
          <w:ilvl w:val="0"/>
          <w:numId w:val="19"/>
        </w:numPr>
        <w:autoSpaceDE/>
        <w:autoSpaceDN/>
        <w:spacing w:before="120" w:after="120" w:line="240" w:lineRule="atLeast"/>
        <w:jc w:val="both"/>
        <w:rPr>
          <w:rFonts w:ascii="Arial" w:hAnsi="Arial" w:cs="Arial"/>
          <w:sz w:val="22"/>
          <w:szCs w:val="22"/>
        </w:rPr>
      </w:pPr>
      <w:r w:rsidRPr="00D03337">
        <w:rPr>
          <w:rFonts w:ascii="Arial" w:hAnsi="Arial" w:cs="Arial"/>
          <w:sz w:val="22"/>
          <w:szCs w:val="22"/>
        </w:rPr>
        <w:t>soupis otopných těles s jejich umístěním a parametry</w:t>
      </w:r>
      <w:r>
        <w:rPr>
          <w:rFonts w:ascii="Arial" w:hAnsi="Arial" w:cs="Arial"/>
          <w:sz w:val="22"/>
          <w:szCs w:val="22"/>
        </w:rPr>
        <w:t>,</w:t>
      </w:r>
    </w:p>
    <w:p w:rsidR="00D03337" w:rsidRPr="00D03337" w:rsidRDefault="00D03337" w:rsidP="00D03337">
      <w:pPr>
        <w:pStyle w:val="Odstavecseseznamem"/>
        <w:widowControl w:val="0"/>
        <w:numPr>
          <w:ilvl w:val="0"/>
          <w:numId w:val="19"/>
        </w:numPr>
        <w:autoSpaceDE/>
        <w:autoSpaceDN/>
        <w:spacing w:before="120" w:after="120" w:line="240" w:lineRule="atLeast"/>
        <w:jc w:val="both"/>
        <w:rPr>
          <w:rFonts w:ascii="Arial" w:hAnsi="Arial" w:cs="Arial"/>
          <w:sz w:val="22"/>
          <w:szCs w:val="22"/>
        </w:rPr>
      </w:pPr>
      <w:r w:rsidRPr="00D03337">
        <w:rPr>
          <w:rFonts w:ascii="Arial" w:hAnsi="Arial" w:cs="Arial"/>
          <w:sz w:val="22"/>
          <w:szCs w:val="22"/>
        </w:rPr>
        <w:t>špičkový odběr objektu v kW při definované venkovní teplotě</w:t>
      </w:r>
      <w:r>
        <w:rPr>
          <w:rFonts w:ascii="Arial" w:hAnsi="Arial" w:cs="Arial"/>
          <w:sz w:val="22"/>
          <w:szCs w:val="22"/>
        </w:rPr>
        <w:t>,</w:t>
      </w:r>
    </w:p>
    <w:p w:rsidR="00D03337" w:rsidRPr="00D03337" w:rsidRDefault="00D03337" w:rsidP="00D03337">
      <w:pPr>
        <w:pStyle w:val="Odstavecseseznamem"/>
        <w:widowControl w:val="0"/>
        <w:numPr>
          <w:ilvl w:val="0"/>
          <w:numId w:val="19"/>
        </w:numPr>
        <w:autoSpaceDE/>
        <w:autoSpaceDN/>
        <w:spacing w:before="120" w:after="120" w:line="240" w:lineRule="atLeast"/>
        <w:jc w:val="both"/>
        <w:rPr>
          <w:rFonts w:ascii="Arial" w:hAnsi="Arial" w:cs="Arial"/>
          <w:sz w:val="22"/>
          <w:szCs w:val="22"/>
        </w:rPr>
      </w:pPr>
      <w:r w:rsidRPr="00D03337">
        <w:rPr>
          <w:rFonts w:ascii="Arial" w:hAnsi="Arial" w:cs="Arial"/>
          <w:sz w:val="22"/>
          <w:szCs w:val="22"/>
        </w:rPr>
        <w:t>předpokládanou potřebu tepla pro přípravu TUV pro budoucí doplnění do VS</w:t>
      </w:r>
      <w:r>
        <w:rPr>
          <w:rFonts w:ascii="Arial" w:hAnsi="Arial" w:cs="Arial"/>
          <w:sz w:val="22"/>
          <w:szCs w:val="22"/>
        </w:rPr>
        <w:t>,</w:t>
      </w:r>
    </w:p>
    <w:p w:rsidR="00635CB3" w:rsidRPr="00635CB3" w:rsidRDefault="00DB6112" w:rsidP="00CA5794">
      <w:pPr>
        <w:pStyle w:val="Odstavecseseznamem"/>
        <w:widowControl w:val="0"/>
        <w:numPr>
          <w:ilvl w:val="0"/>
          <w:numId w:val="19"/>
        </w:numPr>
        <w:autoSpaceDE/>
        <w:autoSpaceDN/>
        <w:spacing w:before="120" w:after="120" w:line="240" w:lineRule="atLeast"/>
        <w:jc w:val="both"/>
        <w:rPr>
          <w:rFonts w:ascii="Arial" w:hAnsi="Arial" w:cs="Arial"/>
          <w:sz w:val="22"/>
          <w:szCs w:val="22"/>
        </w:rPr>
      </w:pPr>
      <w:r>
        <w:rPr>
          <w:rFonts w:ascii="Arial" w:hAnsi="Arial" w:cs="Arial"/>
          <w:sz w:val="22"/>
          <w:szCs w:val="22"/>
        </w:rPr>
        <w:t xml:space="preserve">podklady </w:t>
      </w:r>
      <w:r w:rsidR="00635CB3" w:rsidRPr="00635CB3">
        <w:rPr>
          <w:rFonts w:ascii="Arial" w:hAnsi="Arial" w:cs="Arial"/>
          <w:sz w:val="22"/>
          <w:szCs w:val="22"/>
        </w:rPr>
        <w:t xml:space="preserve">potřebné pro vypracování </w:t>
      </w:r>
      <w:r w:rsidR="00B9097C">
        <w:rPr>
          <w:rFonts w:ascii="Arial" w:hAnsi="Arial" w:cs="Arial"/>
          <w:sz w:val="22"/>
          <w:szCs w:val="22"/>
        </w:rPr>
        <w:t>D</w:t>
      </w:r>
      <w:r w:rsidR="00076E9D">
        <w:rPr>
          <w:rFonts w:ascii="Arial" w:hAnsi="Arial" w:cs="Arial"/>
          <w:sz w:val="22"/>
          <w:szCs w:val="22"/>
        </w:rPr>
        <w:t>íla</w:t>
      </w:r>
      <w:r w:rsidR="00635CB3" w:rsidRPr="00635CB3">
        <w:rPr>
          <w:rFonts w:ascii="Arial" w:hAnsi="Arial" w:cs="Arial"/>
          <w:sz w:val="22"/>
          <w:szCs w:val="22"/>
        </w:rPr>
        <w:t>, dle požadavků Zhotovitele, pokud již nebyly poskytnuty</w:t>
      </w:r>
      <w:r w:rsidR="00D03337">
        <w:rPr>
          <w:rFonts w:ascii="Arial" w:hAnsi="Arial" w:cs="Arial"/>
          <w:sz w:val="22"/>
          <w:szCs w:val="22"/>
        </w:rPr>
        <w:t>,</w:t>
      </w:r>
    </w:p>
    <w:p w:rsidR="00635CB3" w:rsidRPr="00635CB3" w:rsidRDefault="00D03337" w:rsidP="00CA5794">
      <w:pPr>
        <w:pStyle w:val="Odstavecseseznamem"/>
        <w:widowControl w:val="0"/>
        <w:numPr>
          <w:ilvl w:val="0"/>
          <w:numId w:val="19"/>
        </w:numPr>
        <w:autoSpaceDE/>
        <w:autoSpaceDN/>
        <w:spacing w:before="120" w:after="120" w:line="240" w:lineRule="atLeast"/>
        <w:jc w:val="both"/>
        <w:rPr>
          <w:rFonts w:ascii="Arial" w:hAnsi="Arial" w:cs="Arial"/>
          <w:sz w:val="22"/>
          <w:szCs w:val="22"/>
        </w:rPr>
      </w:pPr>
      <w:r>
        <w:rPr>
          <w:rFonts w:ascii="Arial" w:hAnsi="Arial" w:cs="Arial"/>
          <w:sz w:val="22"/>
          <w:szCs w:val="22"/>
        </w:rPr>
        <w:t xml:space="preserve">a </w:t>
      </w:r>
      <w:r w:rsidR="00635CB3" w:rsidRPr="00635CB3">
        <w:rPr>
          <w:rFonts w:ascii="Arial" w:hAnsi="Arial" w:cs="Arial"/>
          <w:sz w:val="22"/>
          <w:szCs w:val="22"/>
        </w:rPr>
        <w:t xml:space="preserve">související informace s prováděním předmětu </w:t>
      </w:r>
      <w:r w:rsidR="00155343">
        <w:rPr>
          <w:rFonts w:ascii="Arial" w:hAnsi="Arial" w:cs="Arial"/>
          <w:sz w:val="22"/>
          <w:szCs w:val="22"/>
        </w:rPr>
        <w:t>Díla</w:t>
      </w:r>
      <w:r w:rsidR="00635CB3" w:rsidRPr="00635CB3">
        <w:rPr>
          <w:rFonts w:ascii="Arial" w:hAnsi="Arial" w:cs="Arial"/>
          <w:sz w:val="22"/>
          <w:szCs w:val="22"/>
        </w:rPr>
        <w:t xml:space="preserve"> dle požadavků Zhotovitele</w:t>
      </w:r>
      <w:r>
        <w:rPr>
          <w:rFonts w:ascii="Arial" w:hAnsi="Arial" w:cs="Arial"/>
          <w:sz w:val="22"/>
          <w:szCs w:val="22"/>
        </w:rPr>
        <w:t>.</w:t>
      </w:r>
    </w:p>
    <w:p w:rsidR="0065172B" w:rsidRPr="0065172B" w:rsidRDefault="0065172B" w:rsidP="0066725D">
      <w:pPr>
        <w:widowControl w:val="0"/>
        <w:numPr>
          <w:ilvl w:val="1"/>
          <w:numId w:val="15"/>
        </w:numPr>
        <w:autoSpaceDE/>
        <w:autoSpaceDN/>
        <w:spacing w:after="120"/>
        <w:ind w:left="709" w:hanging="709"/>
        <w:jc w:val="both"/>
        <w:rPr>
          <w:rFonts w:ascii="Arial" w:hAnsi="Arial"/>
          <w:sz w:val="22"/>
        </w:rPr>
      </w:pPr>
      <w:r>
        <w:rPr>
          <w:rFonts w:ascii="Arial" w:hAnsi="Arial"/>
          <w:sz w:val="22"/>
        </w:rPr>
        <w:t>Neposkytnutí uvedených podkladů je důvodem k posunu termínů a požadování víceprací souvisejících se zajištěním termínů.</w:t>
      </w:r>
    </w:p>
    <w:p w:rsidR="00DF592A" w:rsidRPr="00085CE9" w:rsidRDefault="00C44C18" w:rsidP="0066725D">
      <w:pPr>
        <w:widowControl w:val="0"/>
        <w:numPr>
          <w:ilvl w:val="1"/>
          <w:numId w:val="15"/>
        </w:numPr>
        <w:autoSpaceDE/>
        <w:autoSpaceDN/>
        <w:spacing w:after="120"/>
        <w:ind w:left="709" w:hanging="709"/>
        <w:jc w:val="both"/>
        <w:rPr>
          <w:rFonts w:ascii="Arial" w:hAnsi="Arial"/>
          <w:sz w:val="22"/>
        </w:rPr>
      </w:pPr>
      <w:r w:rsidRPr="007725DA">
        <w:rPr>
          <w:rFonts w:ascii="Arial" w:hAnsi="Arial" w:cs="Arial"/>
          <w:sz w:val="22"/>
          <w:szCs w:val="22"/>
        </w:rPr>
        <w:t>Objednatel</w:t>
      </w:r>
      <w:r w:rsidR="00DF592A" w:rsidRPr="007725DA">
        <w:rPr>
          <w:rFonts w:ascii="Arial" w:hAnsi="Arial" w:cs="Arial"/>
          <w:sz w:val="22"/>
          <w:szCs w:val="22"/>
        </w:rPr>
        <w:t xml:space="preserve"> poskytne Zhotoviteli na jeho požádání přístup pro místní prohlídku, šetření a</w:t>
      </w:r>
      <w:r w:rsidR="00DF592A">
        <w:rPr>
          <w:rFonts w:ascii="Arial" w:hAnsi="Arial" w:cs="Arial"/>
          <w:sz w:val="22"/>
          <w:szCs w:val="22"/>
        </w:rPr>
        <w:t> </w:t>
      </w:r>
      <w:r w:rsidR="00DF592A" w:rsidRPr="00E04811">
        <w:rPr>
          <w:rFonts w:ascii="Arial" w:hAnsi="Arial" w:cs="Arial"/>
          <w:sz w:val="22"/>
          <w:szCs w:val="22"/>
        </w:rPr>
        <w:t>průzkum a poskytne mu na požádání nezbytný poučený doprovod v areálu společnosti</w:t>
      </w:r>
      <w:r w:rsidR="004B77E4">
        <w:rPr>
          <w:rFonts w:ascii="Arial" w:hAnsi="Arial" w:cs="Arial"/>
          <w:sz w:val="22"/>
          <w:szCs w:val="22"/>
        </w:rPr>
        <w:t xml:space="preserve"> nebo provozoven</w:t>
      </w:r>
      <w:r w:rsidR="00DF592A">
        <w:rPr>
          <w:rFonts w:ascii="Arial" w:hAnsi="Arial" w:cs="Arial"/>
          <w:sz w:val="22"/>
          <w:szCs w:val="22"/>
        </w:rPr>
        <w:t>.</w:t>
      </w:r>
    </w:p>
    <w:p w:rsidR="00DF592A" w:rsidRDefault="00C44C18" w:rsidP="0066725D">
      <w:pPr>
        <w:widowControl w:val="0"/>
        <w:numPr>
          <w:ilvl w:val="1"/>
          <w:numId w:val="15"/>
        </w:numPr>
        <w:autoSpaceDE/>
        <w:autoSpaceDN/>
        <w:spacing w:after="120"/>
        <w:ind w:left="709" w:hanging="709"/>
        <w:jc w:val="both"/>
        <w:rPr>
          <w:rFonts w:ascii="Arial" w:hAnsi="Arial"/>
          <w:sz w:val="22"/>
        </w:rPr>
      </w:pPr>
      <w:r>
        <w:rPr>
          <w:rFonts w:ascii="Arial" w:hAnsi="Arial" w:cs="Arial"/>
          <w:sz w:val="22"/>
          <w:szCs w:val="22"/>
        </w:rPr>
        <w:t>Objednatel</w:t>
      </w:r>
      <w:r w:rsidR="00DF592A" w:rsidRPr="00081FB2">
        <w:rPr>
          <w:rFonts w:ascii="Arial" w:hAnsi="Arial"/>
          <w:sz w:val="22"/>
        </w:rPr>
        <w:t xml:space="preserve"> umožní Zhotoviteli </w:t>
      </w:r>
      <w:r w:rsidR="00DF592A">
        <w:rPr>
          <w:rFonts w:ascii="Arial" w:hAnsi="Arial"/>
          <w:sz w:val="22"/>
        </w:rPr>
        <w:t xml:space="preserve">přístup na místní prohlídku, šetření, a vstup a </w:t>
      </w:r>
      <w:r w:rsidR="00DF592A" w:rsidRPr="00081FB2">
        <w:rPr>
          <w:rFonts w:ascii="Arial" w:hAnsi="Arial"/>
          <w:sz w:val="22"/>
        </w:rPr>
        <w:t xml:space="preserve">vjezd vozidel pracovníků Zhotovitele do všech prostor, které souvisí s plněním předmětu </w:t>
      </w:r>
      <w:r w:rsidR="00B9097C">
        <w:rPr>
          <w:rFonts w:ascii="Arial" w:hAnsi="Arial"/>
          <w:sz w:val="22"/>
        </w:rPr>
        <w:t>D</w:t>
      </w:r>
      <w:r>
        <w:rPr>
          <w:rFonts w:ascii="Arial" w:hAnsi="Arial"/>
          <w:sz w:val="22"/>
        </w:rPr>
        <w:t>íla</w:t>
      </w:r>
      <w:r w:rsidR="00C730FD">
        <w:rPr>
          <w:rFonts w:ascii="Arial" w:hAnsi="Arial"/>
          <w:sz w:val="22"/>
        </w:rPr>
        <w:t>, a to na dobu, kterou Zhotovitel určí.</w:t>
      </w:r>
    </w:p>
    <w:p w:rsidR="00DF592A" w:rsidRDefault="00C44C18" w:rsidP="0066725D">
      <w:pPr>
        <w:widowControl w:val="0"/>
        <w:numPr>
          <w:ilvl w:val="1"/>
          <w:numId w:val="15"/>
        </w:numPr>
        <w:autoSpaceDE/>
        <w:autoSpaceDN/>
        <w:spacing w:after="120"/>
        <w:ind w:left="709" w:hanging="709"/>
        <w:jc w:val="both"/>
        <w:rPr>
          <w:rFonts w:ascii="Arial" w:hAnsi="Arial"/>
          <w:sz w:val="22"/>
        </w:rPr>
      </w:pPr>
      <w:r>
        <w:rPr>
          <w:rFonts w:ascii="Arial" w:hAnsi="Arial" w:cs="Arial"/>
          <w:sz w:val="22"/>
          <w:szCs w:val="22"/>
        </w:rPr>
        <w:t>Objednatel</w:t>
      </w:r>
      <w:r w:rsidR="00DF592A" w:rsidRPr="00085CE9">
        <w:rPr>
          <w:rFonts w:ascii="Arial" w:hAnsi="Arial"/>
          <w:sz w:val="22"/>
        </w:rPr>
        <w:t xml:space="preserve"> zajistí </w:t>
      </w:r>
      <w:r w:rsidR="00C730FD">
        <w:rPr>
          <w:rFonts w:ascii="Arial" w:hAnsi="Arial"/>
          <w:sz w:val="22"/>
        </w:rPr>
        <w:t xml:space="preserve">Zhotoviteli </w:t>
      </w:r>
      <w:r w:rsidR="00DF592A" w:rsidRPr="00085CE9">
        <w:rPr>
          <w:rFonts w:ascii="Arial" w:hAnsi="Arial"/>
          <w:sz w:val="22"/>
        </w:rPr>
        <w:t>osobu, která bude zprostředkovatelem pro zajištění doplňujících informací k</w:t>
      </w:r>
      <w:r w:rsidR="00B163B0">
        <w:rPr>
          <w:rFonts w:ascii="Arial" w:hAnsi="Arial"/>
          <w:sz w:val="22"/>
        </w:rPr>
        <w:t> </w:t>
      </w:r>
      <w:r w:rsidR="00DF592A" w:rsidRPr="00085CE9">
        <w:rPr>
          <w:rFonts w:ascii="Arial" w:hAnsi="Arial"/>
          <w:sz w:val="22"/>
        </w:rPr>
        <w:t>předmětu</w:t>
      </w:r>
      <w:r w:rsidR="00B163B0">
        <w:rPr>
          <w:rFonts w:ascii="Arial" w:hAnsi="Arial"/>
          <w:sz w:val="22"/>
        </w:rPr>
        <w:t xml:space="preserve"> </w:t>
      </w:r>
      <w:r w:rsidR="00B9097C">
        <w:rPr>
          <w:rFonts w:ascii="Arial" w:hAnsi="Arial"/>
          <w:sz w:val="22"/>
        </w:rPr>
        <w:t>D</w:t>
      </w:r>
      <w:r w:rsidR="00F1497C">
        <w:rPr>
          <w:rFonts w:ascii="Arial" w:hAnsi="Arial"/>
          <w:sz w:val="22"/>
        </w:rPr>
        <w:t>íla</w:t>
      </w:r>
      <w:r w:rsidR="00DF592A" w:rsidRPr="00085CE9">
        <w:rPr>
          <w:rFonts w:ascii="Arial" w:hAnsi="Arial"/>
          <w:sz w:val="22"/>
        </w:rPr>
        <w:t xml:space="preserve">. </w:t>
      </w:r>
    </w:p>
    <w:p w:rsidR="006C7AB3" w:rsidRPr="00D03337" w:rsidRDefault="00DF592A" w:rsidP="00D03337">
      <w:pPr>
        <w:widowControl w:val="0"/>
        <w:numPr>
          <w:ilvl w:val="1"/>
          <w:numId w:val="15"/>
        </w:numPr>
        <w:autoSpaceDE/>
        <w:autoSpaceDN/>
        <w:spacing w:after="120"/>
        <w:ind w:left="709" w:hanging="709"/>
        <w:jc w:val="both"/>
        <w:rPr>
          <w:rFonts w:ascii="Arial" w:hAnsi="Arial" w:cs="Arial"/>
          <w:color w:val="000000"/>
          <w:sz w:val="22"/>
          <w:szCs w:val="22"/>
        </w:rPr>
      </w:pPr>
      <w:r w:rsidRPr="00DF592A">
        <w:rPr>
          <w:rFonts w:ascii="Arial" w:hAnsi="Arial"/>
          <w:sz w:val="22"/>
        </w:rPr>
        <w:t xml:space="preserve">V případě potřeb </w:t>
      </w:r>
      <w:r w:rsidR="00C44C18">
        <w:rPr>
          <w:rFonts w:ascii="Arial" w:hAnsi="Arial" w:cs="Arial"/>
          <w:sz w:val="22"/>
          <w:szCs w:val="22"/>
        </w:rPr>
        <w:t>Objednatel</w:t>
      </w:r>
      <w:r w:rsidRPr="00DF592A">
        <w:rPr>
          <w:rFonts w:ascii="Arial" w:hAnsi="Arial"/>
          <w:sz w:val="22"/>
        </w:rPr>
        <w:t xml:space="preserve">e na zpracování dalších požadavků nad rámec této </w:t>
      </w:r>
      <w:r w:rsidR="00C44C18">
        <w:rPr>
          <w:rFonts w:ascii="Arial" w:hAnsi="Arial"/>
          <w:sz w:val="22"/>
        </w:rPr>
        <w:t>smlouvy</w:t>
      </w:r>
      <w:r w:rsidRPr="00DF592A">
        <w:rPr>
          <w:rFonts w:ascii="Arial" w:hAnsi="Arial"/>
          <w:sz w:val="22"/>
        </w:rPr>
        <w:t xml:space="preserve"> zašle </w:t>
      </w:r>
      <w:r w:rsidR="00C44C18">
        <w:rPr>
          <w:rFonts w:ascii="Arial" w:hAnsi="Arial" w:cs="Arial"/>
          <w:sz w:val="22"/>
          <w:szCs w:val="22"/>
        </w:rPr>
        <w:lastRenderedPageBreak/>
        <w:t>Objednatel</w:t>
      </w:r>
      <w:r w:rsidRPr="00DF592A">
        <w:rPr>
          <w:rFonts w:ascii="Arial" w:hAnsi="Arial"/>
          <w:sz w:val="22"/>
        </w:rPr>
        <w:t xml:space="preserve"> samostatnou objednávku na konkrétní službu s jasnou specifikací, kterou </w:t>
      </w:r>
      <w:r w:rsidR="00F1497C">
        <w:rPr>
          <w:rFonts w:ascii="Arial" w:hAnsi="Arial" w:cs="Arial"/>
          <w:sz w:val="22"/>
          <w:szCs w:val="22"/>
        </w:rPr>
        <w:t>Zhotovitel</w:t>
      </w:r>
      <w:r w:rsidRPr="00DF592A">
        <w:rPr>
          <w:rFonts w:ascii="Arial" w:hAnsi="Arial"/>
          <w:sz w:val="22"/>
        </w:rPr>
        <w:t xml:space="preserve"> ocení a pošle </w:t>
      </w:r>
      <w:r w:rsidR="00C44C18">
        <w:rPr>
          <w:rFonts w:ascii="Arial" w:hAnsi="Arial" w:cs="Arial"/>
          <w:sz w:val="22"/>
          <w:szCs w:val="22"/>
        </w:rPr>
        <w:t>Objednateli</w:t>
      </w:r>
      <w:r w:rsidRPr="00DF592A">
        <w:rPr>
          <w:rFonts w:ascii="Arial" w:hAnsi="Arial"/>
          <w:sz w:val="22"/>
        </w:rPr>
        <w:t xml:space="preserve"> k</w:t>
      </w:r>
      <w:r w:rsidR="00F1497C">
        <w:rPr>
          <w:rFonts w:ascii="Arial" w:hAnsi="Arial"/>
          <w:sz w:val="22"/>
        </w:rPr>
        <w:t> </w:t>
      </w:r>
      <w:r w:rsidRPr="00DF592A">
        <w:rPr>
          <w:rFonts w:ascii="Arial" w:hAnsi="Arial"/>
          <w:sz w:val="22"/>
        </w:rPr>
        <w:t>odsouhlasení</w:t>
      </w:r>
      <w:r w:rsidR="00F1497C">
        <w:rPr>
          <w:rFonts w:ascii="Arial" w:hAnsi="Arial"/>
          <w:sz w:val="22"/>
        </w:rPr>
        <w:t>,</w:t>
      </w:r>
      <w:r w:rsidR="00C44C18">
        <w:rPr>
          <w:rFonts w:ascii="Arial" w:hAnsi="Arial"/>
          <w:sz w:val="22"/>
        </w:rPr>
        <w:t xml:space="preserve"> nebo bude </w:t>
      </w:r>
      <w:r w:rsidR="00C730FD">
        <w:rPr>
          <w:rFonts w:ascii="Arial" w:hAnsi="Arial"/>
          <w:sz w:val="22"/>
        </w:rPr>
        <w:t>podepsán</w:t>
      </w:r>
      <w:r w:rsidR="00C44C18">
        <w:rPr>
          <w:rFonts w:ascii="Arial" w:hAnsi="Arial"/>
          <w:sz w:val="22"/>
        </w:rPr>
        <w:t xml:space="preserve"> dodatek k této smlouvě.</w:t>
      </w:r>
    </w:p>
    <w:p w:rsidR="00190374" w:rsidRPr="006C7AB3" w:rsidRDefault="00190374" w:rsidP="006C7AB3">
      <w:pPr>
        <w:pStyle w:val="Odstavecseseznamem"/>
        <w:widowControl w:val="0"/>
        <w:numPr>
          <w:ilvl w:val="1"/>
          <w:numId w:val="15"/>
        </w:numPr>
        <w:adjustRightInd w:val="0"/>
        <w:ind w:left="709" w:hanging="709"/>
        <w:jc w:val="both"/>
        <w:rPr>
          <w:rFonts w:ascii="Arial" w:hAnsi="Arial" w:cs="Arial"/>
          <w:color w:val="000000"/>
          <w:sz w:val="22"/>
          <w:szCs w:val="22"/>
        </w:rPr>
      </w:pPr>
      <w:r w:rsidRPr="006C7AB3">
        <w:rPr>
          <w:rFonts w:ascii="Arial" w:hAnsi="Arial"/>
          <w:sz w:val="22"/>
        </w:rPr>
        <w:t xml:space="preserve">Zhotovitel prohlašuje, že bude respektovat níže uvedené podmínky </w:t>
      </w:r>
      <w:r w:rsidR="00C61CA9" w:rsidRPr="006C7AB3">
        <w:rPr>
          <w:rFonts w:ascii="Arial" w:hAnsi="Arial"/>
          <w:sz w:val="22"/>
        </w:rPr>
        <w:t>O</w:t>
      </w:r>
      <w:r w:rsidRPr="006C7AB3">
        <w:rPr>
          <w:rFonts w:ascii="Arial" w:hAnsi="Arial"/>
          <w:sz w:val="22"/>
        </w:rPr>
        <w:t>bjednatele:</w:t>
      </w:r>
    </w:p>
    <w:p w:rsidR="00190374" w:rsidRDefault="00190374" w:rsidP="00190374">
      <w:pPr>
        <w:pStyle w:val="Odstavecseseznamem"/>
        <w:rPr>
          <w:rFonts w:ascii="Arial" w:hAnsi="Arial" w:cs="Arial"/>
          <w:color w:val="000000"/>
          <w:sz w:val="22"/>
          <w:szCs w:val="22"/>
        </w:rPr>
      </w:pPr>
    </w:p>
    <w:p w:rsidR="00DF592A" w:rsidRDefault="00DF592A" w:rsidP="0066725D">
      <w:pPr>
        <w:pStyle w:val="Odstavecseseznamem"/>
        <w:widowControl w:val="0"/>
        <w:numPr>
          <w:ilvl w:val="1"/>
          <w:numId w:val="16"/>
        </w:numPr>
        <w:autoSpaceDE/>
        <w:autoSpaceDN/>
        <w:spacing w:after="120"/>
        <w:jc w:val="both"/>
        <w:rPr>
          <w:rFonts w:ascii="Arial" w:hAnsi="Arial"/>
          <w:sz w:val="22"/>
        </w:rPr>
      </w:pPr>
      <w:r>
        <w:rPr>
          <w:rFonts w:ascii="Arial" w:hAnsi="Arial"/>
          <w:sz w:val="22"/>
        </w:rPr>
        <w:t xml:space="preserve">Po dobu realizace neomezí ani neohrozí provoz nedotčených zařízení </w:t>
      </w:r>
      <w:r w:rsidR="00C44C18">
        <w:rPr>
          <w:rFonts w:ascii="Arial" w:hAnsi="Arial" w:cs="Arial"/>
          <w:sz w:val="22"/>
          <w:szCs w:val="22"/>
        </w:rPr>
        <w:t>Objednatel</w:t>
      </w:r>
      <w:r w:rsidR="00C44C18" w:rsidRPr="00DF592A">
        <w:rPr>
          <w:rFonts w:ascii="Arial" w:hAnsi="Arial"/>
          <w:sz w:val="22"/>
        </w:rPr>
        <w:t>e</w:t>
      </w:r>
    </w:p>
    <w:p w:rsidR="00DF592A" w:rsidRDefault="00C730FD" w:rsidP="0066725D">
      <w:pPr>
        <w:pStyle w:val="Odstavecseseznamem"/>
        <w:widowControl w:val="0"/>
        <w:numPr>
          <w:ilvl w:val="1"/>
          <w:numId w:val="16"/>
        </w:numPr>
        <w:autoSpaceDE/>
        <w:autoSpaceDN/>
        <w:spacing w:after="120"/>
        <w:jc w:val="both"/>
        <w:rPr>
          <w:rFonts w:ascii="Arial" w:hAnsi="Arial"/>
          <w:sz w:val="22"/>
        </w:rPr>
      </w:pPr>
      <w:r w:rsidRPr="00BF0B54">
        <w:rPr>
          <w:rFonts w:ascii="Arial" w:hAnsi="Arial"/>
          <w:sz w:val="22"/>
        </w:rPr>
        <w:t xml:space="preserve">Bezpečnost práce, ochrana zdraví a požární ochrana se budou řídit Zákoníkem práce, </w:t>
      </w:r>
      <w:r>
        <w:rPr>
          <w:rFonts w:ascii="Arial" w:hAnsi="Arial"/>
          <w:sz w:val="22"/>
        </w:rPr>
        <w:t>bezpečnostními</w:t>
      </w:r>
      <w:r w:rsidR="00B163B0">
        <w:rPr>
          <w:rFonts w:ascii="Arial" w:hAnsi="Arial"/>
          <w:sz w:val="22"/>
        </w:rPr>
        <w:t xml:space="preserve"> </w:t>
      </w:r>
      <w:r>
        <w:rPr>
          <w:rFonts w:ascii="Arial" w:hAnsi="Arial"/>
          <w:sz w:val="22"/>
        </w:rPr>
        <w:t>a jinými platnými a účinnými právními předpisy</w:t>
      </w:r>
    </w:p>
    <w:p w:rsidR="00DF592A" w:rsidRDefault="00DF592A" w:rsidP="0066725D">
      <w:pPr>
        <w:pStyle w:val="Odstavecseseznamem"/>
        <w:widowControl w:val="0"/>
        <w:numPr>
          <w:ilvl w:val="1"/>
          <w:numId w:val="16"/>
        </w:numPr>
        <w:autoSpaceDE/>
        <w:autoSpaceDN/>
        <w:spacing w:after="120"/>
        <w:jc w:val="both"/>
        <w:rPr>
          <w:rFonts w:ascii="Arial" w:hAnsi="Arial"/>
          <w:sz w:val="22"/>
        </w:rPr>
      </w:pPr>
      <w:r>
        <w:rPr>
          <w:rFonts w:ascii="Arial" w:hAnsi="Arial"/>
          <w:sz w:val="22"/>
        </w:rPr>
        <w:t xml:space="preserve">Zhotovitel se zavazuje písemně informovat o rizicích a přijatých opatřeních k ochraně před jejich působením, která se týkají výkonu práce a pracoviště dle poptávky </w:t>
      </w:r>
      <w:r w:rsidR="00C44C18">
        <w:rPr>
          <w:rFonts w:ascii="Arial" w:hAnsi="Arial" w:cs="Arial"/>
          <w:sz w:val="22"/>
          <w:szCs w:val="22"/>
        </w:rPr>
        <w:t>Objednatel</w:t>
      </w:r>
      <w:r>
        <w:rPr>
          <w:rFonts w:ascii="Arial" w:hAnsi="Arial"/>
          <w:sz w:val="22"/>
        </w:rPr>
        <w:t>e a spolupracovat při zajišťování bezpečnosti a ochrany zdraví pro všechny zaměstnance na pracovišti.</w:t>
      </w:r>
    </w:p>
    <w:p w:rsidR="00DF592A" w:rsidRDefault="00DF592A" w:rsidP="0066725D">
      <w:pPr>
        <w:pStyle w:val="Odstavecseseznamem"/>
        <w:widowControl w:val="0"/>
        <w:numPr>
          <w:ilvl w:val="1"/>
          <w:numId w:val="16"/>
        </w:numPr>
        <w:autoSpaceDE/>
        <w:autoSpaceDN/>
        <w:spacing w:after="120"/>
        <w:jc w:val="both"/>
        <w:rPr>
          <w:rFonts w:ascii="Arial" w:hAnsi="Arial"/>
          <w:sz w:val="22"/>
        </w:rPr>
      </w:pPr>
      <w:r w:rsidRPr="00C81916">
        <w:rPr>
          <w:rFonts w:ascii="Arial" w:hAnsi="Arial"/>
          <w:sz w:val="22"/>
        </w:rPr>
        <w:t xml:space="preserve">Zhotovitel prohlašuje, že plnění předmětu </w:t>
      </w:r>
      <w:r w:rsidR="003D7B08">
        <w:rPr>
          <w:rFonts w:ascii="Arial" w:hAnsi="Arial"/>
          <w:sz w:val="22"/>
        </w:rPr>
        <w:t>D</w:t>
      </w:r>
      <w:r w:rsidR="00C44C18">
        <w:rPr>
          <w:rFonts w:ascii="Arial" w:hAnsi="Arial"/>
          <w:sz w:val="22"/>
        </w:rPr>
        <w:t>íla</w:t>
      </w:r>
      <w:r w:rsidRPr="00C81916">
        <w:rPr>
          <w:rFonts w:ascii="Arial" w:hAnsi="Arial"/>
          <w:sz w:val="22"/>
        </w:rPr>
        <w:t xml:space="preserve"> bude realizováno kvalifikovanými specialisty Zhotovitele.</w:t>
      </w:r>
    </w:p>
    <w:p w:rsidR="00076E9D" w:rsidRDefault="00076E9D" w:rsidP="004B77E4">
      <w:pPr>
        <w:pStyle w:val="Odstavecseseznamem"/>
        <w:widowControl w:val="0"/>
        <w:autoSpaceDE/>
        <w:autoSpaceDN/>
        <w:spacing w:after="120"/>
        <w:ind w:left="1287"/>
        <w:jc w:val="both"/>
        <w:rPr>
          <w:rFonts w:ascii="Arial" w:hAnsi="Arial"/>
          <w:sz w:val="22"/>
        </w:rPr>
      </w:pPr>
    </w:p>
    <w:p w:rsidR="006C7AB3" w:rsidRDefault="006C7AB3" w:rsidP="004B77E4">
      <w:pPr>
        <w:pStyle w:val="Odstavecseseznamem"/>
        <w:widowControl w:val="0"/>
        <w:autoSpaceDE/>
        <w:autoSpaceDN/>
        <w:spacing w:after="120"/>
        <w:ind w:left="1287"/>
        <w:jc w:val="both"/>
        <w:rPr>
          <w:rFonts w:ascii="Arial" w:hAnsi="Arial"/>
          <w:sz w:val="22"/>
        </w:rPr>
      </w:pPr>
    </w:p>
    <w:p w:rsidR="00AF2CDF" w:rsidRPr="00AF2CDF" w:rsidRDefault="00AF2CDF" w:rsidP="00AF2CDF">
      <w:pPr>
        <w:pStyle w:val="Nadpis2"/>
        <w:numPr>
          <w:ilvl w:val="0"/>
          <w:numId w:val="0"/>
        </w:numPr>
        <w:ind w:left="360"/>
        <w:jc w:val="center"/>
        <w:rPr>
          <w:rFonts w:ascii="Arial" w:hAnsi="Arial" w:cs="Arial"/>
          <w:color w:val="000000"/>
          <w:sz w:val="24"/>
          <w:szCs w:val="24"/>
        </w:rPr>
      </w:pPr>
      <w:r w:rsidRPr="00AF2CDF">
        <w:rPr>
          <w:rFonts w:ascii="Arial" w:hAnsi="Arial" w:cs="Arial"/>
          <w:color w:val="000000"/>
          <w:sz w:val="24"/>
          <w:szCs w:val="24"/>
        </w:rPr>
        <w:t>VI.</w:t>
      </w:r>
    </w:p>
    <w:p w:rsidR="00AF2CDF" w:rsidRPr="00AF2CDF" w:rsidRDefault="00AF2CDF" w:rsidP="00AF2CDF">
      <w:pPr>
        <w:pStyle w:val="Nadpis2"/>
        <w:numPr>
          <w:ilvl w:val="0"/>
          <w:numId w:val="0"/>
        </w:numPr>
        <w:ind w:left="360"/>
        <w:jc w:val="center"/>
        <w:rPr>
          <w:rFonts w:ascii="Arial" w:hAnsi="Arial" w:cs="Arial"/>
          <w:color w:val="000000"/>
          <w:sz w:val="24"/>
          <w:szCs w:val="24"/>
        </w:rPr>
      </w:pPr>
      <w:r w:rsidRPr="00AF2CDF">
        <w:rPr>
          <w:rFonts w:ascii="Arial" w:hAnsi="Arial" w:cs="Arial"/>
          <w:color w:val="000000"/>
          <w:sz w:val="24"/>
          <w:szCs w:val="24"/>
        </w:rPr>
        <w:t>NEBEZPEČÍ ŠKODY NA DÍLE A NABYTÍ VLASTNICKÉHO PRÁVA</w:t>
      </w:r>
    </w:p>
    <w:p w:rsidR="00AF2CDF" w:rsidRPr="00021855" w:rsidRDefault="00AF2CDF" w:rsidP="00AF2CDF">
      <w:pPr>
        <w:widowControl w:val="0"/>
        <w:adjustRightInd w:val="0"/>
        <w:jc w:val="both"/>
        <w:rPr>
          <w:color w:val="000000"/>
        </w:rPr>
      </w:pPr>
    </w:p>
    <w:p w:rsidR="00AF2CDF" w:rsidRPr="00C85FA0" w:rsidRDefault="00AF2CDF" w:rsidP="0066725D">
      <w:pPr>
        <w:numPr>
          <w:ilvl w:val="0"/>
          <w:numId w:val="8"/>
        </w:numPr>
        <w:autoSpaceDE/>
        <w:autoSpaceDN/>
        <w:ind w:hanging="720"/>
        <w:jc w:val="both"/>
        <w:rPr>
          <w:rFonts w:ascii="Arial" w:hAnsi="Arial" w:cs="Arial"/>
          <w:color w:val="000000"/>
          <w:sz w:val="22"/>
          <w:szCs w:val="22"/>
        </w:rPr>
      </w:pPr>
      <w:r w:rsidRPr="00C85FA0">
        <w:rPr>
          <w:rFonts w:ascii="Arial" w:hAnsi="Arial" w:cs="Arial"/>
          <w:color w:val="000000"/>
          <w:sz w:val="22"/>
          <w:szCs w:val="22"/>
        </w:rPr>
        <w:t>Objednatel nabývá vlastnické právo k Dílu v</w:t>
      </w:r>
      <w:r w:rsidR="008B5D50">
        <w:rPr>
          <w:rFonts w:ascii="Arial" w:hAnsi="Arial" w:cs="Arial"/>
          <w:color w:val="000000"/>
          <w:sz w:val="22"/>
          <w:szCs w:val="22"/>
        </w:rPr>
        <w:t> </w:t>
      </w:r>
      <w:r w:rsidRPr="00C85FA0">
        <w:rPr>
          <w:rFonts w:ascii="Arial" w:hAnsi="Arial" w:cs="Arial"/>
          <w:color w:val="000000"/>
          <w:sz w:val="22"/>
          <w:szCs w:val="22"/>
        </w:rPr>
        <w:t>okamžiku</w:t>
      </w:r>
      <w:r w:rsidR="008B5D50">
        <w:rPr>
          <w:rFonts w:ascii="Arial" w:hAnsi="Arial" w:cs="Arial"/>
          <w:color w:val="000000"/>
          <w:sz w:val="22"/>
          <w:szCs w:val="22"/>
        </w:rPr>
        <w:t xml:space="preserve"> </w:t>
      </w:r>
      <w:r w:rsidR="00C730FD" w:rsidRPr="00CE58E4">
        <w:rPr>
          <w:rFonts w:ascii="Arial" w:hAnsi="Arial" w:cs="Arial"/>
          <w:sz w:val="22"/>
          <w:szCs w:val="22"/>
        </w:rPr>
        <w:t xml:space="preserve">protokolárního předání </w:t>
      </w:r>
      <w:r w:rsidR="00C730FD">
        <w:rPr>
          <w:rFonts w:ascii="Arial" w:hAnsi="Arial" w:cs="Arial"/>
          <w:sz w:val="22"/>
          <w:szCs w:val="22"/>
        </w:rPr>
        <w:t>D</w:t>
      </w:r>
      <w:r w:rsidR="00C730FD" w:rsidRPr="00061D0F">
        <w:rPr>
          <w:rFonts w:ascii="Arial" w:hAnsi="Arial" w:cs="Arial"/>
          <w:sz w:val="22"/>
          <w:szCs w:val="22"/>
        </w:rPr>
        <w:t>íla nebo v okamžiku</w:t>
      </w:r>
      <w:r w:rsidRPr="00C85FA0">
        <w:rPr>
          <w:rFonts w:ascii="Arial" w:hAnsi="Arial" w:cs="Arial"/>
          <w:color w:val="000000"/>
          <w:sz w:val="22"/>
          <w:szCs w:val="22"/>
        </w:rPr>
        <w:t xml:space="preserve"> úplného zaplacení ceny dle čl. III. odst. 2 </w:t>
      </w:r>
      <w:proofErr w:type="gramStart"/>
      <w:r w:rsidRPr="00C85FA0">
        <w:rPr>
          <w:rFonts w:ascii="Arial" w:hAnsi="Arial" w:cs="Arial"/>
          <w:color w:val="000000"/>
          <w:sz w:val="22"/>
          <w:szCs w:val="22"/>
        </w:rPr>
        <w:t>této</w:t>
      </w:r>
      <w:proofErr w:type="gramEnd"/>
      <w:r w:rsidRPr="00C85FA0">
        <w:rPr>
          <w:rFonts w:ascii="Arial" w:hAnsi="Arial" w:cs="Arial"/>
          <w:color w:val="000000"/>
          <w:sz w:val="22"/>
          <w:szCs w:val="22"/>
        </w:rPr>
        <w:t xml:space="preserve"> smlouvy</w:t>
      </w:r>
      <w:r w:rsidR="00C730FD">
        <w:rPr>
          <w:rFonts w:ascii="Arial" w:hAnsi="Arial" w:cs="Arial"/>
          <w:color w:val="000000"/>
          <w:sz w:val="22"/>
          <w:szCs w:val="22"/>
        </w:rPr>
        <w:t xml:space="preserve">, </w:t>
      </w:r>
      <w:r w:rsidR="00C730FD" w:rsidRPr="00061D0F">
        <w:rPr>
          <w:rFonts w:ascii="Arial" w:hAnsi="Arial" w:cs="Arial"/>
          <w:sz w:val="22"/>
          <w:szCs w:val="22"/>
        </w:rPr>
        <w:t>podle toho, která skutečnost nastane později</w:t>
      </w:r>
      <w:r w:rsidRPr="00C85FA0">
        <w:rPr>
          <w:rFonts w:ascii="Arial" w:hAnsi="Arial" w:cs="Arial"/>
          <w:color w:val="000000"/>
          <w:sz w:val="22"/>
          <w:szCs w:val="22"/>
        </w:rPr>
        <w:t xml:space="preserve">. </w:t>
      </w:r>
    </w:p>
    <w:p w:rsidR="00ED146A" w:rsidRPr="00ED146A" w:rsidRDefault="00ED146A" w:rsidP="00ED146A">
      <w:pPr>
        <w:autoSpaceDE/>
        <w:autoSpaceDN/>
        <w:ind w:left="720"/>
        <w:jc w:val="both"/>
        <w:rPr>
          <w:rFonts w:ascii="Arial" w:hAnsi="Arial" w:cs="Arial"/>
          <w:sz w:val="22"/>
          <w:szCs w:val="22"/>
        </w:rPr>
      </w:pPr>
    </w:p>
    <w:p w:rsidR="00D00959" w:rsidRPr="00C85FA0" w:rsidRDefault="00AF2CDF" w:rsidP="0066725D">
      <w:pPr>
        <w:numPr>
          <w:ilvl w:val="0"/>
          <w:numId w:val="8"/>
        </w:numPr>
        <w:autoSpaceDE/>
        <w:autoSpaceDN/>
        <w:ind w:hanging="720"/>
        <w:jc w:val="both"/>
        <w:rPr>
          <w:rFonts w:ascii="Arial" w:hAnsi="Arial" w:cs="Arial"/>
          <w:sz w:val="22"/>
          <w:szCs w:val="22"/>
        </w:rPr>
      </w:pPr>
      <w:r w:rsidRPr="00C85FA0">
        <w:rPr>
          <w:rFonts w:ascii="Arial" w:hAnsi="Arial" w:cs="Arial"/>
          <w:color w:val="000000"/>
          <w:sz w:val="22"/>
          <w:szCs w:val="22"/>
        </w:rPr>
        <w:t xml:space="preserve">Nebezpečí škody na Díle přechází na </w:t>
      </w:r>
      <w:r w:rsidR="005C4109">
        <w:rPr>
          <w:rFonts w:ascii="Arial" w:hAnsi="Arial" w:cs="Arial"/>
          <w:color w:val="000000"/>
          <w:sz w:val="22"/>
          <w:szCs w:val="22"/>
        </w:rPr>
        <w:t>O</w:t>
      </w:r>
      <w:r w:rsidRPr="00C85FA0">
        <w:rPr>
          <w:rFonts w:ascii="Arial" w:hAnsi="Arial" w:cs="Arial"/>
          <w:color w:val="000000"/>
          <w:sz w:val="22"/>
          <w:szCs w:val="22"/>
        </w:rPr>
        <w:t xml:space="preserve">bjednatele v době, kdy převezme Dílo od </w:t>
      </w:r>
      <w:r w:rsidR="005C4109">
        <w:rPr>
          <w:rFonts w:ascii="Arial" w:hAnsi="Arial" w:cs="Arial"/>
          <w:color w:val="000000"/>
          <w:sz w:val="22"/>
          <w:szCs w:val="22"/>
        </w:rPr>
        <w:t>Z</w:t>
      </w:r>
      <w:r w:rsidRPr="00C85FA0">
        <w:rPr>
          <w:rFonts w:ascii="Arial" w:hAnsi="Arial" w:cs="Arial"/>
          <w:color w:val="000000"/>
          <w:sz w:val="22"/>
          <w:szCs w:val="22"/>
        </w:rPr>
        <w:t>hotovitele, nebo jestliže ta</w:t>
      </w:r>
      <w:r w:rsidR="005C4109">
        <w:rPr>
          <w:rFonts w:ascii="Arial" w:hAnsi="Arial" w:cs="Arial"/>
          <w:color w:val="000000"/>
          <w:sz w:val="22"/>
          <w:szCs w:val="22"/>
        </w:rPr>
        <w:t>k neučiní včas, v době, kdy mu Z</w:t>
      </w:r>
      <w:r w:rsidRPr="00C85FA0">
        <w:rPr>
          <w:rFonts w:ascii="Arial" w:hAnsi="Arial" w:cs="Arial"/>
          <w:color w:val="000000"/>
          <w:sz w:val="22"/>
          <w:szCs w:val="22"/>
        </w:rPr>
        <w:t>hotovitel umožní dokončené Dílo převzít a</w:t>
      </w:r>
      <w:r w:rsidR="00C44C18">
        <w:rPr>
          <w:rFonts w:ascii="Arial" w:hAnsi="Arial" w:cs="Arial"/>
          <w:color w:val="000000"/>
          <w:sz w:val="22"/>
          <w:szCs w:val="22"/>
        </w:rPr>
        <w:t> </w:t>
      </w:r>
      <w:r w:rsidR="005C4109">
        <w:rPr>
          <w:rFonts w:ascii="Arial" w:hAnsi="Arial" w:cs="Arial"/>
          <w:color w:val="000000"/>
          <w:sz w:val="22"/>
          <w:szCs w:val="22"/>
        </w:rPr>
        <w:t>O</w:t>
      </w:r>
      <w:r w:rsidRPr="00C85FA0">
        <w:rPr>
          <w:rFonts w:ascii="Arial" w:hAnsi="Arial" w:cs="Arial"/>
          <w:color w:val="000000"/>
          <w:sz w:val="22"/>
          <w:szCs w:val="22"/>
        </w:rPr>
        <w:t xml:space="preserve">bjednatel poruší smlouvu tím, že dokončené Dílo nepřevezme. </w:t>
      </w:r>
    </w:p>
    <w:p w:rsidR="000E10E3" w:rsidRDefault="000E10E3" w:rsidP="006A18E1">
      <w:pPr>
        <w:ind w:left="851" w:hanging="284"/>
        <w:rPr>
          <w:rFonts w:ascii="Arial" w:hAnsi="Arial" w:cs="Arial"/>
          <w:sz w:val="22"/>
          <w:szCs w:val="22"/>
        </w:rPr>
      </w:pPr>
    </w:p>
    <w:p w:rsidR="0016288C" w:rsidRDefault="0016288C" w:rsidP="006A18E1">
      <w:pPr>
        <w:ind w:left="851" w:hanging="284"/>
        <w:rPr>
          <w:rFonts w:ascii="Arial" w:hAnsi="Arial" w:cs="Arial"/>
          <w:sz w:val="22"/>
          <w:szCs w:val="22"/>
        </w:rPr>
      </w:pPr>
    </w:p>
    <w:p w:rsidR="006C7AB3" w:rsidRDefault="006C7AB3" w:rsidP="006A18E1">
      <w:pPr>
        <w:ind w:left="851" w:hanging="284"/>
        <w:rPr>
          <w:rFonts w:ascii="Arial" w:hAnsi="Arial" w:cs="Arial"/>
          <w:sz w:val="22"/>
          <w:szCs w:val="22"/>
        </w:rPr>
      </w:pPr>
    </w:p>
    <w:p w:rsidR="00C85FA0" w:rsidRPr="00C85FA0" w:rsidRDefault="00C85FA0" w:rsidP="00C85FA0">
      <w:pPr>
        <w:pStyle w:val="Nadpis2"/>
        <w:numPr>
          <w:ilvl w:val="0"/>
          <w:numId w:val="0"/>
        </w:numPr>
        <w:ind w:left="360"/>
        <w:jc w:val="center"/>
        <w:rPr>
          <w:rFonts w:ascii="Arial" w:hAnsi="Arial" w:cs="Arial"/>
          <w:sz w:val="24"/>
          <w:szCs w:val="24"/>
        </w:rPr>
      </w:pPr>
      <w:r w:rsidRPr="00C85FA0">
        <w:rPr>
          <w:rFonts w:ascii="Arial" w:hAnsi="Arial" w:cs="Arial"/>
          <w:sz w:val="24"/>
          <w:szCs w:val="24"/>
        </w:rPr>
        <w:t>VII.</w:t>
      </w:r>
    </w:p>
    <w:p w:rsidR="00C85FA0" w:rsidRPr="00C85FA0" w:rsidRDefault="003D7B08" w:rsidP="00C85FA0">
      <w:pPr>
        <w:pStyle w:val="Nadpis2"/>
        <w:numPr>
          <w:ilvl w:val="0"/>
          <w:numId w:val="0"/>
        </w:numPr>
        <w:ind w:left="360"/>
        <w:jc w:val="center"/>
        <w:rPr>
          <w:rFonts w:ascii="Arial" w:hAnsi="Arial" w:cs="Arial"/>
          <w:sz w:val="24"/>
          <w:szCs w:val="24"/>
        </w:rPr>
      </w:pPr>
      <w:r>
        <w:rPr>
          <w:rFonts w:ascii="Arial" w:hAnsi="Arial" w:cs="Arial"/>
          <w:sz w:val="24"/>
          <w:szCs w:val="24"/>
        </w:rPr>
        <w:t>ODPOVĚDNOST ZA VADY</w:t>
      </w:r>
    </w:p>
    <w:p w:rsidR="00C85FA0" w:rsidRDefault="00C85FA0" w:rsidP="00C85FA0">
      <w:pPr>
        <w:widowControl w:val="0"/>
        <w:adjustRightInd w:val="0"/>
        <w:jc w:val="both"/>
        <w:rPr>
          <w:color w:val="000000"/>
        </w:rPr>
      </w:pPr>
    </w:p>
    <w:p w:rsidR="00190374" w:rsidRPr="00CB3D01" w:rsidRDefault="00190374" w:rsidP="0066725D">
      <w:pPr>
        <w:pStyle w:val="OdstavecSmlouvy"/>
        <w:numPr>
          <w:ilvl w:val="0"/>
          <w:numId w:val="9"/>
        </w:numPr>
        <w:tabs>
          <w:tab w:val="clear" w:pos="426"/>
          <w:tab w:val="left" w:pos="709"/>
        </w:tabs>
        <w:ind w:hanging="720"/>
        <w:rPr>
          <w:rFonts w:ascii="Arial" w:hAnsi="Arial" w:cs="Arial"/>
          <w:sz w:val="22"/>
          <w:szCs w:val="22"/>
        </w:rPr>
      </w:pPr>
      <w:r w:rsidRPr="00CB3D01">
        <w:rPr>
          <w:rFonts w:ascii="Arial" w:hAnsi="Arial" w:cs="Arial"/>
          <w:sz w:val="22"/>
          <w:szCs w:val="22"/>
        </w:rPr>
        <w:t>Dílo má vady, jestliže neodpovídá požadavkům uvedeným ve smlouvě.</w:t>
      </w:r>
    </w:p>
    <w:p w:rsidR="00190374" w:rsidRDefault="00190374" w:rsidP="0066725D">
      <w:pPr>
        <w:numPr>
          <w:ilvl w:val="0"/>
          <w:numId w:val="9"/>
        </w:numPr>
        <w:autoSpaceDE/>
        <w:autoSpaceDN/>
        <w:spacing w:before="120"/>
        <w:ind w:hanging="720"/>
        <w:jc w:val="both"/>
        <w:rPr>
          <w:rFonts w:ascii="Arial" w:hAnsi="Arial" w:cs="Arial"/>
          <w:sz w:val="22"/>
          <w:szCs w:val="22"/>
        </w:rPr>
      </w:pPr>
      <w:r w:rsidRPr="00CB3D01">
        <w:rPr>
          <w:rFonts w:ascii="Arial" w:hAnsi="Arial" w:cs="Arial"/>
          <w:sz w:val="22"/>
          <w:szCs w:val="22"/>
        </w:rPr>
        <w:t xml:space="preserve">Objednatel má právo z vadného plnění z vad, které má </w:t>
      </w:r>
      <w:r w:rsidR="003D7B08">
        <w:rPr>
          <w:rFonts w:ascii="Arial" w:hAnsi="Arial" w:cs="Arial"/>
          <w:sz w:val="22"/>
          <w:szCs w:val="22"/>
        </w:rPr>
        <w:t>D</w:t>
      </w:r>
      <w:r w:rsidRPr="00CB3D01">
        <w:rPr>
          <w:rFonts w:ascii="Arial" w:hAnsi="Arial" w:cs="Arial"/>
          <w:sz w:val="22"/>
          <w:szCs w:val="22"/>
        </w:rPr>
        <w:t xml:space="preserve">ílo při převzetí </w:t>
      </w:r>
      <w:r w:rsidR="003D7B08">
        <w:rPr>
          <w:rFonts w:ascii="Arial" w:hAnsi="Arial" w:cs="Arial"/>
          <w:sz w:val="22"/>
          <w:szCs w:val="22"/>
        </w:rPr>
        <w:t>O</w:t>
      </w:r>
      <w:r w:rsidRPr="00CB3D01">
        <w:rPr>
          <w:rFonts w:ascii="Arial" w:hAnsi="Arial" w:cs="Arial"/>
          <w:sz w:val="22"/>
          <w:szCs w:val="22"/>
        </w:rPr>
        <w:t xml:space="preserve">bjednatelem, byť se vada projeví až později. Objednatel má právo z vadného plnění také z vad vzniklých po převzetí díla </w:t>
      </w:r>
      <w:r w:rsidR="003D7B08">
        <w:rPr>
          <w:rFonts w:ascii="Arial" w:hAnsi="Arial" w:cs="Arial"/>
          <w:sz w:val="22"/>
          <w:szCs w:val="22"/>
        </w:rPr>
        <w:t>O</w:t>
      </w:r>
      <w:r w:rsidRPr="00CB3D01">
        <w:rPr>
          <w:rFonts w:ascii="Arial" w:hAnsi="Arial" w:cs="Arial"/>
          <w:sz w:val="22"/>
          <w:szCs w:val="22"/>
        </w:rPr>
        <w:t xml:space="preserve">bjednatelem, pokud je </w:t>
      </w:r>
      <w:r w:rsidR="003D7B08">
        <w:rPr>
          <w:rFonts w:ascii="Arial" w:hAnsi="Arial" w:cs="Arial"/>
          <w:sz w:val="22"/>
          <w:szCs w:val="22"/>
        </w:rPr>
        <w:t>Z</w:t>
      </w:r>
      <w:r w:rsidRPr="00CB3D01">
        <w:rPr>
          <w:rFonts w:ascii="Arial" w:hAnsi="Arial" w:cs="Arial"/>
          <w:sz w:val="22"/>
          <w:szCs w:val="22"/>
        </w:rPr>
        <w:t xml:space="preserve">hotovitel způsobil porušením své povinnosti.  </w:t>
      </w:r>
    </w:p>
    <w:p w:rsidR="00190374" w:rsidRDefault="00190374" w:rsidP="0066725D">
      <w:pPr>
        <w:numPr>
          <w:ilvl w:val="0"/>
          <w:numId w:val="9"/>
        </w:numPr>
        <w:autoSpaceDE/>
        <w:autoSpaceDN/>
        <w:spacing w:before="120"/>
        <w:ind w:hanging="720"/>
        <w:jc w:val="both"/>
        <w:rPr>
          <w:rFonts w:ascii="Arial" w:hAnsi="Arial" w:cs="Arial"/>
          <w:sz w:val="22"/>
          <w:szCs w:val="22"/>
        </w:rPr>
      </w:pPr>
      <w:r w:rsidRPr="004F65D2">
        <w:rPr>
          <w:rFonts w:ascii="Arial" w:hAnsi="Arial" w:cs="Arial"/>
          <w:sz w:val="22"/>
          <w:szCs w:val="22"/>
        </w:rPr>
        <w:t xml:space="preserve">Vyskytne-li se na provedeném </w:t>
      </w:r>
      <w:r w:rsidR="003D7B08">
        <w:rPr>
          <w:rFonts w:ascii="Arial" w:hAnsi="Arial" w:cs="Arial"/>
          <w:sz w:val="22"/>
          <w:szCs w:val="22"/>
        </w:rPr>
        <w:t>D</w:t>
      </w:r>
      <w:r w:rsidRPr="004F65D2">
        <w:rPr>
          <w:rFonts w:ascii="Arial" w:hAnsi="Arial" w:cs="Arial"/>
          <w:sz w:val="22"/>
          <w:szCs w:val="22"/>
        </w:rPr>
        <w:t xml:space="preserve">íle </w:t>
      </w:r>
      <w:r w:rsidR="00C730FD">
        <w:rPr>
          <w:rFonts w:ascii="Arial" w:hAnsi="Arial" w:cs="Arial"/>
          <w:sz w:val="22"/>
          <w:szCs w:val="22"/>
        </w:rPr>
        <w:t xml:space="preserve">skrytá </w:t>
      </w:r>
      <w:r w:rsidRPr="004F65D2">
        <w:rPr>
          <w:rFonts w:ascii="Arial" w:hAnsi="Arial" w:cs="Arial"/>
          <w:sz w:val="22"/>
          <w:szCs w:val="22"/>
        </w:rPr>
        <w:t xml:space="preserve">vada, </w:t>
      </w:r>
      <w:r w:rsidR="00C730FD">
        <w:rPr>
          <w:rFonts w:ascii="Arial" w:hAnsi="Arial" w:cs="Arial"/>
          <w:sz w:val="22"/>
          <w:szCs w:val="22"/>
        </w:rPr>
        <w:t>O</w:t>
      </w:r>
      <w:r w:rsidRPr="004F65D2">
        <w:rPr>
          <w:rFonts w:ascii="Arial" w:hAnsi="Arial" w:cs="Arial"/>
          <w:sz w:val="22"/>
          <w:szCs w:val="22"/>
        </w:rPr>
        <w:t xml:space="preserve">bjednatel bez zbytečného odkladu, kdy tuto vadu zjistil, písemně oznámí </w:t>
      </w:r>
      <w:r w:rsidR="003D7B08">
        <w:rPr>
          <w:rFonts w:ascii="Arial" w:hAnsi="Arial" w:cs="Arial"/>
          <w:sz w:val="22"/>
          <w:szCs w:val="22"/>
        </w:rPr>
        <w:t>Z</w:t>
      </w:r>
      <w:r w:rsidRPr="004F65D2">
        <w:rPr>
          <w:rFonts w:ascii="Arial" w:hAnsi="Arial" w:cs="Arial"/>
          <w:sz w:val="22"/>
          <w:szCs w:val="22"/>
        </w:rPr>
        <w:t xml:space="preserve">hotoviteli její výskyt, vadu popíše a uvede, jak se projevuje. Jakmile </w:t>
      </w:r>
      <w:r w:rsidR="001D2EFD">
        <w:rPr>
          <w:rFonts w:ascii="Arial" w:hAnsi="Arial" w:cs="Arial"/>
          <w:sz w:val="22"/>
          <w:szCs w:val="22"/>
        </w:rPr>
        <w:t>O</w:t>
      </w:r>
      <w:r w:rsidRPr="004F65D2">
        <w:rPr>
          <w:rFonts w:ascii="Arial" w:hAnsi="Arial" w:cs="Arial"/>
          <w:sz w:val="22"/>
          <w:szCs w:val="22"/>
        </w:rPr>
        <w:t xml:space="preserve">bjednatel odeslal toto písemné oznámení, má se za to, že požaduje bezplatné odstranění vady </w:t>
      </w:r>
      <w:r w:rsidR="003D7B08">
        <w:rPr>
          <w:rFonts w:ascii="Arial" w:hAnsi="Arial" w:cs="Arial"/>
          <w:sz w:val="22"/>
          <w:szCs w:val="22"/>
        </w:rPr>
        <w:t>D</w:t>
      </w:r>
      <w:r w:rsidRPr="004F65D2">
        <w:rPr>
          <w:rFonts w:ascii="Arial" w:hAnsi="Arial" w:cs="Arial"/>
          <w:sz w:val="22"/>
          <w:szCs w:val="22"/>
        </w:rPr>
        <w:t>íla jeho opravou.</w:t>
      </w:r>
    </w:p>
    <w:p w:rsidR="00190374" w:rsidRDefault="00190374" w:rsidP="0066725D">
      <w:pPr>
        <w:numPr>
          <w:ilvl w:val="0"/>
          <w:numId w:val="9"/>
        </w:numPr>
        <w:autoSpaceDE/>
        <w:autoSpaceDN/>
        <w:spacing w:before="120"/>
        <w:ind w:hanging="720"/>
        <w:jc w:val="both"/>
        <w:rPr>
          <w:rFonts w:ascii="Arial" w:hAnsi="Arial" w:cs="Arial"/>
          <w:sz w:val="22"/>
          <w:szCs w:val="22"/>
        </w:rPr>
      </w:pPr>
      <w:r w:rsidRPr="004F65D2">
        <w:rPr>
          <w:rFonts w:ascii="Arial" w:hAnsi="Arial" w:cs="Arial"/>
          <w:sz w:val="22"/>
          <w:szCs w:val="22"/>
        </w:rPr>
        <w:t xml:space="preserve">Zhotovitel je povinen odstranit vadu </w:t>
      </w:r>
      <w:r w:rsidR="003D7B08">
        <w:rPr>
          <w:rFonts w:ascii="Arial" w:hAnsi="Arial" w:cs="Arial"/>
          <w:sz w:val="22"/>
          <w:szCs w:val="22"/>
        </w:rPr>
        <w:t>D</w:t>
      </w:r>
      <w:r w:rsidRPr="004F65D2">
        <w:rPr>
          <w:rFonts w:ascii="Arial" w:hAnsi="Arial" w:cs="Arial"/>
          <w:sz w:val="22"/>
          <w:szCs w:val="22"/>
        </w:rPr>
        <w:t xml:space="preserve">íla jeho opravou nejpozději do </w:t>
      </w:r>
      <w:r w:rsidRPr="0077682D">
        <w:rPr>
          <w:rFonts w:ascii="Arial" w:hAnsi="Arial" w:cs="Arial"/>
          <w:sz w:val="22"/>
          <w:szCs w:val="22"/>
        </w:rPr>
        <w:t>třiceti</w:t>
      </w:r>
      <w:r w:rsidRPr="0077682D">
        <w:rPr>
          <w:rFonts w:ascii="Arial" w:hAnsi="Arial" w:cs="Arial"/>
          <w:b/>
          <w:sz w:val="22"/>
          <w:szCs w:val="22"/>
        </w:rPr>
        <w:t xml:space="preserve"> </w:t>
      </w:r>
      <w:r w:rsidRPr="004F65D2">
        <w:rPr>
          <w:rFonts w:ascii="Arial" w:hAnsi="Arial" w:cs="Arial"/>
          <w:sz w:val="22"/>
          <w:szCs w:val="22"/>
        </w:rPr>
        <w:t xml:space="preserve">dnů od jejího oznámení </w:t>
      </w:r>
      <w:r w:rsidR="001D2EFD">
        <w:rPr>
          <w:rFonts w:ascii="Arial" w:hAnsi="Arial" w:cs="Arial"/>
          <w:sz w:val="22"/>
          <w:szCs w:val="22"/>
        </w:rPr>
        <w:t>O</w:t>
      </w:r>
      <w:r w:rsidRPr="004F65D2">
        <w:rPr>
          <w:rFonts w:ascii="Arial" w:hAnsi="Arial" w:cs="Arial"/>
          <w:sz w:val="22"/>
          <w:szCs w:val="22"/>
        </w:rPr>
        <w:t>bjednatelem, pokud se smluvní strany v konkrétním případě nedohodnou písemně jinak.</w:t>
      </w:r>
    </w:p>
    <w:p w:rsidR="00C61CA9" w:rsidRDefault="00190374" w:rsidP="0066725D">
      <w:pPr>
        <w:numPr>
          <w:ilvl w:val="0"/>
          <w:numId w:val="9"/>
        </w:numPr>
        <w:autoSpaceDE/>
        <w:autoSpaceDN/>
        <w:spacing w:before="120"/>
        <w:ind w:hanging="720"/>
        <w:jc w:val="both"/>
        <w:rPr>
          <w:rFonts w:ascii="Arial" w:hAnsi="Arial" w:cs="Arial"/>
          <w:sz w:val="22"/>
          <w:szCs w:val="22"/>
        </w:rPr>
      </w:pPr>
      <w:r w:rsidRPr="004F65D2">
        <w:rPr>
          <w:rFonts w:ascii="Arial" w:hAnsi="Arial" w:cs="Arial"/>
          <w:sz w:val="22"/>
          <w:szCs w:val="22"/>
        </w:rPr>
        <w:t xml:space="preserve">Provedenou opravu vady díla </w:t>
      </w:r>
      <w:r w:rsidR="003D7B08">
        <w:rPr>
          <w:rFonts w:ascii="Arial" w:hAnsi="Arial" w:cs="Arial"/>
          <w:sz w:val="22"/>
          <w:szCs w:val="22"/>
        </w:rPr>
        <w:t>Z</w:t>
      </w:r>
      <w:r w:rsidRPr="004F65D2">
        <w:rPr>
          <w:rFonts w:ascii="Arial" w:hAnsi="Arial" w:cs="Arial"/>
          <w:sz w:val="22"/>
          <w:szCs w:val="22"/>
        </w:rPr>
        <w:t xml:space="preserve">hotovitel </w:t>
      </w:r>
      <w:r w:rsidR="003D7B08">
        <w:rPr>
          <w:rFonts w:ascii="Arial" w:hAnsi="Arial" w:cs="Arial"/>
          <w:sz w:val="22"/>
          <w:szCs w:val="22"/>
        </w:rPr>
        <w:t>O</w:t>
      </w:r>
      <w:r w:rsidRPr="004F65D2">
        <w:rPr>
          <w:rFonts w:ascii="Arial" w:hAnsi="Arial" w:cs="Arial"/>
          <w:sz w:val="22"/>
          <w:szCs w:val="22"/>
        </w:rPr>
        <w:t xml:space="preserve">bjednateli předá </w:t>
      </w:r>
      <w:r w:rsidR="001D2EFD">
        <w:rPr>
          <w:rFonts w:ascii="Arial" w:hAnsi="Arial" w:cs="Arial"/>
          <w:sz w:val="22"/>
          <w:szCs w:val="22"/>
        </w:rPr>
        <w:t xml:space="preserve">na základě </w:t>
      </w:r>
      <w:r w:rsidR="001D2EFD" w:rsidRPr="004F65D2">
        <w:rPr>
          <w:rFonts w:ascii="Arial" w:hAnsi="Arial" w:cs="Arial"/>
          <w:sz w:val="22"/>
          <w:szCs w:val="22"/>
        </w:rPr>
        <w:t>písemn</w:t>
      </w:r>
      <w:r w:rsidR="001D2EFD">
        <w:rPr>
          <w:rFonts w:ascii="Arial" w:hAnsi="Arial" w:cs="Arial"/>
          <w:sz w:val="22"/>
          <w:szCs w:val="22"/>
        </w:rPr>
        <w:t>ého předávacího</w:t>
      </w:r>
      <w:r w:rsidR="001D2EFD" w:rsidRPr="004F65D2">
        <w:rPr>
          <w:rFonts w:ascii="Arial" w:hAnsi="Arial" w:cs="Arial"/>
          <w:sz w:val="22"/>
          <w:szCs w:val="22"/>
        </w:rPr>
        <w:t xml:space="preserve"> protokol</w:t>
      </w:r>
      <w:r w:rsidR="001D2EFD">
        <w:rPr>
          <w:rFonts w:ascii="Arial" w:hAnsi="Arial" w:cs="Arial"/>
          <w:sz w:val="22"/>
          <w:szCs w:val="22"/>
        </w:rPr>
        <w:t>u podepsaného oběma smluvními stranami</w:t>
      </w:r>
      <w:r w:rsidRPr="004F65D2">
        <w:rPr>
          <w:rFonts w:ascii="Arial" w:hAnsi="Arial" w:cs="Arial"/>
          <w:sz w:val="22"/>
          <w:szCs w:val="22"/>
        </w:rPr>
        <w:t>.</w:t>
      </w:r>
    </w:p>
    <w:p w:rsidR="00190374" w:rsidRPr="00C61CA9" w:rsidRDefault="00C61CA9" w:rsidP="0066725D">
      <w:pPr>
        <w:numPr>
          <w:ilvl w:val="0"/>
          <w:numId w:val="9"/>
        </w:numPr>
        <w:autoSpaceDE/>
        <w:autoSpaceDN/>
        <w:spacing w:before="120"/>
        <w:ind w:hanging="720"/>
        <w:jc w:val="both"/>
        <w:rPr>
          <w:rFonts w:ascii="Arial" w:hAnsi="Arial" w:cs="Arial"/>
          <w:sz w:val="22"/>
          <w:szCs w:val="22"/>
        </w:rPr>
      </w:pPr>
      <w:r w:rsidRPr="00C61CA9">
        <w:rPr>
          <w:rFonts w:ascii="Arial" w:hAnsi="Arial" w:cs="Arial"/>
          <w:sz w:val="22"/>
          <w:szCs w:val="22"/>
        </w:rPr>
        <w:t>Zhotovitel neodpovídá za vady, jejichž příčinou jsou nedostatky předaných podkladů.</w:t>
      </w:r>
    </w:p>
    <w:p w:rsidR="003D7B08" w:rsidRDefault="003D7B08">
      <w:pPr>
        <w:autoSpaceDE/>
        <w:autoSpaceDN/>
        <w:rPr>
          <w:rFonts w:ascii="Arial" w:hAnsi="Arial" w:cs="Arial"/>
          <w:b/>
          <w:bCs/>
        </w:rPr>
      </w:pPr>
    </w:p>
    <w:p w:rsidR="006C7AB3" w:rsidRDefault="006C7AB3" w:rsidP="00D03337">
      <w:pPr>
        <w:pStyle w:val="Nadpis2"/>
        <w:numPr>
          <w:ilvl w:val="0"/>
          <w:numId w:val="0"/>
        </w:numPr>
        <w:rPr>
          <w:rFonts w:ascii="Arial" w:hAnsi="Arial" w:cs="Arial"/>
          <w:sz w:val="24"/>
          <w:szCs w:val="24"/>
        </w:rPr>
      </w:pPr>
    </w:p>
    <w:p w:rsidR="00C85FA0" w:rsidRPr="00C207C3" w:rsidRDefault="00C85FA0" w:rsidP="00C207C3">
      <w:pPr>
        <w:pStyle w:val="Nadpis2"/>
        <w:numPr>
          <w:ilvl w:val="0"/>
          <w:numId w:val="0"/>
        </w:numPr>
        <w:ind w:left="360"/>
        <w:jc w:val="center"/>
        <w:rPr>
          <w:rFonts w:ascii="Arial" w:hAnsi="Arial" w:cs="Arial"/>
          <w:sz w:val="24"/>
          <w:szCs w:val="24"/>
        </w:rPr>
      </w:pPr>
      <w:r w:rsidRPr="00C207C3">
        <w:rPr>
          <w:rFonts w:ascii="Arial" w:hAnsi="Arial" w:cs="Arial"/>
          <w:sz w:val="24"/>
          <w:szCs w:val="24"/>
        </w:rPr>
        <w:t>VIII.</w:t>
      </w:r>
    </w:p>
    <w:p w:rsidR="00C85FA0" w:rsidRPr="00C207C3" w:rsidRDefault="00C85FA0" w:rsidP="00C207C3">
      <w:pPr>
        <w:pStyle w:val="Nadpis2"/>
        <w:numPr>
          <w:ilvl w:val="0"/>
          <w:numId w:val="0"/>
        </w:numPr>
        <w:ind w:left="360"/>
        <w:jc w:val="center"/>
        <w:rPr>
          <w:rFonts w:ascii="Arial" w:hAnsi="Arial" w:cs="Arial"/>
          <w:sz w:val="24"/>
          <w:szCs w:val="24"/>
        </w:rPr>
      </w:pPr>
      <w:r w:rsidRPr="00C207C3">
        <w:rPr>
          <w:rFonts w:ascii="Arial" w:hAnsi="Arial" w:cs="Arial"/>
          <w:sz w:val="24"/>
          <w:szCs w:val="24"/>
        </w:rPr>
        <w:t>S</w:t>
      </w:r>
      <w:r w:rsidR="00C207C3" w:rsidRPr="00C207C3">
        <w:rPr>
          <w:rFonts w:ascii="Arial" w:hAnsi="Arial" w:cs="Arial"/>
          <w:sz w:val="24"/>
          <w:szCs w:val="24"/>
        </w:rPr>
        <w:t>MLUVNÍ POKUTY</w:t>
      </w:r>
    </w:p>
    <w:p w:rsidR="00C85FA0" w:rsidRDefault="00C85FA0" w:rsidP="00C85FA0">
      <w:pPr>
        <w:widowControl w:val="0"/>
        <w:adjustRightInd w:val="0"/>
        <w:jc w:val="both"/>
        <w:rPr>
          <w:color w:val="000000"/>
        </w:rPr>
      </w:pPr>
    </w:p>
    <w:p w:rsidR="00C207C3" w:rsidRPr="002B508C" w:rsidRDefault="00C85FA0" w:rsidP="0066725D">
      <w:pPr>
        <w:widowControl w:val="0"/>
        <w:numPr>
          <w:ilvl w:val="0"/>
          <w:numId w:val="10"/>
        </w:numPr>
        <w:adjustRightInd w:val="0"/>
        <w:ind w:hanging="720"/>
        <w:jc w:val="both"/>
        <w:rPr>
          <w:rFonts w:ascii="Arial" w:hAnsi="Arial" w:cs="Arial"/>
          <w:color w:val="000000"/>
          <w:sz w:val="22"/>
          <w:szCs w:val="22"/>
        </w:rPr>
      </w:pPr>
      <w:r w:rsidRPr="002B508C">
        <w:rPr>
          <w:rFonts w:ascii="Arial" w:hAnsi="Arial" w:cs="Arial"/>
          <w:color w:val="000000"/>
          <w:sz w:val="22"/>
          <w:szCs w:val="22"/>
        </w:rPr>
        <w:t xml:space="preserve">V případě prodlení </w:t>
      </w:r>
      <w:r w:rsidR="005C4109">
        <w:rPr>
          <w:rFonts w:ascii="Arial" w:hAnsi="Arial" w:cs="Arial"/>
          <w:color w:val="000000"/>
          <w:sz w:val="22"/>
          <w:szCs w:val="22"/>
        </w:rPr>
        <w:t>Z</w:t>
      </w:r>
      <w:r w:rsidRPr="002B508C">
        <w:rPr>
          <w:rFonts w:ascii="Arial" w:hAnsi="Arial" w:cs="Arial"/>
          <w:color w:val="000000"/>
          <w:sz w:val="22"/>
          <w:szCs w:val="22"/>
        </w:rPr>
        <w:t xml:space="preserve">hotovitele s dokončením a předáním </w:t>
      </w:r>
      <w:r w:rsidR="003D7B08">
        <w:rPr>
          <w:rFonts w:ascii="Arial" w:hAnsi="Arial" w:cs="Arial"/>
          <w:color w:val="000000"/>
          <w:sz w:val="22"/>
          <w:szCs w:val="22"/>
        </w:rPr>
        <w:t>D</w:t>
      </w:r>
      <w:r w:rsidRPr="002B508C">
        <w:rPr>
          <w:rFonts w:ascii="Arial" w:hAnsi="Arial" w:cs="Arial"/>
          <w:color w:val="000000"/>
          <w:sz w:val="22"/>
          <w:szCs w:val="22"/>
        </w:rPr>
        <w:t xml:space="preserve">íla se </w:t>
      </w:r>
      <w:r w:rsidR="005C4109">
        <w:rPr>
          <w:rFonts w:ascii="Arial" w:hAnsi="Arial" w:cs="Arial"/>
          <w:color w:val="000000"/>
          <w:sz w:val="22"/>
          <w:szCs w:val="22"/>
        </w:rPr>
        <w:t>Z</w:t>
      </w:r>
      <w:r w:rsidRPr="002B508C">
        <w:rPr>
          <w:rFonts w:ascii="Arial" w:hAnsi="Arial" w:cs="Arial"/>
          <w:color w:val="000000"/>
          <w:sz w:val="22"/>
          <w:szCs w:val="22"/>
        </w:rPr>
        <w:t xml:space="preserve">hotovitel zavazuje zaplatit </w:t>
      </w:r>
      <w:r w:rsidR="005C4109">
        <w:rPr>
          <w:rFonts w:ascii="Arial" w:hAnsi="Arial" w:cs="Arial"/>
          <w:color w:val="000000"/>
          <w:sz w:val="22"/>
          <w:szCs w:val="22"/>
        </w:rPr>
        <w:t>O</w:t>
      </w:r>
      <w:r w:rsidRPr="002B508C">
        <w:rPr>
          <w:rFonts w:ascii="Arial" w:hAnsi="Arial" w:cs="Arial"/>
          <w:color w:val="000000"/>
          <w:sz w:val="22"/>
          <w:szCs w:val="22"/>
        </w:rPr>
        <w:t xml:space="preserve">bjednateli smluvní pokutu ve výši </w:t>
      </w:r>
      <w:r w:rsidR="0065172B">
        <w:rPr>
          <w:rFonts w:ascii="Arial" w:hAnsi="Arial" w:cs="Arial"/>
          <w:color w:val="000000"/>
          <w:sz w:val="22"/>
          <w:szCs w:val="22"/>
        </w:rPr>
        <w:t>1</w:t>
      </w:r>
      <w:r w:rsidR="00B70A25">
        <w:rPr>
          <w:rFonts w:ascii="Arial" w:hAnsi="Arial" w:cs="Arial"/>
          <w:color w:val="000000"/>
          <w:sz w:val="22"/>
          <w:szCs w:val="22"/>
        </w:rPr>
        <w:t>5</w:t>
      </w:r>
      <w:r w:rsidR="00B53A89">
        <w:rPr>
          <w:rFonts w:ascii="Arial" w:hAnsi="Arial" w:cs="Arial"/>
          <w:color w:val="000000"/>
          <w:sz w:val="22"/>
          <w:szCs w:val="22"/>
        </w:rPr>
        <w:t>0</w:t>
      </w:r>
      <w:r w:rsidRPr="002B508C">
        <w:rPr>
          <w:rFonts w:ascii="Arial" w:hAnsi="Arial" w:cs="Arial"/>
          <w:color w:val="000000"/>
          <w:sz w:val="22"/>
          <w:szCs w:val="22"/>
        </w:rPr>
        <w:t xml:space="preserve">,- Kč (slovy: </w:t>
      </w:r>
      <w:proofErr w:type="spellStart"/>
      <w:r w:rsidR="0065172B">
        <w:rPr>
          <w:rFonts w:ascii="Arial" w:hAnsi="Arial" w:cs="Arial"/>
          <w:color w:val="000000"/>
          <w:sz w:val="22"/>
          <w:szCs w:val="22"/>
        </w:rPr>
        <w:t>jednosto</w:t>
      </w:r>
      <w:r w:rsidR="00B70A25">
        <w:rPr>
          <w:rFonts w:ascii="Arial" w:hAnsi="Arial" w:cs="Arial"/>
          <w:color w:val="000000"/>
          <w:sz w:val="22"/>
          <w:szCs w:val="22"/>
        </w:rPr>
        <w:t>padesát</w:t>
      </w:r>
      <w:r w:rsidRPr="002B508C">
        <w:rPr>
          <w:rFonts w:ascii="Arial" w:hAnsi="Arial" w:cs="Arial"/>
          <w:color w:val="000000"/>
          <w:sz w:val="22"/>
          <w:szCs w:val="22"/>
        </w:rPr>
        <w:t>korun</w:t>
      </w:r>
      <w:proofErr w:type="spellEnd"/>
      <w:r w:rsidRPr="002B508C">
        <w:rPr>
          <w:rFonts w:ascii="Arial" w:hAnsi="Arial" w:cs="Arial"/>
          <w:color w:val="000000"/>
          <w:sz w:val="22"/>
          <w:szCs w:val="22"/>
        </w:rPr>
        <w:t xml:space="preserve"> českých) za každý den prodlení.  Nárok na náhradu škody není </w:t>
      </w:r>
      <w:r w:rsidR="00B33A00">
        <w:rPr>
          <w:rFonts w:ascii="Arial" w:hAnsi="Arial" w:cs="Arial"/>
          <w:color w:val="000000"/>
          <w:sz w:val="22"/>
          <w:szCs w:val="22"/>
        </w:rPr>
        <w:t xml:space="preserve">zaplacením smluvní pokuty </w:t>
      </w:r>
      <w:r w:rsidRPr="002B508C">
        <w:rPr>
          <w:rFonts w:ascii="Arial" w:hAnsi="Arial" w:cs="Arial"/>
          <w:color w:val="000000"/>
          <w:sz w:val="22"/>
          <w:szCs w:val="22"/>
        </w:rPr>
        <w:t>dotčen.</w:t>
      </w:r>
    </w:p>
    <w:p w:rsidR="00ED146A" w:rsidRDefault="00ED146A" w:rsidP="00ED146A">
      <w:pPr>
        <w:widowControl w:val="0"/>
        <w:adjustRightInd w:val="0"/>
        <w:ind w:left="720"/>
        <w:jc w:val="both"/>
        <w:rPr>
          <w:rFonts w:ascii="Arial" w:hAnsi="Arial" w:cs="Arial"/>
          <w:color w:val="000000"/>
          <w:sz w:val="22"/>
          <w:szCs w:val="22"/>
        </w:rPr>
      </w:pPr>
    </w:p>
    <w:p w:rsidR="001D76EB" w:rsidRDefault="00C85FA0" w:rsidP="0066725D">
      <w:pPr>
        <w:widowControl w:val="0"/>
        <w:numPr>
          <w:ilvl w:val="0"/>
          <w:numId w:val="10"/>
        </w:numPr>
        <w:adjustRightInd w:val="0"/>
        <w:ind w:hanging="720"/>
        <w:jc w:val="both"/>
        <w:rPr>
          <w:rFonts w:ascii="Arial" w:hAnsi="Arial" w:cs="Arial"/>
          <w:color w:val="000000"/>
          <w:sz w:val="22"/>
          <w:szCs w:val="22"/>
        </w:rPr>
      </w:pPr>
      <w:r w:rsidRPr="002B508C">
        <w:rPr>
          <w:rFonts w:ascii="Arial" w:hAnsi="Arial" w:cs="Arial"/>
          <w:color w:val="000000"/>
          <w:sz w:val="22"/>
          <w:szCs w:val="22"/>
        </w:rPr>
        <w:t xml:space="preserve">V případě prodlení </w:t>
      </w:r>
      <w:r w:rsidR="005103F8">
        <w:rPr>
          <w:rFonts w:ascii="Arial" w:hAnsi="Arial" w:cs="Arial"/>
          <w:color w:val="000000"/>
          <w:sz w:val="22"/>
          <w:szCs w:val="22"/>
        </w:rPr>
        <w:t>O</w:t>
      </w:r>
      <w:r w:rsidRPr="002B508C">
        <w:rPr>
          <w:rFonts w:ascii="Arial" w:hAnsi="Arial" w:cs="Arial"/>
          <w:color w:val="000000"/>
          <w:sz w:val="22"/>
          <w:szCs w:val="22"/>
        </w:rPr>
        <w:t xml:space="preserve">bjednatele se zaplacením ceny </w:t>
      </w:r>
      <w:r w:rsidR="003D7B08">
        <w:rPr>
          <w:rFonts w:ascii="Arial" w:hAnsi="Arial" w:cs="Arial"/>
          <w:color w:val="000000"/>
          <w:sz w:val="22"/>
          <w:szCs w:val="22"/>
        </w:rPr>
        <w:t>D</w:t>
      </w:r>
      <w:r w:rsidRPr="002B508C">
        <w:rPr>
          <w:rFonts w:ascii="Arial" w:hAnsi="Arial" w:cs="Arial"/>
          <w:color w:val="000000"/>
          <w:sz w:val="22"/>
          <w:szCs w:val="22"/>
        </w:rPr>
        <w:t xml:space="preserve">íla se </w:t>
      </w:r>
      <w:r w:rsidR="003B7CA3">
        <w:rPr>
          <w:rFonts w:ascii="Arial" w:hAnsi="Arial" w:cs="Arial"/>
          <w:color w:val="000000"/>
          <w:sz w:val="22"/>
          <w:szCs w:val="22"/>
        </w:rPr>
        <w:t>O</w:t>
      </w:r>
      <w:r w:rsidRPr="002B508C">
        <w:rPr>
          <w:rFonts w:ascii="Arial" w:hAnsi="Arial" w:cs="Arial"/>
          <w:color w:val="000000"/>
          <w:sz w:val="22"/>
          <w:szCs w:val="22"/>
        </w:rPr>
        <w:t xml:space="preserve">bjednatel zavazuje zaplatit </w:t>
      </w:r>
      <w:r w:rsidR="003B7CA3">
        <w:rPr>
          <w:rFonts w:ascii="Arial" w:hAnsi="Arial" w:cs="Arial"/>
          <w:color w:val="000000"/>
          <w:sz w:val="22"/>
          <w:szCs w:val="22"/>
        </w:rPr>
        <w:t>Z</w:t>
      </w:r>
      <w:r w:rsidRPr="002B508C">
        <w:rPr>
          <w:rFonts w:ascii="Arial" w:hAnsi="Arial" w:cs="Arial"/>
          <w:color w:val="000000"/>
          <w:sz w:val="22"/>
          <w:szCs w:val="22"/>
        </w:rPr>
        <w:t xml:space="preserve">hotoviteli smluvní pokutu ve výši </w:t>
      </w:r>
      <w:r w:rsidR="0065172B">
        <w:rPr>
          <w:rFonts w:ascii="Arial" w:hAnsi="Arial" w:cs="Arial"/>
          <w:color w:val="000000"/>
          <w:sz w:val="22"/>
          <w:szCs w:val="22"/>
        </w:rPr>
        <w:t>1</w:t>
      </w:r>
      <w:r w:rsidR="00AF187A">
        <w:rPr>
          <w:rFonts w:ascii="Arial" w:hAnsi="Arial" w:cs="Arial"/>
          <w:color w:val="000000"/>
          <w:sz w:val="22"/>
          <w:szCs w:val="22"/>
        </w:rPr>
        <w:t>50</w:t>
      </w:r>
      <w:r w:rsidR="00AF187A" w:rsidRPr="002B508C">
        <w:rPr>
          <w:rFonts w:ascii="Arial" w:hAnsi="Arial" w:cs="Arial"/>
          <w:color w:val="000000"/>
          <w:sz w:val="22"/>
          <w:szCs w:val="22"/>
        </w:rPr>
        <w:t xml:space="preserve">,- Kč (slovy: </w:t>
      </w:r>
      <w:proofErr w:type="spellStart"/>
      <w:r w:rsidR="0065172B">
        <w:rPr>
          <w:rFonts w:ascii="Arial" w:hAnsi="Arial" w:cs="Arial"/>
          <w:color w:val="000000"/>
          <w:sz w:val="22"/>
          <w:szCs w:val="22"/>
        </w:rPr>
        <w:t>jednosto</w:t>
      </w:r>
      <w:r w:rsidR="00AF187A">
        <w:rPr>
          <w:rFonts w:ascii="Arial" w:hAnsi="Arial" w:cs="Arial"/>
          <w:color w:val="000000"/>
          <w:sz w:val="22"/>
          <w:szCs w:val="22"/>
        </w:rPr>
        <w:t>padesát</w:t>
      </w:r>
      <w:r w:rsidR="00AF187A" w:rsidRPr="002B508C">
        <w:rPr>
          <w:rFonts w:ascii="Arial" w:hAnsi="Arial" w:cs="Arial"/>
          <w:color w:val="000000"/>
          <w:sz w:val="22"/>
          <w:szCs w:val="22"/>
        </w:rPr>
        <w:t>korun</w:t>
      </w:r>
      <w:proofErr w:type="spellEnd"/>
      <w:r w:rsidR="00AF187A" w:rsidRPr="002B508C">
        <w:rPr>
          <w:rFonts w:ascii="Arial" w:hAnsi="Arial" w:cs="Arial"/>
          <w:color w:val="000000"/>
          <w:sz w:val="22"/>
          <w:szCs w:val="22"/>
        </w:rPr>
        <w:t xml:space="preserve"> českých)</w:t>
      </w:r>
      <w:r w:rsidR="00C207C3" w:rsidRPr="002B508C">
        <w:rPr>
          <w:rFonts w:ascii="Arial" w:hAnsi="Arial" w:cs="Arial"/>
          <w:color w:val="000000"/>
          <w:sz w:val="22"/>
          <w:szCs w:val="22"/>
        </w:rPr>
        <w:t>za každý den prodlení.</w:t>
      </w:r>
      <w:r w:rsidRPr="002B508C">
        <w:rPr>
          <w:rFonts w:ascii="Arial" w:hAnsi="Arial" w:cs="Arial"/>
          <w:color w:val="000000"/>
          <w:sz w:val="22"/>
          <w:szCs w:val="22"/>
        </w:rPr>
        <w:t xml:space="preserve"> Nárok na náhradu škody není </w:t>
      </w:r>
      <w:r w:rsidR="00B33A00">
        <w:rPr>
          <w:rFonts w:ascii="Arial" w:hAnsi="Arial" w:cs="Arial"/>
          <w:color w:val="000000"/>
          <w:sz w:val="22"/>
          <w:szCs w:val="22"/>
        </w:rPr>
        <w:t xml:space="preserve">zaplacením smluvní pokuty </w:t>
      </w:r>
      <w:r w:rsidRPr="002B508C">
        <w:rPr>
          <w:rFonts w:ascii="Arial" w:hAnsi="Arial" w:cs="Arial"/>
          <w:color w:val="000000"/>
          <w:sz w:val="22"/>
          <w:szCs w:val="22"/>
        </w:rPr>
        <w:t>dotčen.</w:t>
      </w:r>
    </w:p>
    <w:p w:rsidR="004E2EEF" w:rsidRDefault="004E2EEF" w:rsidP="004E2EEF">
      <w:pPr>
        <w:pStyle w:val="Odstavecseseznamem"/>
        <w:rPr>
          <w:rFonts w:ascii="Arial" w:hAnsi="Arial" w:cs="Arial"/>
          <w:color w:val="000000"/>
          <w:sz w:val="22"/>
          <w:szCs w:val="22"/>
        </w:rPr>
      </w:pPr>
    </w:p>
    <w:p w:rsidR="004E2EEF" w:rsidRDefault="004E2EEF" w:rsidP="004E2EEF">
      <w:pPr>
        <w:widowControl w:val="0"/>
        <w:numPr>
          <w:ilvl w:val="0"/>
          <w:numId w:val="10"/>
        </w:numPr>
        <w:adjustRightInd w:val="0"/>
        <w:ind w:hanging="720"/>
        <w:jc w:val="both"/>
        <w:rPr>
          <w:rFonts w:ascii="Arial" w:hAnsi="Arial" w:cs="Arial"/>
          <w:color w:val="000000"/>
          <w:sz w:val="22"/>
          <w:szCs w:val="22"/>
        </w:rPr>
      </w:pPr>
      <w:r>
        <w:rPr>
          <w:rFonts w:ascii="Arial" w:hAnsi="Arial" w:cs="Arial"/>
          <w:color w:val="000000"/>
          <w:sz w:val="22"/>
          <w:szCs w:val="22"/>
        </w:rPr>
        <w:t xml:space="preserve">Smluvní pokuta dle této </w:t>
      </w:r>
      <w:r w:rsidR="000D4242">
        <w:rPr>
          <w:rFonts w:ascii="Arial" w:hAnsi="Arial" w:cs="Arial"/>
          <w:color w:val="000000"/>
          <w:sz w:val="22"/>
          <w:szCs w:val="22"/>
        </w:rPr>
        <w:t>smlouvy je splatná ve lhůtě 10</w:t>
      </w:r>
      <w:r>
        <w:rPr>
          <w:rFonts w:ascii="Arial" w:hAnsi="Arial" w:cs="Arial"/>
          <w:color w:val="000000"/>
          <w:sz w:val="22"/>
          <w:szCs w:val="22"/>
        </w:rPr>
        <w:t xml:space="preserve"> dnů ode dne doručení písemné výzvy k její úhradě.</w:t>
      </w:r>
    </w:p>
    <w:p w:rsidR="004E2EEF" w:rsidRDefault="004E2EEF">
      <w:pPr>
        <w:pStyle w:val="Zkladntextodsazen"/>
        <w:jc w:val="center"/>
        <w:rPr>
          <w:rFonts w:ascii="Arial" w:hAnsi="Arial" w:cs="Arial"/>
          <w:b/>
          <w:bCs/>
          <w:sz w:val="22"/>
          <w:szCs w:val="22"/>
        </w:rPr>
      </w:pPr>
    </w:p>
    <w:p w:rsidR="00ED24CA" w:rsidRDefault="00ED24CA">
      <w:pPr>
        <w:pStyle w:val="Zkladntextodsazen"/>
        <w:jc w:val="center"/>
        <w:rPr>
          <w:rFonts w:ascii="Arial" w:hAnsi="Arial" w:cs="Arial"/>
          <w:b/>
          <w:bCs/>
          <w:sz w:val="22"/>
          <w:szCs w:val="22"/>
        </w:rPr>
      </w:pPr>
    </w:p>
    <w:p w:rsidR="002446F6" w:rsidRPr="00C207C3" w:rsidRDefault="001F6D82" w:rsidP="00C207C3">
      <w:pPr>
        <w:pStyle w:val="Nadpis2"/>
        <w:numPr>
          <w:ilvl w:val="0"/>
          <w:numId w:val="0"/>
        </w:numPr>
        <w:ind w:left="360"/>
        <w:jc w:val="center"/>
        <w:rPr>
          <w:rFonts w:ascii="Arial" w:hAnsi="Arial" w:cs="Arial"/>
          <w:sz w:val="24"/>
          <w:szCs w:val="24"/>
        </w:rPr>
      </w:pPr>
      <w:r w:rsidRPr="002B508C">
        <w:rPr>
          <w:rFonts w:ascii="Arial" w:hAnsi="Arial" w:cs="Arial"/>
          <w:sz w:val="24"/>
          <w:szCs w:val="24"/>
        </w:rPr>
        <w:t>IX</w:t>
      </w:r>
      <w:r w:rsidR="002446F6" w:rsidRPr="00C207C3">
        <w:rPr>
          <w:rFonts w:ascii="Arial" w:hAnsi="Arial" w:cs="Arial"/>
          <w:sz w:val="24"/>
          <w:szCs w:val="24"/>
        </w:rPr>
        <w:t>.</w:t>
      </w:r>
    </w:p>
    <w:p w:rsidR="002446F6" w:rsidRPr="00C207C3" w:rsidRDefault="002446F6" w:rsidP="00C207C3">
      <w:pPr>
        <w:pStyle w:val="Nadpis2"/>
        <w:numPr>
          <w:ilvl w:val="0"/>
          <w:numId w:val="0"/>
        </w:numPr>
        <w:ind w:left="360"/>
        <w:jc w:val="center"/>
        <w:rPr>
          <w:rFonts w:ascii="Arial" w:hAnsi="Arial" w:cs="Arial"/>
          <w:sz w:val="24"/>
          <w:szCs w:val="24"/>
        </w:rPr>
      </w:pPr>
      <w:r w:rsidRPr="00C207C3">
        <w:rPr>
          <w:rFonts w:ascii="Arial" w:hAnsi="Arial" w:cs="Arial"/>
          <w:sz w:val="24"/>
          <w:szCs w:val="24"/>
        </w:rPr>
        <w:t>ROZHODOVÁNÍ SPORŮ ZE SMLOUVY</w:t>
      </w:r>
    </w:p>
    <w:p w:rsidR="002446F6" w:rsidRPr="009B2A7A" w:rsidRDefault="002446F6">
      <w:pPr>
        <w:pStyle w:val="Zkladntextodsazen"/>
        <w:ind w:left="426"/>
        <w:jc w:val="left"/>
        <w:rPr>
          <w:rFonts w:ascii="Arial" w:hAnsi="Arial" w:cs="Arial"/>
          <w:sz w:val="22"/>
          <w:szCs w:val="22"/>
        </w:rPr>
      </w:pPr>
    </w:p>
    <w:p w:rsidR="002446F6" w:rsidRPr="00C207C3" w:rsidRDefault="002446F6" w:rsidP="0066725D">
      <w:pPr>
        <w:numPr>
          <w:ilvl w:val="0"/>
          <w:numId w:val="11"/>
        </w:numPr>
        <w:autoSpaceDE/>
        <w:autoSpaceDN/>
        <w:ind w:hanging="720"/>
        <w:jc w:val="both"/>
        <w:rPr>
          <w:color w:val="000000"/>
        </w:rPr>
      </w:pPr>
      <w:r w:rsidRPr="00C207C3">
        <w:rPr>
          <w:rFonts w:ascii="Arial" w:hAnsi="Arial" w:cs="Arial"/>
          <w:bCs/>
          <w:iCs/>
          <w:sz w:val="22"/>
          <w:szCs w:val="22"/>
        </w:rPr>
        <w:t>Smluvní strany se dohodly, že případné spory budou přednostně řešit dohodou</w:t>
      </w:r>
      <w:r w:rsidRPr="00C207C3">
        <w:rPr>
          <w:rFonts w:ascii="Arial" w:hAnsi="Arial" w:cs="Arial"/>
          <w:bCs/>
          <w:sz w:val="22"/>
          <w:szCs w:val="22"/>
        </w:rPr>
        <w:t>.</w:t>
      </w:r>
    </w:p>
    <w:p w:rsidR="00ED146A" w:rsidRPr="00ED146A" w:rsidRDefault="00ED146A" w:rsidP="00ED146A">
      <w:pPr>
        <w:autoSpaceDE/>
        <w:autoSpaceDN/>
        <w:ind w:left="720"/>
        <w:jc w:val="both"/>
        <w:rPr>
          <w:color w:val="000000"/>
        </w:rPr>
      </w:pPr>
    </w:p>
    <w:p w:rsidR="008953E1" w:rsidRPr="008953E1" w:rsidRDefault="00190374" w:rsidP="0066725D">
      <w:pPr>
        <w:numPr>
          <w:ilvl w:val="0"/>
          <w:numId w:val="11"/>
        </w:numPr>
        <w:autoSpaceDE/>
        <w:autoSpaceDN/>
        <w:ind w:hanging="720"/>
        <w:jc w:val="both"/>
        <w:rPr>
          <w:color w:val="000000"/>
          <w:sz w:val="22"/>
          <w:szCs w:val="22"/>
        </w:rPr>
      </w:pPr>
      <w:r w:rsidRPr="00C207C3">
        <w:rPr>
          <w:rFonts w:ascii="Arial" w:hAnsi="Arial" w:cs="Arial"/>
          <w:sz w:val="22"/>
          <w:szCs w:val="22"/>
        </w:rPr>
        <w:t xml:space="preserve">Pokud nejsou smluvní strany schopny dohodou spor vyřešit, </w:t>
      </w:r>
      <w:r>
        <w:rPr>
          <w:rFonts w:ascii="Arial" w:hAnsi="Arial" w:cs="Arial"/>
          <w:sz w:val="22"/>
          <w:szCs w:val="22"/>
        </w:rPr>
        <w:t xml:space="preserve">potom </w:t>
      </w:r>
      <w:r w:rsidRPr="00C207C3">
        <w:rPr>
          <w:rFonts w:ascii="Arial" w:hAnsi="Arial" w:cs="Arial"/>
          <w:sz w:val="22"/>
          <w:szCs w:val="22"/>
        </w:rPr>
        <w:t xml:space="preserve">v případě sporů </w:t>
      </w:r>
      <w:r w:rsidRPr="008953E1">
        <w:rPr>
          <w:rFonts w:ascii="Arial" w:hAnsi="Arial" w:cs="Arial"/>
          <w:sz w:val="22"/>
          <w:szCs w:val="22"/>
        </w:rPr>
        <w:t xml:space="preserve">vyplývajících z této smlouvy nebo v souvislosti s ní, bude příslušným soudem pro řešení sporů </w:t>
      </w:r>
      <w:r>
        <w:rPr>
          <w:rFonts w:ascii="Arial" w:hAnsi="Arial" w:cs="Arial"/>
          <w:sz w:val="22"/>
          <w:szCs w:val="22"/>
        </w:rPr>
        <w:t>místně,</w:t>
      </w:r>
      <w:r w:rsidRPr="008953E1">
        <w:rPr>
          <w:rFonts w:ascii="Arial" w:hAnsi="Arial" w:cs="Arial"/>
          <w:sz w:val="22"/>
          <w:szCs w:val="22"/>
        </w:rPr>
        <w:t xml:space="preserve"> věcně </w:t>
      </w:r>
      <w:r>
        <w:rPr>
          <w:rFonts w:ascii="Arial" w:hAnsi="Arial" w:cs="Arial"/>
          <w:sz w:val="22"/>
          <w:szCs w:val="22"/>
        </w:rPr>
        <w:t xml:space="preserve">a funkčně </w:t>
      </w:r>
      <w:r w:rsidRPr="008953E1">
        <w:rPr>
          <w:rFonts w:ascii="Arial" w:hAnsi="Arial" w:cs="Arial"/>
          <w:sz w:val="22"/>
          <w:szCs w:val="22"/>
        </w:rPr>
        <w:t xml:space="preserve">příslušný soud </w:t>
      </w:r>
      <w:r w:rsidR="007E153F">
        <w:rPr>
          <w:rFonts w:ascii="Arial" w:hAnsi="Arial" w:cs="Arial"/>
          <w:sz w:val="22"/>
          <w:szCs w:val="22"/>
        </w:rPr>
        <w:t>Z</w:t>
      </w:r>
      <w:r>
        <w:rPr>
          <w:rFonts w:ascii="Arial" w:hAnsi="Arial" w:cs="Arial"/>
          <w:sz w:val="22"/>
          <w:szCs w:val="22"/>
        </w:rPr>
        <w:t>hotovitele</w:t>
      </w:r>
      <w:r w:rsidR="008953E1" w:rsidRPr="008953E1">
        <w:rPr>
          <w:rFonts w:ascii="Arial" w:hAnsi="Arial" w:cs="Arial"/>
          <w:sz w:val="22"/>
          <w:szCs w:val="22"/>
        </w:rPr>
        <w:t>.</w:t>
      </w:r>
    </w:p>
    <w:p w:rsidR="00D6419B" w:rsidRDefault="00D6419B" w:rsidP="002B508C">
      <w:pPr>
        <w:pStyle w:val="Nadpis2"/>
        <w:numPr>
          <w:ilvl w:val="0"/>
          <w:numId w:val="0"/>
        </w:numPr>
        <w:ind w:left="360"/>
        <w:jc w:val="center"/>
        <w:rPr>
          <w:rFonts w:ascii="Arial" w:hAnsi="Arial" w:cs="Arial"/>
          <w:sz w:val="24"/>
          <w:szCs w:val="24"/>
        </w:rPr>
      </w:pPr>
    </w:p>
    <w:p w:rsidR="006C7AB3" w:rsidRPr="006C7AB3" w:rsidRDefault="006C7AB3" w:rsidP="006C7AB3"/>
    <w:p w:rsidR="00D6419B" w:rsidRDefault="00D6419B" w:rsidP="002B508C">
      <w:pPr>
        <w:pStyle w:val="Nadpis2"/>
        <w:numPr>
          <w:ilvl w:val="0"/>
          <w:numId w:val="0"/>
        </w:numPr>
        <w:ind w:left="360"/>
        <w:jc w:val="center"/>
        <w:rPr>
          <w:rFonts w:ascii="Arial" w:hAnsi="Arial" w:cs="Arial"/>
          <w:sz w:val="24"/>
          <w:szCs w:val="24"/>
        </w:rPr>
      </w:pPr>
    </w:p>
    <w:p w:rsidR="00C207C3" w:rsidRPr="002B508C" w:rsidRDefault="00C207C3" w:rsidP="002B508C">
      <w:pPr>
        <w:pStyle w:val="Nadpis2"/>
        <w:numPr>
          <w:ilvl w:val="0"/>
          <w:numId w:val="0"/>
        </w:numPr>
        <w:ind w:left="360"/>
        <w:jc w:val="center"/>
        <w:rPr>
          <w:rFonts w:ascii="Arial" w:hAnsi="Arial" w:cs="Arial"/>
          <w:sz w:val="24"/>
          <w:szCs w:val="24"/>
        </w:rPr>
      </w:pPr>
      <w:r w:rsidRPr="002B508C">
        <w:rPr>
          <w:rFonts w:ascii="Arial" w:hAnsi="Arial" w:cs="Arial"/>
          <w:sz w:val="24"/>
          <w:szCs w:val="24"/>
        </w:rPr>
        <w:t>X.</w:t>
      </w:r>
    </w:p>
    <w:p w:rsidR="00C207C3" w:rsidRPr="002B508C" w:rsidRDefault="00C207C3" w:rsidP="002B508C">
      <w:pPr>
        <w:pStyle w:val="Nadpis2"/>
        <w:numPr>
          <w:ilvl w:val="0"/>
          <w:numId w:val="0"/>
        </w:numPr>
        <w:ind w:left="360"/>
        <w:jc w:val="center"/>
        <w:rPr>
          <w:rFonts w:ascii="Arial" w:hAnsi="Arial" w:cs="Arial"/>
          <w:sz w:val="24"/>
          <w:szCs w:val="24"/>
        </w:rPr>
      </w:pPr>
      <w:r w:rsidRPr="002B508C">
        <w:rPr>
          <w:rFonts w:ascii="Arial" w:hAnsi="Arial" w:cs="Arial"/>
          <w:sz w:val="24"/>
          <w:szCs w:val="24"/>
        </w:rPr>
        <w:t>S</w:t>
      </w:r>
      <w:r w:rsidR="002B508C">
        <w:rPr>
          <w:rFonts w:ascii="Arial" w:hAnsi="Arial" w:cs="Arial"/>
          <w:sz w:val="24"/>
          <w:szCs w:val="24"/>
        </w:rPr>
        <w:t>KONČENÍ SMLOUVY</w:t>
      </w:r>
    </w:p>
    <w:p w:rsidR="00C207C3" w:rsidRDefault="00C207C3" w:rsidP="00C207C3">
      <w:pPr>
        <w:widowControl w:val="0"/>
        <w:adjustRightInd w:val="0"/>
        <w:jc w:val="both"/>
        <w:rPr>
          <w:color w:val="000000"/>
        </w:rPr>
      </w:pPr>
    </w:p>
    <w:p w:rsidR="00E812D7" w:rsidRDefault="00E812D7" w:rsidP="0066725D">
      <w:pPr>
        <w:widowControl w:val="0"/>
        <w:numPr>
          <w:ilvl w:val="0"/>
          <w:numId w:val="12"/>
        </w:numPr>
        <w:adjustRightInd w:val="0"/>
        <w:ind w:hanging="720"/>
        <w:jc w:val="both"/>
        <w:rPr>
          <w:rFonts w:ascii="Arial" w:hAnsi="Arial" w:cs="Arial"/>
          <w:color w:val="000000"/>
          <w:sz w:val="22"/>
          <w:szCs w:val="22"/>
        </w:rPr>
      </w:pPr>
      <w:r>
        <w:rPr>
          <w:rFonts w:ascii="Arial" w:hAnsi="Arial" w:cs="Arial"/>
          <w:color w:val="000000"/>
          <w:sz w:val="22"/>
          <w:szCs w:val="22"/>
        </w:rPr>
        <w:t>Tuto smlouvu lze ukončit na základě dohody smluvních stran a na základě odstoupení</w:t>
      </w:r>
    </w:p>
    <w:p w:rsidR="00E812D7" w:rsidRDefault="00E812D7" w:rsidP="00E812D7">
      <w:pPr>
        <w:widowControl w:val="0"/>
        <w:adjustRightInd w:val="0"/>
        <w:ind w:left="720"/>
        <w:jc w:val="both"/>
        <w:rPr>
          <w:rFonts w:ascii="Arial" w:hAnsi="Arial" w:cs="Arial"/>
          <w:color w:val="000000"/>
          <w:sz w:val="22"/>
          <w:szCs w:val="22"/>
        </w:rPr>
      </w:pPr>
    </w:p>
    <w:p w:rsidR="00C207C3" w:rsidRPr="00ED146A" w:rsidRDefault="00C207C3" w:rsidP="0066725D">
      <w:pPr>
        <w:widowControl w:val="0"/>
        <w:numPr>
          <w:ilvl w:val="0"/>
          <w:numId w:val="12"/>
        </w:numPr>
        <w:adjustRightInd w:val="0"/>
        <w:ind w:hanging="720"/>
        <w:jc w:val="both"/>
        <w:rPr>
          <w:rFonts w:ascii="Arial" w:hAnsi="Arial" w:cs="Arial"/>
          <w:color w:val="000000"/>
          <w:sz w:val="22"/>
          <w:szCs w:val="22"/>
        </w:rPr>
      </w:pPr>
      <w:r w:rsidRPr="00ED146A">
        <w:rPr>
          <w:rFonts w:ascii="Arial" w:hAnsi="Arial" w:cs="Arial"/>
          <w:color w:val="000000"/>
          <w:sz w:val="22"/>
          <w:szCs w:val="22"/>
        </w:rPr>
        <w:t xml:space="preserve">Smluvní strany jsou oprávněny písemně odstoupit od této smlouvy v případech stanovených právními předpisy a touto smlouvou. </w:t>
      </w:r>
    </w:p>
    <w:p w:rsidR="00ED146A" w:rsidRDefault="00ED146A" w:rsidP="00ED146A">
      <w:pPr>
        <w:widowControl w:val="0"/>
        <w:adjustRightInd w:val="0"/>
        <w:ind w:left="720"/>
        <w:jc w:val="both"/>
        <w:rPr>
          <w:rFonts w:ascii="Arial" w:hAnsi="Arial" w:cs="Arial"/>
          <w:color w:val="000000"/>
          <w:sz w:val="22"/>
          <w:szCs w:val="22"/>
        </w:rPr>
      </w:pPr>
    </w:p>
    <w:p w:rsidR="00C207C3" w:rsidRPr="00ED146A" w:rsidRDefault="00C207C3" w:rsidP="0066725D">
      <w:pPr>
        <w:widowControl w:val="0"/>
        <w:numPr>
          <w:ilvl w:val="0"/>
          <w:numId w:val="12"/>
        </w:numPr>
        <w:adjustRightInd w:val="0"/>
        <w:ind w:hanging="720"/>
        <w:jc w:val="both"/>
        <w:rPr>
          <w:rFonts w:ascii="Arial" w:hAnsi="Arial" w:cs="Arial"/>
          <w:color w:val="000000"/>
          <w:sz w:val="22"/>
          <w:szCs w:val="22"/>
        </w:rPr>
      </w:pPr>
      <w:r w:rsidRPr="00ED146A">
        <w:rPr>
          <w:rFonts w:ascii="Arial" w:hAnsi="Arial" w:cs="Arial"/>
          <w:color w:val="000000"/>
          <w:sz w:val="22"/>
          <w:szCs w:val="22"/>
        </w:rPr>
        <w:t>Objednatel je oprávněn od této smlouvy odstoupit v t</w:t>
      </w:r>
      <w:r w:rsidR="00E812D7">
        <w:rPr>
          <w:rFonts w:ascii="Arial" w:hAnsi="Arial" w:cs="Arial"/>
          <w:color w:val="000000"/>
          <w:sz w:val="22"/>
          <w:szCs w:val="22"/>
        </w:rPr>
        <w:t>omto</w:t>
      </w:r>
      <w:r w:rsidRPr="00ED146A">
        <w:rPr>
          <w:rFonts w:ascii="Arial" w:hAnsi="Arial" w:cs="Arial"/>
          <w:color w:val="000000"/>
          <w:sz w:val="22"/>
          <w:szCs w:val="22"/>
        </w:rPr>
        <w:t xml:space="preserve"> případ</w:t>
      </w:r>
      <w:r w:rsidR="00E812D7">
        <w:rPr>
          <w:rFonts w:ascii="Arial" w:hAnsi="Arial" w:cs="Arial"/>
          <w:color w:val="000000"/>
          <w:sz w:val="22"/>
          <w:szCs w:val="22"/>
        </w:rPr>
        <w:t>ě</w:t>
      </w:r>
      <w:r w:rsidRPr="00ED146A">
        <w:rPr>
          <w:rFonts w:ascii="Arial" w:hAnsi="Arial" w:cs="Arial"/>
          <w:color w:val="000000"/>
          <w:sz w:val="22"/>
          <w:szCs w:val="22"/>
        </w:rPr>
        <w:t xml:space="preserve">: </w:t>
      </w:r>
    </w:p>
    <w:p w:rsidR="00C207C3" w:rsidRDefault="005C4109" w:rsidP="0066725D">
      <w:pPr>
        <w:widowControl w:val="0"/>
        <w:numPr>
          <w:ilvl w:val="1"/>
          <w:numId w:val="12"/>
        </w:numPr>
        <w:adjustRightInd w:val="0"/>
        <w:jc w:val="both"/>
        <w:rPr>
          <w:rFonts w:ascii="Arial" w:hAnsi="Arial" w:cs="Arial"/>
          <w:color w:val="000000"/>
          <w:sz w:val="22"/>
          <w:szCs w:val="22"/>
        </w:rPr>
      </w:pPr>
      <w:r>
        <w:rPr>
          <w:rFonts w:ascii="Arial" w:hAnsi="Arial" w:cs="Arial"/>
          <w:color w:val="000000"/>
          <w:sz w:val="22"/>
          <w:szCs w:val="22"/>
        </w:rPr>
        <w:t>Z</w:t>
      </w:r>
      <w:r w:rsidR="00C207C3" w:rsidRPr="00ED146A">
        <w:rPr>
          <w:rFonts w:ascii="Arial" w:hAnsi="Arial" w:cs="Arial"/>
          <w:color w:val="000000"/>
          <w:sz w:val="22"/>
          <w:szCs w:val="22"/>
        </w:rPr>
        <w:t xml:space="preserve">hotovitel bezdůvodně zastaví provádění Díla před jeho dokončením bez souhlasu </w:t>
      </w:r>
      <w:r>
        <w:rPr>
          <w:rFonts w:ascii="Arial" w:hAnsi="Arial" w:cs="Arial"/>
          <w:color w:val="000000"/>
          <w:sz w:val="22"/>
          <w:szCs w:val="22"/>
        </w:rPr>
        <w:t>O</w:t>
      </w:r>
      <w:r w:rsidR="00C207C3" w:rsidRPr="00ED146A">
        <w:rPr>
          <w:rFonts w:ascii="Arial" w:hAnsi="Arial" w:cs="Arial"/>
          <w:color w:val="000000"/>
          <w:sz w:val="22"/>
          <w:szCs w:val="22"/>
        </w:rPr>
        <w:t xml:space="preserve">bjednatele na dobu delší než </w:t>
      </w:r>
      <w:r w:rsidR="00ED146A" w:rsidRPr="00ED146A">
        <w:rPr>
          <w:rFonts w:ascii="Arial" w:hAnsi="Arial" w:cs="Arial"/>
          <w:color w:val="000000"/>
          <w:sz w:val="22"/>
          <w:szCs w:val="22"/>
        </w:rPr>
        <w:t>14 dnů</w:t>
      </w:r>
      <w:r w:rsidR="00B163B0">
        <w:rPr>
          <w:rFonts w:ascii="Arial" w:hAnsi="Arial" w:cs="Arial"/>
          <w:color w:val="000000"/>
          <w:sz w:val="22"/>
          <w:szCs w:val="22"/>
        </w:rPr>
        <w:t>.</w:t>
      </w:r>
    </w:p>
    <w:p w:rsidR="00ED146A" w:rsidRDefault="00ED146A" w:rsidP="00ED146A">
      <w:pPr>
        <w:widowControl w:val="0"/>
        <w:adjustRightInd w:val="0"/>
        <w:ind w:left="720"/>
        <w:jc w:val="both"/>
        <w:rPr>
          <w:rFonts w:ascii="Arial" w:hAnsi="Arial" w:cs="Arial"/>
          <w:color w:val="000000"/>
          <w:sz w:val="22"/>
          <w:szCs w:val="22"/>
        </w:rPr>
      </w:pPr>
    </w:p>
    <w:p w:rsidR="00C207C3" w:rsidRPr="00E812D7" w:rsidRDefault="00C207C3" w:rsidP="00E812D7">
      <w:pPr>
        <w:pStyle w:val="Odstavecseseznamem"/>
        <w:widowControl w:val="0"/>
        <w:numPr>
          <w:ilvl w:val="0"/>
          <w:numId w:val="12"/>
        </w:numPr>
        <w:adjustRightInd w:val="0"/>
        <w:ind w:hanging="720"/>
        <w:jc w:val="both"/>
        <w:rPr>
          <w:rFonts w:ascii="Arial" w:hAnsi="Arial" w:cs="Arial"/>
          <w:color w:val="000000"/>
          <w:sz w:val="22"/>
          <w:szCs w:val="22"/>
        </w:rPr>
      </w:pPr>
      <w:r w:rsidRPr="00E812D7">
        <w:rPr>
          <w:rFonts w:ascii="Arial" w:hAnsi="Arial" w:cs="Arial"/>
          <w:color w:val="000000"/>
          <w:sz w:val="22"/>
          <w:szCs w:val="22"/>
        </w:rPr>
        <w:t xml:space="preserve">Zhotovitel je oprávněn od této smlouvy odstoupit v těchto případech: </w:t>
      </w:r>
    </w:p>
    <w:p w:rsidR="00C207C3" w:rsidRPr="00ED146A" w:rsidRDefault="005C4109" w:rsidP="0066725D">
      <w:pPr>
        <w:widowControl w:val="0"/>
        <w:numPr>
          <w:ilvl w:val="1"/>
          <w:numId w:val="12"/>
        </w:numPr>
        <w:adjustRightInd w:val="0"/>
        <w:jc w:val="both"/>
        <w:rPr>
          <w:rFonts w:ascii="Arial" w:hAnsi="Arial" w:cs="Arial"/>
          <w:color w:val="000000"/>
          <w:sz w:val="22"/>
          <w:szCs w:val="22"/>
        </w:rPr>
      </w:pPr>
      <w:r>
        <w:rPr>
          <w:rFonts w:ascii="Arial" w:hAnsi="Arial" w:cs="Arial"/>
          <w:color w:val="000000"/>
          <w:sz w:val="22"/>
          <w:szCs w:val="22"/>
        </w:rPr>
        <w:t>O</w:t>
      </w:r>
      <w:r w:rsidR="00C207C3" w:rsidRPr="00ED146A">
        <w:rPr>
          <w:rFonts w:ascii="Arial" w:hAnsi="Arial" w:cs="Arial"/>
          <w:color w:val="000000"/>
          <w:sz w:val="22"/>
          <w:szCs w:val="22"/>
        </w:rPr>
        <w:t xml:space="preserve">bjednatel znemožní provádění Díla před jeho dokončením na dobu delší než </w:t>
      </w:r>
      <w:r w:rsidR="00ED146A" w:rsidRPr="00ED146A">
        <w:rPr>
          <w:rFonts w:ascii="Arial" w:hAnsi="Arial" w:cs="Arial"/>
          <w:color w:val="000000"/>
          <w:sz w:val="22"/>
          <w:szCs w:val="22"/>
        </w:rPr>
        <w:t>14 dnů</w:t>
      </w:r>
    </w:p>
    <w:p w:rsidR="00C207C3" w:rsidRPr="00ED146A" w:rsidRDefault="005C4109" w:rsidP="0066725D">
      <w:pPr>
        <w:widowControl w:val="0"/>
        <w:numPr>
          <w:ilvl w:val="1"/>
          <w:numId w:val="12"/>
        </w:numPr>
        <w:adjustRightInd w:val="0"/>
        <w:jc w:val="both"/>
        <w:rPr>
          <w:rFonts w:ascii="Arial" w:hAnsi="Arial" w:cs="Arial"/>
          <w:color w:val="000000"/>
          <w:sz w:val="22"/>
          <w:szCs w:val="22"/>
        </w:rPr>
      </w:pPr>
      <w:r>
        <w:rPr>
          <w:rFonts w:ascii="Arial" w:hAnsi="Arial" w:cs="Arial"/>
          <w:color w:val="000000"/>
          <w:sz w:val="22"/>
          <w:szCs w:val="22"/>
        </w:rPr>
        <w:t>O</w:t>
      </w:r>
      <w:r w:rsidR="00C207C3" w:rsidRPr="00ED146A">
        <w:rPr>
          <w:rFonts w:ascii="Arial" w:hAnsi="Arial" w:cs="Arial"/>
          <w:color w:val="000000"/>
          <w:sz w:val="22"/>
          <w:szCs w:val="22"/>
        </w:rPr>
        <w:t xml:space="preserve">bjednatel bude více jak </w:t>
      </w:r>
      <w:r w:rsidR="00ED146A" w:rsidRPr="00ED146A">
        <w:rPr>
          <w:rFonts w:ascii="Arial" w:hAnsi="Arial" w:cs="Arial"/>
          <w:color w:val="000000"/>
          <w:sz w:val="22"/>
          <w:szCs w:val="22"/>
        </w:rPr>
        <w:t>14 dnů</w:t>
      </w:r>
      <w:r w:rsidR="00C207C3" w:rsidRPr="00ED146A">
        <w:rPr>
          <w:rFonts w:ascii="Arial" w:hAnsi="Arial" w:cs="Arial"/>
          <w:color w:val="000000"/>
          <w:sz w:val="22"/>
          <w:szCs w:val="22"/>
        </w:rPr>
        <w:t xml:space="preserve"> v prodlení s placením ceny </w:t>
      </w:r>
      <w:r w:rsidR="007E153F">
        <w:rPr>
          <w:rFonts w:ascii="Arial" w:hAnsi="Arial" w:cs="Arial"/>
          <w:color w:val="000000"/>
          <w:sz w:val="22"/>
          <w:szCs w:val="22"/>
        </w:rPr>
        <w:t>D</w:t>
      </w:r>
      <w:r w:rsidR="00C207C3" w:rsidRPr="00ED146A">
        <w:rPr>
          <w:rFonts w:ascii="Arial" w:hAnsi="Arial" w:cs="Arial"/>
          <w:color w:val="000000"/>
          <w:sz w:val="22"/>
          <w:szCs w:val="22"/>
        </w:rPr>
        <w:t>íla nebo její části</w:t>
      </w:r>
    </w:p>
    <w:p w:rsidR="00927787" w:rsidRDefault="005C4109" w:rsidP="0066725D">
      <w:pPr>
        <w:widowControl w:val="0"/>
        <w:numPr>
          <w:ilvl w:val="1"/>
          <w:numId w:val="12"/>
        </w:numPr>
        <w:adjustRightInd w:val="0"/>
        <w:jc w:val="both"/>
        <w:rPr>
          <w:rFonts w:ascii="Arial" w:hAnsi="Arial" w:cs="Arial"/>
          <w:color w:val="000000"/>
          <w:sz w:val="22"/>
          <w:szCs w:val="22"/>
        </w:rPr>
      </w:pPr>
      <w:r>
        <w:rPr>
          <w:rFonts w:ascii="Arial" w:hAnsi="Arial" w:cs="Arial"/>
          <w:color w:val="000000"/>
          <w:sz w:val="22"/>
          <w:szCs w:val="22"/>
        </w:rPr>
        <w:t>O</w:t>
      </w:r>
      <w:r w:rsidR="00C207C3" w:rsidRPr="00ED146A">
        <w:rPr>
          <w:rFonts w:ascii="Arial" w:hAnsi="Arial" w:cs="Arial"/>
          <w:color w:val="000000"/>
          <w:sz w:val="22"/>
          <w:szCs w:val="22"/>
        </w:rPr>
        <w:t xml:space="preserve">bjednatel neposkytne </w:t>
      </w:r>
      <w:r>
        <w:rPr>
          <w:rFonts w:ascii="Arial" w:hAnsi="Arial" w:cs="Arial"/>
          <w:color w:val="000000"/>
          <w:sz w:val="22"/>
          <w:szCs w:val="22"/>
        </w:rPr>
        <w:t>Z</w:t>
      </w:r>
      <w:r w:rsidR="00C207C3" w:rsidRPr="00ED146A">
        <w:rPr>
          <w:rFonts w:ascii="Arial" w:hAnsi="Arial" w:cs="Arial"/>
          <w:color w:val="000000"/>
          <w:sz w:val="22"/>
          <w:szCs w:val="22"/>
        </w:rPr>
        <w:t>hotoviteli potřebnou součinnos</w:t>
      </w:r>
      <w:r w:rsidR="008E1B84">
        <w:rPr>
          <w:rFonts w:ascii="Arial" w:hAnsi="Arial" w:cs="Arial"/>
          <w:color w:val="000000"/>
          <w:sz w:val="22"/>
          <w:szCs w:val="22"/>
        </w:rPr>
        <w:t>t k provedení či předání Díla a </w:t>
      </w:r>
      <w:r w:rsidR="00C207C3" w:rsidRPr="00ED146A">
        <w:rPr>
          <w:rFonts w:ascii="Arial" w:hAnsi="Arial" w:cs="Arial"/>
          <w:color w:val="000000"/>
          <w:sz w:val="22"/>
          <w:szCs w:val="22"/>
        </w:rPr>
        <w:t xml:space="preserve">bude v prodlení s touto součinností více jak </w:t>
      </w:r>
      <w:r w:rsidR="00ED146A" w:rsidRPr="00ED146A">
        <w:rPr>
          <w:rFonts w:ascii="Arial" w:hAnsi="Arial" w:cs="Arial"/>
          <w:color w:val="000000"/>
          <w:sz w:val="22"/>
          <w:szCs w:val="22"/>
        </w:rPr>
        <w:t>14 dnů</w:t>
      </w:r>
    </w:p>
    <w:p w:rsidR="00850E2E" w:rsidRPr="00ED146A" w:rsidRDefault="00850E2E" w:rsidP="0066725D">
      <w:pPr>
        <w:widowControl w:val="0"/>
        <w:numPr>
          <w:ilvl w:val="1"/>
          <w:numId w:val="12"/>
        </w:numPr>
        <w:adjustRightInd w:val="0"/>
        <w:jc w:val="both"/>
        <w:rPr>
          <w:rFonts w:ascii="Arial" w:hAnsi="Arial" w:cs="Arial"/>
          <w:color w:val="000000"/>
          <w:sz w:val="22"/>
          <w:szCs w:val="22"/>
        </w:rPr>
      </w:pPr>
      <w:r w:rsidRPr="00ED146A">
        <w:rPr>
          <w:rFonts w:ascii="Arial" w:hAnsi="Arial" w:cs="Arial"/>
          <w:color w:val="000000"/>
          <w:sz w:val="22"/>
          <w:szCs w:val="22"/>
        </w:rPr>
        <w:t>ve vztahu k </w:t>
      </w:r>
      <w:r w:rsidR="005C4109">
        <w:rPr>
          <w:rFonts w:ascii="Arial" w:hAnsi="Arial" w:cs="Arial"/>
          <w:color w:val="000000"/>
          <w:sz w:val="22"/>
          <w:szCs w:val="22"/>
        </w:rPr>
        <w:t>O</w:t>
      </w:r>
      <w:r w:rsidRPr="00ED146A">
        <w:rPr>
          <w:rFonts w:ascii="Arial" w:hAnsi="Arial" w:cs="Arial"/>
          <w:color w:val="000000"/>
          <w:sz w:val="22"/>
          <w:szCs w:val="22"/>
        </w:rPr>
        <w:t xml:space="preserve">bjednateli bude zahájeno </w:t>
      </w:r>
      <w:proofErr w:type="spellStart"/>
      <w:r w:rsidRPr="00ED146A">
        <w:rPr>
          <w:rFonts w:ascii="Arial" w:hAnsi="Arial" w:cs="Arial"/>
          <w:color w:val="000000"/>
          <w:sz w:val="22"/>
          <w:szCs w:val="22"/>
        </w:rPr>
        <w:t>insolvenční</w:t>
      </w:r>
      <w:proofErr w:type="spellEnd"/>
      <w:r w:rsidRPr="00ED146A">
        <w:rPr>
          <w:rFonts w:ascii="Arial" w:hAnsi="Arial" w:cs="Arial"/>
          <w:color w:val="000000"/>
          <w:sz w:val="22"/>
          <w:szCs w:val="22"/>
        </w:rPr>
        <w:t xml:space="preserve"> řízení</w:t>
      </w:r>
      <w:r w:rsidR="00B163B0">
        <w:rPr>
          <w:rFonts w:ascii="Arial" w:hAnsi="Arial" w:cs="Arial"/>
          <w:color w:val="000000"/>
          <w:sz w:val="22"/>
          <w:szCs w:val="22"/>
        </w:rPr>
        <w:t>.</w:t>
      </w:r>
      <w:r w:rsidRPr="00ED146A">
        <w:rPr>
          <w:rFonts w:ascii="Arial" w:hAnsi="Arial" w:cs="Arial"/>
          <w:color w:val="000000"/>
          <w:sz w:val="22"/>
          <w:szCs w:val="22"/>
        </w:rPr>
        <w:t xml:space="preserve"> </w:t>
      </w:r>
    </w:p>
    <w:p w:rsidR="000E10E3" w:rsidRDefault="000E10E3">
      <w:pPr>
        <w:pStyle w:val="Zkladntextodsazen"/>
        <w:ind w:left="426"/>
        <w:jc w:val="center"/>
        <w:rPr>
          <w:rFonts w:ascii="Arial" w:hAnsi="Arial" w:cs="Arial"/>
          <w:b/>
          <w:bCs/>
          <w:sz w:val="22"/>
          <w:szCs w:val="22"/>
        </w:rPr>
      </w:pPr>
    </w:p>
    <w:p w:rsidR="00574EC3" w:rsidRPr="00EF5EAF" w:rsidRDefault="00574EC3" w:rsidP="00574EC3">
      <w:pPr>
        <w:pStyle w:val="Odstavecseseznamem"/>
        <w:numPr>
          <w:ilvl w:val="0"/>
          <w:numId w:val="12"/>
        </w:numPr>
        <w:ind w:hanging="720"/>
        <w:jc w:val="both"/>
        <w:rPr>
          <w:rFonts w:ascii="Arial" w:hAnsi="Arial" w:cs="Arial"/>
          <w:sz w:val="22"/>
          <w:szCs w:val="22"/>
        </w:rPr>
      </w:pPr>
      <w:r w:rsidRPr="00EF5EAF">
        <w:rPr>
          <w:rFonts w:ascii="Arial" w:hAnsi="Arial" w:cs="Arial"/>
          <w:kern w:val="300"/>
          <w:sz w:val="22"/>
          <w:szCs w:val="22"/>
        </w:rPr>
        <w:t>Ve všech případech odstoupení od smlouvy jsou strany povinny vyrovnat vzájemné závazky, a to zejména finanční apod.</w:t>
      </w:r>
      <w:r>
        <w:rPr>
          <w:rFonts w:ascii="Arial" w:hAnsi="Arial" w:cs="Arial"/>
          <w:kern w:val="300"/>
          <w:sz w:val="22"/>
          <w:szCs w:val="22"/>
        </w:rPr>
        <w:t>,</w:t>
      </w:r>
      <w:r w:rsidRPr="00EF5EAF">
        <w:rPr>
          <w:rFonts w:ascii="Arial" w:hAnsi="Arial" w:cs="Arial"/>
          <w:kern w:val="300"/>
          <w:sz w:val="22"/>
          <w:szCs w:val="22"/>
        </w:rPr>
        <w:t xml:space="preserve"> vzniklé z plnění realizovaných na základě této smlouvy před okamžikem odstoupení.</w:t>
      </w:r>
    </w:p>
    <w:p w:rsidR="0048173A" w:rsidRDefault="0048173A" w:rsidP="00574EC3">
      <w:pPr>
        <w:pStyle w:val="Zkladntextodsazen"/>
        <w:ind w:left="426"/>
        <w:rPr>
          <w:rFonts w:ascii="Arial" w:hAnsi="Arial" w:cs="Arial"/>
          <w:b/>
          <w:bCs/>
          <w:sz w:val="22"/>
          <w:szCs w:val="22"/>
        </w:rPr>
      </w:pPr>
    </w:p>
    <w:p w:rsidR="00ED24CA" w:rsidRPr="007B1A7B" w:rsidRDefault="00ED24CA">
      <w:pPr>
        <w:pStyle w:val="Zkladntextodsazen"/>
        <w:ind w:left="426"/>
        <w:jc w:val="center"/>
        <w:rPr>
          <w:rFonts w:ascii="Arial" w:hAnsi="Arial" w:cs="Arial"/>
          <w:b/>
          <w:bCs/>
          <w:sz w:val="22"/>
          <w:szCs w:val="22"/>
        </w:rPr>
      </w:pPr>
    </w:p>
    <w:p w:rsidR="006C7AB3" w:rsidRDefault="006C7AB3">
      <w:pPr>
        <w:autoSpaceDE/>
        <w:autoSpaceDN/>
        <w:rPr>
          <w:rFonts w:ascii="Arial" w:hAnsi="Arial" w:cs="Arial"/>
          <w:b/>
          <w:bCs/>
        </w:rPr>
      </w:pPr>
      <w:r>
        <w:rPr>
          <w:rFonts w:ascii="Arial" w:hAnsi="Arial" w:cs="Arial"/>
        </w:rPr>
        <w:br w:type="page"/>
      </w:r>
    </w:p>
    <w:p w:rsidR="002B508C" w:rsidRPr="001F6D82" w:rsidRDefault="002B508C" w:rsidP="00ED146A">
      <w:pPr>
        <w:pStyle w:val="Nadpis2"/>
        <w:numPr>
          <w:ilvl w:val="0"/>
          <w:numId w:val="0"/>
        </w:numPr>
        <w:ind w:left="360"/>
        <w:jc w:val="center"/>
        <w:rPr>
          <w:rFonts w:ascii="Arial" w:hAnsi="Arial" w:cs="Arial"/>
          <w:sz w:val="24"/>
          <w:szCs w:val="24"/>
        </w:rPr>
      </w:pPr>
      <w:r w:rsidRPr="001F6D82">
        <w:rPr>
          <w:rFonts w:ascii="Arial" w:hAnsi="Arial" w:cs="Arial"/>
          <w:sz w:val="24"/>
          <w:szCs w:val="24"/>
        </w:rPr>
        <w:lastRenderedPageBreak/>
        <w:t>X</w:t>
      </w:r>
      <w:r w:rsidR="001F6D82" w:rsidRPr="001F6D82">
        <w:rPr>
          <w:rFonts w:ascii="Arial" w:hAnsi="Arial" w:cs="Arial"/>
          <w:sz w:val="24"/>
          <w:szCs w:val="24"/>
        </w:rPr>
        <w:t>I</w:t>
      </w:r>
      <w:r w:rsidRPr="001F6D82">
        <w:rPr>
          <w:rFonts w:ascii="Arial" w:hAnsi="Arial" w:cs="Arial"/>
          <w:sz w:val="24"/>
          <w:szCs w:val="24"/>
        </w:rPr>
        <w:t>.</w:t>
      </w:r>
    </w:p>
    <w:p w:rsidR="002B508C" w:rsidRPr="001F6D82" w:rsidRDefault="002B508C" w:rsidP="00ED146A">
      <w:pPr>
        <w:pStyle w:val="Nadpis2"/>
        <w:numPr>
          <w:ilvl w:val="0"/>
          <w:numId w:val="0"/>
        </w:numPr>
        <w:ind w:left="360"/>
        <w:jc w:val="center"/>
        <w:rPr>
          <w:rFonts w:ascii="Arial" w:hAnsi="Arial" w:cs="Arial"/>
          <w:sz w:val="24"/>
          <w:szCs w:val="24"/>
        </w:rPr>
      </w:pPr>
      <w:r w:rsidRPr="001F6D82">
        <w:rPr>
          <w:rFonts w:ascii="Arial" w:hAnsi="Arial" w:cs="Arial"/>
          <w:sz w:val="24"/>
          <w:szCs w:val="24"/>
        </w:rPr>
        <w:t>Z</w:t>
      </w:r>
      <w:r w:rsidR="00ED146A" w:rsidRPr="001F6D82">
        <w:rPr>
          <w:rFonts w:ascii="Arial" w:hAnsi="Arial" w:cs="Arial"/>
          <w:sz w:val="24"/>
          <w:szCs w:val="24"/>
        </w:rPr>
        <w:t>ÁVĚREČNÁ USTANOVENÍ</w:t>
      </w:r>
    </w:p>
    <w:p w:rsidR="002B508C" w:rsidRDefault="002B508C" w:rsidP="002B508C">
      <w:pPr>
        <w:widowControl w:val="0"/>
        <w:adjustRightInd w:val="0"/>
        <w:jc w:val="both"/>
        <w:rPr>
          <w:color w:val="000000"/>
        </w:rPr>
      </w:pPr>
    </w:p>
    <w:p w:rsidR="00ED146A" w:rsidRPr="00BB7FCF" w:rsidRDefault="00BB7FCF" w:rsidP="0066725D">
      <w:pPr>
        <w:numPr>
          <w:ilvl w:val="0"/>
          <w:numId w:val="13"/>
        </w:numPr>
        <w:autoSpaceDE/>
        <w:autoSpaceDN/>
        <w:ind w:left="709" w:hanging="709"/>
        <w:jc w:val="both"/>
        <w:rPr>
          <w:rFonts w:ascii="Arial" w:hAnsi="Arial" w:cs="Arial"/>
          <w:color w:val="000000"/>
          <w:sz w:val="22"/>
          <w:szCs w:val="22"/>
        </w:rPr>
      </w:pPr>
      <w:r w:rsidRPr="00BB7FCF">
        <w:rPr>
          <w:rFonts w:ascii="Arial" w:hAnsi="Arial" w:cs="Arial"/>
          <w:sz w:val="22"/>
          <w:szCs w:val="22"/>
        </w:rPr>
        <w:t xml:space="preserve">Veškerá oznámení dle této smlouvy musí být doručována prostřednictvím doporučených dopisů, kurýrní služby, osobně s potvrzením převzetí, </w:t>
      </w:r>
      <w:r w:rsidR="00D15EC6">
        <w:rPr>
          <w:rFonts w:ascii="Arial" w:hAnsi="Arial" w:cs="Arial"/>
          <w:sz w:val="22"/>
          <w:szCs w:val="22"/>
        </w:rPr>
        <w:t xml:space="preserve">nebo </w:t>
      </w:r>
      <w:r w:rsidRPr="00BB7FCF">
        <w:rPr>
          <w:rFonts w:ascii="Arial" w:hAnsi="Arial" w:cs="Arial"/>
          <w:sz w:val="22"/>
          <w:szCs w:val="22"/>
        </w:rPr>
        <w:t>e-mailem, a to na adresy Smluvních stran v záhlaví této smlouvy, pokud jedna ze Smluvních stran neoznámí druhé Smluvní straně něco jiného. Dopisy zaslané doporučenou poštou se také považují za doručené, pokud si je adresát nevyzvedne na příslušném poštovním úřadu nebo u jiného držitele poštovní licence do deseti (10) kalendářních dnů od uložení a tento desátý den se též považuje za datum doručení.</w:t>
      </w:r>
    </w:p>
    <w:p w:rsidR="00ED146A" w:rsidRPr="00BB7FCF" w:rsidRDefault="00ED146A" w:rsidP="00ED146A">
      <w:pPr>
        <w:autoSpaceDE/>
        <w:autoSpaceDN/>
        <w:ind w:left="709"/>
        <w:jc w:val="both"/>
        <w:rPr>
          <w:rFonts w:ascii="Arial" w:hAnsi="Arial" w:cs="Arial"/>
          <w:color w:val="000000"/>
          <w:sz w:val="22"/>
          <w:szCs w:val="22"/>
        </w:rPr>
      </w:pPr>
    </w:p>
    <w:p w:rsidR="002B508C" w:rsidRDefault="002B508C" w:rsidP="0066725D">
      <w:pPr>
        <w:numPr>
          <w:ilvl w:val="0"/>
          <w:numId w:val="13"/>
        </w:numPr>
        <w:autoSpaceDE/>
        <w:autoSpaceDN/>
        <w:ind w:left="709" w:hanging="709"/>
        <w:jc w:val="both"/>
        <w:rPr>
          <w:rFonts w:ascii="Arial" w:hAnsi="Arial" w:cs="Arial"/>
          <w:color w:val="000000"/>
          <w:sz w:val="22"/>
          <w:szCs w:val="22"/>
        </w:rPr>
      </w:pPr>
      <w:r w:rsidRPr="00BB7FCF">
        <w:rPr>
          <w:rFonts w:ascii="Arial" w:hAnsi="Arial" w:cs="Arial"/>
          <w:color w:val="000000"/>
          <w:sz w:val="22"/>
          <w:szCs w:val="22"/>
        </w:rPr>
        <w:t>Tato smlouva se řídí zákonem č. 89/2012 Sb., občanský zákoník</w:t>
      </w:r>
      <w:r w:rsidR="00E812D7">
        <w:rPr>
          <w:rFonts w:ascii="Arial" w:hAnsi="Arial" w:cs="Arial"/>
          <w:color w:val="000000"/>
          <w:sz w:val="22"/>
          <w:szCs w:val="22"/>
        </w:rPr>
        <w:t>, v platném znění (dál také jako „občanský zákoník“), z</w:t>
      </w:r>
      <w:r w:rsidR="00B163B0">
        <w:rPr>
          <w:rFonts w:ascii="Arial" w:hAnsi="Arial" w:cs="Arial"/>
          <w:color w:val="000000"/>
          <w:sz w:val="22"/>
          <w:szCs w:val="22"/>
        </w:rPr>
        <w:t>e</w:t>
      </w:r>
      <w:r w:rsidR="00E812D7">
        <w:rPr>
          <w:rFonts w:ascii="Arial" w:hAnsi="Arial" w:cs="Arial"/>
          <w:color w:val="000000"/>
          <w:sz w:val="22"/>
          <w:szCs w:val="22"/>
        </w:rPr>
        <w:t xml:space="preserve">jm. </w:t>
      </w:r>
      <w:proofErr w:type="spellStart"/>
      <w:r w:rsidR="00E812D7">
        <w:rPr>
          <w:rFonts w:ascii="Arial" w:hAnsi="Arial" w:cs="Arial"/>
          <w:color w:val="000000"/>
          <w:sz w:val="22"/>
          <w:szCs w:val="22"/>
        </w:rPr>
        <w:t>ust</w:t>
      </w:r>
      <w:proofErr w:type="spellEnd"/>
      <w:r w:rsidR="00E812D7">
        <w:rPr>
          <w:rFonts w:ascii="Arial" w:hAnsi="Arial" w:cs="Arial"/>
          <w:color w:val="000000"/>
          <w:sz w:val="22"/>
          <w:szCs w:val="22"/>
        </w:rPr>
        <w:t xml:space="preserve">. § 2586 a </w:t>
      </w:r>
      <w:proofErr w:type="spellStart"/>
      <w:r w:rsidR="00E812D7">
        <w:rPr>
          <w:rFonts w:ascii="Arial" w:hAnsi="Arial" w:cs="Arial"/>
          <w:color w:val="000000"/>
          <w:sz w:val="22"/>
          <w:szCs w:val="22"/>
        </w:rPr>
        <w:t>násl</w:t>
      </w:r>
      <w:proofErr w:type="spellEnd"/>
      <w:r w:rsidRPr="00BB7FCF">
        <w:rPr>
          <w:rFonts w:ascii="Arial" w:hAnsi="Arial" w:cs="Arial"/>
          <w:color w:val="000000"/>
          <w:sz w:val="22"/>
          <w:szCs w:val="22"/>
        </w:rPr>
        <w:t>.</w:t>
      </w:r>
      <w:r w:rsidR="00EA0008">
        <w:rPr>
          <w:rFonts w:ascii="Arial" w:hAnsi="Arial" w:cs="Arial"/>
          <w:color w:val="000000"/>
          <w:sz w:val="22"/>
          <w:szCs w:val="22"/>
        </w:rPr>
        <w:t>.</w:t>
      </w:r>
    </w:p>
    <w:p w:rsidR="00836DA3" w:rsidRDefault="00836DA3" w:rsidP="00836DA3">
      <w:pPr>
        <w:pStyle w:val="Odstavecseseznamem"/>
        <w:rPr>
          <w:rFonts w:ascii="Arial" w:hAnsi="Arial" w:cs="Arial"/>
          <w:color w:val="000000"/>
          <w:sz w:val="22"/>
          <w:szCs w:val="22"/>
        </w:rPr>
      </w:pPr>
    </w:p>
    <w:p w:rsidR="00836DA3" w:rsidRPr="007C52A5" w:rsidRDefault="00836DA3" w:rsidP="00836DA3">
      <w:pPr>
        <w:numPr>
          <w:ilvl w:val="0"/>
          <w:numId w:val="13"/>
        </w:numPr>
        <w:autoSpaceDE/>
        <w:autoSpaceDN/>
        <w:ind w:left="709" w:hanging="709"/>
        <w:jc w:val="both"/>
        <w:rPr>
          <w:rFonts w:ascii="Arial" w:hAnsi="Arial" w:cs="Arial"/>
          <w:color w:val="000000" w:themeColor="text1"/>
          <w:sz w:val="22"/>
          <w:szCs w:val="22"/>
        </w:rPr>
      </w:pPr>
      <w:r w:rsidRPr="007C52A5">
        <w:rPr>
          <w:rFonts w:ascii="Arial" w:hAnsi="Arial" w:cs="Arial"/>
          <w:color w:val="000000" w:themeColor="text1"/>
          <w:sz w:val="22"/>
          <w:szCs w:val="22"/>
        </w:rPr>
        <w:t>Tato smlouva podléhá povinnosti uveřejnění podle zákona č. 340/2015 Sb., o zvláštních podmínkách účinnosti některých smluv, uveřejňování těchto smluv a o registru smluv (zákon o registru smluv). Zveřejnění této smlouvy v registru smluv provede do 30 dnů od uzavření smlouvy objednatel.</w:t>
      </w:r>
    </w:p>
    <w:p w:rsidR="00836DA3" w:rsidRPr="007C52A5" w:rsidRDefault="00836DA3" w:rsidP="00836DA3">
      <w:pPr>
        <w:pStyle w:val="Odstavecseseznamem"/>
        <w:rPr>
          <w:rFonts w:ascii="Arial" w:hAnsi="Arial" w:cs="Arial"/>
          <w:color w:val="000000" w:themeColor="text1"/>
          <w:sz w:val="22"/>
          <w:szCs w:val="22"/>
        </w:rPr>
      </w:pPr>
    </w:p>
    <w:p w:rsidR="00836DA3" w:rsidRPr="007C52A5" w:rsidRDefault="00836DA3" w:rsidP="00836DA3">
      <w:pPr>
        <w:numPr>
          <w:ilvl w:val="0"/>
          <w:numId w:val="13"/>
        </w:numPr>
        <w:autoSpaceDE/>
        <w:autoSpaceDN/>
        <w:ind w:left="709" w:hanging="709"/>
        <w:jc w:val="both"/>
        <w:rPr>
          <w:rFonts w:ascii="Arial" w:hAnsi="Arial" w:cs="Arial"/>
          <w:color w:val="000000" w:themeColor="text1"/>
          <w:sz w:val="22"/>
          <w:szCs w:val="22"/>
        </w:rPr>
      </w:pPr>
      <w:r w:rsidRPr="007C52A5">
        <w:rPr>
          <w:rFonts w:ascii="Arial" w:hAnsi="Arial" w:cs="Arial"/>
          <w:color w:val="000000" w:themeColor="text1"/>
          <w:sz w:val="22"/>
          <w:szCs w:val="22"/>
        </w:rPr>
        <w:t>Tato smlouva nabývá platnosti dnem jejího podpisu oběma smluvními stranami a účinnosti uveřejněním v registru smluv podle zákona č. 340/2015 Sb., o zvláštních podmínkách účinnosti některých smluv, uveřejňování těchto smluv a o registru smluv (zákon o registru smluv), ve znění pozdějších předpisů</w:t>
      </w:r>
      <w:r w:rsidR="007C04C0" w:rsidRPr="007C52A5">
        <w:rPr>
          <w:rFonts w:ascii="Arial" w:hAnsi="Arial" w:cs="Arial"/>
          <w:color w:val="000000" w:themeColor="text1"/>
          <w:sz w:val="22"/>
          <w:szCs w:val="22"/>
        </w:rPr>
        <w:t>.</w:t>
      </w:r>
    </w:p>
    <w:p w:rsidR="00ED146A" w:rsidRPr="00BB7FCF" w:rsidRDefault="00ED146A" w:rsidP="00ED146A">
      <w:pPr>
        <w:autoSpaceDE/>
        <w:autoSpaceDN/>
        <w:ind w:left="709"/>
        <w:jc w:val="both"/>
        <w:rPr>
          <w:rFonts w:ascii="Arial" w:hAnsi="Arial" w:cs="Arial"/>
          <w:color w:val="000000"/>
          <w:sz w:val="22"/>
          <w:szCs w:val="22"/>
        </w:rPr>
      </w:pPr>
    </w:p>
    <w:p w:rsidR="00BB628D" w:rsidRPr="00BB7FCF" w:rsidRDefault="00BB7FCF" w:rsidP="0066725D">
      <w:pPr>
        <w:numPr>
          <w:ilvl w:val="0"/>
          <w:numId w:val="13"/>
        </w:numPr>
        <w:autoSpaceDE/>
        <w:autoSpaceDN/>
        <w:ind w:left="709" w:hanging="709"/>
        <w:jc w:val="both"/>
        <w:rPr>
          <w:rFonts w:ascii="Arial" w:hAnsi="Arial" w:cs="Arial"/>
          <w:color w:val="000000"/>
          <w:sz w:val="22"/>
          <w:szCs w:val="22"/>
        </w:rPr>
      </w:pPr>
      <w:r w:rsidRPr="00BB7FCF">
        <w:rPr>
          <w:rFonts w:ascii="Arial" w:eastAsiaTheme="minorHAnsi" w:hAnsi="Arial" w:cs="Arial"/>
          <w:sz w:val="22"/>
          <w:szCs w:val="22"/>
          <w:lang w:eastAsia="en-US"/>
        </w:rPr>
        <w:t xml:space="preserve">Tato smlouva je vyhotovena ve dvou stejnopisech s platností originálu, z nichž po jednom obdrží každá smluvní strana. Smlouvu lze změnit pouze v písemné formě. Smluvní strany ujednávají, že </w:t>
      </w:r>
      <w:proofErr w:type="spellStart"/>
      <w:r w:rsidRPr="00BB7FCF">
        <w:rPr>
          <w:rFonts w:ascii="Arial" w:eastAsiaTheme="minorHAnsi" w:hAnsi="Arial" w:cs="Arial"/>
          <w:sz w:val="22"/>
          <w:szCs w:val="22"/>
          <w:lang w:eastAsia="en-US"/>
        </w:rPr>
        <w:t>ust</w:t>
      </w:r>
      <w:proofErr w:type="spellEnd"/>
      <w:r w:rsidRPr="00BB7FCF">
        <w:rPr>
          <w:rFonts w:ascii="Arial" w:eastAsiaTheme="minorHAnsi" w:hAnsi="Arial" w:cs="Arial"/>
          <w:sz w:val="22"/>
          <w:szCs w:val="22"/>
          <w:lang w:eastAsia="en-US"/>
        </w:rPr>
        <w:t>. § 582 odst. 2 občanského zákoníku se nepoužije; neplatnost právního jednání pro nedostatek formy tedy může kterákoliv ze smluvních stran kdykoliv namítnout bez ohledu na to, zda již bylo plněno či nikoliv.</w:t>
      </w:r>
    </w:p>
    <w:p w:rsidR="00BB628D" w:rsidRPr="00BB7FCF" w:rsidRDefault="00BB628D" w:rsidP="003B3424">
      <w:pPr>
        <w:pStyle w:val="Odstavecseseznamem"/>
        <w:rPr>
          <w:rFonts w:ascii="Arial" w:hAnsi="Arial" w:cs="Arial"/>
          <w:sz w:val="22"/>
          <w:szCs w:val="22"/>
        </w:rPr>
      </w:pPr>
    </w:p>
    <w:p w:rsidR="00BB628D" w:rsidRPr="0066725D" w:rsidRDefault="00BB7FCF" w:rsidP="0066725D">
      <w:pPr>
        <w:numPr>
          <w:ilvl w:val="0"/>
          <w:numId w:val="13"/>
        </w:numPr>
        <w:autoSpaceDE/>
        <w:autoSpaceDN/>
        <w:ind w:left="709" w:hanging="709"/>
        <w:jc w:val="both"/>
        <w:rPr>
          <w:rFonts w:ascii="Arial" w:hAnsi="Arial" w:cs="Arial"/>
          <w:color w:val="000000"/>
          <w:sz w:val="22"/>
          <w:szCs w:val="22"/>
        </w:rPr>
      </w:pPr>
      <w:r w:rsidRPr="00BB7FCF">
        <w:rPr>
          <w:rFonts w:ascii="Arial" w:hAnsi="Arial" w:cs="Arial"/>
          <w:sz w:val="22"/>
          <w:szCs w:val="22"/>
        </w:rPr>
        <w:t>Smluvní strany prohlašují, že tuto smlouvu uzavřely na základě pravé, vážné a svobodné vůle, nikoliv v tísni či za nápadně nevýhodných podmínek, smlouvu pročetly, jejímu obsahu porozuměly a na důkaz toho připojují své vlastnoruční podpisy.</w:t>
      </w:r>
    </w:p>
    <w:p w:rsidR="000E10E3" w:rsidRDefault="000E10E3" w:rsidP="00A30498">
      <w:pPr>
        <w:rPr>
          <w:rFonts w:ascii="Arial" w:hAnsi="Arial" w:cs="Arial"/>
          <w:sz w:val="22"/>
          <w:szCs w:val="22"/>
        </w:rPr>
      </w:pPr>
    </w:p>
    <w:p w:rsidR="00ED24CA" w:rsidRDefault="00ED24CA" w:rsidP="00A30498">
      <w:pPr>
        <w:rPr>
          <w:rFonts w:ascii="Arial" w:hAnsi="Arial" w:cs="Arial"/>
          <w:sz w:val="22"/>
          <w:szCs w:val="22"/>
        </w:rPr>
      </w:pPr>
    </w:p>
    <w:p w:rsidR="00927787" w:rsidRPr="009B2A7A" w:rsidRDefault="00927787" w:rsidP="00A30498">
      <w:pPr>
        <w:rPr>
          <w:rFonts w:ascii="Arial" w:hAnsi="Arial" w:cs="Arial"/>
          <w:sz w:val="22"/>
          <w:szCs w:val="22"/>
        </w:rPr>
      </w:pPr>
      <w:r w:rsidRPr="00BB7FCF">
        <w:rPr>
          <w:rFonts w:ascii="Arial" w:hAnsi="Arial" w:cs="Arial"/>
          <w:sz w:val="22"/>
          <w:szCs w:val="22"/>
        </w:rPr>
        <w:t>V</w:t>
      </w:r>
      <w:r w:rsidR="00827311">
        <w:rPr>
          <w:rFonts w:ascii="Arial" w:hAnsi="Arial" w:cs="Arial"/>
          <w:sz w:val="22"/>
          <w:szCs w:val="22"/>
        </w:rPr>
        <w:t> </w:t>
      </w:r>
      <w:r w:rsidR="00645486" w:rsidRPr="00BB7FCF">
        <w:rPr>
          <w:rFonts w:ascii="Arial" w:hAnsi="Arial" w:cs="Arial"/>
          <w:sz w:val="22"/>
          <w:szCs w:val="22"/>
        </w:rPr>
        <w:t>O</w:t>
      </w:r>
      <w:r w:rsidR="004C514A">
        <w:rPr>
          <w:rFonts w:ascii="Arial" w:hAnsi="Arial" w:cs="Arial"/>
          <w:sz w:val="22"/>
          <w:szCs w:val="22"/>
        </w:rPr>
        <w:t>drách</w:t>
      </w:r>
      <w:r w:rsidR="005C4109">
        <w:rPr>
          <w:rFonts w:ascii="Arial" w:hAnsi="Arial" w:cs="Arial"/>
          <w:sz w:val="22"/>
          <w:szCs w:val="22"/>
        </w:rPr>
        <w:t>, dne</w:t>
      </w:r>
      <w:r w:rsidR="000D4242">
        <w:rPr>
          <w:rFonts w:ascii="Arial" w:hAnsi="Arial" w:cs="Arial"/>
          <w:sz w:val="22"/>
          <w:szCs w:val="22"/>
        </w:rPr>
        <w:t>:</w:t>
      </w:r>
      <w:r w:rsidR="007C04C0">
        <w:rPr>
          <w:rFonts w:ascii="Arial" w:hAnsi="Arial" w:cs="Arial"/>
          <w:sz w:val="22"/>
          <w:szCs w:val="22"/>
        </w:rPr>
        <w:t xml:space="preserve"> </w:t>
      </w:r>
      <w:proofErr w:type="gramStart"/>
      <w:r w:rsidR="007C04C0">
        <w:rPr>
          <w:rFonts w:ascii="Arial" w:hAnsi="Arial" w:cs="Arial"/>
          <w:sz w:val="22"/>
          <w:szCs w:val="22"/>
        </w:rPr>
        <w:t>03.03.2020</w:t>
      </w:r>
      <w:proofErr w:type="gramEnd"/>
      <w:r w:rsidR="005C4109">
        <w:rPr>
          <w:rFonts w:ascii="Arial" w:hAnsi="Arial" w:cs="Arial"/>
          <w:sz w:val="22"/>
          <w:szCs w:val="22"/>
        </w:rPr>
        <w:tab/>
      </w:r>
      <w:bookmarkStart w:id="1" w:name="_GoBack"/>
      <w:bookmarkEnd w:id="1"/>
      <w:r w:rsidR="005C4109">
        <w:rPr>
          <w:rFonts w:ascii="Arial" w:hAnsi="Arial" w:cs="Arial"/>
          <w:sz w:val="22"/>
          <w:szCs w:val="22"/>
        </w:rPr>
        <w:tab/>
      </w:r>
      <w:r w:rsidR="005C4109">
        <w:rPr>
          <w:rFonts w:ascii="Arial" w:hAnsi="Arial" w:cs="Arial"/>
          <w:sz w:val="22"/>
          <w:szCs w:val="22"/>
        </w:rPr>
        <w:tab/>
      </w:r>
      <w:r w:rsidR="005C4109">
        <w:rPr>
          <w:rFonts w:ascii="Arial" w:hAnsi="Arial" w:cs="Arial"/>
          <w:sz w:val="22"/>
          <w:szCs w:val="22"/>
        </w:rPr>
        <w:tab/>
      </w:r>
      <w:r w:rsidR="00D6419B">
        <w:rPr>
          <w:rFonts w:ascii="Arial" w:hAnsi="Arial" w:cs="Arial"/>
          <w:sz w:val="22"/>
          <w:szCs w:val="22"/>
        </w:rPr>
        <w:tab/>
      </w:r>
      <w:r w:rsidR="008B5D50">
        <w:rPr>
          <w:rFonts w:ascii="Arial" w:hAnsi="Arial" w:cs="Arial"/>
          <w:sz w:val="22"/>
          <w:szCs w:val="22"/>
        </w:rPr>
        <w:t xml:space="preserve"> </w:t>
      </w:r>
      <w:r w:rsidR="005C4109">
        <w:rPr>
          <w:rFonts w:ascii="Arial" w:hAnsi="Arial" w:cs="Arial"/>
          <w:sz w:val="22"/>
          <w:szCs w:val="22"/>
        </w:rPr>
        <w:t>V </w:t>
      </w:r>
      <w:r w:rsidRPr="00BB7FCF">
        <w:rPr>
          <w:rFonts w:ascii="Arial" w:hAnsi="Arial" w:cs="Arial"/>
          <w:sz w:val="22"/>
          <w:szCs w:val="22"/>
        </w:rPr>
        <w:t>Ostravě</w:t>
      </w:r>
      <w:r w:rsidR="005C4109">
        <w:rPr>
          <w:rFonts w:ascii="Arial" w:hAnsi="Arial" w:cs="Arial"/>
          <w:sz w:val="22"/>
          <w:szCs w:val="22"/>
        </w:rPr>
        <w:t>,</w:t>
      </w:r>
      <w:r w:rsidRPr="00BB7FCF">
        <w:rPr>
          <w:rFonts w:ascii="Arial" w:hAnsi="Arial" w:cs="Arial"/>
          <w:sz w:val="22"/>
          <w:szCs w:val="22"/>
        </w:rPr>
        <w:t xml:space="preserve"> dne</w:t>
      </w:r>
      <w:r w:rsidR="000D4242">
        <w:rPr>
          <w:rFonts w:ascii="Arial" w:hAnsi="Arial" w:cs="Arial"/>
          <w:sz w:val="22"/>
          <w:szCs w:val="22"/>
        </w:rPr>
        <w:t>:</w:t>
      </w:r>
      <w:r w:rsidR="007C52A5">
        <w:rPr>
          <w:rFonts w:ascii="Arial" w:hAnsi="Arial" w:cs="Arial"/>
          <w:sz w:val="22"/>
          <w:szCs w:val="22"/>
        </w:rPr>
        <w:t>04.03.2020</w:t>
      </w:r>
    </w:p>
    <w:p w:rsidR="00927787" w:rsidRDefault="00927787" w:rsidP="00927787">
      <w:pPr>
        <w:tabs>
          <w:tab w:val="center" w:pos="993"/>
          <w:tab w:val="center" w:pos="6521"/>
        </w:tabs>
        <w:rPr>
          <w:rFonts w:ascii="Arial" w:hAnsi="Arial" w:cs="Arial"/>
          <w:sz w:val="22"/>
          <w:szCs w:val="22"/>
        </w:rPr>
      </w:pPr>
    </w:p>
    <w:p w:rsidR="005C4109" w:rsidRDefault="005C4109" w:rsidP="00927787">
      <w:pPr>
        <w:tabs>
          <w:tab w:val="center" w:pos="993"/>
          <w:tab w:val="center" w:pos="6521"/>
        </w:tabs>
        <w:rPr>
          <w:rFonts w:ascii="Arial" w:hAnsi="Arial" w:cs="Arial"/>
          <w:sz w:val="22"/>
          <w:szCs w:val="22"/>
        </w:rPr>
      </w:pPr>
    </w:p>
    <w:p w:rsidR="00B7360C" w:rsidRPr="005C4109" w:rsidRDefault="005E79CA" w:rsidP="00927787">
      <w:pPr>
        <w:tabs>
          <w:tab w:val="center" w:pos="993"/>
          <w:tab w:val="center" w:pos="6521"/>
        </w:tabs>
        <w:rPr>
          <w:rFonts w:ascii="Arial" w:hAnsi="Arial" w:cs="Arial"/>
          <w:sz w:val="22"/>
          <w:szCs w:val="22"/>
        </w:rPr>
      </w:pPr>
      <w:r w:rsidRPr="005C4109">
        <w:rPr>
          <w:rFonts w:ascii="Arial" w:hAnsi="Arial" w:cs="Arial"/>
          <w:sz w:val="22"/>
          <w:szCs w:val="22"/>
        </w:rPr>
        <w:t xml:space="preserve">Za </w:t>
      </w:r>
      <w:r w:rsidR="00DD578C">
        <w:rPr>
          <w:rFonts w:ascii="Arial" w:hAnsi="Arial" w:cs="Arial"/>
          <w:sz w:val="22"/>
          <w:szCs w:val="22"/>
        </w:rPr>
        <w:t>O</w:t>
      </w:r>
      <w:r w:rsidR="008B5D50">
        <w:rPr>
          <w:rFonts w:ascii="Arial" w:hAnsi="Arial" w:cs="Arial"/>
          <w:sz w:val="22"/>
          <w:szCs w:val="22"/>
        </w:rPr>
        <w:t>bjednatele:</w:t>
      </w:r>
      <w:r w:rsidR="008B5D50">
        <w:rPr>
          <w:rFonts w:ascii="Arial" w:hAnsi="Arial" w:cs="Arial"/>
          <w:sz w:val="22"/>
          <w:szCs w:val="22"/>
        </w:rPr>
        <w:tab/>
      </w:r>
      <w:r w:rsidRPr="005C4109">
        <w:rPr>
          <w:rFonts w:ascii="Arial" w:hAnsi="Arial" w:cs="Arial"/>
          <w:sz w:val="22"/>
          <w:szCs w:val="22"/>
        </w:rPr>
        <w:t xml:space="preserve">Za </w:t>
      </w:r>
      <w:r w:rsidR="00DD578C">
        <w:rPr>
          <w:rFonts w:ascii="Arial" w:hAnsi="Arial" w:cs="Arial"/>
          <w:sz w:val="22"/>
          <w:szCs w:val="22"/>
        </w:rPr>
        <w:t>Z</w:t>
      </w:r>
      <w:r w:rsidRPr="005C4109">
        <w:rPr>
          <w:rFonts w:ascii="Arial" w:hAnsi="Arial" w:cs="Arial"/>
          <w:sz w:val="22"/>
          <w:szCs w:val="22"/>
        </w:rPr>
        <w:t>hotovitele:</w:t>
      </w:r>
    </w:p>
    <w:p w:rsidR="000E10E3" w:rsidRDefault="000E10E3" w:rsidP="005E79CA">
      <w:pPr>
        <w:tabs>
          <w:tab w:val="center" w:pos="993"/>
          <w:tab w:val="center" w:pos="6521"/>
        </w:tabs>
        <w:rPr>
          <w:rFonts w:ascii="Arial" w:hAnsi="Arial" w:cs="Arial"/>
          <w:sz w:val="22"/>
          <w:szCs w:val="22"/>
        </w:rPr>
      </w:pPr>
    </w:p>
    <w:p w:rsidR="000E10E3" w:rsidRDefault="000E10E3" w:rsidP="005E79CA">
      <w:pPr>
        <w:tabs>
          <w:tab w:val="center" w:pos="993"/>
          <w:tab w:val="center" w:pos="6521"/>
        </w:tabs>
        <w:rPr>
          <w:rFonts w:ascii="Arial" w:hAnsi="Arial" w:cs="Arial"/>
          <w:sz w:val="22"/>
          <w:szCs w:val="22"/>
        </w:rPr>
      </w:pPr>
    </w:p>
    <w:p w:rsidR="00ED24CA" w:rsidRDefault="00ED24CA" w:rsidP="005E79CA">
      <w:pPr>
        <w:tabs>
          <w:tab w:val="center" w:pos="993"/>
          <w:tab w:val="center" w:pos="6521"/>
        </w:tabs>
        <w:rPr>
          <w:rFonts w:ascii="Arial" w:hAnsi="Arial" w:cs="Arial"/>
          <w:sz w:val="22"/>
          <w:szCs w:val="22"/>
        </w:rPr>
      </w:pPr>
    </w:p>
    <w:p w:rsidR="00ED24CA" w:rsidRDefault="00ED24CA" w:rsidP="005E79CA">
      <w:pPr>
        <w:tabs>
          <w:tab w:val="center" w:pos="993"/>
          <w:tab w:val="center" w:pos="6521"/>
        </w:tabs>
        <w:rPr>
          <w:rFonts w:ascii="Arial" w:hAnsi="Arial" w:cs="Arial"/>
          <w:sz w:val="22"/>
          <w:szCs w:val="22"/>
        </w:rPr>
      </w:pPr>
    </w:p>
    <w:p w:rsidR="000E10E3" w:rsidRDefault="000E10E3" w:rsidP="005E79CA">
      <w:pPr>
        <w:tabs>
          <w:tab w:val="center" w:pos="993"/>
          <w:tab w:val="center" w:pos="6521"/>
        </w:tabs>
        <w:rPr>
          <w:rFonts w:ascii="Arial" w:hAnsi="Arial" w:cs="Arial"/>
          <w:sz w:val="22"/>
          <w:szCs w:val="22"/>
        </w:rPr>
      </w:pPr>
    </w:p>
    <w:p w:rsidR="000E10E3" w:rsidRDefault="000E10E3" w:rsidP="005E79CA">
      <w:pPr>
        <w:tabs>
          <w:tab w:val="center" w:pos="993"/>
          <w:tab w:val="center" w:pos="6521"/>
        </w:tabs>
        <w:rPr>
          <w:rFonts w:ascii="Arial" w:hAnsi="Arial" w:cs="Arial"/>
          <w:sz w:val="22"/>
          <w:szCs w:val="22"/>
        </w:rPr>
      </w:pPr>
    </w:p>
    <w:p w:rsidR="00927787" w:rsidRPr="005C4109" w:rsidRDefault="00927787" w:rsidP="00522985">
      <w:pPr>
        <w:tabs>
          <w:tab w:val="center" w:pos="993"/>
          <w:tab w:val="center" w:pos="5529"/>
        </w:tabs>
        <w:rPr>
          <w:rFonts w:ascii="Arial" w:hAnsi="Arial" w:cs="Arial"/>
          <w:sz w:val="22"/>
          <w:szCs w:val="22"/>
        </w:rPr>
      </w:pPr>
      <w:r w:rsidRPr="005C4109">
        <w:rPr>
          <w:rFonts w:ascii="Arial" w:hAnsi="Arial" w:cs="Arial"/>
          <w:sz w:val="22"/>
          <w:szCs w:val="22"/>
        </w:rPr>
        <w:t xml:space="preserve">..............................................            </w:t>
      </w:r>
      <w:r w:rsidRPr="005C4109">
        <w:rPr>
          <w:rFonts w:ascii="Arial" w:hAnsi="Arial" w:cs="Arial"/>
          <w:sz w:val="22"/>
          <w:szCs w:val="22"/>
        </w:rPr>
        <w:tab/>
        <w:t xml:space="preserve"> </w:t>
      </w:r>
      <w:r w:rsidR="008B5D50">
        <w:rPr>
          <w:rFonts w:ascii="Arial" w:hAnsi="Arial" w:cs="Arial"/>
          <w:sz w:val="22"/>
          <w:szCs w:val="22"/>
        </w:rPr>
        <w:tab/>
      </w:r>
      <w:r w:rsidRPr="005C4109">
        <w:rPr>
          <w:rFonts w:ascii="Arial" w:hAnsi="Arial" w:cs="Arial"/>
          <w:sz w:val="22"/>
          <w:szCs w:val="22"/>
        </w:rPr>
        <w:t>.....................................................</w:t>
      </w:r>
      <w:r w:rsidR="008B5D50">
        <w:rPr>
          <w:rFonts w:ascii="Arial" w:hAnsi="Arial" w:cs="Arial"/>
          <w:sz w:val="22"/>
          <w:szCs w:val="22"/>
        </w:rPr>
        <w:t>.........</w:t>
      </w:r>
    </w:p>
    <w:p w:rsidR="002446F6" w:rsidRDefault="002B0882" w:rsidP="008B5D50">
      <w:pPr>
        <w:tabs>
          <w:tab w:val="center" w:pos="993"/>
          <w:tab w:val="center" w:pos="5245"/>
        </w:tabs>
        <w:rPr>
          <w:rFonts w:ascii="Arial" w:hAnsi="Arial" w:cs="Arial"/>
          <w:sz w:val="22"/>
          <w:szCs w:val="22"/>
        </w:rPr>
      </w:pPr>
      <w:r>
        <w:rPr>
          <w:rFonts w:ascii="Arial" w:hAnsi="Arial" w:cs="Arial"/>
          <w:sz w:val="22"/>
          <w:szCs w:val="22"/>
        </w:rPr>
        <w:tab/>
      </w:r>
      <w:r w:rsidR="00645486" w:rsidRPr="00917255">
        <w:rPr>
          <w:rFonts w:ascii="Arial" w:hAnsi="Arial" w:cs="Arial"/>
          <w:sz w:val="22"/>
          <w:szCs w:val="22"/>
        </w:rPr>
        <w:t xml:space="preserve">Ing. </w:t>
      </w:r>
      <w:r w:rsidR="004C514A">
        <w:rPr>
          <w:rFonts w:ascii="Arial" w:hAnsi="Arial" w:cs="Arial"/>
          <w:sz w:val="22"/>
          <w:szCs w:val="22"/>
        </w:rPr>
        <w:t>Martin Šmaus</w:t>
      </w:r>
      <w:r w:rsidR="008B5D50">
        <w:rPr>
          <w:rFonts w:ascii="Arial" w:hAnsi="Arial" w:cs="Arial"/>
          <w:sz w:val="22"/>
          <w:szCs w:val="22"/>
        </w:rPr>
        <w:t>, ředitel</w:t>
      </w:r>
      <w:r w:rsidR="005E79CA" w:rsidRPr="005C4109">
        <w:rPr>
          <w:rFonts w:ascii="Arial" w:hAnsi="Arial" w:cs="Arial"/>
          <w:sz w:val="22"/>
          <w:szCs w:val="22"/>
        </w:rPr>
        <w:tab/>
      </w:r>
      <w:r w:rsidR="005C4109">
        <w:rPr>
          <w:rFonts w:ascii="Arial" w:hAnsi="Arial" w:cs="Arial"/>
          <w:sz w:val="22"/>
          <w:szCs w:val="22"/>
        </w:rPr>
        <w:tab/>
      </w:r>
      <w:r w:rsidR="008B5D50">
        <w:rPr>
          <w:rFonts w:ascii="Arial" w:hAnsi="Arial" w:cs="Arial"/>
          <w:sz w:val="22"/>
          <w:szCs w:val="22"/>
        </w:rPr>
        <w:t xml:space="preserve"> </w:t>
      </w:r>
      <w:r w:rsidR="0066725D" w:rsidRPr="005C4109">
        <w:rPr>
          <w:rFonts w:ascii="Arial" w:hAnsi="Arial" w:cs="Arial"/>
          <w:sz w:val="22"/>
          <w:szCs w:val="22"/>
        </w:rPr>
        <w:t>d</w:t>
      </w:r>
      <w:r w:rsidR="005E79CA" w:rsidRPr="005C4109">
        <w:rPr>
          <w:rFonts w:ascii="Arial" w:hAnsi="Arial" w:cs="Arial"/>
          <w:sz w:val="22"/>
          <w:szCs w:val="22"/>
        </w:rPr>
        <w:t xml:space="preserve">oc. Dr. Ing. Tadeáš </w:t>
      </w:r>
      <w:proofErr w:type="spellStart"/>
      <w:r w:rsidR="005E79CA" w:rsidRPr="005C4109">
        <w:rPr>
          <w:rFonts w:ascii="Arial" w:hAnsi="Arial" w:cs="Arial"/>
          <w:sz w:val="22"/>
          <w:szCs w:val="22"/>
        </w:rPr>
        <w:t>Ochodek</w:t>
      </w:r>
      <w:proofErr w:type="spellEnd"/>
      <w:r w:rsidR="008B5D50">
        <w:rPr>
          <w:rFonts w:ascii="Arial" w:hAnsi="Arial" w:cs="Arial"/>
          <w:sz w:val="22"/>
          <w:szCs w:val="22"/>
        </w:rPr>
        <w:t xml:space="preserve">, </w:t>
      </w:r>
      <w:r w:rsidR="004C514A">
        <w:rPr>
          <w:rFonts w:ascii="Arial" w:hAnsi="Arial" w:cs="Arial"/>
          <w:sz w:val="22"/>
          <w:szCs w:val="22"/>
        </w:rPr>
        <w:t xml:space="preserve">ředitel </w:t>
      </w:r>
    </w:p>
    <w:p w:rsidR="00D6419B" w:rsidRPr="009B2A7A" w:rsidRDefault="00D6419B" w:rsidP="00A90BF4">
      <w:pPr>
        <w:tabs>
          <w:tab w:val="center" w:pos="993"/>
          <w:tab w:val="center" w:pos="5529"/>
        </w:tabs>
        <w:rPr>
          <w:rFonts w:ascii="Arial" w:hAnsi="Arial" w:cs="Arial"/>
          <w:sz w:val="22"/>
          <w:szCs w:val="22"/>
        </w:rPr>
      </w:pPr>
    </w:p>
    <w:sectPr w:rsidR="00D6419B" w:rsidRPr="009B2A7A" w:rsidSect="00FE193A">
      <w:headerReference w:type="default" r:id="rId8"/>
      <w:footerReference w:type="even" r:id="rId9"/>
      <w:footerReference w:type="default" r:id="rId10"/>
      <w:pgSz w:w="11906" w:h="16838" w:code="9"/>
      <w:pgMar w:top="1134" w:right="851" w:bottom="1276" w:left="992" w:header="454" w:footer="454"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89E" w:rsidRDefault="00AD589E">
      <w:r>
        <w:separator/>
      </w:r>
    </w:p>
  </w:endnote>
  <w:endnote w:type="continuationSeparator" w:id="1">
    <w:p w:rsidR="00AD589E" w:rsidRDefault="00AD5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0D" w:rsidRDefault="0004318C">
    <w:pPr>
      <w:pStyle w:val="Zpat"/>
      <w:framePr w:wrap="around" w:vAnchor="text" w:hAnchor="margin" w:xAlign="right" w:y="1"/>
      <w:rPr>
        <w:rStyle w:val="slostrnky"/>
      </w:rPr>
    </w:pPr>
    <w:r>
      <w:rPr>
        <w:rStyle w:val="slostrnky"/>
      </w:rPr>
      <w:fldChar w:fldCharType="begin"/>
    </w:r>
    <w:r w:rsidR="0043790D">
      <w:rPr>
        <w:rStyle w:val="slostrnky"/>
      </w:rPr>
      <w:instrText xml:space="preserve">PAGE  </w:instrText>
    </w:r>
    <w:r>
      <w:rPr>
        <w:rStyle w:val="slostrnky"/>
      </w:rPr>
      <w:fldChar w:fldCharType="end"/>
    </w:r>
  </w:p>
  <w:p w:rsidR="0043790D" w:rsidRDefault="0043790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DA" w:rsidRPr="00FE193A" w:rsidRDefault="0004318C" w:rsidP="00EB7BDA">
    <w:pPr>
      <w:pStyle w:val="Zpat"/>
      <w:tabs>
        <w:tab w:val="clear" w:pos="4536"/>
        <w:tab w:val="clear" w:pos="9072"/>
      </w:tabs>
      <w:jc w:val="center"/>
      <w:rPr>
        <w:color w:val="000080"/>
      </w:rPr>
    </w:pPr>
    <w:r w:rsidRPr="00FE193A">
      <w:rPr>
        <w:rStyle w:val="slostrnky"/>
        <w:rFonts w:ascii="Arial" w:hAnsi="Arial" w:cs="Arial"/>
        <w:sz w:val="20"/>
      </w:rPr>
      <w:fldChar w:fldCharType="begin"/>
    </w:r>
    <w:r w:rsidR="00EB7BDA" w:rsidRPr="00FE193A">
      <w:rPr>
        <w:rStyle w:val="slostrnky"/>
        <w:rFonts w:ascii="Arial" w:hAnsi="Arial" w:cs="Arial"/>
        <w:sz w:val="20"/>
      </w:rPr>
      <w:instrText xml:space="preserve"> PAGE </w:instrText>
    </w:r>
    <w:r w:rsidRPr="00FE193A">
      <w:rPr>
        <w:rStyle w:val="slostrnky"/>
        <w:rFonts w:ascii="Arial" w:hAnsi="Arial" w:cs="Arial"/>
        <w:sz w:val="20"/>
      </w:rPr>
      <w:fldChar w:fldCharType="separate"/>
    </w:r>
    <w:r w:rsidR="00FF397C">
      <w:rPr>
        <w:rStyle w:val="slostrnky"/>
        <w:rFonts w:ascii="Arial" w:hAnsi="Arial" w:cs="Arial"/>
        <w:noProof/>
        <w:sz w:val="20"/>
      </w:rPr>
      <w:t>2</w:t>
    </w:r>
    <w:r w:rsidRPr="00FE193A">
      <w:rPr>
        <w:rStyle w:val="slostrnky"/>
        <w:rFonts w:ascii="Arial" w:hAnsi="Arial" w:cs="Arial"/>
        <w:sz w:val="20"/>
      </w:rPr>
      <w:fldChar w:fldCharType="end"/>
    </w:r>
    <w:r w:rsidR="00EB7BDA" w:rsidRPr="00FE193A">
      <w:rPr>
        <w:rStyle w:val="slostrnky"/>
        <w:rFonts w:ascii="Arial" w:hAnsi="Arial" w:cs="Arial"/>
        <w:sz w:val="20"/>
      </w:rPr>
      <w:t>/</w:t>
    </w:r>
    <w:r w:rsidRPr="00FE193A">
      <w:rPr>
        <w:rStyle w:val="slostrnky"/>
        <w:rFonts w:ascii="Arial" w:hAnsi="Arial" w:cs="Arial"/>
        <w:sz w:val="20"/>
      </w:rPr>
      <w:fldChar w:fldCharType="begin"/>
    </w:r>
    <w:r w:rsidR="00EB7BDA" w:rsidRPr="00FE193A">
      <w:rPr>
        <w:rStyle w:val="slostrnky"/>
        <w:rFonts w:ascii="Arial" w:hAnsi="Arial" w:cs="Arial"/>
        <w:sz w:val="20"/>
      </w:rPr>
      <w:instrText xml:space="preserve"> NUMPAGES </w:instrText>
    </w:r>
    <w:r w:rsidRPr="00FE193A">
      <w:rPr>
        <w:rStyle w:val="slostrnky"/>
        <w:rFonts w:ascii="Arial" w:hAnsi="Arial" w:cs="Arial"/>
        <w:sz w:val="20"/>
      </w:rPr>
      <w:fldChar w:fldCharType="separate"/>
    </w:r>
    <w:r w:rsidR="00FF397C">
      <w:rPr>
        <w:rStyle w:val="slostrnky"/>
        <w:rFonts w:ascii="Arial" w:hAnsi="Arial" w:cs="Arial"/>
        <w:noProof/>
        <w:sz w:val="20"/>
      </w:rPr>
      <w:t>7</w:t>
    </w:r>
    <w:r w:rsidRPr="00FE193A">
      <w:rPr>
        <w:rStyle w:val="slostrnky"/>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89E" w:rsidRDefault="00AD589E">
      <w:r>
        <w:separator/>
      </w:r>
    </w:p>
  </w:footnote>
  <w:footnote w:type="continuationSeparator" w:id="1">
    <w:p w:rsidR="00AD589E" w:rsidRDefault="00AD5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BD" w:rsidRPr="0066725D" w:rsidRDefault="00FE193A" w:rsidP="00784E7A">
    <w:pPr>
      <w:pStyle w:val="Zhlav"/>
      <w:ind w:left="2835"/>
      <w:jc w:val="right"/>
      <w:rPr>
        <w:rFonts w:ascii="Arial" w:hAnsi="Arial"/>
        <w:color w:val="000000" w:themeColor="text1"/>
        <w:sz w:val="16"/>
      </w:rPr>
    </w:pPr>
    <w:r w:rsidRPr="0066725D">
      <w:rPr>
        <w:rFonts w:ascii="Arial" w:hAnsi="Arial"/>
        <w:color w:val="000000" w:themeColor="text1"/>
        <w:sz w:val="16"/>
      </w:rPr>
      <w:t>SMLOUVA O DÍLO</w:t>
    </w:r>
  </w:p>
  <w:p w:rsidR="00E65FD6" w:rsidRDefault="00DB3D57" w:rsidP="00DB3D57">
    <w:pPr>
      <w:pStyle w:val="Zhlav"/>
      <w:ind w:left="2835"/>
      <w:jc w:val="right"/>
      <w:rPr>
        <w:rFonts w:ascii="Arial" w:hAnsi="Arial" w:cs="Arial"/>
        <w:color w:val="000000" w:themeColor="text1"/>
        <w:sz w:val="16"/>
        <w:szCs w:val="16"/>
      </w:rPr>
    </w:pPr>
    <w:r w:rsidRPr="00E65FD6">
      <w:rPr>
        <w:rFonts w:ascii="Arial" w:hAnsi="Arial" w:cs="Arial"/>
        <w:color w:val="000000" w:themeColor="text1"/>
        <w:sz w:val="16"/>
        <w:szCs w:val="16"/>
      </w:rPr>
      <w:t>„</w:t>
    </w:r>
    <w:r w:rsidR="00E65FD6" w:rsidRPr="00E65FD6">
      <w:rPr>
        <w:rFonts w:ascii="Arial" w:hAnsi="Arial" w:cs="Arial"/>
        <w:color w:val="000000" w:themeColor="text1"/>
        <w:sz w:val="16"/>
        <w:szCs w:val="16"/>
      </w:rPr>
      <w:t>P</w:t>
    </w:r>
    <w:r w:rsidR="0095514F">
      <w:rPr>
        <w:rFonts w:ascii="Arial" w:hAnsi="Arial" w:cs="Arial"/>
        <w:color w:val="000000" w:themeColor="text1"/>
        <w:sz w:val="16"/>
        <w:szCs w:val="16"/>
      </w:rPr>
      <w:t xml:space="preserve">D – </w:t>
    </w:r>
    <w:r w:rsidR="00F344FE">
      <w:rPr>
        <w:rFonts w:ascii="Arial" w:hAnsi="Arial" w:cs="Arial"/>
        <w:color w:val="000000" w:themeColor="text1"/>
        <w:sz w:val="16"/>
        <w:szCs w:val="16"/>
      </w:rPr>
      <w:t>Rekonstrukce rozdělovače a sběrače a regulačních uzlů</w:t>
    </w:r>
  </w:p>
  <w:p w:rsidR="00DB3D57" w:rsidRPr="00E65FD6" w:rsidRDefault="00F344FE" w:rsidP="00DB3D57">
    <w:pPr>
      <w:pStyle w:val="Zhlav"/>
      <w:ind w:left="2835"/>
      <w:jc w:val="right"/>
      <w:rPr>
        <w:rFonts w:ascii="Arial" w:hAnsi="Arial" w:cs="Arial"/>
        <w:color w:val="000000" w:themeColor="text1"/>
        <w:sz w:val="16"/>
        <w:szCs w:val="16"/>
      </w:rPr>
    </w:pPr>
    <w:r>
      <w:rPr>
        <w:rFonts w:ascii="Arial" w:hAnsi="Arial" w:cs="Arial"/>
        <w:color w:val="000000" w:themeColor="text1"/>
        <w:sz w:val="16"/>
        <w:szCs w:val="16"/>
      </w:rPr>
      <w:t>v areálu Městské nemocnice v Odrách</w:t>
    </w:r>
    <w:r w:rsidR="00DB3D57" w:rsidRPr="00E65FD6">
      <w:rPr>
        <w:rFonts w:ascii="Arial" w:hAnsi="Arial" w:cs="Arial"/>
        <w:color w:val="000000" w:themeColor="text1"/>
        <w:sz w:val="16"/>
        <w:szCs w:val="16"/>
      </w:rPr>
      <w:t>“</w:t>
    </w:r>
  </w:p>
  <w:p w:rsidR="0043790D" w:rsidRPr="00E65FD6" w:rsidRDefault="00DB3D57" w:rsidP="00DB3D57">
    <w:pPr>
      <w:pStyle w:val="Default"/>
      <w:ind w:left="4248"/>
      <w:rPr>
        <w:rFonts w:ascii="Arial" w:hAnsi="Arial" w:cs="Arial"/>
        <w:color w:val="000000" w:themeColor="text1"/>
        <w:sz w:val="16"/>
        <w:szCs w:val="16"/>
      </w:rPr>
    </w:pPr>
    <w:r w:rsidRPr="00E65FD6">
      <w:rPr>
        <w:rFonts w:ascii="Arial" w:hAnsi="Arial" w:cs="Arial"/>
        <w:color w:val="000000" w:themeColor="text1"/>
        <w:sz w:val="16"/>
        <w:szCs w:val="16"/>
      </w:rPr>
      <w:t xml:space="preserve">                                                                  Zpracování v souladu s CN 0</w:t>
    </w:r>
    <w:r w:rsidR="00F344FE">
      <w:rPr>
        <w:rFonts w:ascii="Arial" w:hAnsi="Arial" w:cs="Arial"/>
        <w:color w:val="000000" w:themeColor="text1"/>
        <w:sz w:val="16"/>
        <w:szCs w:val="16"/>
      </w:rPr>
      <w:t>69 B</w:t>
    </w:r>
    <w:r w:rsidRPr="00E65FD6">
      <w:rPr>
        <w:rFonts w:ascii="Arial" w:hAnsi="Arial" w:cs="Arial"/>
        <w:color w:val="000000" w:themeColor="text1"/>
        <w:sz w:val="16"/>
        <w:szCs w:val="16"/>
      </w:rPr>
      <w:t>/</w:t>
    </w:r>
    <w:r w:rsidR="00F344FE">
      <w:rPr>
        <w:rFonts w:ascii="Arial" w:hAnsi="Arial" w:cs="Arial"/>
        <w:color w:val="000000" w:themeColor="text1"/>
        <w:sz w:val="16"/>
        <w:szCs w:val="16"/>
      </w:rPr>
      <w:t>20/01</w:t>
    </w:r>
  </w:p>
  <w:p w:rsidR="00437A14" w:rsidRPr="00983148" w:rsidRDefault="00437A14" w:rsidP="00075F25">
    <w:pPr>
      <w:pStyle w:val="Default"/>
      <w:ind w:left="4248"/>
      <w:rPr>
        <w:rFonts w:ascii="Arial" w:hAnsi="Arial"/>
        <w:color w:val="000000" w:themeColor="text1"/>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B8A1660"/>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3"/>
    <w:multiLevelType w:val="singleLevel"/>
    <w:tmpl w:val="7DB2AC4A"/>
    <w:lvl w:ilvl="0">
      <w:start w:val="1"/>
      <w:numFmt w:val="bullet"/>
      <w:pStyle w:val="Seznamsodrkami2"/>
      <w:lvlText w:val=""/>
      <w:lvlJc w:val="left"/>
      <w:pPr>
        <w:tabs>
          <w:tab w:val="num" w:pos="643"/>
        </w:tabs>
        <w:ind w:left="643" w:hanging="360"/>
      </w:pPr>
      <w:rPr>
        <w:rFonts w:ascii="Symbol" w:hAnsi="Symbol" w:hint="default"/>
      </w:rPr>
    </w:lvl>
  </w:abstractNum>
  <w:abstractNum w:abstractNumId="2">
    <w:nsid w:val="FFFFFF89"/>
    <w:multiLevelType w:val="singleLevel"/>
    <w:tmpl w:val="A824F686"/>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FFFFFFFB"/>
    <w:multiLevelType w:val="multilevel"/>
    <w:tmpl w:val="CA50FCE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0"/>
        </w:tabs>
        <w:ind w:left="0" w:firstLine="0"/>
      </w:pPr>
    </w:lvl>
    <w:lvl w:ilvl="5">
      <w:start w:val="1"/>
      <w:numFmt w:val="decimal"/>
      <w:pStyle w:val="Nadpis6"/>
      <w:lvlText w:val="%1.%2.%3.%4.%5.%6"/>
      <w:lvlJc w:val="left"/>
      <w:pPr>
        <w:tabs>
          <w:tab w:val="num" w:pos="568"/>
        </w:tabs>
        <w:ind w:left="568"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4">
    <w:nsid w:val="12AF71EB"/>
    <w:multiLevelType w:val="hybridMultilevel"/>
    <w:tmpl w:val="7DD6E71A"/>
    <w:lvl w:ilvl="0" w:tplc="32F446A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5CF599A"/>
    <w:multiLevelType w:val="hybridMultilevel"/>
    <w:tmpl w:val="0AC0A2F6"/>
    <w:lvl w:ilvl="0" w:tplc="2FAA1528">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A762C7"/>
    <w:multiLevelType w:val="hybridMultilevel"/>
    <w:tmpl w:val="9140E646"/>
    <w:lvl w:ilvl="0" w:tplc="A594B1EA">
      <w:start w:val="1"/>
      <w:numFmt w:val="decimal"/>
      <w:lvlText w:val="%1."/>
      <w:lvlJc w:val="left"/>
      <w:pPr>
        <w:ind w:left="720" w:hanging="360"/>
      </w:pPr>
      <w:rPr>
        <w:rFonts w:ascii="Arial" w:eastAsia="Times New Roman" w:hAnsi="Arial" w:cs="Arial"/>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7442A7"/>
    <w:multiLevelType w:val="hybridMultilevel"/>
    <w:tmpl w:val="672C9CB4"/>
    <w:lvl w:ilvl="0" w:tplc="E62E22A4">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249C3A33"/>
    <w:multiLevelType w:val="hybridMultilevel"/>
    <w:tmpl w:val="A3022D2A"/>
    <w:lvl w:ilvl="0" w:tplc="06DC81D6">
      <w:start w:val="1"/>
      <w:numFmt w:val="lowerLetter"/>
      <w:pStyle w:val="odrk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ED582B"/>
    <w:multiLevelType w:val="hybridMultilevel"/>
    <w:tmpl w:val="2A3A6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4266D1"/>
    <w:multiLevelType w:val="hybridMultilevel"/>
    <w:tmpl w:val="23E8059E"/>
    <w:lvl w:ilvl="0" w:tplc="17A6B0C6">
      <w:numFmt w:val="bullet"/>
      <w:lvlText w:val="-"/>
      <w:lvlJc w:val="left"/>
      <w:pPr>
        <w:ind w:left="1776" w:hanging="360"/>
      </w:pPr>
      <w:rPr>
        <w:rFonts w:ascii="Calibri" w:eastAsiaTheme="minorHAnsi" w:hAnsi="Calibri" w:cstheme="minorBidi"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nsid w:val="2C2245D3"/>
    <w:multiLevelType w:val="hybridMultilevel"/>
    <w:tmpl w:val="515A42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4F2788"/>
    <w:multiLevelType w:val="hybridMultilevel"/>
    <w:tmpl w:val="4B78B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D46262"/>
    <w:multiLevelType w:val="hybridMultilevel"/>
    <w:tmpl w:val="A1DA9C36"/>
    <w:lvl w:ilvl="0" w:tplc="7CC4FC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DAA6C0E"/>
    <w:multiLevelType w:val="hybridMultilevel"/>
    <w:tmpl w:val="BCA0EEE0"/>
    <w:lvl w:ilvl="0" w:tplc="94180A58">
      <w:start w:val="1"/>
      <w:numFmt w:val="decimal"/>
      <w:lvlText w:val="%1."/>
      <w:lvlJc w:val="left"/>
      <w:pPr>
        <w:ind w:left="720" w:hanging="360"/>
      </w:pPr>
      <w:rPr>
        <w:rFonts w:ascii="Arial" w:hAnsi="Arial"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3D03BE"/>
    <w:multiLevelType w:val="multilevel"/>
    <w:tmpl w:val="74405956"/>
    <w:lvl w:ilvl="0">
      <w:start w:val="5"/>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4C9C43B8"/>
    <w:multiLevelType w:val="hybridMultilevel"/>
    <w:tmpl w:val="2878CB42"/>
    <w:lvl w:ilvl="0" w:tplc="AF9EED4C">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50EC2DD3"/>
    <w:multiLevelType w:val="hybridMultilevel"/>
    <w:tmpl w:val="647A172E"/>
    <w:lvl w:ilvl="0" w:tplc="C0E0F5E6">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FE2DEF"/>
    <w:multiLevelType w:val="multilevel"/>
    <w:tmpl w:val="DADE3318"/>
    <w:lvl w:ilvl="0">
      <w:start w:val="1"/>
      <w:numFmt w:val="decimal"/>
      <w:pStyle w:val="Nadpis2"/>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59041FB"/>
    <w:multiLevelType w:val="hybridMultilevel"/>
    <w:tmpl w:val="B36A55CA"/>
    <w:lvl w:ilvl="0" w:tplc="4D28502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9E44150"/>
    <w:multiLevelType w:val="hybridMultilevel"/>
    <w:tmpl w:val="1EA4BD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D6710C"/>
    <w:multiLevelType w:val="hybridMultilevel"/>
    <w:tmpl w:val="EB7A34B8"/>
    <w:lvl w:ilvl="0" w:tplc="61BE334C">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602062"/>
    <w:multiLevelType w:val="hybridMultilevel"/>
    <w:tmpl w:val="12686BC4"/>
    <w:lvl w:ilvl="0" w:tplc="05C0F1B4">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660C2914"/>
    <w:multiLevelType w:val="hybridMultilevel"/>
    <w:tmpl w:val="A9AA8168"/>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B736013"/>
    <w:multiLevelType w:val="hybridMultilevel"/>
    <w:tmpl w:val="F5A6A2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883EF3"/>
    <w:multiLevelType w:val="multilevel"/>
    <w:tmpl w:val="BF2C95D4"/>
    <w:lvl w:ilvl="0">
      <w:start w:val="1"/>
      <w:numFmt w:val="decimal"/>
      <w:pStyle w:val="cislo"/>
      <w:lvlText w:val="%1."/>
      <w:lvlJc w:val="left"/>
      <w:pPr>
        <w:tabs>
          <w:tab w:val="num" w:pos="680"/>
        </w:tabs>
        <w:ind w:left="680" w:hanging="680"/>
      </w:pPr>
      <w:rPr>
        <w:b w:val="0"/>
        <w:i w:val="0"/>
        <w:u w:val="none"/>
      </w:rPr>
    </w:lvl>
    <w:lvl w:ilvl="1">
      <w:start w:val="1"/>
      <w:numFmt w:val="decimal"/>
      <w:lvlText w:val="%1.%2."/>
      <w:lvlJc w:val="left"/>
      <w:pPr>
        <w:tabs>
          <w:tab w:val="num" w:pos="680"/>
        </w:tabs>
        <w:ind w:left="680" w:hanging="680"/>
      </w:pPr>
      <w:rPr>
        <w:b w:val="0"/>
        <w:i w:val="0"/>
        <w:u w:val="none"/>
      </w:rPr>
    </w:lvl>
    <w:lvl w:ilvl="2">
      <w:start w:val="1"/>
      <w:numFmt w:val="decimal"/>
      <w:lvlText w:val="%1.%2.%3."/>
      <w:lvlJc w:val="left"/>
      <w:pPr>
        <w:tabs>
          <w:tab w:val="num" w:pos="680"/>
        </w:tabs>
        <w:ind w:left="680" w:hanging="680"/>
      </w:pPr>
      <w:rPr>
        <w:b w:val="0"/>
        <w:i w:val="0"/>
        <w:u w:val="none"/>
      </w:rPr>
    </w:lvl>
    <w:lvl w:ilvl="3">
      <w:start w:val="1"/>
      <w:numFmt w:val="decimal"/>
      <w:lvlText w:val="%1.%2.%3.%4."/>
      <w:lvlJc w:val="left"/>
      <w:pPr>
        <w:tabs>
          <w:tab w:val="num" w:pos="1276"/>
        </w:tabs>
        <w:ind w:left="1276" w:hanging="1276"/>
      </w:pPr>
      <w:rPr>
        <w:b w:val="0"/>
        <w:i w:val="0"/>
        <w:u w:val="none"/>
      </w:rPr>
    </w:lvl>
    <w:lvl w:ilvl="4">
      <w:start w:val="1"/>
      <w:numFmt w:val="none"/>
      <w:lvlText w:val=""/>
      <w:lvlJc w:val="left"/>
      <w:pPr>
        <w:tabs>
          <w:tab w:val="num" w:pos="36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lowerRoman"/>
      <w:lvlText w:val="(%7)"/>
      <w:lvlJc w:val="left"/>
      <w:pPr>
        <w:tabs>
          <w:tab w:val="num" w:pos="0"/>
        </w:tabs>
        <w:ind w:left="708" w:hanging="708"/>
      </w:pPr>
    </w:lvl>
    <w:lvl w:ilvl="7">
      <w:start w:val="1"/>
      <w:numFmt w:val="lowerLetter"/>
      <w:lvlText w:val="(%8)"/>
      <w:lvlJc w:val="left"/>
      <w:pPr>
        <w:tabs>
          <w:tab w:val="num" w:pos="0"/>
        </w:tabs>
        <w:ind w:left="1416" w:hanging="708"/>
      </w:pPr>
    </w:lvl>
    <w:lvl w:ilvl="8">
      <w:start w:val="1"/>
      <w:numFmt w:val="lowerRoman"/>
      <w:lvlText w:val="(%9)"/>
      <w:lvlJc w:val="left"/>
      <w:pPr>
        <w:tabs>
          <w:tab w:val="num" w:pos="0"/>
        </w:tabs>
        <w:ind w:left="2124" w:hanging="708"/>
      </w:pPr>
    </w:lvl>
  </w:abstractNum>
  <w:abstractNum w:abstractNumId="26">
    <w:nsid w:val="77722574"/>
    <w:multiLevelType w:val="multilevel"/>
    <w:tmpl w:val="963ACEDC"/>
    <w:lvl w:ilvl="0">
      <w:start w:val="4"/>
      <w:numFmt w:val="decimal"/>
      <w:lvlText w:val="%1"/>
      <w:lvlJc w:val="left"/>
      <w:pPr>
        <w:ind w:left="360" w:hanging="360"/>
      </w:pPr>
      <w:rPr>
        <w:rFonts w:hint="default"/>
      </w:rPr>
    </w:lvl>
    <w:lvl w:ilvl="1">
      <w:start w:val="1"/>
      <w:numFmt w:val="decimal"/>
      <w:lvlText w:val="%2."/>
      <w:lvlJc w:val="left"/>
      <w:pPr>
        <w:ind w:left="284" w:hanging="360"/>
      </w:pPr>
      <w:rPr>
        <w:rFonts w:hint="default"/>
        <w:b w:val="0"/>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num w:numId="1">
    <w:abstractNumId w:val="18"/>
  </w:num>
  <w:num w:numId="2">
    <w:abstractNumId w:val="3"/>
  </w:num>
  <w:num w:numId="3">
    <w:abstractNumId w:val="2"/>
  </w:num>
  <w:num w:numId="4">
    <w:abstractNumId w:val="1"/>
  </w:num>
  <w:num w:numId="5">
    <w:abstractNumId w:val="0"/>
  </w:num>
  <w:num w:numId="6">
    <w:abstractNumId w:val="25"/>
  </w:num>
  <w:num w:numId="7">
    <w:abstractNumId w:val="12"/>
  </w:num>
  <w:num w:numId="8">
    <w:abstractNumId w:val="9"/>
  </w:num>
  <w:num w:numId="9">
    <w:abstractNumId w:val="17"/>
  </w:num>
  <w:num w:numId="10">
    <w:abstractNumId w:val="20"/>
  </w:num>
  <w:num w:numId="11">
    <w:abstractNumId w:val="14"/>
  </w:num>
  <w:num w:numId="12">
    <w:abstractNumId w:val="24"/>
  </w:num>
  <w:num w:numId="13">
    <w:abstractNumId w:val="23"/>
  </w:num>
  <w:num w:numId="14">
    <w:abstractNumId w:val="21"/>
  </w:num>
  <w:num w:numId="15">
    <w:abstractNumId w:val="26"/>
  </w:num>
  <w:num w:numId="16">
    <w:abstractNumId w:val="15"/>
  </w:num>
  <w:num w:numId="17">
    <w:abstractNumId w:val="11"/>
  </w:num>
  <w:num w:numId="18">
    <w:abstractNumId w:val="6"/>
  </w:num>
  <w:num w:numId="19">
    <w:abstractNumId w:val="7"/>
  </w:num>
  <w:num w:numId="20">
    <w:abstractNumId w:val="4"/>
  </w:num>
  <w:num w:numId="21">
    <w:abstractNumId w:val="8"/>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5"/>
  </w:num>
  <w:num w:numId="31">
    <w:abstractNumId w:val="10"/>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13"/>
  </w:num>
  <w:num w:numId="39">
    <w:abstractNumId w:val="16"/>
  </w:num>
  <w:num w:numId="40">
    <w:abstractNumId w:val="19"/>
  </w:num>
  <w:num w:numId="41">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0113"/>
  </w:hdrShapeDefaults>
  <w:footnotePr>
    <w:footnote w:id="0"/>
    <w:footnote w:id="1"/>
  </w:footnotePr>
  <w:endnotePr>
    <w:endnote w:id="0"/>
    <w:endnote w:id="1"/>
  </w:endnotePr>
  <w:compat/>
  <w:rsids>
    <w:rsidRoot w:val="00EF3E74"/>
    <w:rsid w:val="000024EC"/>
    <w:rsid w:val="000173C8"/>
    <w:rsid w:val="00017D36"/>
    <w:rsid w:val="00022747"/>
    <w:rsid w:val="0003376C"/>
    <w:rsid w:val="00036834"/>
    <w:rsid w:val="00041AAC"/>
    <w:rsid w:val="000421CC"/>
    <w:rsid w:val="00042D03"/>
    <w:rsid w:val="0004318C"/>
    <w:rsid w:val="00043475"/>
    <w:rsid w:val="000451FE"/>
    <w:rsid w:val="000568F3"/>
    <w:rsid w:val="00060C49"/>
    <w:rsid w:val="000623DF"/>
    <w:rsid w:val="00064C38"/>
    <w:rsid w:val="00065C40"/>
    <w:rsid w:val="00066021"/>
    <w:rsid w:val="00075F25"/>
    <w:rsid w:val="00076E9D"/>
    <w:rsid w:val="0008556A"/>
    <w:rsid w:val="0008701D"/>
    <w:rsid w:val="0008787E"/>
    <w:rsid w:val="00097925"/>
    <w:rsid w:val="000A7308"/>
    <w:rsid w:val="000B3371"/>
    <w:rsid w:val="000B3A82"/>
    <w:rsid w:val="000C07C5"/>
    <w:rsid w:val="000C3045"/>
    <w:rsid w:val="000C57BC"/>
    <w:rsid w:val="000D2C16"/>
    <w:rsid w:val="000D4242"/>
    <w:rsid w:val="000D62F7"/>
    <w:rsid w:val="000E10E3"/>
    <w:rsid w:val="000E113C"/>
    <w:rsid w:val="000E5AF3"/>
    <w:rsid w:val="00110429"/>
    <w:rsid w:val="00110598"/>
    <w:rsid w:val="0011162C"/>
    <w:rsid w:val="00112590"/>
    <w:rsid w:val="0013009F"/>
    <w:rsid w:val="00133D59"/>
    <w:rsid w:val="001350B1"/>
    <w:rsid w:val="00142236"/>
    <w:rsid w:val="00152971"/>
    <w:rsid w:val="00155343"/>
    <w:rsid w:val="00156385"/>
    <w:rsid w:val="00156FC2"/>
    <w:rsid w:val="0016288C"/>
    <w:rsid w:val="00175545"/>
    <w:rsid w:val="00176760"/>
    <w:rsid w:val="00183AC4"/>
    <w:rsid w:val="00190374"/>
    <w:rsid w:val="00195014"/>
    <w:rsid w:val="001974B9"/>
    <w:rsid w:val="001A33CD"/>
    <w:rsid w:val="001B38CA"/>
    <w:rsid w:val="001C2813"/>
    <w:rsid w:val="001D2EFD"/>
    <w:rsid w:val="001D76EB"/>
    <w:rsid w:val="001E1B46"/>
    <w:rsid w:val="001E42F7"/>
    <w:rsid w:val="001E637C"/>
    <w:rsid w:val="001F2417"/>
    <w:rsid w:val="001F6D82"/>
    <w:rsid w:val="00215283"/>
    <w:rsid w:val="00220F3E"/>
    <w:rsid w:val="002273CC"/>
    <w:rsid w:val="00230CE9"/>
    <w:rsid w:val="00232564"/>
    <w:rsid w:val="00236C4B"/>
    <w:rsid w:val="00240290"/>
    <w:rsid w:val="002446F6"/>
    <w:rsid w:val="0024568C"/>
    <w:rsid w:val="00255462"/>
    <w:rsid w:val="00262D1E"/>
    <w:rsid w:val="00264A96"/>
    <w:rsid w:val="00273629"/>
    <w:rsid w:val="00277752"/>
    <w:rsid w:val="00283BC3"/>
    <w:rsid w:val="00291AE6"/>
    <w:rsid w:val="002A0A83"/>
    <w:rsid w:val="002A6986"/>
    <w:rsid w:val="002B0882"/>
    <w:rsid w:val="002B0DEB"/>
    <w:rsid w:val="002B3926"/>
    <w:rsid w:val="002B4173"/>
    <w:rsid w:val="002B4C34"/>
    <w:rsid w:val="002B508C"/>
    <w:rsid w:val="002B5C38"/>
    <w:rsid w:val="002B70DD"/>
    <w:rsid w:val="002C0648"/>
    <w:rsid w:val="002C2F0D"/>
    <w:rsid w:val="002C4D92"/>
    <w:rsid w:val="002C6073"/>
    <w:rsid w:val="002E03FF"/>
    <w:rsid w:val="002E5371"/>
    <w:rsid w:val="002E6A26"/>
    <w:rsid w:val="002F0184"/>
    <w:rsid w:val="00303B15"/>
    <w:rsid w:val="0031055D"/>
    <w:rsid w:val="0032182B"/>
    <w:rsid w:val="003271FB"/>
    <w:rsid w:val="003415CF"/>
    <w:rsid w:val="00344D72"/>
    <w:rsid w:val="00345206"/>
    <w:rsid w:val="0034528B"/>
    <w:rsid w:val="00353FB1"/>
    <w:rsid w:val="00355574"/>
    <w:rsid w:val="00357724"/>
    <w:rsid w:val="0037251A"/>
    <w:rsid w:val="0037506F"/>
    <w:rsid w:val="003836DF"/>
    <w:rsid w:val="00390B0B"/>
    <w:rsid w:val="00396AA6"/>
    <w:rsid w:val="003A021E"/>
    <w:rsid w:val="003B3424"/>
    <w:rsid w:val="003B64CA"/>
    <w:rsid w:val="003B7CA3"/>
    <w:rsid w:val="003D2B58"/>
    <w:rsid w:val="003D7B08"/>
    <w:rsid w:val="003E11F7"/>
    <w:rsid w:val="003E4192"/>
    <w:rsid w:val="003E5D8D"/>
    <w:rsid w:val="003E6E8D"/>
    <w:rsid w:val="003F0832"/>
    <w:rsid w:val="003F0EE1"/>
    <w:rsid w:val="003F1996"/>
    <w:rsid w:val="004101D3"/>
    <w:rsid w:val="00411C6C"/>
    <w:rsid w:val="00416954"/>
    <w:rsid w:val="0042049A"/>
    <w:rsid w:val="00436326"/>
    <w:rsid w:val="0043790D"/>
    <w:rsid w:val="00437A14"/>
    <w:rsid w:val="00441915"/>
    <w:rsid w:val="00443414"/>
    <w:rsid w:val="00451F5C"/>
    <w:rsid w:val="00452A5D"/>
    <w:rsid w:val="00455AA0"/>
    <w:rsid w:val="004677BD"/>
    <w:rsid w:val="00473FB4"/>
    <w:rsid w:val="00477190"/>
    <w:rsid w:val="0048173A"/>
    <w:rsid w:val="00484122"/>
    <w:rsid w:val="00484B89"/>
    <w:rsid w:val="00491A14"/>
    <w:rsid w:val="004926A2"/>
    <w:rsid w:val="004A2794"/>
    <w:rsid w:val="004B77E4"/>
    <w:rsid w:val="004C2004"/>
    <w:rsid w:val="004C25A5"/>
    <w:rsid w:val="004C3BD6"/>
    <w:rsid w:val="004C514A"/>
    <w:rsid w:val="004D27DE"/>
    <w:rsid w:val="004D4405"/>
    <w:rsid w:val="004E2EEF"/>
    <w:rsid w:val="004E459C"/>
    <w:rsid w:val="004E5E4E"/>
    <w:rsid w:val="004E787B"/>
    <w:rsid w:val="004F440C"/>
    <w:rsid w:val="004F4FCA"/>
    <w:rsid w:val="004F7A8B"/>
    <w:rsid w:val="004F7B11"/>
    <w:rsid w:val="00501DCD"/>
    <w:rsid w:val="0050726B"/>
    <w:rsid w:val="005103F8"/>
    <w:rsid w:val="00512549"/>
    <w:rsid w:val="005148A5"/>
    <w:rsid w:val="00522985"/>
    <w:rsid w:val="00524E42"/>
    <w:rsid w:val="005252CA"/>
    <w:rsid w:val="00527488"/>
    <w:rsid w:val="00531B1B"/>
    <w:rsid w:val="00540913"/>
    <w:rsid w:val="005448A6"/>
    <w:rsid w:val="00545F7C"/>
    <w:rsid w:val="00546DB2"/>
    <w:rsid w:val="005508A9"/>
    <w:rsid w:val="0056088A"/>
    <w:rsid w:val="00563301"/>
    <w:rsid w:val="00564E8F"/>
    <w:rsid w:val="00573884"/>
    <w:rsid w:val="00574EC3"/>
    <w:rsid w:val="00580394"/>
    <w:rsid w:val="0058160D"/>
    <w:rsid w:val="00582695"/>
    <w:rsid w:val="00585415"/>
    <w:rsid w:val="00586AFC"/>
    <w:rsid w:val="00593D57"/>
    <w:rsid w:val="005A5383"/>
    <w:rsid w:val="005B3495"/>
    <w:rsid w:val="005B5293"/>
    <w:rsid w:val="005C080B"/>
    <w:rsid w:val="005C2FD8"/>
    <w:rsid w:val="005C4109"/>
    <w:rsid w:val="005D0253"/>
    <w:rsid w:val="005D682D"/>
    <w:rsid w:val="005E28D9"/>
    <w:rsid w:val="005E39EB"/>
    <w:rsid w:val="005E79CA"/>
    <w:rsid w:val="005F01CC"/>
    <w:rsid w:val="005F28A5"/>
    <w:rsid w:val="005F2F62"/>
    <w:rsid w:val="005F74FF"/>
    <w:rsid w:val="005F7DA4"/>
    <w:rsid w:val="00611921"/>
    <w:rsid w:val="006164C0"/>
    <w:rsid w:val="006218BC"/>
    <w:rsid w:val="00626D5E"/>
    <w:rsid w:val="00631B40"/>
    <w:rsid w:val="00632704"/>
    <w:rsid w:val="006330B5"/>
    <w:rsid w:val="00635CB3"/>
    <w:rsid w:val="00641717"/>
    <w:rsid w:val="0064483F"/>
    <w:rsid w:val="00645486"/>
    <w:rsid w:val="0065172B"/>
    <w:rsid w:val="006521A7"/>
    <w:rsid w:val="00655F83"/>
    <w:rsid w:val="006622CA"/>
    <w:rsid w:val="00666978"/>
    <w:rsid w:val="0066725D"/>
    <w:rsid w:val="00671274"/>
    <w:rsid w:val="00673036"/>
    <w:rsid w:val="00691077"/>
    <w:rsid w:val="00695D83"/>
    <w:rsid w:val="00696E10"/>
    <w:rsid w:val="006A18E1"/>
    <w:rsid w:val="006C4D12"/>
    <w:rsid w:val="006C7AB3"/>
    <w:rsid w:val="006E1A35"/>
    <w:rsid w:val="006E70A6"/>
    <w:rsid w:val="006F14DA"/>
    <w:rsid w:val="00701808"/>
    <w:rsid w:val="00704960"/>
    <w:rsid w:val="0070551E"/>
    <w:rsid w:val="00705CDD"/>
    <w:rsid w:val="007111AC"/>
    <w:rsid w:val="00726BDC"/>
    <w:rsid w:val="007331F5"/>
    <w:rsid w:val="0073755F"/>
    <w:rsid w:val="007455AD"/>
    <w:rsid w:val="00745B57"/>
    <w:rsid w:val="00767775"/>
    <w:rsid w:val="007725DA"/>
    <w:rsid w:val="007824E1"/>
    <w:rsid w:val="00784E7A"/>
    <w:rsid w:val="007926C9"/>
    <w:rsid w:val="007969C6"/>
    <w:rsid w:val="007A405E"/>
    <w:rsid w:val="007A53D7"/>
    <w:rsid w:val="007B1A7B"/>
    <w:rsid w:val="007B228F"/>
    <w:rsid w:val="007B72AC"/>
    <w:rsid w:val="007C04C0"/>
    <w:rsid w:val="007C24A8"/>
    <w:rsid w:val="007C253B"/>
    <w:rsid w:val="007C46BE"/>
    <w:rsid w:val="007C52A5"/>
    <w:rsid w:val="007C63C3"/>
    <w:rsid w:val="007E153F"/>
    <w:rsid w:val="007F1B2C"/>
    <w:rsid w:val="007F3116"/>
    <w:rsid w:val="008009B8"/>
    <w:rsid w:val="0080295C"/>
    <w:rsid w:val="008077B0"/>
    <w:rsid w:val="008152B2"/>
    <w:rsid w:val="00822604"/>
    <w:rsid w:val="008250F2"/>
    <w:rsid w:val="00827311"/>
    <w:rsid w:val="008321D9"/>
    <w:rsid w:val="00832955"/>
    <w:rsid w:val="008354F0"/>
    <w:rsid w:val="00836DA3"/>
    <w:rsid w:val="00841024"/>
    <w:rsid w:val="00850E2E"/>
    <w:rsid w:val="00853ED9"/>
    <w:rsid w:val="008547C5"/>
    <w:rsid w:val="00856789"/>
    <w:rsid w:val="008666DA"/>
    <w:rsid w:val="0088337C"/>
    <w:rsid w:val="00883F11"/>
    <w:rsid w:val="00886455"/>
    <w:rsid w:val="00890E14"/>
    <w:rsid w:val="008953E1"/>
    <w:rsid w:val="008A5535"/>
    <w:rsid w:val="008A7173"/>
    <w:rsid w:val="008B34D7"/>
    <w:rsid w:val="008B541C"/>
    <w:rsid w:val="008B5D50"/>
    <w:rsid w:val="008C07CC"/>
    <w:rsid w:val="008C6F37"/>
    <w:rsid w:val="008C7E5E"/>
    <w:rsid w:val="008D2722"/>
    <w:rsid w:val="008D578D"/>
    <w:rsid w:val="008D74C4"/>
    <w:rsid w:val="008E1B84"/>
    <w:rsid w:val="008E2AB6"/>
    <w:rsid w:val="008E4808"/>
    <w:rsid w:val="008F0F11"/>
    <w:rsid w:val="008F1CBD"/>
    <w:rsid w:val="008F6368"/>
    <w:rsid w:val="00902655"/>
    <w:rsid w:val="009076E9"/>
    <w:rsid w:val="00917255"/>
    <w:rsid w:val="0092027E"/>
    <w:rsid w:val="00924E99"/>
    <w:rsid w:val="00927787"/>
    <w:rsid w:val="00946B6B"/>
    <w:rsid w:val="0094725B"/>
    <w:rsid w:val="0095046F"/>
    <w:rsid w:val="0095514F"/>
    <w:rsid w:val="009608A5"/>
    <w:rsid w:val="00962FAA"/>
    <w:rsid w:val="009650E2"/>
    <w:rsid w:val="00972523"/>
    <w:rsid w:val="009736CF"/>
    <w:rsid w:val="00973A32"/>
    <w:rsid w:val="00976889"/>
    <w:rsid w:val="00983148"/>
    <w:rsid w:val="009846A8"/>
    <w:rsid w:val="009876ED"/>
    <w:rsid w:val="00990A69"/>
    <w:rsid w:val="0099520D"/>
    <w:rsid w:val="009A1600"/>
    <w:rsid w:val="009B1DA0"/>
    <w:rsid w:val="009B2A7A"/>
    <w:rsid w:val="009B3E74"/>
    <w:rsid w:val="009B3F3F"/>
    <w:rsid w:val="009B4597"/>
    <w:rsid w:val="009B5C50"/>
    <w:rsid w:val="009C024A"/>
    <w:rsid w:val="009C7632"/>
    <w:rsid w:val="009F4069"/>
    <w:rsid w:val="009F53CF"/>
    <w:rsid w:val="00A10236"/>
    <w:rsid w:val="00A131A1"/>
    <w:rsid w:val="00A27D59"/>
    <w:rsid w:val="00A27E0E"/>
    <w:rsid w:val="00A30498"/>
    <w:rsid w:val="00A34481"/>
    <w:rsid w:val="00A35A5E"/>
    <w:rsid w:val="00A4163D"/>
    <w:rsid w:val="00A4267A"/>
    <w:rsid w:val="00A468A4"/>
    <w:rsid w:val="00A64E40"/>
    <w:rsid w:val="00A66FD3"/>
    <w:rsid w:val="00A8075B"/>
    <w:rsid w:val="00A8628A"/>
    <w:rsid w:val="00A8777B"/>
    <w:rsid w:val="00A87B29"/>
    <w:rsid w:val="00A87DEB"/>
    <w:rsid w:val="00A90BF4"/>
    <w:rsid w:val="00A93DB4"/>
    <w:rsid w:val="00AA3AFC"/>
    <w:rsid w:val="00AB315B"/>
    <w:rsid w:val="00AB4654"/>
    <w:rsid w:val="00AC14E3"/>
    <w:rsid w:val="00AC25C8"/>
    <w:rsid w:val="00AC3DED"/>
    <w:rsid w:val="00AC3ED3"/>
    <w:rsid w:val="00AC6A9C"/>
    <w:rsid w:val="00AD4E55"/>
    <w:rsid w:val="00AD589E"/>
    <w:rsid w:val="00AF037E"/>
    <w:rsid w:val="00AF177D"/>
    <w:rsid w:val="00AF187A"/>
    <w:rsid w:val="00AF2CDF"/>
    <w:rsid w:val="00AF546D"/>
    <w:rsid w:val="00AF7D06"/>
    <w:rsid w:val="00B163B0"/>
    <w:rsid w:val="00B218E6"/>
    <w:rsid w:val="00B22E96"/>
    <w:rsid w:val="00B26DDC"/>
    <w:rsid w:val="00B276A2"/>
    <w:rsid w:val="00B279A0"/>
    <w:rsid w:val="00B33A00"/>
    <w:rsid w:val="00B46076"/>
    <w:rsid w:val="00B50E7E"/>
    <w:rsid w:val="00B52C99"/>
    <w:rsid w:val="00B53A89"/>
    <w:rsid w:val="00B57436"/>
    <w:rsid w:val="00B626C3"/>
    <w:rsid w:val="00B67E71"/>
    <w:rsid w:val="00B70A25"/>
    <w:rsid w:val="00B7360C"/>
    <w:rsid w:val="00B73D88"/>
    <w:rsid w:val="00B80F5D"/>
    <w:rsid w:val="00B825F6"/>
    <w:rsid w:val="00B83687"/>
    <w:rsid w:val="00B8375E"/>
    <w:rsid w:val="00B9097C"/>
    <w:rsid w:val="00BA498F"/>
    <w:rsid w:val="00BA66CA"/>
    <w:rsid w:val="00BA7452"/>
    <w:rsid w:val="00BB3DB6"/>
    <w:rsid w:val="00BB5D62"/>
    <w:rsid w:val="00BB628D"/>
    <w:rsid w:val="00BB7FCF"/>
    <w:rsid w:val="00BC0CCF"/>
    <w:rsid w:val="00BC3C79"/>
    <w:rsid w:val="00BD2EDE"/>
    <w:rsid w:val="00BD3DD1"/>
    <w:rsid w:val="00BD7EC9"/>
    <w:rsid w:val="00BE0516"/>
    <w:rsid w:val="00BE7861"/>
    <w:rsid w:val="00BF406F"/>
    <w:rsid w:val="00BF4475"/>
    <w:rsid w:val="00BF6995"/>
    <w:rsid w:val="00C05234"/>
    <w:rsid w:val="00C06ABB"/>
    <w:rsid w:val="00C207C3"/>
    <w:rsid w:val="00C20BFA"/>
    <w:rsid w:val="00C40FD8"/>
    <w:rsid w:val="00C4107E"/>
    <w:rsid w:val="00C4336F"/>
    <w:rsid w:val="00C44C18"/>
    <w:rsid w:val="00C46706"/>
    <w:rsid w:val="00C57726"/>
    <w:rsid w:val="00C616B2"/>
    <w:rsid w:val="00C61CA9"/>
    <w:rsid w:val="00C64A88"/>
    <w:rsid w:val="00C65BC4"/>
    <w:rsid w:val="00C730FD"/>
    <w:rsid w:val="00C85FA0"/>
    <w:rsid w:val="00CA021F"/>
    <w:rsid w:val="00CA14F0"/>
    <w:rsid w:val="00CA5794"/>
    <w:rsid w:val="00CC44D4"/>
    <w:rsid w:val="00CC6B8D"/>
    <w:rsid w:val="00CC7E12"/>
    <w:rsid w:val="00CE369E"/>
    <w:rsid w:val="00CF29D4"/>
    <w:rsid w:val="00CF3A64"/>
    <w:rsid w:val="00CF56F7"/>
    <w:rsid w:val="00CF6E52"/>
    <w:rsid w:val="00D00959"/>
    <w:rsid w:val="00D00EC8"/>
    <w:rsid w:val="00D03337"/>
    <w:rsid w:val="00D12DC7"/>
    <w:rsid w:val="00D159FB"/>
    <w:rsid w:val="00D15EC6"/>
    <w:rsid w:val="00D22C97"/>
    <w:rsid w:val="00D2307E"/>
    <w:rsid w:val="00D27D66"/>
    <w:rsid w:val="00D306D9"/>
    <w:rsid w:val="00D30A23"/>
    <w:rsid w:val="00D31E62"/>
    <w:rsid w:val="00D3747F"/>
    <w:rsid w:val="00D400C1"/>
    <w:rsid w:val="00D414AB"/>
    <w:rsid w:val="00D4651E"/>
    <w:rsid w:val="00D56331"/>
    <w:rsid w:val="00D56BCA"/>
    <w:rsid w:val="00D63929"/>
    <w:rsid w:val="00D6419B"/>
    <w:rsid w:val="00D9400E"/>
    <w:rsid w:val="00D945C7"/>
    <w:rsid w:val="00DA31E1"/>
    <w:rsid w:val="00DA4ED7"/>
    <w:rsid w:val="00DA6B94"/>
    <w:rsid w:val="00DB01B0"/>
    <w:rsid w:val="00DB29BC"/>
    <w:rsid w:val="00DB3D57"/>
    <w:rsid w:val="00DB6112"/>
    <w:rsid w:val="00DC0B69"/>
    <w:rsid w:val="00DC6150"/>
    <w:rsid w:val="00DD1722"/>
    <w:rsid w:val="00DD564D"/>
    <w:rsid w:val="00DD578C"/>
    <w:rsid w:val="00DE5153"/>
    <w:rsid w:val="00DF592A"/>
    <w:rsid w:val="00DF66B9"/>
    <w:rsid w:val="00E00A7A"/>
    <w:rsid w:val="00E07A05"/>
    <w:rsid w:val="00E1429D"/>
    <w:rsid w:val="00E16066"/>
    <w:rsid w:val="00E17F89"/>
    <w:rsid w:val="00E2075F"/>
    <w:rsid w:val="00E24407"/>
    <w:rsid w:val="00E36587"/>
    <w:rsid w:val="00E534C6"/>
    <w:rsid w:val="00E53AC0"/>
    <w:rsid w:val="00E54ECE"/>
    <w:rsid w:val="00E6040B"/>
    <w:rsid w:val="00E6206A"/>
    <w:rsid w:val="00E6577C"/>
    <w:rsid w:val="00E65FD6"/>
    <w:rsid w:val="00E711DB"/>
    <w:rsid w:val="00E7254B"/>
    <w:rsid w:val="00E74E7D"/>
    <w:rsid w:val="00E812D7"/>
    <w:rsid w:val="00E827AB"/>
    <w:rsid w:val="00E95CB7"/>
    <w:rsid w:val="00E96B76"/>
    <w:rsid w:val="00EA0008"/>
    <w:rsid w:val="00EA002E"/>
    <w:rsid w:val="00EA0550"/>
    <w:rsid w:val="00EA6F3B"/>
    <w:rsid w:val="00EB6E4B"/>
    <w:rsid w:val="00EB7BDA"/>
    <w:rsid w:val="00ED146A"/>
    <w:rsid w:val="00ED24CA"/>
    <w:rsid w:val="00EF112C"/>
    <w:rsid w:val="00EF3601"/>
    <w:rsid w:val="00EF3E74"/>
    <w:rsid w:val="00EF515E"/>
    <w:rsid w:val="00F1497C"/>
    <w:rsid w:val="00F14EFF"/>
    <w:rsid w:val="00F214C7"/>
    <w:rsid w:val="00F344FE"/>
    <w:rsid w:val="00F420B1"/>
    <w:rsid w:val="00F45AC3"/>
    <w:rsid w:val="00F47D2E"/>
    <w:rsid w:val="00F57D75"/>
    <w:rsid w:val="00F70535"/>
    <w:rsid w:val="00F7640A"/>
    <w:rsid w:val="00F80A6D"/>
    <w:rsid w:val="00F811E7"/>
    <w:rsid w:val="00F97F1E"/>
    <w:rsid w:val="00FA63E4"/>
    <w:rsid w:val="00FB0CAE"/>
    <w:rsid w:val="00FB1D16"/>
    <w:rsid w:val="00FB5F4A"/>
    <w:rsid w:val="00FD1D6E"/>
    <w:rsid w:val="00FE193A"/>
    <w:rsid w:val="00FF397C"/>
    <w:rsid w:val="00FF625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173"/>
    <w:pPr>
      <w:autoSpaceDE w:val="0"/>
      <w:autoSpaceDN w:val="0"/>
    </w:pPr>
    <w:rPr>
      <w:sz w:val="24"/>
      <w:szCs w:val="24"/>
    </w:rPr>
  </w:style>
  <w:style w:type="paragraph" w:styleId="Nadpis1">
    <w:name w:val="heading 1"/>
    <w:basedOn w:val="Normln"/>
    <w:next w:val="Normln"/>
    <w:uiPriority w:val="9"/>
    <w:qFormat/>
    <w:rsid w:val="008A7173"/>
    <w:pPr>
      <w:keepNext/>
      <w:jc w:val="center"/>
      <w:outlineLvl w:val="0"/>
    </w:pPr>
    <w:rPr>
      <w:u w:val="single"/>
    </w:rPr>
  </w:style>
  <w:style w:type="paragraph" w:styleId="Nadpis2">
    <w:name w:val="heading 2"/>
    <w:basedOn w:val="Normln"/>
    <w:next w:val="Normln"/>
    <w:uiPriority w:val="9"/>
    <w:qFormat/>
    <w:rsid w:val="008A7173"/>
    <w:pPr>
      <w:keepNext/>
      <w:numPr>
        <w:numId w:val="1"/>
      </w:numPr>
      <w:outlineLvl w:val="1"/>
    </w:pPr>
    <w:rPr>
      <w:b/>
      <w:bCs/>
      <w:sz w:val="28"/>
      <w:szCs w:val="28"/>
    </w:rPr>
  </w:style>
  <w:style w:type="paragraph" w:styleId="Nadpis3">
    <w:name w:val="heading 3"/>
    <w:aliases w:val="Titul1"/>
    <w:basedOn w:val="Normln"/>
    <w:next w:val="Normln"/>
    <w:uiPriority w:val="9"/>
    <w:qFormat/>
    <w:rsid w:val="008A7173"/>
    <w:pPr>
      <w:keepNext/>
      <w:outlineLvl w:val="2"/>
    </w:pPr>
  </w:style>
  <w:style w:type="paragraph" w:styleId="Nadpis4">
    <w:name w:val="heading 4"/>
    <w:basedOn w:val="Normln"/>
    <w:next w:val="Normln"/>
    <w:uiPriority w:val="9"/>
    <w:qFormat/>
    <w:rsid w:val="008A7173"/>
    <w:pPr>
      <w:keepNext/>
      <w:tabs>
        <w:tab w:val="left" w:pos="426"/>
      </w:tabs>
      <w:jc w:val="both"/>
      <w:outlineLvl w:val="3"/>
    </w:pPr>
    <w:rPr>
      <w:b/>
      <w:bCs/>
    </w:rPr>
  </w:style>
  <w:style w:type="paragraph" w:styleId="Nadpis5">
    <w:name w:val="heading 5"/>
    <w:basedOn w:val="Normln"/>
    <w:next w:val="Normln"/>
    <w:uiPriority w:val="9"/>
    <w:qFormat/>
    <w:rsid w:val="008A7173"/>
    <w:pPr>
      <w:keepNext/>
      <w:outlineLvl w:val="4"/>
    </w:pPr>
    <w:rPr>
      <w:b/>
      <w:bCs/>
      <w:sz w:val="29"/>
      <w:szCs w:val="29"/>
    </w:rPr>
  </w:style>
  <w:style w:type="paragraph" w:styleId="Nadpis6">
    <w:name w:val="heading 6"/>
    <w:basedOn w:val="Normln"/>
    <w:next w:val="Zkladntext"/>
    <w:uiPriority w:val="9"/>
    <w:qFormat/>
    <w:rsid w:val="008A7173"/>
    <w:pPr>
      <w:keepNext/>
      <w:numPr>
        <w:ilvl w:val="5"/>
        <w:numId w:val="2"/>
      </w:numPr>
      <w:autoSpaceDE/>
      <w:autoSpaceDN/>
      <w:spacing w:before="60" w:after="60"/>
      <w:outlineLvl w:val="5"/>
    </w:pPr>
    <w:rPr>
      <w:b/>
      <w:i/>
      <w:kern w:val="28"/>
      <w:sz w:val="20"/>
      <w:szCs w:val="20"/>
    </w:rPr>
  </w:style>
  <w:style w:type="paragraph" w:styleId="Nadpis7">
    <w:name w:val="heading 7"/>
    <w:basedOn w:val="Normln"/>
    <w:next w:val="Zkladntext"/>
    <w:uiPriority w:val="9"/>
    <w:qFormat/>
    <w:rsid w:val="008A7173"/>
    <w:pPr>
      <w:keepNext/>
      <w:numPr>
        <w:ilvl w:val="6"/>
        <w:numId w:val="2"/>
      </w:numPr>
      <w:autoSpaceDE/>
      <w:autoSpaceDN/>
      <w:spacing w:before="80" w:after="60"/>
      <w:outlineLvl w:val="6"/>
    </w:pPr>
    <w:rPr>
      <w:b/>
      <w:kern w:val="28"/>
      <w:sz w:val="20"/>
      <w:szCs w:val="20"/>
    </w:rPr>
  </w:style>
  <w:style w:type="paragraph" w:styleId="Nadpis8">
    <w:name w:val="heading 8"/>
    <w:basedOn w:val="Normln"/>
    <w:next w:val="Zkladntext"/>
    <w:uiPriority w:val="9"/>
    <w:qFormat/>
    <w:rsid w:val="008A7173"/>
    <w:pPr>
      <w:keepNext/>
      <w:numPr>
        <w:ilvl w:val="7"/>
        <w:numId w:val="2"/>
      </w:numPr>
      <w:autoSpaceDE/>
      <w:autoSpaceDN/>
      <w:spacing w:before="80" w:after="60"/>
      <w:outlineLvl w:val="7"/>
    </w:pPr>
    <w:rPr>
      <w:b/>
      <w:i/>
      <w:kern w:val="28"/>
      <w:sz w:val="20"/>
      <w:szCs w:val="20"/>
    </w:rPr>
  </w:style>
  <w:style w:type="paragraph" w:styleId="Nadpis9">
    <w:name w:val="heading 9"/>
    <w:basedOn w:val="Normln"/>
    <w:next w:val="Zkladntext"/>
    <w:uiPriority w:val="9"/>
    <w:qFormat/>
    <w:rsid w:val="008A7173"/>
    <w:pPr>
      <w:keepNext/>
      <w:numPr>
        <w:ilvl w:val="8"/>
        <w:numId w:val="2"/>
      </w:numPr>
      <w:autoSpaceDE/>
      <w:autoSpaceDN/>
      <w:spacing w:before="80" w:after="60"/>
      <w:outlineLvl w:val="8"/>
    </w:pPr>
    <w:rPr>
      <w:b/>
      <w:i/>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A7173"/>
    <w:pPr>
      <w:jc w:val="center"/>
    </w:pPr>
    <w:rPr>
      <w:i/>
      <w:iCs/>
      <w:sz w:val="28"/>
      <w:szCs w:val="28"/>
    </w:rPr>
  </w:style>
  <w:style w:type="paragraph" w:styleId="Zkladntext">
    <w:name w:val="Body Text"/>
    <w:basedOn w:val="Normln"/>
    <w:rsid w:val="008A7173"/>
    <w:rPr>
      <w:b/>
      <w:bCs/>
      <w:i/>
      <w:iCs/>
    </w:rPr>
  </w:style>
  <w:style w:type="paragraph" w:styleId="Zkladntextodsazen">
    <w:name w:val="Body Text Indent"/>
    <w:basedOn w:val="Normln"/>
    <w:link w:val="ZkladntextodsazenChar"/>
    <w:rsid w:val="008A7173"/>
    <w:pPr>
      <w:jc w:val="both"/>
    </w:pPr>
  </w:style>
  <w:style w:type="paragraph" w:styleId="Zpat">
    <w:name w:val="footer"/>
    <w:basedOn w:val="Normln"/>
    <w:link w:val="ZpatChar"/>
    <w:rsid w:val="008A7173"/>
    <w:pPr>
      <w:tabs>
        <w:tab w:val="center" w:pos="4536"/>
        <w:tab w:val="right" w:pos="9072"/>
      </w:tabs>
    </w:pPr>
  </w:style>
  <w:style w:type="paragraph" w:styleId="Rozvrendokumentu">
    <w:name w:val="Document Map"/>
    <w:basedOn w:val="Normln"/>
    <w:semiHidden/>
    <w:rsid w:val="008A7173"/>
    <w:pPr>
      <w:shd w:val="clear" w:color="auto" w:fill="000080"/>
    </w:pPr>
    <w:rPr>
      <w:rFonts w:ascii="Tahoma" w:hAnsi="Tahoma" w:cs="Tahoma"/>
    </w:rPr>
  </w:style>
  <w:style w:type="paragraph" w:styleId="Zkladntextodsazen2">
    <w:name w:val="Body Text Indent 2"/>
    <w:basedOn w:val="Normln"/>
    <w:rsid w:val="008A7173"/>
    <w:pPr>
      <w:tabs>
        <w:tab w:val="left" w:pos="4253"/>
      </w:tabs>
      <w:ind w:left="4253" w:hanging="3827"/>
      <w:jc w:val="both"/>
    </w:pPr>
  </w:style>
  <w:style w:type="paragraph" w:styleId="Textvbloku">
    <w:name w:val="Block Text"/>
    <w:basedOn w:val="Normln"/>
    <w:rsid w:val="008A7173"/>
    <w:pPr>
      <w:numPr>
        <w:ilvl w:val="12"/>
      </w:numPr>
      <w:ind w:left="426" w:right="1"/>
      <w:jc w:val="both"/>
    </w:pPr>
  </w:style>
  <w:style w:type="paragraph" w:styleId="Zkladntextodsazen3">
    <w:name w:val="Body Text Indent 3"/>
    <w:basedOn w:val="Normln"/>
    <w:rsid w:val="008A7173"/>
    <w:pPr>
      <w:numPr>
        <w:ilvl w:val="12"/>
      </w:numPr>
      <w:ind w:left="567" w:hanging="141"/>
      <w:jc w:val="both"/>
    </w:pPr>
  </w:style>
  <w:style w:type="paragraph" w:styleId="Zhlav">
    <w:name w:val="header"/>
    <w:basedOn w:val="Normln"/>
    <w:rsid w:val="008A7173"/>
    <w:pPr>
      <w:tabs>
        <w:tab w:val="center" w:pos="4536"/>
        <w:tab w:val="right" w:pos="9072"/>
      </w:tabs>
    </w:pPr>
  </w:style>
  <w:style w:type="character" w:styleId="slostrnky">
    <w:name w:val="page number"/>
    <w:basedOn w:val="Standardnpsmoodstavce"/>
    <w:rsid w:val="008A7173"/>
  </w:style>
  <w:style w:type="paragraph" w:styleId="Seznam">
    <w:name w:val="List"/>
    <w:basedOn w:val="Normln"/>
    <w:rsid w:val="008A7173"/>
    <w:pPr>
      <w:ind w:left="283" w:hanging="283"/>
    </w:pPr>
  </w:style>
  <w:style w:type="paragraph" w:styleId="Seznam2">
    <w:name w:val="List 2"/>
    <w:basedOn w:val="Normln"/>
    <w:rsid w:val="008A7173"/>
    <w:pPr>
      <w:ind w:left="566" w:hanging="283"/>
    </w:pPr>
  </w:style>
  <w:style w:type="paragraph" w:styleId="Seznam3">
    <w:name w:val="List 3"/>
    <w:basedOn w:val="Normln"/>
    <w:rsid w:val="008A7173"/>
    <w:pPr>
      <w:ind w:left="849" w:hanging="283"/>
    </w:pPr>
  </w:style>
  <w:style w:type="paragraph" w:styleId="Seznam4">
    <w:name w:val="List 4"/>
    <w:basedOn w:val="Normln"/>
    <w:rsid w:val="008A7173"/>
    <w:pPr>
      <w:ind w:left="1132" w:hanging="283"/>
    </w:pPr>
  </w:style>
  <w:style w:type="paragraph" w:styleId="Seznam5">
    <w:name w:val="List 5"/>
    <w:basedOn w:val="Normln"/>
    <w:rsid w:val="008A7173"/>
    <w:pPr>
      <w:ind w:left="1415" w:hanging="283"/>
    </w:pPr>
  </w:style>
  <w:style w:type="paragraph" w:styleId="Seznamsodrkami">
    <w:name w:val="List Bullet"/>
    <w:basedOn w:val="Normln"/>
    <w:autoRedefine/>
    <w:rsid w:val="008A7173"/>
    <w:pPr>
      <w:numPr>
        <w:numId w:val="3"/>
      </w:numPr>
    </w:pPr>
  </w:style>
  <w:style w:type="paragraph" w:styleId="Seznamsodrkami2">
    <w:name w:val="List Bullet 2"/>
    <w:basedOn w:val="Normln"/>
    <w:autoRedefine/>
    <w:rsid w:val="008A7173"/>
    <w:pPr>
      <w:numPr>
        <w:numId w:val="4"/>
      </w:numPr>
    </w:pPr>
  </w:style>
  <w:style w:type="paragraph" w:styleId="Seznamsodrkami3">
    <w:name w:val="List Bullet 3"/>
    <w:basedOn w:val="Normln"/>
    <w:autoRedefine/>
    <w:rsid w:val="008A7173"/>
    <w:pPr>
      <w:numPr>
        <w:numId w:val="5"/>
      </w:numPr>
    </w:pPr>
  </w:style>
  <w:style w:type="paragraph" w:styleId="Pokraovnseznamu">
    <w:name w:val="List Continue"/>
    <w:basedOn w:val="Normln"/>
    <w:rsid w:val="008A7173"/>
    <w:pPr>
      <w:spacing w:after="120"/>
      <w:ind w:left="283"/>
    </w:pPr>
  </w:style>
  <w:style w:type="paragraph" w:styleId="Podtitul">
    <w:name w:val="Subtitle"/>
    <w:basedOn w:val="Normln"/>
    <w:qFormat/>
    <w:rsid w:val="008A7173"/>
    <w:pPr>
      <w:spacing w:after="60"/>
      <w:jc w:val="center"/>
      <w:outlineLvl w:val="1"/>
    </w:pPr>
    <w:rPr>
      <w:rFonts w:ascii="Arial" w:hAnsi="Arial" w:cs="Arial"/>
    </w:rPr>
  </w:style>
  <w:style w:type="paragraph" w:styleId="Zkladntext2">
    <w:name w:val="Body Text 2"/>
    <w:basedOn w:val="Normln"/>
    <w:rsid w:val="008A7173"/>
    <w:pPr>
      <w:numPr>
        <w:ilvl w:val="12"/>
      </w:numPr>
      <w:jc w:val="both"/>
    </w:pPr>
    <w:rPr>
      <w:color w:val="FF0000"/>
      <w:sz w:val="20"/>
      <w:szCs w:val="20"/>
    </w:rPr>
  </w:style>
  <w:style w:type="paragraph" w:customStyle="1" w:styleId="Nadpisdokumentu">
    <w:name w:val="Nadpis dokumentu"/>
    <w:rsid w:val="008A7173"/>
    <w:pPr>
      <w:overflowPunct w:val="0"/>
      <w:autoSpaceDE w:val="0"/>
      <w:autoSpaceDN w:val="0"/>
      <w:adjustRightInd w:val="0"/>
      <w:spacing w:line="240" w:lineRule="atLeast"/>
      <w:jc w:val="center"/>
      <w:textAlignment w:val="baseline"/>
    </w:pPr>
    <w:rPr>
      <w:b/>
      <w:caps/>
      <w:noProof/>
      <w:sz w:val="32"/>
    </w:rPr>
  </w:style>
  <w:style w:type="paragraph" w:styleId="Textbubliny">
    <w:name w:val="Balloon Text"/>
    <w:basedOn w:val="Normln"/>
    <w:semiHidden/>
    <w:rsid w:val="008A7173"/>
    <w:rPr>
      <w:rFonts w:ascii="Tahoma" w:hAnsi="Tahoma" w:cs="Tahoma"/>
      <w:sz w:val="16"/>
      <w:szCs w:val="16"/>
    </w:rPr>
  </w:style>
  <w:style w:type="paragraph" w:styleId="Rejstk1">
    <w:name w:val="index 1"/>
    <w:basedOn w:val="Normln"/>
    <w:next w:val="Normln"/>
    <w:autoRedefine/>
    <w:semiHidden/>
    <w:rsid w:val="008A7173"/>
    <w:pPr>
      <w:ind w:left="567"/>
    </w:pPr>
    <w:rPr>
      <w:sz w:val="16"/>
      <w:szCs w:val="20"/>
    </w:rPr>
  </w:style>
  <w:style w:type="paragraph" w:styleId="Hlavikarejstku">
    <w:name w:val="index heading"/>
    <w:basedOn w:val="Normln"/>
    <w:next w:val="Rejstk1"/>
    <w:semiHidden/>
    <w:rsid w:val="008A7173"/>
    <w:pPr>
      <w:autoSpaceDE/>
      <w:autoSpaceDN/>
      <w:jc w:val="both"/>
    </w:pPr>
    <w:rPr>
      <w:szCs w:val="20"/>
    </w:rPr>
  </w:style>
  <w:style w:type="paragraph" w:customStyle="1" w:styleId="nadpis10">
    <w:name w:val="nadpis1"/>
    <w:basedOn w:val="Normln"/>
    <w:rsid w:val="008A7173"/>
    <w:pPr>
      <w:autoSpaceDE/>
      <w:autoSpaceDN/>
      <w:spacing w:line="240" w:lineRule="atLeast"/>
    </w:pPr>
    <w:rPr>
      <w:b/>
      <w:szCs w:val="20"/>
      <w:u w:val="single"/>
    </w:rPr>
  </w:style>
  <w:style w:type="character" w:styleId="Hypertextovodkaz">
    <w:name w:val="Hyperlink"/>
    <w:rsid w:val="008A7173"/>
    <w:rPr>
      <w:color w:val="0000FF"/>
      <w:u w:val="single"/>
    </w:rPr>
  </w:style>
  <w:style w:type="paragraph" w:customStyle="1" w:styleId="slknormln">
    <w:name w:val="slk normální"/>
    <w:basedOn w:val="Normln"/>
    <w:rsid w:val="008A7173"/>
    <w:pPr>
      <w:autoSpaceDE/>
      <w:autoSpaceDN/>
      <w:spacing w:before="240" w:line="240" w:lineRule="exact"/>
    </w:pPr>
    <w:rPr>
      <w:rFonts w:ascii="Franklin Gothic Book" w:hAnsi="Franklin Gothic Book"/>
      <w:kern w:val="20"/>
      <w:sz w:val="20"/>
      <w:szCs w:val="20"/>
    </w:rPr>
  </w:style>
  <w:style w:type="paragraph" w:customStyle="1" w:styleId="Styl1">
    <w:name w:val="Styl1"/>
    <w:basedOn w:val="Normln"/>
    <w:rsid w:val="008A7173"/>
    <w:pPr>
      <w:autoSpaceDE/>
      <w:autoSpaceDN/>
    </w:pPr>
    <w:rPr>
      <w:b/>
      <w:caps/>
      <w:szCs w:val="20"/>
      <w:u w:val="single"/>
    </w:rPr>
  </w:style>
  <w:style w:type="paragraph" w:customStyle="1" w:styleId="cislo">
    <w:name w:val="cislo"/>
    <w:basedOn w:val="Normln"/>
    <w:rsid w:val="008A7173"/>
    <w:pPr>
      <w:numPr>
        <w:numId w:val="6"/>
      </w:numPr>
      <w:autoSpaceDE/>
      <w:autoSpaceDN/>
      <w:spacing w:before="60"/>
      <w:jc w:val="both"/>
    </w:pPr>
    <w:rPr>
      <w:color w:val="FF0000"/>
      <w:szCs w:val="20"/>
    </w:rPr>
  </w:style>
  <w:style w:type="paragraph" w:styleId="Zkladntext3">
    <w:name w:val="Body Text 3"/>
    <w:basedOn w:val="Normln"/>
    <w:rsid w:val="009A1600"/>
    <w:pPr>
      <w:spacing w:after="120"/>
    </w:pPr>
    <w:rPr>
      <w:sz w:val="16"/>
      <w:szCs w:val="16"/>
    </w:rPr>
  </w:style>
  <w:style w:type="paragraph" w:styleId="Textkomente">
    <w:name w:val="annotation text"/>
    <w:basedOn w:val="Normln"/>
    <w:link w:val="TextkomenteChar"/>
    <w:rsid w:val="00F97F1E"/>
    <w:pPr>
      <w:autoSpaceDE/>
      <w:autoSpaceDN/>
    </w:pPr>
    <w:rPr>
      <w:sz w:val="20"/>
      <w:szCs w:val="20"/>
    </w:rPr>
  </w:style>
  <w:style w:type="character" w:customStyle="1" w:styleId="TextkomenteChar">
    <w:name w:val="Text komentáře Char"/>
    <w:basedOn w:val="Standardnpsmoodstavce"/>
    <w:link w:val="Textkomente"/>
    <w:rsid w:val="00F97F1E"/>
  </w:style>
  <w:style w:type="character" w:customStyle="1" w:styleId="ZkladntextodsazenChar">
    <w:name w:val="Základní text odsazený Char"/>
    <w:link w:val="Zkladntextodsazen"/>
    <w:rsid w:val="00927787"/>
    <w:rPr>
      <w:sz w:val="24"/>
      <w:szCs w:val="24"/>
    </w:rPr>
  </w:style>
  <w:style w:type="character" w:styleId="Odkaznakoment">
    <w:name w:val="annotation reference"/>
    <w:unhideWhenUsed/>
    <w:rsid w:val="007F1B2C"/>
    <w:rPr>
      <w:sz w:val="16"/>
      <w:szCs w:val="16"/>
    </w:rPr>
  </w:style>
  <w:style w:type="paragraph" w:styleId="Odstavecseseznamem">
    <w:name w:val="List Paragraph"/>
    <w:aliases w:val="_odstavec_bez"/>
    <w:basedOn w:val="Normln"/>
    <w:link w:val="OdstavecseseznamemChar"/>
    <w:uiPriority w:val="34"/>
    <w:qFormat/>
    <w:rsid w:val="00AF037E"/>
    <w:pPr>
      <w:ind w:left="708"/>
    </w:pPr>
  </w:style>
  <w:style w:type="character" w:customStyle="1" w:styleId="ZpatChar">
    <w:name w:val="Zápatí Char"/>
    <w:link w:val="Zpat"/>
    <w:uiPriority w:val="99"/>
    <w:rsid w:val="00C85FA0"/>
    <w:rPr>
      <w:sz w:val="24"/>
      <w:szCs w:val="24"/>
    </w:rPr>
  </w:style>
  <w:style w:type="paragraph" w:styleId="Pedmtkomente">
    <w:name w:val="annotation subject"/>
    <w:basedOn w:val="Textkomente"/>
    <w:next w:val="Textkomente"/>
    <w:link w:val="PedmtkomenteChar"/>
    <w:rsid w:val="00D9400E"/>
    <w:pPr>
      <w:autoSpaceDE w:val="0"/>
      <w:autoSpaceDN w:val="0"/>
    </w:pPr>
    <w:rPr>
      <w:b/>
      <w:bCs/>
    </w:rPr>
  </w:style>
  <w:style w:type="character" w:customStyle="1" w:styleId="PedmtkomenteChar">
    <w:name w:val="Předmět komentáře Char"/>
    <w:basedOn w:val="TextkomenteChar"/>
    <w:link w:val="Pedmtkomente"/>
    <w:rsid w:val="00D9400E"/>
    <w:rPr>
      <w:b/>
      <w:bCs/>
    </w:rPr>
  </w:style>
  <w:style w:type="paragraph" w:customStyle="1" w:styleId="Default">
    <w:name w:val="Default"/>
    <w:rsid w:val="00D9400E"/>
    <w:pPr>
      <w:autoSpaceDE w:val="0"/>
      <w:autoSpaceDN w:val="0"/>
      <w:adjustRightInd w:val="0"/>
    </w:pPr>
    <w:rPr>
      <w:rFonts w:ascii="Calibri" w:hAnsi="Calibri" w:cs="Calibri"/>
      <w:color w:val="000000"/>
      <w:sz w:val="24"/>
      <w:szCs w:val="24"/>
    </w:rPr>
  </w:style>
  <w:style w:type="paragraph" w:customStyle="1" w:styleId="Smlouva-slo">
    <w:name w:val="Smlouva-číslo"/>
    <w:basedOn w:val="Normln"/>
    <w:rsid w:val="00BB628D"/>
    <w:pPr>
      <w:autoSpaceDE/>
      <w:autoSpaceDN/>
      <w:spacing w:before="120" w:line="240" w:lineRule="atLeast"/>
      <w:jc w:val="both"/>
    </w:pPr>
    <w:rPr>
      <w:szCs w:val="20"/>
    </w:rPr>
  </w:style>
  <w:style w:type="paragraph" w:customStyle="1" w:styleId="TPOOdstavec">
    <w:name w:val="TPO Odstavec"/>
    <w:basedOn w:val="Normln"/>
    <w:rsid w:val="000878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autoSpaceDE/>
      <w:autoSpaceDN/>
      <w:jc w:val="both"/>
    </w:pPr>
    <w:rPr>
      <w:szCs w:val="20"/>
    </w:rPr>
  </w:style>
  <w:style w:type="paragraph" w:customStyle="1" w:styleId="Stylnadpis411b1">
    <w:name w:val="Styl nadpis4 + 11 b.1"/>
    <w:basedOn w:val="Normln"/>
    <w:autoRedefine/>
    <w:rsid w:val="005E79CA"/>
    <w:pPr>
      <w:keepNext/>
      <w:autoSpaceDE/>
      <w:autoSpaceDN/>
      <w:spacing w:before="120" w:after="60" w:line="300" w:lineRule="auto"/>
      <w:ind w:firstLine="708"/>
      <w:outlineLvl w:val="1"/>
    </w:pPr>
    <w:rPr>
      <w:rFonts w:ascii="Arial" w:hAnsi="Arial" w:cs="Arial"/>
      <w:b/>
      <w:bCs/>
    </w:rPr>
  </w:style>
  <w:style w:type="paragraph" w:customStyle="1" w:styleId="CharCharChar">
    <w:name w:val="Char Char Char"/>
    <w:basedOn w:val="Normln"/>
    <w:rsid w:val="0073755F"/>
    <w:pPr>
      <w:autoSpaceDE/>
      <w:autoSpaceDN/>
      <w:spacing w:after="160" w:line="240" w:lineRule="exact"/>
    </w:pPr>
    <w:rPr>
      <w:rFonts w:ascii="Verdana" w:hAnsi="Verdana" w:cs="Verdana"/>
      <w:sz w:val="20"/>
      <w:szCs w:val="20"/>
      <w:lang w:val="en-US" w:eastAsia="en-US"/>
    </w:rPr>
  </w:style>
  <w:style w:type="paragraph" w:customStyle="1" w:styleId="OdstavecSmlouvy">
    <w:name w:val="OdstavecSmlouvy"/>
    <w:basedOn w:val="Normln"/>
    <w:rsid w:val="00190374"/>
    <w:pPr>
      <w:keepLines/>
      <w:tabs>
        <w:tab w:val="left" w:pos="426"/>
        <w:tab w:val="left" w:pos="1701"/>
      </w:tabs>
      <w:autoSpaceDE/>
      <w:autoSpaceDN/>
      <w:spacing w:after="120"/>
      <w:jc w:val="both"/>
    </w:pPr>
    <w:rPr>
      <w:szCs w:val="20"/>
    </w:rPr>
  </w:style>
  <w:style w:type="character" w:customStyle="1" w:styleId="OdstavecseseznamemChar">
    <w:name w:val="Odstavec se seznamem Char"/>
    <w:aliases w:val="_odstavec_bez Char"/>
    <w:basedOn w:val="Standardnpsmoodstavce"/>
    <w:link w:val="Odstavecseseznamem"/>
    <w:uiPriority w:val="34"/>
    <w:locked/>
    <w:rsid w:val="0024568C"/>
    <w:rPr>
      <w:sz w:val="24"/>
      <w:szCs w:val="24"/>
    </w:rPr>
  </w:style>
  <w:style w:type="table" w:styleId="Mkatabulky">
    <w:name w:val="Table Grid"/>
    <w:basedOn w:val="Normlntabulka"/>
    <w:uiPriority w:val="59"/>
    <w:rsid w:val="00CA14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rky">
    <w:name w:val="_odrážky"/>
    <w:basedOn w:val="Nadpis3"/>
    <w:link w:val="odrkyChar"/>
    <w:autoRedefine/>
    <w:qFormat/>
    <w:rsid w:val="00CA5794"/>
    <w:pPr>
      <w:keepLines/>
      <w:numPr>
        <w:numId w:val="21"/>
      </w:numPr>
      <w:autoSpaceDE/>
      <w:autoSpaceDN/>
      <w:spacing w:before="200" w:after="120" w:line="240" w:lineRule="atLeast"/>
      <w:jc w:val="both"/>
    </w:pPr>
    <w:rPr>
      <w:rFonts w:ascii="Arial" w:eastAsiaTheme="majorEastAsia" w:hAnsi="Arial" w:cs="Arial"/>
      <w:bCs/>
      <w:color w:val="000000" w:themeColor="text1"/>
      <w:sz w:val="22"/>
      <w:szCs w:val="22"/>
      <w:lang w:eastAsia="en-US"/>
    </w:rPr>
  </w:style>
  <w:style w:type="character" w:customStyle="1" w:styleId="odrkyChar">
    <w:name w:val="_odrážky Char"/>
    <w:basedOn w:val="Standardnpsmoodstavce"/>
    <w:link w:val="odrky"/>
    <w:rsid w:val="00CA5794"/>
    <w:rPr>
      <w:rFonts w:ascii="Arial" w:eastAsiaTheme="majorEastAsia" w:hAnsi="Arial" w:cs="Arial"/>
      <w:bCs/>
      <w:color w:val="000000" w:themeColor="text1"/>
      <w:sz w:val="22"/>
      <w:szCs w:val="22"/>
      <w:lang w:eastAsia="en-US"/>
    </w:rPr>
  </w:style>
  <w:style w:type="character" w:customStyle="1" w:styleId="preformatted">
    <w:name w:val="preformatted"/>
    <w:basedOn w:val="Standardnpsmoodstavce"/>
    <w:rsid w:val="00917255"/>
  </w:style>
  <w:style w:type="character" w:customStyle="1" w:styleId="UnresolvedMention">
    <w:name w:val="Unresolved Mention"/>
    <w:basedOn w:val="Standardnpsmoodstavce"/>
    <w:uiPriority w:val="99"/>
    <w:semiHidden/>
    <w:unhideWhenUsed/>
    <w:rsid w:val="002B417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0273091">
      <w:bodyDiv w:val="1"/>
      <w:marLeft w:val="0"/>
      <w:marRight w:val="0"/>
      <w:marTop w:val="0"/>
      <w:marBottom w:val="0"/>
      <w:divBdr>
        <w:top w:val="none" w:sz="0" w:space="0" w:color="auto"/>
        <w:left w:val="none" w:sz="0" w:space="0" w:color="auto"/>
        <w:bottom w:val="none" w:sz="0" w:space="0" w:color="auto"/>
        <w:right w:val="none" w:sz="0" w:space="0" w:color="auto"/>
      </w:divBdr>
    </w:div>
    <w:div w:id="197859241">
      <w:bodyDiv w:val="1"/>
      <w:marLeft w:val="0"/>
      <w:marRight w:val="0"/>
      <w:marTop w:val="0"/>
      <w:marBottom w:val="0"/>
      <w:divBdr>
        <w:top w:val="none" w:sz="0" w:space="0" w:color="auto"/>
        <w:left w:val="none" w:sz="0" w:space="0" w:color="auto"/>
        <w:bottom w:val="none" w:sz="0" w:space="0" w:color="auto"/>
        <w:right w:val="none" w:sz="0" w:space="0" w:color="auto"/>
      </w:divBdr>
    </w:div>
    <w:div w:id="372265447">
      <w:bodyDiv w:val="1"/>
      <w:marLeft w:val="0"/>
      <w:marRight w:val="0"/>
      <w:marTop w:val="0"/>
      <w:marBottom w:val="0"/>
      <w:divBdr>
        <w:top w:val="none" w:sz="0" w:space="0" w:color="auto"/>
        <w:left w:val="none" w:sz="0" w:space="0" w:color="auto"/>
        <w:bottom w:val="none" w:sz="0" w:space="0" w:color="auto"/>
        <w:right w:val="none" w:sz="0" w:space="0" w:color="auto"/>
      </w:divBdr>
    </w:div>
    <w:div w:id="402147075">
      <w:bodyDiv w:val="1"/>
      <w:marLeft w:val="0"/>
      <w:marRight w:val="0"/>
      <w:marTop w:val="0"/>
      <w:marBottom w:val="0"/>
      <w:divBdr>
        <w:top w:val="none" w:sz="0" w:space="0" w:color="auto"/>
        <w:left w:val="none" w:sz="0" w:space="0" w:color="auto"/>
        <w:bottom w:val="none" w:sz="0" w:space="0" w:color="auto"/>
        <w:right w:val="none" w:sz="0" w:space="0" w:color="auto"/>
      </w:divBdr>
    </w:div>
    <w:div w:id="826240323">
      <w:bodyDiv w:val="1"/>
      <w:marLeft w:val="0"/>
      <w:marRight w:val="0"/>
      <w:marTop w:val="0"/>
      <w:marBottom w:val="0"/>
      <w:divBdr>
        <w:top w:val="none" w:sz="0" w:space="0" w:color="auto"/>
        <w:left w:val="none" w:sz="0" w:space="0" w:color="auto"/>
        <w:bottom w:val="none" w:sz="0" w:space="0" w:color="auto"/>
        <w:right w:val="none" w:sz="0" w:space="0" w:color="auto"/>
      </w:divBdr>
    </w:div>
    <w:div w:id="909001745">
      <w:bodyDiv w:val="1"/>
      <w:marLeft w:val="0"/>
      <w:marRight w:val="0"/>
      <w:marTop w:val="0"/>
      <w:marBottom w:val="0"/>
      <w:divBdr>
        <w:top w:val="none" w:sz="0" w:space="0" w:color="auto"/>
        <w:left w:val="none" w:sz="0" w:space="0" w:color="auto"/>
        <w:bottom w:val="none" w:sz="0" w:space="0" w:color="auto"/>
        <w:right w:val="none" w:sz="0" w:space="0" w:color="auto"/>
      </w:divBdr>
    </w:div>
    <w:div w:id="1066148897">
      <w:bodyDiv w:val="1"/>
      <w:marLeft w:val="0"/>
      <w:marRight w:val="0"/>
      <w:marTop w:val="0"/>
      <w:marBottom w:val="0"/>
      <w:divBdr>
        <w:top w:val="none" w:sz="0" w:space="0" w:color="auto"/>
        <w:left w:val="none" w:sz="0" w:space="0" w:color="auto"/>
        <w:bottom w:val="none" w:sz="0" w:space="0" w:color="auto"/>
        <w:right w:val="none" w:sz="0" w:space="0" w:color="auto"/>
      </w:divBdr>
    </w:div>
    <w:div w:id="1286960222">
      <w:bodyDiv w:val="1"/>
      <w:marLeft w:val="0"/>
      <w:marRight w:val="0"/>
      <w:marTop w:val="0"/>
      <w:marBottom w:val="0"/>
      <w:divBdr>
        <w:top w:val="none" w:sz="0" w:space="0" w:color="auto"/>
        <w:left w:val="none" w:sz="0" w:space="0" w:color="auto"/>
        <w:bottom w:val="none" w:sz="0" w:space="0" w:color="auto"/>
        <w:right w:val="none" w:sz="0" w:space="0" w:color="auto"/>
      </w:divBdr>
    </w:div>
    <w:div w:id="1529223886">
      <w:bodyDiv w:val="1"/>
      <w:marLeft w:val="0"/>
      <w:marRight w:val="0"/>
      <w:marTop w:val="0"/>
      <w:marBottom w:val="0"/>
      <w:divBdr>
        <w:top w:val="none" w:sz="0" w:space="0" w:color="auto"/>
        <w:left w:val="none" w:sz="0" w:space="0" w:color="auto"/>
        <w:bottom w:val="none" w:sz="0" w:space="0" w:color="auto"/>
        <w:right w:val="none" w:sz="0" w:space="0" w:color="auto"/>
      </w:divBdr>
    </w:div>
    <w:div w:id="1685933126">
      <w:bodyDiv w:val="1"/>
      <w:marLeft w:val="0"/>
      <w:marRight w:val="0"/>
      <w:marTop w:val="0"/>
      <w:marBottom w:val="0"/>
      <w:divBdr>
        <w:top w:val="none" w:sz="0" w:space="0" w:color="auto"/>
        <w:left w:val="none" w:sz="0" w:space="0" w:color="auto"/>
        <w:bottom w:val="none" w:sz="0" w:space="0" w:color="auto"/>
        <w:right w:val="none" w:sz="0" w:space="0" w:color="auto"/>
      </w:divBdr>
    </w:div>
    <w:div w:id="1974482303">
      <w:bodyDiv w:val="1"/>
      <w:marLeft w:val="0"/>
      <w:marRight w:val="0"/>
      <w:marTop w:val="0"/>
      <w:marBottom w:val="0"/>
      <w:divBdr>
        <w:top w:val="none" w:sz="0" w:space="0" w:color="auto"/>
        <w:left w:val="none" w:sz="0" w:space="0" w:color="auto"/>
        <w:bottom w:val="none" w:sz="0" w:space="0" w:color="auto"/>
        <w:right w:val="none" w:sz="0" w:space="0" w:color="auto"/>
      </w:divBdr>
    </w:div>
    <w:div w:id="20773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F55B-BD1C-4420-82C3-3EBFBECD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2283</Words>
  <Characters>13210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BC-MCHZ</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Novotný</dc:creator>
  <cp:lastModifiedBy>kopkovat</cp:lastModifiedBy>
  <cp:revision>15</cp:revision>
  <cp:lastPrinted>2019-03-12T11:35:00Z</cp:lastPrinted>
  <dcterms:created xsi:type="dcterms:W3CDTF">2020-03-03T05:18:00Z</dcterms:created>
  <dcterms:modified xsi:type="dcterms:W3CDTF">2020-03-09T13:10:00Z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Folder">
    <vt:lpwstr/>
  </property>
  <property fmtid="{D5CDD505-2E9C-101B-9397-08002B2CF9AE}" pid="3" name="Název OP">
    <vt:lpwstr/>
  </property>
  <property fmtid="{D5CDD505-2E9C-101B-9397-08002B2CF9AE}" pid="4" name="Název ZAK">
    <vt:lpwstr/>
  </property>
  <property fmtid="{D5CDD505-2E9C-101B-9397-08002B2CF9AE}" pid="5" name="OP">
    <vt:lpwstr/>
  </property>
  <property fmtid="{D5CDD505-2E9C-101B-9397-08002B2CF9AE}" pid="6" name="ZAK">
    <vt:lpwstr/>
  </property>
  <property fmtid="{D5CDD505-2E9C-101B-9397-08002B2CF9AE}" pid="7" name="ContentType">
    <vt:lpwstr/>
  </property>
  <property fmtid="{D5CDD505-2E9C-101B-9397-08002B2CF9AE}" pid="8" name="Dokument">
    <vt:lpwstr>ja</vt:lpwstr>
  </property>
  <property fmtid="{D5CDD505-2E9C-101B-9397-08002B2CF9AE}" pid="9" name="ContentTypeId">
    <vt:lpwstr>0x01010093E8AA09BE13804683628086CAD74E66</vt:lpwstr>
  </property>
</Properties>
</file>