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AC" w:rsidRPr="00D349B0" w:rsidRDefault="00B151AC" w:rsidP="00D349B0">
      <w:pPr>
        <w:pStyle w:val="Nzev"/>
        <w:rPr>
          <w:rFonts w:ascii="Tahoma" w:hAnsi="Tahoma" w:cs="Tahoma"/>
          <w:color w:val="000000"/>
        </w:rPr>
      </w:pPr>
      <w:r w:rsidRPr="00D349B0">
        <w:rPr>
          <w:rFonts w:ascii="Tahoma" w:hAnsi="Tahoma" w:cs="Tahoma"/>
          <w:color w:val="000000"/>
        </w:rPr>
        <w:t>Smlouva o poskytování datových a telekomunikačních služeb</w:t>
      </w:r>
    </w:p>
    <w:p w:rsidR="00B151AC" w:rsidRPr="007A14BB" w:rsidRDefault="00D349B0">
      <w:pPr>
        <w:pStyle w:val="Nzev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č.</w:t>
      </w:r>
      <w:r w:rsidRPr="00D349B0">
        <w:t xml:space="preserve"> </w:t>
      </w:r>
      <w:r w:rsidR="0060055A">
        <w:rPr>
          <w:rFonts w:ascii="Tahoma" w:hAnsi="Tahoma" w:cs="Tahoma"/>
          <w:color w:val="000000"/>
        </w:rPr>
        <w:t>9200006</w:t>
      </w:r>
    </w:p>
    <w:p w:rsidR="00B151AC" w:rsidRPr="007A14BB" w:rsidRDefault="00B151AC">
      <w:pPr>
        <w:jc w:val="center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</w:p>
    <w:p w:rsidR="00B151AC" w:rsidRPr="007A14BB" w:rsidRDefault="00B151AC">
      <w:pPr>
        <w:pStyle w:val="Zkladntext"/>
        <w:rPr>
          <w:rFonts w:ascii="Tahoma" w:hAnsi="Tahoma" w:cs="Tahoma"/>
          <w:color w:val="000000"/>
          <w:sz w:val="22"/>
          <w:szCs w:val="22"/>
        </w:rPr>
      </w:pPr>
      <w:r w:rsidRPr="007A14BB">
        <w:rPr>
          <w:rFonts w:ascii="Tahoma" w:hAnsi="Tahoma" w:cs="Tahoma"/>
          <w:color w:val="000000"/>
          <w:sz w:val="22"/>
          <w:szCs w:val="22"/>
        </w:rPr>
        <w:t>Smluvní strany:</w:t>
      </w:r>
    </w:p>
    <w:p w:rsidR="00B151AC" w:rsidRPr="007A14BB" w:rsidRDefault="00B151A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B151AC" w:rsidRPr="007A14BB" w:rsidRDefault="00B151AC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7A14BB">
        <w:rPr>
          <w:rFonts w:ascii="Tahoma" w:hAnsi="Tahoma" w:cs="Tahoma"/>
          <w:b/>
          <w:bCs/>
          <w:color w:val="000000"/>
          <w:sz w:val="20"/>
          <w:szCs w:val="20"/>
        </w:rPr>
        <w:t>EDERA Group a.s.</w:t>
      </w:r>
    </w:p>
    <w:p w:rsidR="00B151AC" w:rsidRPr="007A14BB" w:rsidRDefault="00B151A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7A14BB">
        <w:rPr>
          <w:rFonts w:ascii="Tahoma" w:hAnsi="Tahoma" w:cs="Tahoma"/>
          <w:color w:val="000000"/>
          <w:sz w:val="20"/>
          <w:szCs w:val="20"/>
        </w:rPr>
        <w:t>Sídlo: Arnošta z Pardubic 2789, 530 02 Pardubice</w:t>
      </w:r>
    </w:p>
    <w:p w:rsidR="00B151AC" w:rsidRPr="007A14BB" w:rsidRDefault="00B151A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7A14BB">
        <w:rPr>
          <w:rFonts w:ascii="Tahoma" w:hAnsi="Tahoma" w:cs="Tahoma"/>
          <w:color w:val="000000"/>
          <w:sz w:val="20"/>
          <w:szCs w:val="20"/>
        </w:rPr>
        <w:t>IČ</w:t>
      </w:r>
      <w:r w:rsidR="00381EB9">
        <w:rPr>
          <w:rFonts w:ascii="Tahoma" w:hAnsi="Tahoma" w:cs="Tahoma"/>
          <w:color w:val="000000"/>
          <w:sz w:val="20"/>
          <w:szCs w:val="20"/>
        </w:rPr>
        <w:t>O</w:t>
      </w:r>
      <w:r w:rsidRPr="007A14BB">
        <w:rPr>
          <w:rFonts w:ascii="Tahoma" w:hAnsi="Tahoma" w:cs="Tahoma"/>
          <w:color w:val="000000"/>
          <w:sz w:val="20"/>
          <w:szCs w:val="20"/>
        </w:rPr>
        <w:t>: 274 61 254</w:t>
      </w:r>
    </w:p>
    <w:p w:rsidR="00B151AC" w:rsidRPr="007A14BB" w:rsidRDefault="00B151A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7A14BB">
        <w:rPr>
          <w:rFonts w:ascii="Tahoma" w:hAnsi="Tahoma" w:cs="Tahoma"/>
          <w:color w:val="000000"/>
          <w:sz w:val="20"/>
          <w:szCs w:val="20"/>
        </w:rPr>
        <w:t>DIČ: CZ 274 61 254</w:t>
      </w:r>
      <w:r w:rsidRPr="007A14BB">
        <w:rPr>
          <w:rFonts w:ascii="Tahoma" w:hAnsi="Tahoma" w:cs="Tahoma"/>
          <w:color w:val="000000"/>
          <w:sz w:val="20"/>
          <w:szCs w:val="20"/>
        </w:rPr>
        <w:tab/>
      </w:r>
      <w:r w:rsidRPr="007A14BB">
        <w:rPr>
          <w:rFonts w:ascii="Tahoma" w:hAnsi="Tahoma" w:cs="Tahoma"/>
          <w:color w:val="000000"/>
          <w:sz w:val="20"/>
          <w:szCs w:val="20"/>
        </w:rPr>
        <w:tab/>
      </w:r>
      <w:r w:rsidRPr="007A14BB">
        <w:rPr>
          <w:rFonts w:ascii="Tahoma" w:hAnsi="Tahoma" w:cs="Tahoma"/>
          <w:color w:val="000000"/>
          <w:sz w:val="20"/>
          <w:szCs w:val="20"/>
        </w:rPr>
        <w:tab/>
      </w:r>
      <w:proofErr w:type="spellStart"/>
      <w:r w:rsidRPr="007A14BB">
        <w:rPr>
          <w:rFonts w:ascii="Tahoma" w:hAnsi="Tahoma" w:cs="Tahoma"/>
          <w:color w:val="000000"/>
          <w:sz w:val="20"/>
          <w:szCs w:val="20"/>
        </w:rPr>
        <w:t>č.ú</w:t>
      </w:r>
      <w:proofErr w:type="spellEnd"/>
      <w:r w:rsidRPr="007A14BB">
        <w:rPr>
          <w:rFonts w:ascii="Tahoma" w:hAnsi="Tahoma" w:cs="Tahoma"/>
          <w:color w:val="000000"/>
          <w:sz w:val="20"/>
          <w:szCs w:val="20"/>
        </w:rPr>
        <w:t xml:space="preserve">.: </w:t>
      </w:r>
      <w:proofErr w:type="spellStart"/>
      <w:r w:rsidR="00DA1E11">
        <w:rPr>
          <w:rFonts w:ascii="Tahoma" w:hAnsi="Tahoma" w:cs="Tahoma"/>
          <w:b/>
          <w:color w:val="000000"/>
          <w:sz w:val="20"/>
          <w:szCs w:val="20"/>
        </w:rPr>
        <w:t>xxxxxxxxxx</w:t>
      </w:r>
      <w:proofErr w:type="spellEnd"/>
      <w:r w:rsidRPr="007A14BB">
        <w:rPr>
          <w:rFonts w:ascii="Tahoma" w:hAnsi="Tahoma" w:cs="Tahoma"/>
          <w:b/>
          <w:color w:val="000000"/>
          <w:sz w:val="20"/>
          <w:szCs w:val="20"/>
        </w:rPr>
        <w:tab/>
      </w:r>
      <w:r w:rsidRPr="007A14BB">
        <w:rPr>
          <w:rFonts w:ascii="Tahoma" w:hAnsi="Tahoma" w:cs="Tahoma"/>
          <w:b/>
          <w:color w:val="000000"/>
          <w:sz w:val="20"/>
          <w:szCs w:val="20"/>
        </w:rPr>
        <w:tab/>
      </w:r>
      <w:bookmarkStart w:id="0" w:name="_GoBack"/>
      <w:bookmarkEnd w:id="0"/>
    </w:p>
    <w:p w:rsidR="00BA2B68" w:rsidRDefault="0018166C">
      <w:pPr>
        <w:rPr>
          <w:rFonts w:ascii="Tahoma" w:hAnsi="Tahoma" w:cs="Tahoma"/>
          <w:color w:val="000000"/>
          <w:sz w:val="20"/>
          <w:szCs w:val="20"/>
        </w:rPr>
      </w:pPr>
      <w:r w:rsidRPr="007A14BB">
        <w:rPr>
          <w:rFonts w:ascii="Tahoma" w:hAnsi="Tahoma" w:cs="Tahoma"/>
          <w:color w:val="000000"/>
          <w:sz w:val="20"/>
          <w:szCs w:val="20"/>
        </w:rPr>
        <w:t>j</w:t>
      </w:r>
      <w:r w:rsidR="00B151AC" w:rsidRPr="007A14BB">
        <w:rPr>
          <w:rFonts w:ascii="Tahoma" w:hAnsi="Tahoma" w:cs="Tahoma"/>
          <w:color w:val="000000"/>
          <w:sz w:val="20"/>
          <w:szCs w:val="20"/>
        </w:rPr>
        <w:t xml:space="preserve">ednající panem </w:t>
      </w:r>
      <w:r w:rsidR="00B151AC" w:rsidRPr="007A14BB">
        <w:rPr>
          <w:rFonts w:ascii="Tahoma" w:hAnsi="Tahoma" w:cs="Tahoma"/>
          <w:b/>
          <w:bCs/>
          <w:color w:val="000000"/>
          <w:sz w:val="20"/>
          <w:szCs w:val="20"/>
        </w:rPr>
        <w:t>Janem Marečkem</w:t>
      </w:r>
      <w:r w:rsidR="00B151AC" w:rsidRPr="007A14BB">
        <w:rPr>
          <w:rFonts w:ascii="Tahoma" w:hAnsi="Tahoma" w:cs="Tahoma"/>
          <w:color w:val="000000"/>
          <w:sz w:val="20"/>
          <w:szCs w:val="20"/>
        </w:rPr>
        <w:t xml:space="preserve">, předsedou představenstva a </w:t>
      </w:r>
      <w:r w:rsidR="00B151AC" w:rsidRPr="007A14BB">
        <w:rPr>
          <w:rFonts w:ascii="Tahoma" w:hAnsi="Tahoma" w:cs="Tahoma"/>
          <w:b/>
          <w:color w:val="000000"/>
          <w:sz w:val="20"/>
          <w:szCs w:val="20"/>
        </w:rPr>
        <w:t>Antonínem Mlejnkem</w:t>
      </w:r>
      <w:r w:rsidR="00B151AC" w:rsidRPr="007A14BB">
        <w:rPr>
          <w:rFonts w:ascii="Tahoma" w:hAnsi="Tahoma" w:cs="Tahoma"/>
          <w:color w:val="000000"/>
          <w:sz w:val="20"/>
          <w:szCs w:val="20"/>
        </w:rPr>
        <w:t xml:space="preserve">, místopředsedou představenstva, </w:t>
      </w:r>
    </w:p>
    <w:p w:rsidR="00B151AC" w:rsidRPr="007A14BB" w:rsidRDefault="00B151AC">
      <w:pPr>
        <w:rPr>
          <w:rFonts w:ascii="Tahoma" w:hAnsi="Tahoma" w:cs="Tahoma"/>
          <w:color w:val="000000"/>
          <w:sz w:val="20"/>
          <w:szCs w:val="20"/>
        </w:rPr>
      </w:pPr>
      <w:r w:rsidRPr="007A14BB">
        <w:rPr>
          <w:rFonts w:ascii="Tahoma" w:hAnsi="Tahoma" w:cs="Tahoma"/>
          <w:color w:val="000000"/>
          <w:sz w:val="20"/>
          <w:szCs w:val="20"/>
        </w:rPr>
        <w:t xml:space="preserve">zastoupená </w:t>
      </w:r>
      <w:r w:rsidR="00334507">
        <w:rPr>
          <w:rFonts w:ascii="Tahoma" w:hAnsi="Tahoma" w:cs="Tahoma"/>
          <w:b/>
          <w:color w:val="000000"/>
          <w:sz w:val="20"/>
          <w:szCs w:val="20"/>
        </w:rPr>
        <w:t>Petrem Kašparem</w:t>
      </w:r>
      <w:r w:rsidRPr="007A14BB">
        <w:rPr>
          <w:rFonts w:ascii="Tahoma" w:hAnsi="Tahoma" w:cs="Tahoma"/>
          <w:color w:val="000000"/>
          <w:sz w:val="20"/>
          <w:szCs w:val="20"/>
        </w:rPr>
        <w:t xml:space="preserve"> na základě plné moci</w:t>
      </w:r>
    </w:p>
    <w:p w:rsidR="00B151AC" w:rsidRPr="007A14BB" w:rsidRDefault="00B151A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7A14BB">
        <w:rPr>
          <w:rFonts w:ascii="Tahoma" w:hAnsi="Tahoma" w:cs="Tahoma"/>
          <w:color w:val="000000"/>
          <w:sz w:val="20"/>
          <w:szCs w:val="20"/>
        </w:rPr>
        <w:t xml:space="preserve">zapsána </w:t>
      </w:r>
      <w:r w:rsidRPr="007A14BB">
        <w:rPr>
          <w:rFonts w:ascii="Tahoma" w:hAnsi="Tahoma" w:cs="Tahoma"/>
          <w:b/>
          <w:bCs/>
          <w:color w:val="000000"/>
          <w:sz w:val="20"/>
          <w:szCs w:val="20"/>
        </w:rPr>
        <w:t>Krajským soudem</w:t>
      </w:r>
      <w:r w:rsidRPr="007A14BB">
        <w:rPr>
          <w:rFonts w:ascii="Tahoma" w:hAnsi="Tahoma" w:cs="Tahoma"/>
          <w:color w:val="000000"/>
          <w:sz w:val="20"/>
          <w:szCs w:val="20"/>
        </w:rPr>
        <w:t xml:space="preserve"> v Hradci Králové oddíl </w:t>
      </w:r>
      <w:r w:rsidRPr="007A14BB">
        <w:rPr>
          <w:rFonts w:ascii="Tahoma" w:hAnsi="Tahoma" w:cs="Tahoma"/>
          <w:b/>
          <w:bCs/>
          <w:color w:val="000000"/>
          <w:sz w:val="20"/>
          <w:szCs w:val="20"/>
        </w:rPr>
        <w:t>B</w:t>
      </w:r>
      <w:r w:rsidRPr="007A14BB">
        <w:rPr>
          <w:rFonts w:ascii="Tahoma" w:hAnsi="Tahoma" w:cs="Tahoma"/>
          <w:color w:val="000000"/>
          <w:sz w:val="20"/>
          <w:szCs w:val="20"/>
        </w:rPr>
        <w:t xml:space="preserve">, vložka </w:t>
      </w:r>
      <w:r w:rsidRPr="007A14BB">
        <w:rPr>
          <w:rFonts w:ascii="Tahoma" w:hAnsi="Tahoma" w:cs="Tahoma"/>
          <w:b/>
          <w:bCs/>
          <w:color w:val="000000"/>
          <w:sz w:val="20"/>
          <w:szCs w:val="20"/>
        </w:rPr>
        <w:t>2924</w:t>
      </w:r>
    </w:p>
    <w:p w:rsidR="00B151AC" w:rsidRPr="007A14BB" w:rsidRDefault="00B151AC">
      <w:pPr>
        <w:pStyle w:val="Zkladntext"/>
        <w:rPr>
          <w:rFonts w:ascii="Tahoma" w:hAnsi="Tahoma" w:cs="Tahoma"/>
          <w:b/>
          <w:color w:val="000000"/>
          <w:sz w:val="20"/>
          <w:szCs w:val="20"/>
        </w:rPr>
      </w:pPr>
      <w:r w:rsidRPr="007A14BB">
        <w:rPr>
          <w:rFonts w:ascii="Tahoma" w:hAnsi="Tahoma" w:cs="Tahoma"/>
          <w:b/>
          <w:color w:val="000000"/>
          <w:sz w:val="20"/>
          <w:szCs w:val="20"/>
        </w:rPr>
        <w:t>(dále jen „poskytovatel“)</w:t>
      </w:r>
    </w:p>
    <w:p w:rsidR="00B151AC" w:rsidRPr="007A14BB" w:rsidRDefault="00B151AC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151AC" w:rsidRPr="007A14BB" w:rsidRDefault="00B151A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7A14BB">
        <w:rPr>
          <w:rFonts w:ascii="Tahoma" w:hAnsi="Tahoma" w:cs="Tahoma"/>
          <w:color w:val="000000"/>
          <w:sz w:val="20"/>
          <w:szCs w:val="20"/>
        </w:rPr>
        <w:t>a</w:t>
      </w:r>
    </w:p>
    <w:p w:rsidR="00B151AC" w:rsidRPr="007A14BB" w:rsidRDefault="00B151AC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44B11" w:rsidRDefault="00C44B1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Statutární město Pardubice </w:t>
      </w:r>
    </w:p>
    <w:p w:rsidR="00334507" w:rsidRDefault="0060055A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Městská policie Pardubice</w:t>
      </w:r>
    </w:p>
    <w:p w:rsidR="00503F3E" w:rsidRPr="00D349B0" w:rsidRDefault="00334507">
      <w:pPr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Sídlo: </w:t>
      </w:r>
      <w:r w:rsidR="00E61530">
        <w:rPr>
          <w:rFonts w:ascii="Tahoma" w:hAnsi="Tahoma" w:cs="Tahoma"/>
          <w:sz w:val="20"/>
          <w:szCs w:val="20"/>
        </w:rPr>
        <w:t>Pernerova 443</w:t>
      </w:r>
      <w:r w:rsidR="0060055A">
        <w:rPr>
          <w:rFonts w:ascii="Tahoma" w:hAnsi="Tahoma" w:cs="Tahoma"/>
          <w:sz w:val="20"/>
          <w:szCs w:val="20"/>
        </w:rPr>
        <w:t>, 530 02 Pardubice</w:t>
      </w:r>
      <w:r w:rsidR="00D349B0">
        <w:rPr>
          <w:rFonts w:ascii="Tahoma" w:hAnsi="Tahoma" w:cs="Tahoma"/>
          <w:sz w:val="20"/>
          <w:szCs w:val="20"/>
        </w:rPr>
        <w:tab/>
        <w:t xml:space="preserve">          </w:t>
      </w:r>
      <w:r w:rsidR="0060055A">
        <w:rPr>
          <w:rFonts w:ascii="Tahoma" w:hAnsi="Tahoma" w:cs="Tahoma"/>
          <w:sz w:val="20"/>
          <w:szCs w:val="20"/>
        </w:rPr>
        <w:t xml:space="preserve">             </w:t>
      </w:r>
      <w:r w:rsidR="00C44B11">
        <w:rPr>
          <w:rFonts w:ascii="Tahoma" w:hAnsi="Tahoma" w:cs="Tahoma"/>
          <w:sz w:val="20"/>
          <w:szCs w:val="20"/>
        </w:rPr>
        <w:t xml:space="preserve">      </w:t>
      </w:r>
      <w:r w:rsidR="0060055A">
        <w:rPr>
          <w:rFonts w:ascii="Tahoma" w:hAnsi="Tahoma" w:cs="Tahoma"/>
          <w:sz w:val="20"/>
          <w:szCs w:val="20"/>
        </w:rPr>
        <w:t xml:space="preserve"> </w:t>
      </w:r>
    </w:p>
    <w:p w:rsidR="00991712" w:rsidRPr="00D349B0" w:rsidRDefault="00334507">
      <w:pPr>
        <w:jc w:val="both"/>
        <w:rPr>
          <w:rFonts w:ascii="Tahoma" w:hAnsi="Tahoma" w:cs="Tahoma"/>
          <w:sz w:val="16"/>
          <w:lang w:val="en-US"/>
        </w:rPr>
      </w:pPr>
      <w:r>
        <w:rPr>
          <w:rFonts w:ascii="Tahoma" w:hAnsi="Tahoma" w:cs="Tahoma"/>
          <w:color w:val="000000"/>
          <w:sz w:val="20"/>
          <w:szCs w:val="20"/>
        </w:rPr>
        <w:t>IČ</w:t>
      </w:r>
      <w:r w:rsidR="00381EB9"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:</w:t>
      </w:r>
      <w:r w:rsidR="00C44B11">
        <w:rPr>
          <w:rFonts w:ascii="Tahoma" w:hAnsi="Tahoma" w:cs="Tahoma"/>
          <w:color w:val="000000"/>
          <w:sz w:val="20"/>
          <w:szCs w:val="20"/>
        </w:rPr>
        <w:t xml:space="preserve"> 00274046</w:t>
      </w:r>
      <w:r w:rsidR="00503F3E" w:rsidRPr="00D349B0">
        <w:rPr>
          <w:rFonts w:ascii="Tahoma" w:hAnsi="Tahoma" w:cs="Tahoma"/>
          <w:sz w:val="20"/>
          <w:szCs w:val="20"/>
        </w:rPr>
        <w:t xml:space="preserve">                                                   </w:t>
      </w:r>
      <w:r w:rsidR="003C0719" w:rsidRPr="00D349B0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       </w:t>
      </w:r>
      <w:r w:rsidR="00C44B11">
        <w:rPr>
          <w:rFonts w:ascii="Tahoma" w:hAnsi="Tahoma" w:cs="Tahoma"/>
          <w:sz w:val="20"/>
          <w:szCs w:val="20"/>
        </w:rPr>
        <w:t xml:space="preserve">           </w:t>
      </w:r>
    </w:p>
    <w:p w:rsidR="00097A81" w:rsidRPr="00D349B0" w:rsidRDefault="0033450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 w:rsidR="00097A81" w:rsidRPr="00D349B0">
        <w:rPr>
          <w:rFonts w:ascii="Tahoma" w:hAnsi="Tahoma" w:cs="Tahoma"/>
          <w:sz w:val="20"/>
          <w:szCs w:val="20"/>
        </w:rPr>
        <w:t xml:space="preserve"> </w:t>
      </w:r>
      <w:r w:rsidR="00C44B11">
        <w:rPr>
          <w:rFonts w:ascii="Tahoma" w:hAnsi="Tahoma" w:cs="Tahoma"/>
          <w:sz w:val="20"/>
          <w:szCs w:val="20"/>
        </w:rPr>
        <w:t>CZ00274046</w:t>
      </w:r>
      <w:r w:rsidR="00097A81" w:rsidRPr="00D349B0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</w:p>
    <w:p w:rsidR="00B151AC" w:rsidRPr="00FA7A04" w:rsidRDefault="00B151AC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A14BB">
        <w:rPr>
          <w:rFonts w:ascii="Tahoma" w:hAnsi="Tahoma" w:cs="Tahoma"/>
          <w:color w:val="000000"/>
          <w:sz w:val="20"/>
          <w:szCs w:val="20"/>
        </w:rPr>
        <w:t xml:space="preserve">jednající </w:t>
      </w:r>
      <w:r w:rsidR="00334507">
        <w:rPr>
          <w:rFonts w:ascii="Tahoma" w:hAnsi="Tahoma" w:cs="Tahoma"/>
          <w:color w:val="000000"/>
          <w:sz w:val="20"/>
          <w:szCs w:val="20"/>
        </w:rPr>
        <w:t xml:space="preserve">panem </w:t>
      </w:r>
      <w:r w:rsidR="00E61530">
        <w:rPr>
          <w:rFonts w:ascii="Tahoma" w:hAnsi="Tahoma" w:cs="Tahoma"/>
          <w:b/>
          <w:color w:val="000000"/>
          <w:sz w:val="20"/>
          <w:szCs w:val="20"/>
        </w:rPr>
        <w:t xml:space="preserve">Bc. Rostislavem </w:t>
      </w:r>
      <w:proofErr w:type="spellStart"/>
      <w:r w:rsidR="00E61530">
        <w:rPr>
          <w:rFonts w:ascii="Tahoma" w:hAnsi="Tahoma" w:cs="Tahoma"/>
          <w:b/>
          <w:color w:val="000000"/>
          <w:sz w:val="20"/>
          <w:szCs w:val="20"/>
        </w:rPr>
        <w:t>Hűblem</w:t>
      </w:r>
      <w:proofErr w:type="spellEnd"/>
      <w:r w:rsidR="00E61530">
        <w:rPr>
          <w:rFonts w:ascii="Tahoma" w:hAnsi="Tahoma" w:cs="Tahoma"/>
          <w:b/>
          <w:color w:val="000000"/>
          <w:sz w:val="20"/>
          <w:szCs w:val="20"/>
        </w:rPr>
        <w:t xml:space="preserve">, </w:t>
      </w:r>
      <w:r w:rsidR="00E61530" w:rsidRPr="00E61530">
        <w:rPr>
          <w:rFonts w:ascii="Tahoma" w:hAnsi="Tahoma" w:cs="Tahoma"/>
          <w:color w:val="000000"/>
          <w:sz w:val="20"/>
          <w:szCs w:val="20"/>
        </w:rPr>
        <w:t>ředitelem městské policie</w:t>
      </w:r>
      <w:r w:rsidR="00E61530">
        <w:rPr>
          <w:rFonts w:ascii="Tahoma" w:hAnsi="Tahoma" w:cs="Tahoma"/>
          <w:color w:val="000000"/>
          <w:sz w:val="20"/>
          <w:szCs w:val="20"/>
        </w:rPr>
        <w:t xml:space="preserve"> Pardubice</w:t>
      </w:r>
    </w:p>
    <w:p w:rsidR="00B151AC" w:rsidRPr="007A14BB" w:rsidRDefault="00B151AC" w:rsidP="003C071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7A14BB">
        <w:rPr>
          <w:rFonts w:ascii="Tahoma" w:hAnsi="Tahoma" w:cs="Tahoma"/>
          <w:b/>
          <w:color w:val="000000"/>
          <w:sz w:val="20"/>
          <w:szCs w:val="20"/>
        </w:rPr>
        <w:t>(dále jen „uživatel“)</w:t>
      </w:r>
    </w:p>
    <w:p w:rsidR="00B151AC" w:rsidRPr="007A14BB" w:rsidRDefault="00B151AC">
      <w:pPr>
        <w:pBdr>
          <w:bottom w:val="single" w:sz="4" w:space="1" w:color="auto"/>
        </w:pBdr>
        <w:jc w:val="both"/>
        <w:rPr>
          <w:rFonts w:ascii="Tahoma" w:hAnsi="Tahoma" w:cs="Tahoma"/>
          <w:color w:val="000000"/>
        </w:rPr>
      </w:pPr>
    </w:p>
    <w:p w:rsidR="00CC3CB3" w:rsidRPr="00EF32A7" w:rsidRDefault="00CC3CB3" w:rsidP="00CC3CB3">
      <w:pPr>
        <w:jc w:val="center"/>
        <w:rPr>
          <w:rFonts w:ascii="Tahoma" w:hAnsi="Tahoma" w:cs="Tahoma"/>
          <w:sz w:val="18"/>
          <w:szCs w:val="18"/>
        </w:rPr>
      </w:pPr>
      <w:r w:rsidRPr="00EF32A7">
        <w:rPr>
          <w:rFonts w:ascii="Tahoma" w:hAnsi="Tahoma" w:cs="Tahoma"/>
          <w:sz w:val="18"/>
          <w:szCs w:val="18"/>
        </w:rPr>
        <w:t xml:space="preserve">uzavírají mezi sebou podle ustanovení § </w:t>
      </w:r>
      <w:r>
        <w:rPr>
          <w:rFonts w:ascii="Tahoma" w:hAnsi="Tahoma" w:cs="Tahoma"/>
          <w:sz w:val="18"/>
          <w:szCs w:val="18"/>
        </w:rPr>
        <w:t xml:space="preserve">1746 zákona č. 89/2012 Sb., občanského zákoníku, ve znění pozdějších předpisů, tuto smlouvu </w:t>
      </w:r>
      <w:r w:rsidRPr="00EF32A7">
        <w:rPr>
          <w:rFonts w:ascii="Tahoma" w:hAnsi="Tahoma" w:cs="Tahoma"/>
          <w:sz w:val="18"/>
          <w:szCs w:val="18"/>
        </w:rPr>
        <w:t>o poskytování datových a telekomunikačních služeb</w:t>
      </w:r>
    </w:p>
    <w:p w:rsidR="00B151AC" w:rsidRPr="007A14BB" w:rsidRDefault="00B151AC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B151AC" w:rsidRPr="007A14BB" w:rsidRDefault="00B151A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</w:p>
    <w:p w:rsidR="00B151AC" w:rsidRPr="007A14BB" w:rsidRDefault="00B151A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</w:p>
    <w:p w:rsidR="00B151AC" w:rsidRPr="007A14BB" w:rsidRDefault="00B151A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 w:rsidRPr="007A14BB">
        <w:rPr>
          <w:rFonts w:ascii="Tahoma" w:hAnsi="Tahoma" w:cs="Tahoma"/>
          <w:b/>
          <w:bCs/>
          <w:color w:val="000000"/>
          <w:sz w:val="17"/>
          <w:szCs w:val="17"/>
        </w:rPr>
        <w:t>Článek 1</w:t>
      </w:r>
    </w:p>
    <w:p w:rsidR="00B151AC" w:rsidRPr="007A14BB" w:rsidRDefault="00B151AC">
      <w:pPr>
        <w:pStyle w:val="Nadpis2"/>
        <w:rPr>
          <w:color w:val="000000"/>
          <w:sz w:val="17"/>
          <w:szCs w:val="17"/>
        </w:rPr>
      </w:pPr>
      <w:r w:rsidRPr="007A14BB">
        <w:rPr>
          <w:color w:val="000000"/>
          <w:sz w:val="17"/>
          <w:szCs w:val="17"/>
        </w:rPr>
        <w:t>Předmět smlouvy</w:t>
      </w:r>
    </w:p>
    <w:p w:rsidR="00B151AC" w:rsidRPr="007A14BB" w:rsidRDefault="00B151AC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Touto smlouvou se poskytovatel zavazuje poskytovat uživateli datové a telekomunikační služby v rozsahu a za podmínek dohodnutých touto smlouvou a uživatel se zavazuje platit poskytovateli dohodnutou cenu.</w:t>
      </w:r>
    </w:p>
    <w:p w:rsidR="00B151AC" w:rsidRPr="007A14BB" w:rsidRDefault="00B151A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</w:p>
    <w:p w:rsidR="00B151AC" w:rsidRPr="007A14BB" w:rsidRDefault="00B151A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 w:rsidRPr="007A14BB">
        <w:rPr>
          <w:rFonts w:ascii="Tahoma" w:hAnsi="Tahoma" w:cs="Tahoma"/>
          <w:b/>
          <w:bCs/>
          <w:color w:val="000000"/>
          <w:sz w:val="17"/>
          <w:szCs w:val="17"/>
        </w:rPr>
        <w:t>Článek 2</w:t>
      </w:r>
    </w:p>
    <w:p w:rsidR="00B151AC" w:rsidRPr="007A14BB" w:rsidRDefault="00B151A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 w:rsidRPr="007A14BB">
        <w:rPr>
          <w:rFonts w:ascii="Tahoma" w:hAnsi="Tahoma" w:cs="Tahoma"/>
          <w:b/>
          <w:bCs/>
          <w:color w:val="000000"/>
          <w:sz w:val="17"/>
          <w:szCs w:val="17"/>
        </w:rPr>
        <w:t>Předmět plnění</w:t>
      </w:r>
    </w:p>
    <w:p w:rsidR="00B151AC" w:rsidRPr="007A14BB" w:rsidRDefault="00B151A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</w:p>
    <w:p w:rsidR="00B151AC" w:rsidRPr="007A14BB" w:rsidRDefault="00B151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Poskytováním datových a telekomunikačních služeb se rozumí:</w:t>
      </w:r>
    </w:p>
    <w:p w:rsidR="00B151AC" w:rsidRPr="007A14BB" w:rsidRDefault="00B151AC" w:rsidP="00C44B11">
      <w:pPr>
        <w:ind w:firstLine="360"/>
        <w:jc w:val="both"/>
        <w:rPr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zpřístupnění datové trasy formou přístupu k</w:t>
      </w:r>
      <w:r w:rsidR="00503F3E" w:rsidRPr="007A14BB">
        <w:rPr>
          <w:rFonts w:ascii="Tahoma" w:hAnsi="Tahoma" w:cs="Tahoma"/>
          <w:color w:val="000000"/>
          <w:sz w:val="17"/>
          <w:szCs w:val="17"/>
        </w:rPr>
        <w:t xml:space="preserve"> optickému vláknu</w:t>
      </w:r>
      <w:r w:rsidR="00941E15" w:rsidRPr="007A14BB">
        <w:rPr>
          <w:color w:val="000000"/>
          <w:sz w:val="17"/>
          <w:szCs w:val="17"/>
        </w:rPr>
        <w:t xml:space="preserve"> </w:t>
      </w:r>
      <w:r w:rsidR="00941E15" w:rsidRPr="007A14BB">
        <w:rPr>
          <w:rFonts w:ascii="Tahoma" w:hAnsi="Tahoma" w:cs="Tahoma"/>
          <w:color w:val="000000"/>
          <w:sz w:val="17"/>
          <w:szCs w:val="17"/>
        </w:rPr>
        <w:t xml:space="preserve">s garantovanou dostupností (SLA) </w:t>
      </w:r>
      <w:r w:rsidR="00BD7A8B">
        <w:rPr>
          <w:rFonts w:ascii="Tahoma" w:hAnsi="Tahoma" w:cs="Tahoma"/>
          <w:color w:val="000000"/>
          <w:sz w:val="17"/>
          <w:szCs w:val="17"/>
        </w:rPr>
        <w:t>99,7%.</w:t>
      </w:r>
    </w:p>
    <w:p w:rsidR="00B151AC" w:rsidRPr="007A14BB" w:rsidRDefault="00B151AC">
      <w:pPr>
        <w:ind w:left="360"/>
        <w:rPr>
          <w:rFonts w:ascii="Tahoma" w:hAnsi="Tahoma" w:cs="Tahoma"/>
          <w:color w:val="000000"/>
          <w:sz w:val="17"/>
          <w:szCs w:val="17"/>
        </w:rPr>
      </w:pPr>
    </w:p>
    <w:p w:rsidR="00B151AC" w:rsidRPr="007A14BB" w:rsidRDefault="00B151AC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615FDF" w:rsidRPr="00615FDF" w:rsidRDefault="00B151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Za počátek poskytování datových a telekomunikačních služeb podle této Smlouvy se považuje den instalace koncového bodu služby a jeho předání uživateli, jak je uveden v předávacím protokolu sepsaném v den aktivace služby. Předávací protokol je nedílnou součástí této smlouvy.</w:t>
      </w:r>
    </w:p>
    <w:p w:rsidR="00615FDF" w:rsidRPr="00615FDF" w:rsidRDefault="00615FDF" w:rsidP="00AE684C">
      <w:pPr>
        <w:ind w:left="360"/>
        <w:jc w:val="both"/>
        <w:rPr>
          <w:rFonts w:ascii="Tahoma" w:hAnsi="Tahoma" w:cs="Tahoma"/>
          <w:bCs/>
          <w:color w:val="000000"/>
          <w:sz w:val="17"/>
          <w:szCs w:val="17"/>
        </w:rPr>
      </w:pPr>
    </w:p>
    <w:p w:rsidR="006801DE" w:rsidRDefault="00B151AC">
      <w:pPr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42370">
        <w:rPr>
          <w:rFonts w:ascii="Tahoma" w:hAnsi="Tahoma" w:cs="Tahoma"/>
          <w:color w:val="000000"/>
          <w:sz w:val="17"/>
          <w:szCs w:val="17"/>
        </w:rPr>
        <w:t xml:space="preserve"> </w:t>
      </w:r>
      <w:r w:rsidR="006801DE">
        <w:rPr>
          <w:rFonts w:ascii="Tahoma" w:hAnsi="Tahoma" w:cs="Tahoma"/>
          <w:color w:val="000000"/>
          <w:sz w:val="17"/>
          <w:szCs w:val="17"/>
        </w:rPr>
        <w:t xml:space="preserve">      </w:t>
      </w:r>
      <w:r w:rsidR="00615FDF" w:rsidRPr="00E42370">
        <w:rPr>
          <w:rFonts w:ascii="Tahoma" w:hAnsi="Tahoma" w:cs="Tahoma"/>
          <w:color w:val="000000"/>
          <w:sz w:val="17"/>
          <w:szCs w:val="17"/>
        </w:rPr>
        <w:t>Poskytovatel se zavazuje nainstalovat koncový bod služby na adrese</w:t>
      </w:r>
      <w:r w:rsidR="00E42370">
        <w:rPr>
          <w:rFonts w:ascii="Tahoma" w:hAnsi="Tahoma" w:cs="Tahoma"/>
          <w:color w:val="000000"/>
          <w:sz w:val="17"/>
          <w:szCs w:val="17"/>
        </w:rPr>
        <w:t xml:space="preserve">: </w:t>
      </w:r>
      <w:r w:rsidR="00E42370" w:rsidRPr="00E42370">
        <w:rPr>
          <w:rFonts w:ascii="Tahoma" w:hAnsi="Tahoma" w:cs="Tahoma"/>
          <w:bCs/>
          <w:color w:val="000000"/>
          <w:sz w:val="17"/>
          <w:szCs w:val="17"/>
        </w:rPr>
        <w:t>Chrudimská 2648, Pardubice</w:t>
      </w:r>
      <w:r w:rsidR="00E42370">
        <w:rPr>
          <w:rFonts w:ascii="Tahoma" w:hAnsi="Tahoma" w:cs="Tahoma"/>
          <w:bCs/>
          <w:color w:val="000000"/>
          <w:sz w:val="17"/>
          <w:szCs w:val="17"/>
        </w:rPr>
        <w:t xml:space="preserve">, a </w:t>
      </w:r>
      <w:r w:rsidR="00E42370" w:rsidRPr="00E42370">
        <w:rPr>
          <w:rFonts w:ascii="Tahoma" w:hAnsi="Tahoma" w:cs="Tahoma"/>
          <w:bCs/>
          <w:color w:val="000000"/>
          <w:sz w:val="17"/>
          <w:szCs w:val="17"/>
        </w:rPr>
        <w:t xml:space="preserve">nám. Jana </w:t>
      </w:r>
      <w:r w:rsidR="006801DE">
        <w:rPr>
          <w:rFonts w:ascii="Tahoma" w:hAnsi="Tahoma" w:cs="Tahoma"/>
          <w:bCs/>
          <w:color w:val="000000"/>
          <w:sz w:val="17"/>
          <w:szCs w:val="17"/>
        </w:rPr>
        <w:t xml:space="preserve"> </w:t>
      </w:r>
    </w:p>
    <w:p w:rsidR="00B151AC" w:rsidRPr="007A14BB" w:rsidRDefault="006801DE">
      <w:pPr>
        <w:jc w:val="both"/>
        <w:rPr>
          <w:rFonts w:ascii="Tahoma" w:hAnsi="Tahoma" w:cs="Tahoma"/>
          <w:bCs/>
          <w:color w:val="000000"/>
          <w:sz w:val="17"/>
          <w:szCs w:val="17"/>
        </w:rPr>
      </w:pPr>
      <w:r>
        <w:rPr>
          <w:rFonts w:ascii="Tahoma" w:hAnsi="Tahoma" w:cs="Tahoma"/>
          <w:bCs/>
          <w:color w:val="000000"/>
          <w:sz w:val="17"/>
          <w:szCs w:val="17"/>
        </w:rPr>
        <w:t xml:space="preserve">       </w:t>
      </w:r>
      <w:proofErr w:type="spellStart"/>
      <w:r w:rsidR="00E42370" w:rsidRPr="00E42370">
        <w:rPr>
          <w:rFonts w:ascii="Tahoma" w:hAnsi="Tahoma" w:cs="Tahoma"/>
          <w:bCs/>
          <w:color w:val="000000"/>
          <w:sz w:val="17"/>
          <w:szCs w:val="17"/>
        </w:rPr>
        <w:t>Pernera</w:t>
      </w:r>
      <w:proofErr w:type="spellEnd"/>
      <w:r w:rsidR="00E42370" w:rsidRPr="00E42370">
        <w:rPr>
          <w:rFonts w:ascii="Tahoma" w:hAnsi="Tahoma" w:cs="Tahoma"/>
          <w:bCs/>
          <w:color w:val="000000"/>
          <w:sz w:val="17"/>
          <w:szCs w:val="17"/>
        </w:rPr>
        <w:t xml:space="preserve"> 2560, Pardubice.</w:t>
      </w:r>
    </w:p>
    <w:p w:rsidR="00B151AC" w:rsidRPr="007A14BB" w:rsidRDefault="00B151A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 w:rsidRPr="007A14BB">
        <w:rPr>
          <w:rFonts w:ascii="Tahoma" w:hAnsi="Tahoma" w:cs="Tahoma"/>
          <w:b/>
          <w:bCs/>
          <w:color w:val="000000"/>
          <w:sz w:val="17"/>
          <w:szCs w:val="17"/>
        </w:rPr>
        <w:t>Článek 3</w:t>
      </w:r>
    </w:p>
    <w:p w:rsidR="00B151AC" w:rsidRPr="007A14BB" w:rsidRDefault="00B151A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 w:rsidRPr="007A14BB">
        <w:rPr>
          <w:rFonts w:ascii="Tahoma" w:hAnsi="Tahoma" w:cs="Tahoma"/>
          <w:b/>
          <w:bCs/>
          <w:color w:val="000000"/>
          <w:sz w:val="17"/>
          <w:szCs w:val="17"/>
        </w:rPr>
        <w:t>Rozsah poskytovaných služeb</w:t>
      </w:r>
    </w:p>
    <w:p w:rsidR="00133BCF" w:rsidRDefault="00B151AC" w:rsidP="00133BCF">
      <w:pPr>
        <w:numPr>
          <w:ilvl w:val="0"/>
          <w:numId w:val="7"/>
        </w:numPr>
        <w:tabs>
          <w:tab w:val="clear" w:pos="720"/>
          <w:tab w:val="num" w:pos="342"/>
        </w:tabs>
        <w:ind w:left="342" w:hanging="342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Podrobná nabídka jednotlivých služeb a tarifů poskytovatele včetně jejich cen je uvedena v Cenové nabídce. Uživatel zvolil z této nabídky a dohodl se s poskytovatelem na poskytování služeb v rozsa</w:t>
      </w:r>
      <w:r w:rsidR="00133BCF">
        <w:rPr>
          <w:rFonts w:ascii="Tahoma" w:hAnsi="Tahoma" w:cs="Tahoma"/>
          <w:color w:val="000000"/>
          <w:sz w:val="17"/>
          <w:szCs w:val="17"/>
        </w:rPr>
        <w:t>hu uvedeném dále v tomto článku.</w:t>
      </w:r>
    </w:p>
    <w:p w:rsidR="00133BCF" w:rsidRDefault="00133BCF" w:rsidP="00133BCF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133BCF" w:rsidRDefault="00133BCF" w:rsidP="00133BCF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4A3507" w:rsidRDefault="00E616E3" w:rsidP="00A50ED1">
      <w:pPr>
        <w:numPr>
          <w:ilvl w:val="0"/>
          <w:numId w:val="7"/>
        </w:numPr>
        <w:tabs>
          <w:tab w:val="clear" w:pos="720"/>
          <w:tab w:val="num" w:pos="342"/>
        </w:tabs>
        <w:ind w:left="360" w:hanging="342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Rozsahem poskytovaných služeb se rozumí</w:t>
      </w:r>
      <w:r w:rsidR="004A3507">
        <w:rPr>
          <w:rFonts w:ascii="Tahoma" w:hAnsi="Tahoma" w:cs="Tahoma"/>
          <w:color w:val="000000"/>
          <w:sz w:val="17"/>
          <w:szCs w:val="17"/>
        </w:rPr>
        <w:t>:</w:t>
      </w:r>
    </w:p>
    <w:p w:rsidR="00B151AC" w:rsidRDefault="004A3507" w:rsidP="004A3507">
      <w:pPr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a) </w:t>
      </w:r>
      <w:r w:rsidR="00AD3B1B" w:rsidRPr="004A3507">
        <w:rPr>
          <w:rFonts w:ascii="Tahoma" w:hAnsi="Tahoma" w:cs="Tahoma"/>
          <w:color w:val="000000"/>
          <w:sz w:val="17"/>
          <w:szCs w:val="17"/>
        </w:rPr>
        <w:t xml:space="preserve">Služba zpřístupnění </w:t>
      </w:r>
      <w:r w:rsidR="00E616E3" w:rsidRPr="004A3507">
        <w:rPr>
          <w:rFonts w:ascii="Tahoma" w:hAnsi="Tahoma" w:cs="Tahoma"/>
          <w:color w:val="000000"/>
          <w:sz w:val="17"/>
          <w:szCs w:val="17"/>
        </w:rPr>
        <w:t xml:space="preserve">dvou </w:t>
      </w:r>
      <w:r w:rsidR="00B151AC" w:rsidRPr="004A3507">
        <w:rPr>
          <w:rFonts w:ascii="Tahoma" w:hAnsi="Tahoma" w:cs="Tahoma"/>
          <w:color w:val="000000"/>
          <w:sz w:val="17"/>
          <w:szCs w:val="17"/>
        </w:rPr>
        <w:t>dato</w:t>
      </w:r>
      <w:r w:rsidR="00AF759D" w:rsidRPr="004A3507">
        <w:rPr>
          <w:rFonts w:ascii="Tahoma" w:hAnsi="Tahoma" w:cs="Tahoma"/>
          <w:color w:val="000000"/>
          <w:sz w:val="17"/>
          <w:szCs w:val="17"/>
        </w:rPr>
        <w:t>vých</w:t>
      </w:r>
      <w:r w:rsidR="00B151AC" w:rsidRPr="004A3507">
        <w:rPr>
          <w:rFonts w:ascii="Tahoma" w:hAnsi="Tahoma" w:cs="Tahoma"/>
          <w:color w:val="000000"/>
          <w:sz w:val="17"/>
          <w:szCs w:val="17"/>
        </w:rPr>
        <w:t xml:space="preserve"> tras formou přístupu k optick</w:t>
      </w:r>
      <w:r w:rsidR="00AD3B1B" w:rsidRPr="004A3507">
        <w:rPr>
          <w:rFonts w:ascii="Tahoma" w:hAnsi="Tahoma" w:cs="Tahoma"/>
          <w:color w:val="000000"/>
          <w:sz w:val="17"/>
          <w:szCs w:val="17"/>
        </w:rPr>
        <w:t>ému</w:t>
      </w:r>
      <w:r w:rsidR="00B151AC" w:rsidRPr="004A3507">
        <w:rPr>
          <w:rFonts w:ascii="Tahoma" w:hAnsi="Tahoma" w:cs="Tahoma"/>
          <w:color w:val="000000"/>
          <w:sz w:val="17"/>
          <w:szCs w:val="17"/>
        </w:rPr>
        <w:t xml:space="preserve"> vlák</w:t>
      </w:r>
      <w:r w:rsidR="00AD3B1B" w:rsidRPr="004A3507">
        <w:rPr>
          <w:rFonts w:ascii="Tahoma" w:hAnsi="Tahoma" w:cs="Tahoma"/>
          <w:color w:val="000000"/>
          <w:sz w:val="17"/>
          <w:szCs w:val="17"/>
        </w:rPr>
        <w:t>nu</w:t>
      </w:r>
      <w:r w:rsidR="00334507" w:rsidRPr="004A3507">
        <w:rPr>
          <w:rFonts w:ascii="Tahoma" w:hAnsi="Tahoma" w:cs="Tahoma"/>
          <w:color w:val="000000"/>
          <w:sz w:val="17"/>
          <w:szCs w:val="17"/>
        </w:rPr>
        <w:t xml:space="preserve"> o přenosové kapacitě </w:t>
      </w:r>
      <w:r w:rsidR="00187347" w:rsidRPr="004A3507">
        <w:rPr>
          <w:rFonts w:ascii="Tahoma" w:hAnsi="Tahoma" w:cs="Tahoma"/>
          <w:b/>
          <w:color w:val="000000"/>
          <w:sz w:val="17"/>
          <w:szCs w:val="17"/>
        </w:rPr>
        <w:t>1G</w:t>
      </w:r>
      <w:r w:rsidR="00334507" w:rsidRPr="004A3507">
        <w:rPr>
          <w:rFonts w:ascii="Tahoma" w:hAnsi="Tahoma" w:cs="Tahoma"/>
          <w:b/>
          <w:color w:val="000000"/>
          <w:sz w:val="17"/>
          <w:szCs w:val="17"/>
        </w:rPr>
        <w:t>bps</w:t>
      </w:r>
      <w:r w:rsidR="009A36F7" w:rsidRPr="004A3507">
        <w:rPr>
          <w:rFonts w:ascii="Tahoma" w:hAnsi="Tahoma" w:cs="Tahoma"/>
          <w:b/>
          <w:color w:val="000000"/>
          <w:sz w:val="17"/>
          <w:szCs w:val="17"/>
        </w:rPr>
        <w:t xml:space="preserve"> </w:t>
      </w:r>
      <w:proofErr w:type="spellStart"/>
      <w:r w:rsidR="009A36F7" w:rsidRPr="004A3507">
        <w:rPr>
          <w:rFonts w:ascii="Tahoma" w:hAnsi="Tahoma" w:cs="Tahoma"/>
          <w:b/>
          <w:color w:val="000000"/>
          <w:sz w:val="17"/>
          <w:szCs w:val="17"/>
        </w:rPr>
        <w:t>QinQ</w:t>
      </w:r>
      <w:proofErr w:type="spellEnd"/>
      <w:r w:rsidR="009A36F7" w:rsidRPr="004A3507">
        <w:rPr>
          <w:rFonts w:ascii="Tahoma" w:hAnsi="Tahoma" w:cs="Tahoma"/>
          <w:b/>
          <w:color w:val="000000"/>
          <w:sz w:val="17"/>
          <w:szCs w:val="17"/>
        </w:rPr>
        <w:t>, VLAN tranz</w:t>
      </w:r>
      <w:r w:rsidR="009A36F7" w:rsidRPr="00C4543C">
        <w:rPr>
          <w:rFonts w:ascii="Tahoma" w:hAnsi="Tahoma" w:cs="Tahoma"/>
          <w:b/>
          <w:color w:val="000000"/>
          <w:sz w:val="17"/>
          <w:szCs w:val="17"/>
        </w:rPr>
        <w:t>it propoj</w:t>
      </w:r>
      <w:r w:rsidR="00CC3CB3" w:rsidRPr="00C4543C">
        <w:rPr>
          <w:rFonts w:ascii="Tahoma" w:hAnsi="Tahoma" w:cs="Tahoma"/>
          <w:color w:val="000000"/>
          <w:sz w:val="17"/>
          <w:szCs w:val="17"/>
        </w:rPr>
        <w:t xml:space="preserve"> </w:t>
      </w:r>
      <w:r w:rsidR="00187347" w:rsidRPr="00891E89">
        <w:rPr>
          <w:rFonts w:ascii="Tahoma" w:hAnsi="Tahoma" w:cs="Tahoma"/>
          <w:color w:val="000000"/>
          <w:sz w:val="17"/>
          <w:szCs w:val="17"/>
        </w:rPr>
        <w:t>z bodu A na adrese Pernerova 44</w:t>
      </w:r>
      <w:r w:rsidR="00715841">
        <w:rPr>
          <w:rFonts w:ascii="Tahoma" w:hAnsi="Tahoma" w:cs="Tahoma"/>
          <w:color w:val="000000"/>
          <w:sz w:val="17"/>
          <w:szCs w:val="17"/>
        </w:rPr>
        <w:t>3</w:t>
      </w:r>
      <w:r w:rsidR="00187347" w:rsidRPr="00891E89">
        <w:rPr>
          <w:rFonts w:ascii="Tahoma" w:hAnsi="Tahoma" w:cs="Tahoma"/>
          <w:color w:val="000000"/>
          <w:sz w:val="17"/>
          <w:szCs w:val="17"/>
        </w:rPr>
        <w:t>, Pardubice</w:t>
      </w:r>
      <w:r w:rsidR="00A50ED1" w:rsidRPr="00891E89">
        <w:rPr>
          <w:rFonts w:ascii="Tahoma" w:hAnsi="Tahoma" w:cs="Tahoma"/>
          <w:color w:val="000000"/>
          <w:sz w:val="17"/>
          <w:szCs w:val="17"/>
        </w:rPr>
        <w:t xml:space="preserve"> do bodu B </w:t>
      </w:r>
      <w:r w:rsidR="00187347" w:rsidRPr="00891E89">
        <w:rPr>
          <w:rFonts w:ascii="Tahoma" w:hAnsi="Tahoma" w:cs="Tahoma"/>
          <w:color w:val="000000"/>
          <w:sz w:val="17"/>
          <w:szCs w:val="17"/>
        </w:rPr>
        <w:t>na adrese Chrudimská 2648, Pardubice a</w:t>
      </w:r>
      <w:r w:rsidR="006F47EC" w:rsidRPr="00DA7F89">
        <w:rPr>
          <w:rFonts w:ascii="Tahoma" w:hAnsi="Tahoma" w:cs="Tahoma"/>
          <w:color w:val="000000"/>
          <w:sz w:val="17"/>
          <w:szCs w:val="17"/>
        </w:rPr>
        <w:t xml:space="preserve"> druhý propoj</w:t>
      </w:r>
      <w:r w:rsidR="00187347" w:rsidRPr="00DA7F89">
        <w:rPr>
          <w:rFonts w:ascii="Tahoma" w:hAnsi="Tahoma" w:cs="Tahoma"/>
          <w:color w:val="000000"/>
          <w:sz w:val="17"/>
          <w:szCs w:val="17"/>
        </w:rPr>
        <w:t xml:space="preserve"> </w:t>
      </w:r>
      <w:r w:rsidR="00AF759D" w:rsidRPr="00DA7F89">
        <w:rPr>
          <w:rFonts w:ascii="Tahoma" w:hAnsi="Tahoma" w:cs="Tahoma"/>
          <w:color w:val="000000"/>
          <w:sz w:val="17"/>
          <w:szCs w:val="17"/>
        </w:rPr>
        <w:t>z bodu A na adrese Pernerova 44</w:t>
      </w:r>
      <w:r w:rsidR="00715841">
        <w:rPr>
          <w:rFonts w:ascii="Tahoma" w:hAnsi="Tahoma" w:cs="Tahoma"/>
          <w:color w:val="000000"/>
          <w:sz w:val="17"/>
          <w:szCs w:val="17"/>
        </w:rPr>
        <w:t>3</w:t>
      </w:r>
      <w:r w:rsidR="00AF759D" w:rsidRPr="00DA7F89">
        <w:rPr>
          <w:rFonts w:ascii="Tahoma" w:hAnsi="Tahoma" w:cs="Tahoma"/>
          <w:color w:val="000000"/>
          <w:sz w:val="17"/>
          <w:szCs w:val="17"/>
        </w:rPr>
        <w:t>, Pardubice</w:t>
      </w:r>
      <w:r w:rsidR="00A50ED1" w:rsidRPr="00DA7F89">
        <w:rPr>
          <w:rFonts w:ascii="Tahoma" w:hAnsi="Tahoma" w:cs="Tahoma"/>
          <w:color w:val="000000"/>
          <w:sz w:val="17"/>
          <w:szCs w:val="17"/>
        </w:rPr>
        <w:t xml:space="preserve"> </w:t>
      </w:r>
      <w:r w:rsidR="006F47EC" w:rsidRPr="00DA7F89">
        <w:rPr>
          <w:rFonts w:ascii="Tahoma" w:hAnsi="Tahoma" w:cs="Tahoma"/>
          <w:color w:val="000000"/>
          <w:sz w:val="17"/>
          <w:szCs w:val="17"/>
        </w:rPr>
        <w:t xml:space="preserve">do </w:t>
      </w:r>
      <w:r w:rsidR="00A50ED1" w:rsidRPr="00DA7F89">
        <w:rPr>
          <w:rFonts w:ascii="Tahoma" w:hAnsi="Tahoma" w:cs="Tahoma"/>
          <w:color w:val="000000"/>
          <w:sz w:val="17"/>
          <w:szCs w:val="17"/>
        </w:rPr>
        <w:t>bodu C</w:t>
      </w:r>
      <w:r w:rsidR="00187347" w:rsidRPr="00DA7F89">
        <w:rPr>
          <w:rFonts w:ascii="Tahoma" w:hAnsi="Tahoma" w:cs="Tahoma"/>
          <w:color w:val="000000"/>
          <w:sz w:val="17"/>
          <w:szCs w:val="17"/>
        </w:rPr>
        <w:t xml:space="preserve"> na adrese ná</w:t>
      </w:r>
      <w:r w:rsidR="00A50ED1" w:rsidRPr="00DA7F89">
        <w:rPr>
          <w:rFonts w:ascii="Tahoma" w:hAnsi="Tahoma" w:cs="Tahoma"/>
          <w:color w:val="000000"/>
          <w:sz w:val="17"/>
          <w:szCs w:val="17"/>
        </w:rPr>
        <w:t>m</w:t>
      </w:r>
      <w:r w:rsidR="00187347" w:rsidRPr="00DA7F89">
        <w:rPr>
          <w:rFonts w:ascii="Tahoma" w:hAnsi="Tahoma" w:cs="Tahoma"/>
          <w:color w:val="000000"/>
          <w:sz w:val="17"/>
          <w:szCs w:val="17"/>
        </w:rPr>
        <w:t xml:space="preserve">. Jana </w:t>
      </w:r>
      <w:proofErr w:type="spellStart"/>
      <w:r w:rsidR="00187347" w:rsidRPr="00DA7F89">
        <w:rPr>
          <w:rFonts w:ascii="Tahoma" w:hAnsi="Tahoma" w:cs="Tahoma"/>
          <w:color w:val="000000"/>
          <w:sz w:val="17"/>
          <w:szCs w:val="17"/>
        </w:rPr>
        <w:t>Pernera</w:t>
      </w:r>
      <w:proofErr w:type="spellEnd"/>
      <w:r w:rsidR="00187347" w:rsidRPr="00DA7F89">
        <w:rPr>
          <w:rFonts w:ascii="Tahoma" w:hAnsi="Tahoma" w:cs="Tahoma"/>
          <w:color w:val="000000"/>
          <w:sz w:val="17"/>
          <w:szCs w:val="17"/>
        </w:rPr>
        <w:t xml:space="preserve"> 2</w:t>
      </w:r>
      <w:r w:rsidR="00193384" w:rsidRPr="00DA7F89">
        <w:rPr>
          <w:rFonts w:ascii="Tahoma" w:hAnsi="Tahoma" w:cs="Tahoma"/>
          <w:color w:val="000000"/>
          <w:sz w:val="17"/>
          <w:szCs w:val="17"/>
        </w:rPr>
        <w:t>560</w:t>
      </w:r>
      <w:r w:rsidR="00187347" w:rsidRPr="00DA7F89">
        <w:rPr>
          <w:rFonts w:ascii="Tahoma" w:hAnsi="Tahoma" w:cs="Tahoma"/>
          <w:color w:val="000000"/>
          <w:sz w:val="17"/>
          <w:szCs w:val="17"/>
        </w:rPr>
        <w:t>, Pardubice</w:t>
      </w:r>
      <w:r w:rsidR="00A50ED1" w:rsidRPr="00DA7F89">
        <w:rPr>
          <w:rFonts w:ascii="Tahoma" w:hAnsi="Tahoma" w:cs="Tahoma"/>
          <w:color w:val="000000"/>
          <w:sz w:val="17"/>
          <w:szCs w:val="17"/>
        </w:rPr>
        <w:t>.</w:t>
      </w:r>
      <w:r w:rsidR="00AF759D" w:rsidRPr="00DA7F89">
        <w:rPr>
          <w:rFonts w:ascii="Tahoma" w:hAnsi="Tahoma" w:cs="Tahoma"/>
          <w:color w:val="000000"/>
          <w:sz w:val="17"/>
          <w:szCs w:val="17"/>
        </w:rPr>
        <w:t xml:space="preserve"> </w:t>
      </w:r>
    </w:p>
    <w:p w:rsidR="00367282" w:rsidRDefault="004A3507" w:rsidP="004A3507">
      <w:pPr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       b) </w:t>
      </w:r>
      <w:r w:rsidRPr="00DA7F89">
        <w:rPr>
          <w:rFonts w:ascii="Tahoma" w:hAnsi="Tahoma" w:cs="Tahoma"/>
          <w:color w:val="000000"/>
          <w:sz w:val="17"/>
          <w:szCs w:val="17"/>
        </w:rPr>
        <w:t>Zajištění datového přenosu 8 kamer ze služebny nádraží do sítě MKS</w:t>
      </w:r>
      <w:r>
        <w:rPr>
          <w:rFonts w:ascii="Tahoma" w:hAnsi="Tahoma" w:cs="Tahoma"/>
          <w:color w:val="000000"/>
          <w:sz w:val="17"/>
          <w:szCs w:val="17"/>
        </w:rPr>
        <w:t xml:space="preserve"> formou VLAN datového </w:t>
      </w:r>
      <w:r w:rsidR="00367282">
        <w:rPr>
          <w:rFonts w:ascii="Tahoma" w:hAnsi="Tahoma" w:cs="Tahoma"/>
          <w:color w:val="000000"/>
          <w:sz w:val="17"/>
          <w:szCs w:val="17"/>
        </w:rPr>
        <w:t xml:space="preserve">  </w:t>
      </w:r>
    </w:p>
    <w:p w:rsidR="004A3507" w:rsidRDefault="00367282" w:rsidP="004A3507">
      <w:r>
        <w:rPr>
          <w:rFonts w:ascii="Tahoma" w:hAnsi="Tahoma" w:cs="Tahoma"/>
          <w:color w:val="000000"/>
          <w:sz w:val="17"/>
          <w:szCs w:val="17"/>
        </w:rPr>
        <w:t xml:space="preserve">       </w:t>
      </w:r>
      <w:r w:rsidR="004A3507">
        <w:rPr>
          <w:rFonts w:ascii="Tahoma" w:hAnsi="Tahoma" w:cs="Tahoma"/>
          <w:color w:val="000000"/>
          <w:sz w:val="17"/>
          <w:szCs w:val="17"/>
        </w:rPr>
        <w:t xml:space="preserve">tranzitu </w:t>
      </w:r>
      <w:r w:rsidR="00891E89">
        <w:rPr>
          <w:rFonts w:ascii="Tahoma" w:hAnsi="Tahoma" w:cs="Tahoma"/>
          <w:color w:val="000000"/>
          <w:sz w:val="17"/>
          <w:szCs w:val="17"/>
        </w:rPr>
        <w:t>do vnitřní datové sítě MKS</w:t>
      </w:r>
      <w:r w:rsidR="00185134">
        <w:rPr>
          <w:rFonts w:ascii="Tahoma" w:hAnsi="Tahoma" w:cs="Tahoma"/>
          <w:color w:val="000000"/>
          <w:sz w:val="17"/>
          <w:szCs w:val="17"/>
        </w:rPr>
        <w:t>. Každá kamera bude mít vyhrazený datový přenos o kapacitě 20Mb.</w:t>
      </w:r>
    </w:p>
    <w:p w:rsidR="004A3507" w:rsidRPr="004A3507" w:rsidRDefault="004A3507" w:rsidP="00DA7F89">
      <w:pPr>
        <w:ind w:left="360"/>
        <w:jc w:val="both"/>
        <w:rPr>
          <w:rFonts w:ascii="Tahoma" w:hAnsi="Tahoma" w:cs="Tahoma"/>
          <w:color w:val="000000"/>
          <w:sz w:val="17"/>
          <w:szCs w:val="17"/>
        </w:rPr>
      </w:pPr>
    </w:p>
    <w:p w:rsidR="00B151AC" w:rsidRPr="007A14BB" w:rsidRDefault="00B151AC">
      <w:pPr>
        <w:ind w:left="360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lastRenderedPageBreak/>
        <w:br/>
      </w:r>
    </w:p>
    <w:p w:rsidR="00FA7A04" w:rsidRDefault="00FA7A04">
      <w:pPr>
        <w:ind w:left="342"/>
        <w:rPr>
          <w:rFonts w:ascii="Tahoma" w:hAnsi="Tahoma" w:cs="Tahoma"/>
          <w:color w:val="000000"/>
          <w:sz w:val="17"/>
          <w:szCs w:val="17"/>
        </w:rPr>
      </w:pPr>
    </w:p>
    <w:p w:rsidR="00B151AC" w:rsidRPr="007A14BB" w:rsidRDefault="00B151AC">
      <w:pPr>
        <w:ind w:left="342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br/>
      </w:r>
    </w:p>
    <w:p w:rsidR="00B151AC" w:rsidRPr="007A14BB" w:rsidRDefault="00B151AC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B151AC" w:rsidRPr="007A14BB" w:rsidRDefault="00B151AC">
      <w:pPr>
        <w:jc w:val="both"/>
        <w:rPr>
          <w:rFonts w:ascii="Tahoma" w:hAnsi="Tahoma" w:cs="Tahoma"/>
          <w:bCs/>
          <w:color w:val="000000"/>
          <w:sz w:val="17"/>
          <w:szCs w:val="17"/>
        </w:rPr>
      </w:pPr>
    </w:p>
    <w:p w:rsidR="00B151AC" w:rsidRPr="007A14BB" w:rsidRDefault="00B151A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 w:rsidRPr="007A14BB">
        <w:rPr>
          <w:rFonts w:ascii="Tahoma" w:hAnsi="Tahoma" w:cs="Tahoma"/>
          <w:b/>
          <w:bCs/>
          <w:color w:val="000000"/>
          <w:sz w:val="17"/>
          <w:szCs w:val="17"/>
        </w:rPr>
        <w:t>Článek 4</w:t>
      </w:r>
    </w:p>
    <w:p w:rsidR="00B151AC" w:rsidRPr="007A14BB" w:rsidRDefault="00B151AC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 w:rsidRPr="007A14BB">
        <w:rPr>
          <w:rFonts w:ascii="Tahoma" w:hAnsi="Tahoma" w:cs="Tahoma"/>
          <w:b/>
          <w:bCs/>
          <w:color w:val="000000"/>
          <w:sz w:val="17"/>
          <w:szCs w:val="17"/>
        </w:rPr>
        <w:t>Cena a platební podmínky</w:t>
      </w:r>
    </w:p>
    <w:p w:rsidR="00B151AC" w:rsidRPr="007A14BB" w:rsidRDefault="00B151A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Uživatel se zavazuje platit poskytovateli za poskytování datových a telekomunikačních služeb dle článku 3, od</w:t>
      </w:r>
      <w:r w:rsidR="00334507">
        <w:rPr>
          <w:rFonts w:ascii="Tahoma" w:hAnsi="Tahoma" w:cs="Tahoma"/>
          <w:color w:val="000000"/>
          <w:sz w:val="17"/>
          <w:szCs w:val="17"/>
        </w:rPr>
        <w:t xml:space="preserve">stavce 2. </w:t>
      </w:r>
      <w:r w:rsidR="007301F2">
        <w:rPr>
          <w:rFonts w:ascii="Tahoma" w:hAnsi="Tahoma" w:cs="Tahoma"/>
          <w:color w:val="000000"/>
          <w:sz w:val="17"/>
          <w:szCs w:val="17"/>
        </w:rPr>
        <w:t>této smlouvy</w:t>
      </w:r>
      <w:r w:rsidR="00334507">
        <w:rPr>
          <w:rFonts w:ascii="Tahoma" w:hAnsi="Tahoma" w:cs="Tahoma"/>
          <w:color w:val="000000"/>
          <w:sz w:val="17"/>
          <w:szCs w:val="17"/>
        </w:rPr>
        <w:t xml:space="preserve"> cenu v souhrnné výši </w:t>
      </w:r>
      <w:r w:rsidR="004A3507">
        <w:rPr>
          <w:rFonts w:ascii="Tahoma" w:hAnsi="Tahoma" w:cs="Tahoma"/>
          <w:b/>
          <w:color w:val="000000"/>
          <w:sz w:val="17"/>
          <w:szCs w:val="17"/>
        </w:rPr>
        <w:t>11</w:t>
      </w:r>
      <w:r w:rsidR="007301F2">
        <w:rPr>
          <w:rFonts w:ascii="Tahoma" w:hAnsi="Tahoma" w:cs="Tahoma"/>
          <w:b/>
          <w:color w:val="000000"/>
          <w:sz w:val="17"/>
          <w:szCs w:val="17"/>
        </w:rPr>
        <w:t>.</w:t>
      </w:r>
      <w:r w:rsidR="004A3507">
        <w:rPr>
          <w:rFonts w:ascii="Tahoma" w:hAnsi="Tahoma" w:cs="Tahoma"/>
          <w:b/>
          <w:color w:val="000000"/>
          <w:sz w:val="17"/>
          <w:szCs w:val="17"/>
        </w:rPr>
        <w:t>100</w:t>
      </w:r>
      <w:r w:rsidR="00133BCF" w:rsidRPr="00334507">
        <w:rPr>
          <w:rFonts w:ascii="Tahoma" w:hAnsi="Tahoma" w:cs="Tahoma"/>
          <w:b/>
          <w:bCs/>
          <w:color w:val="000000"/>
          <w:sz w:val="17"/>
          <w:szCs w:val="17"/>
        </w:rPr>
        <w:t>,</w:t>
      </w:r>
      <w:r w:rsidR="00133BCF">
        <w:rPr>
          <w:rFonts w:ascii="Tahoma" w:hAnsi="Tahoma" w:cs="Tahoma"/>
          <w:b/>
          <w:bCs/>
          <w:color w:val="000000"/>
          <w:sz w:val="17"/>
          <w:szCs w:val="17"/>
        </w:rPr>
        <w:t>-</w:t>
      </w:r>
      <w:r w:rsidRPr="007A14BB">
        <w:rPr>
          <w:rFonts w:ascii="Tahoma" w:hAnsi="Tahoma" w:cs="Tahoma"/>
          <w:b/>
          <w:bCs/>
          <w:color w:val="000000"/>
          <w:sz w:val="17"/>
          <w:szCs w:val="17"/>
        </w:rPr>
        <w:t>Kč bez DPH za kalendářní měsíc</w:t>
      </w:r>
      <w:r w:rsidR="00AF759D">
        <w:rPr>
          <w:rFonts w:ascii="Tahoma" w:hAnsi="Tahoma" w:cs="Tahoma"/>
          <w:b/>
          <w:bCs/>
          <w:color w:val="000000"/>
          <w:sz w:val="17"/>
          <w:szCs w:val="17"/>
        </w:rPr>
        <w:t>,</w:t>
      </w:r>
      <w:r w:rsidR="00AF759D" w:rsidRPr="00AF759D">
        <w:rPr>
          <w:rFonts w:ascii="Tahoma" w:hAnsi="Tahoma" w:cs="Tahoma"/>
          <w:bCs/>
          <w:color w:val="000000"/>
          <w:sz w:val="17"/>
          <w:szCs w:val="17"/>
        </w:rPr>
        <w:t xml:space="preserve"> </w:t>
      </w:r>
      <w:r w:rsidR="00AF759D" w:rsidRPr="004F7537">
        <w:rPr>
          <w:rFonts w:ascii="Tahoma" w:hAnsi="Tahoma" w:cs="Tahoma"/>
          <w:bCs/>
          <w:color w:val="000000"/>
          <w:sz w:val="17"/>
          <w:szCs w:val="17"/>
        </w:rPr>
        <w:t>tj. cena prvního</w:t>
      </w:r>
      <w:r w:rsidR="00AF759D" w:rsidRPr="00625960">
        <w:rPr>
          <w:rFonts w:ascii="Tahoma" w:hAnsi="Tahoma" w:cs="Tahoma"/>
          <w:bCs/>
          <w:color w:val="000000"/>
          <w:sz w:val="17"/>
          <w:szCs w:val="17"/>
        </w:rPr>
        <w:t xml:space="preserve"> </w:t>
      </w:r>
      <w:r w:rsidR="00AF759D" w:rsidRPr="006B272F">
        <w:rPr>
          <w:rFonts w:ascii="Tahoma" w:hAnsi="Tahoma" w:cs="Tahoma"/>
          <w:bCs/>
          <w:color w:val="000000"/>
          <w:sz w:val="17"/>
          <w:szCs w:val="17"/>
        </w:rPr>
        <w:t xml:space="preserve">propojení </w:t>
      </w:r>
      <w:r w:rsidR="006F47EC" w:rsidRPr="00A50ED1">
        <w:rPr>
          <w:rFonts w:ascii="Tahoma" w:hAnsi="Tahoma" w:cs="Tahoma"/>
          <w:color w:val="000000"/>
          <w:sz w:val="17"/>
          <w:szCs w:val="17"/>
        </w:rPr>
        <w:t>z bodu A na adrese Pernerova 44</w:t>
      </w:r>
      <w:r w:rsidR="00715841">
        <w:rPr>
          <w:rFonts w:ascii="Tahoma" w:hAnsi="Tahoma" w:cs="Tahoma"/>
          <w:color w:val="000000"/>
          <w:sz w:val="17"/>
          <w:szCs w:val="17"/>
        </w:rPr>
        <w:t>3</w:t>
      </w:r>
      <w:r w:rsidR="006F47EC" w:rsidRPr="00A50ED1">
        <w:rPr>
          <w:rFonts w:ascii="Tahoma" w:hAnsi="Tahoma" w:cs="Tahoma"/>
          <w:color w:val="000000"/>
          <w:sz w:val="17"/>
          <w:szCs w:val="17"/>
        </w:rPr>
        <w:t>, Pardubice do bodu B na adrese Chrudimská 2648, Pardubice</w:t>
      </w:r>
      <w:r w:rsidR="006F47EC">
        <w:rPr>
          <w:rFonts w:ascii="Tahoma" w:hAnsi="Tahoma" w:cs="Tahoma"/>
          <w:bCs/>
          <w:color w:val="000000"/>
          <w:sz w:val="17"/>
          <w:szCs w:val="17"/>
        </w:rPr>
        <w:t xml:space="preserve"> v </w:t>
      </w:r>
      <w:r w:rsidR="00AF759D">
        <w:rPr>
          <w:rFonts w:ascii="Tahoma" w:hAnsi="Tahoma" w:cs="Tahoma"/>
          <w:bCs/>
          <w:color w:val="000000"/>
          <w:sz w:val="17"/>
          <w:szCs w:val="17"/>
        </w:rPr>
        <w:t xml:space="preserve">činí </w:t>
      </w:r>
      <w:r w:rsidR="006F47EC">
        <w:rPr>
          <w:rFonts w:ascii="Tahoma" w:hAnsi="Tahoma" w:cs="Tahoma"/>
          <w:bCs/>
          <w:color w:val="000000"/>
          <w:sz w:val="17"/>
          <w:szCs w:val="17"/>
        </w:rPr>
        <w:t>3</w:t>
      </w:r>
      <w:r w:rsidR="007301F2">
        <w:rPr>
          <w:rFonts w:ascii="Tahoma" w:hAnsi="Tahoma" w:cs="Tahoma"/>
          <w:bCs/>
          <w:color w:val="000000"/>
          <w:sz w:val="17"/>
          <w:szCs w:val="17"/>
        </w:rPr>
        <w:t>.</w:t>
      </w:r>
      <w:r w:rsidR="006F47EC">
        <w:rPr>
          <w:rFonts w:ascii="Tahoma" w:hAnsi="Tahoma" w:cs="Tahoma"/>
          <w:bCs/>
          <w:color w:val="000000"/>
          <w:sz w:val="17"/>
          <w:szCs w:val="17"/>
        </w:rPr>
        <w:t>7</w:t>
      </w:r>
      <w:r w:rsidR="00AF759D">
        <w:rPr>
          <w:rFonts w:ascii="Tahoma" w:hAnsi="Tahoma" w:cs="Tahoma"/>
          <w:bCs/>
          <w:color w:val="000000"/>
          <w:sz w:val="17"/>
          <w:szCs w:val="17"/>
        </w:rPr>
        <w:t>00,-Kč bez DPH</w:t>
      </w:r>
      <w:r w:rsidR="006F47EC">
        <w:rPr>
          <w:rFonts w:ascii="Tahoma" w:hAnsi="Tahoma" w:cs="Tahoma"/>
          <w:bCs/>
          <w:color w:val="000000"/>
          <w:sz w:val="17"/>
          <w:szCs w:val="17"/>
        </w:rPr>
        <w:t xml:space="preserve"> za kalendářní měsíc</w:t>
      </w:r>
      <w:r w:rsidR="004A3507">
        <w:rPr>
          <w:rFonts w:ascii="Tahoma" w:hAnsi="Tahoma" w:cs="Tahoma"/>
          <w:bCs/>
          <w:color w:val="000000"/>
          <w:sz w:val="17"/>
          <w:szCs w:val="17"/>
        </w:rPr>
        <w:t xml:space="preserve">, </w:t>
      </w:r>
      <w:r w:rsidR="00AF759D">
        <w:rPr>
          <w:rFonts w:ascii="Tahoma" w:hAnsi="Tahoma" w:cs="Tahoma"/>
          <w:bCs/>
          <w:color w:val="000000"/>
          <w:sz w:val="17"/>
          <w:szCs w:val="17"/>
        </w:rPr>
        <w:t xml:space="preserve">cena druhého propojení </w:t>
      </w:r>
      <w:r w:rsidR="006F47EC">
        <w:rPr>
          <w:rFonts w:ascii="Tahoma" w:hAnsi="Tahoma" w:cs="Tahoma"/>
          <w:color w:val="000000"/>
          <w:sz w:val="17"/>
          <w:szCs w:val="17"/>
        </w:rPr>
        <w:t>z bodu A na adrese Pernerova 44</w:t>
      </w:r>
      <w:r w:rsidR="00715841">
        <w:rPr>
          <w:rFonts w:ascii="Tahoma" w:hAnsi="Tahoma" w:cs="Tahoma"/>
          <w:color w:val="000000"/>
          <w:sz w:val="17"/>
          <w:szCs w:val="17"/>
        </w:rPr>
        <w:t>3</w:t>
      </w:r>
      <w:r w:rsidR="006F47EC">
        <w:rPr>
          <w:rFonts w:ascii="Tahoma" w:hAnsi="Tahoma" w:cs="Tahoma"/>
          <w:color w:val="000000"/>
          <w:sz w:val="17"/>
          <w:szCs w:val="17"/>
        </w:rPr>
        <w:t>, Pardubice do</w:t>
      </w:r>
      <w:r w:rsidR="006F47EC" w:rsidRPr="00A50ED1">
        <w:rPr>
          <w:rFonts w:ascii="Tahoma" w:hAnsi="Tahoma" w:cs="Tahoma"/>
          <w:color w:val="000000"/>
          <w:sz w:val="17"/>
          <w:szCs w:val="17"/>
        </w:rPr>
        <w:t xml:space="preserve"> bodu C na adrese ná</w:t>
      </w:r>
      <w:r w:rsidR="006F47EC">
        <w:rPr>
          <w:rFonts w:ascii="Tahoma" w:hAnsi="Tahoma" w:cs="Tahoma"/>
          <w:color w:val="000000"/>
          <w:sz w:val="17"/>
          <w:szCs w:val="17"/>
        </w:rPr>
        <w:t>m</w:t>
      </w:r>
      <w:r w:rsidR="006F47EC" w:rsidRPr="00A50ED1">
        <w:rPr>
          <w:rFonts w:ascii="Tahoma" w:hAnsi="Tahoma" w:cs="Tahoma"/>
          <w:color w:val="000000"/>
          <w:sz w:val="17"/>
          <w:szCs w:val="17"/>
        </w:rPr>
        <w:t xml:space="preserve">. Jana </w:t>
      </w:r>
      <w:proofErr w:type="spellStart"/>
      <w:r w:rsidR="006F47EC" w:rsidRPr="00A50ED1">
        <w:rPr>
          <w:rFonts w:ascii="Tahoma" w:hAnsi="Tahoma" w:cs="Tahoma"/>
          <w:color w:val="000000"/>
          <w:sz w:val="17"/>
          <w:szCs w:val="17"/>
        </w:rPr>
        <w:t>Pernera</w:t>
      </w:r>
      <w:proofErr w:type="spellEnd"/>
      <w:r w:rsidR="006F47EC">
        <w:rPr>
          <w:rFonts w:ascii="Tahoma" w:hAnsi="Tahoma" w:cs="Tahoma"/>
          <w:color w:val="000000"/>
          <w:sz w:val="17"/>
          <w:szCs w:val="17"/>
        </w:rPr>
        <w:t xml:space="preserve"> </w:t>
      </w:r>
      <w:r w:rsidR="006F47EC" w:rsidRPr="00A50ED1">
        <w:rPr>
          <w:rFonts w:ascii="Tahoma" w:hAnsi="Tahoma" w:cs="Tahoma"/>
          <w:color w:val="000000"/>
          <w:sz w:val="17"/>
          <w:szCs w:val="17"/>
        </w:rPr>
        <w:t>2</w:t>
      </w:r>
      <w:r w:rsidR="00193384">
        <w:rPr>
          <w:rFonts w:ascii="Tahoma" w:hAnsi="Tahoma" w:cs="Tahoma"/>
          <w:color w:val="000000"/>
          <w:sz w:val="17"/>
          <w:szCs w:val="17"/>
        </w:rPr>
        <w:t>560</w:t>
      </w:r>
      <w:r w:rsidR="006F47EC" w:rsidRPr="00A50ED1">
        <w:rPr>
          <w:rFonts w:ascii="Tahoma" w:hAnsi="Tahoma" w:cs="Tahoma"/>
          <w:color w:val="000000"/>
          <w:sz w:val="17"/>
          <w:szCs w:val="17"/>
        </w:rPr>
        <w:t>, Pardubice</w:t>
      </w:r>
      <w:r w:rsidR="006F47EC">
        <w:rPr>
          <w:rFonts w:ascii="Tahoma" w:hAnsi="Tahoma" w:cs="Tahoma"/>
          <w:bCs/>
          <w:color w:val="000000"/>
          <w:sz w:val="17"/>
          <w:szCs w:val="17"/>
        </w:rPr>
        <w:t xml:space="preserve"> </w:t>
      </w:r>
      <w:r w:rsidR="00AF759D">
        <w:rPr>
          <w:rFonts w:ascii="Tahoma" w:hAnsi="Tahoma" w:cs="Tahoma"/>
          <w:bCs/>
          <w:color w:val="000000"/>
          <w:sz w:val="17"/>
          <w:szCs w:val="17"/>
        </w:rPr>
        <w:t>činí</w:t>
      </w:r>
      <w:r w:rsidR="00AF759D" w:rsidRPr="006B272F">
        <w:rPr>
          <w:rFonts w:ascii="Tahoma" w:hAnsi="Tahoma" w:cs="Tahoma"/>
          <w:bCs/>
          <w:color w:val="000000"/>
          <w:sz w:val="17"/>
          <w:szCs w:val="17"/>
        </w:rPr>
        <w:t xml:space="preserve"> </w:t>
      </w:r>
      <w:r w:rsidR="006F47EC">
        <w:rPr>
          <w:rFonts w:ascii="Tahoma" w:hAnsi="Tahoma" w:cs="Tahoma"/>
          <w:bCs/>
          <w:color w:val="000000"/>
          <w:sz w:val="17"/>
          <w:szCs w:val="17"/>
        </w:rPr>
        <w:t>3</w:t>
      </w:r>
      <w:r w:rsidR="007301F2">
        <w:rPr>
          <w:rFonts w:ascii="Tahoma" w:hAnsi="Tahoma" w:cs="Tahoma"/>
          <w:bCs/>
          <w:color w:val="000000"/>
          <w:sz w:val="17"/>
          <w:szCs w:val="17"/>
        </w:rPr>
        <w:t>.</w:t>
      </w:r>
      <w:r w:rsidR="006F47EC">
        <w:rPr>
          <w:rFonts w:ascii="Tahoma" w:hAnsi="Tahoma" w:cs="Tahoma"/>
          <w:bCs/>
          <w:color w:val="000000"/>
          <w:sz w:val="17"/>
          <w:szCs w:val="17"/>
        </w:rPr>
        <w:t>7</w:t>
      </w:r>
      <w:r w:rsidR="00AF759D" w:rsidRPr="006B272F">
        <w:rPr>
          <w:rFonts w:ascii="Tahoma" w:hAnsi="Tahoma" w:cs="Tahoma"/>
          <w:bCs/>
          <w:color w:val="000000"/>
          <w:sz w:val="17"/>
          <w:szCs w:val="17"/>
        </w:rPr>
        <w:t>00,-Kč bez DPH za kalendářní měsí</w:t>
      </w:r>
      <w:r w:rsidR="00AF759D">
        <w:rPr>
          <w:rFonts w:ascii="Tahoma" w:hAnsi="Tahoma" w:cs="Tahoma"/>
          <w:bCs/>
          <w:color w:val="000000"/>
          <w:sz w:val="17"/>
          <w:szCs w:val="17"/>
        </w:rPr>
        <w:t>c</w:t>
      </w:r>
      <w:r w:rsidR="004A3507">
        <w:rPr>
          <w:rFonts w:ascii="Tahoma" w:hAnsi="Tahoma" w:cs="Tahoma"/>
          <w:bCs/>
          <w:color w:val="000000"/>
          <w:sz w:val="17"/>
          <w:szCs w:val="17"/>
        </w:rPr>
        <w:t xml:space="preserve"> a cena třetího propojení kamer </w:t>
      </w:r>
      <w:r w:rsidR="002063A6">
        <w:rPr>
          <w:rFonts w:ascii="Tahoma" w:hAnsi="Tahoma" w:cs="Tahoma"/>
          <w:bCs/>
          <w:color w:val="000000"/>
          <w:sz w:val="17"/>
          <w:szCs w:val="17"/>
        </w:rPr>
        <w:t>z budovy nádraží</w:t>
      </w:r>
      <w:r w:rsidR="004A3507">
        <w:rPr>
          <w:rFonts w:ascii="Tahoma" w:hAnsi="Tahoma" w:cs="Tahoma"/>
          <w:bCs/>
          <w:color w:val="000000"/>
          <w:sz w:val="17"/>
          <w:szCs w:val="17"/>
        </w:rPr>
        <w:t xml:space="preserve"> do </w:t>
      </w:r>
      <w:r w:rsidR="002063A6">
        <w:rPr>
          <w:rFonts w:ascii="Tahoma" w:hAnsi="Tahoma" w:cs="Tahoma"/>
          <w:bCs/>
          <w:color w:val="000000"/>
          <w:sz w:val="17"/>
          <w:szCs w:val="17"/>
        </w:rPr>
        <w:t xml:space="preserve">vnitřní sítě MKS </w:t>
      </w:r>
      <w:r w:rsidR="004A3507">
        <w:rPr>
          <w:rFonts w:ascii="Tahoma" w:hAnsi="Tahoma" w:cs="Tahoma"/>
          <w:bCs/>
          <w:color w:val="000000"/>
          <w:sz w:val="17"/>
          <w:szCs w:val="17"/>
        </w:rPr>
        <w:t>činí 3.7</w:t>
      </w:r>
      <w:r w:rsidR="004A3507" w:rsidRPr="006B272F">
        <w:rPr>
          <w:rFonts w:ascii="Tahoma" w:hAnsi="Tahoma" w:cs="Tahoma"/>
          <w:bCs/>
          <w:color w:val="000000"/>
          <w:sz w:val="17"/>
          <w:szCs w:val="17"/>
        </w:rPr>
        <w:t>00,-Kč bez DPH</w:t>
      </w:r>
      <w:r w:rsidR="00AF759D" w:rsidRPr="006B272F">
        <w:rPr>
          <w:rFonts w:ascii="Tahoma" w:hAnsi="Tahoma" w:cs="Tahoma"/>
          <w:bCs/>
          <w:color w:val="000000"/>
          <w:sz w:val="17"/>
          <w:szCs w:val="17"/>
        </w:rPr>
        <w:t>. </w:t>
      </w:r>
      <w:r w:rsidRPr="007A14BB">
        <w:rPr>
          <w:rFonts w:ascii="Tahoma" w:hAnsi="Tahoma" w:cs="Tahoma"/>
          <w:bCs/>
          <w:color w:val="000000"/>
          <w:sz w:val="17"/>
          <w:szCs w:val="17"/>
        </w:rPr>
        <w:t xml:space="preserve">Cena plnění bude zvýšena o DPH dle platné sazby DPH ke dni uskutečnění zdanitelného plnění ve smyslu zákona č. 235/2004 Sb., ve znění </w:t>
      </w:r>
      <w:proofErr w:type="spellStart"/>
      <w:r w:rsidRPr="007A14BB">
        <w:rPr>
          <w:rFonts w:ascii="Tahoma" w:hAnsi="Tahoma" w:cs="Tahoma"/>
          <w:bCs/>
          <w:color w:val="000000"/>
          <w:sz w:val="17"/>
          <w:szCs w:val="17"/>
        </w:rPr>
        <w:t>p.p</w:t>
      </w:r>
      <w:proofErr w:type="spellEnd"/>
      <w:r w:rsidRPr="007A14BB">
        <w:rPr>
          <w:rFonts w:ascii="Tahoma" w:hAnsi="Tahoma" w:cs="Tahoma"/>
          <w:bCs/>
          <w:color w:val="000000"/>
          <w:sz w:val="17"/>
          <w:szCs w:val="17"/>
        </w:rPr>
        <w:t>. Cena je splatná na základě faktury, kterou poskytovatel vystaví do 5 pracovních dnů od posledního kalendářního dne fakturovaného období. Faktura bude splňovat náležitosti daňového dokladu.</w:t>
      </w:r>
      <w:r w:rsidRPr="007A14BB">
        <w:rPr>
          <w:rFonts w:ascii="Tahoma" w:hAnsi="Tahoma" w:cs="Tahoma"/>
          <w:color w:val="000000"/>
          <w:sz w:val="17"/>
          <w:szCs w:val="17"/>
        </w:rPr>
        <w:t xml:space="preserve"> </w:t>
      </w:r>
      <w:r w:rsidR="00EA0EAE" w:rsidRPr="00EA0EAE">
        <w:rPr>
          <w:rFonts w:ascii="Tahoma" w:hAnsi="Tahoma" w:cs="Tahoma"/>
          <w:color w:val="000000"/>
          <w:sz w:val="17"/>
          <w:szCs w:val="17"/>
        </w:rPr>
        <w:t xml:space="preserve">V případě, že daňový doklad nebude mít požadované náležitosti, je </w:t>
      </w:r>
      <w:r w:rsidR="00EA0EAE">
        <w:rPr>
          <w:rFonts w:ascii="Tahoma" w:hAnsi="Tahoma" w:cs="Tahoma"/>
          <w:color w:val="000000"/>
          <w:sz w:val="17"/>
          <w:szCs w:val="17"/>
        </w:rPr>
        <w:t>uživatel</w:t>
      </w:r>
      <w:r w:rsidR="00EA0EAE" w:rsidRPr="00EA0EAE">
        <w:rPr>
          <w:rFonts w:ascii="Tahoma" w:hAnsi="Tahoma" w:cs="Tahoma"/>
          <w:color w:val="000000"/>
          <w:sz w:val="17"/>
          <w:szCs w:val="17"/>
        </w:rPr>
        <w:t xml:space="preserve"> oprávněn zaslat ho ve lhůtě splatnosti zpět </w:t>
      </w:r>
      <w:r w:rsidR="00EA0EAE">
        <w:rPr>
          <w:rFonts w:ascii="Tahoma" w:hAnsi="Tahoma" w:cs="Tahoma"/>
          <w:color w:val="000000"/>
          <w:sz w:val="17"/>
          <w:szCs w:val="17"/>
        </w:rPr>
        <w:t>poskytovateli</w:t>
      </w:r>
      <w:r w:rsidR="00EA0EAE" w:rsidRPr="00EA0EAE">
        <w:rPr>
          <w:rFonts w:ascii="Tahoma" w:hAnsi="Tahoma" w:cs="Tahoma"/>
          <w:color w:val="000000"/>
          <w:sz w:val="17"/>
          <w:szCs w:val="17"/>
        </w:rPr>
        <w:t xml:space="preserve"> s uvedením důvodu k doplnění či opravě. </w:t>
      </w:r>
      <w:r w:rsidR="00EA0EAE">
        <w:rPr>
          <w:rFonts w:ascii="Tahoma" w:hAnsi="Tahoma" w:cs="Tahoma"/>
          <w:color w:val="000000"/>
          <w:sz w:val="17"/>
          <w:szCs w:val="17"/>
        </w:rPr>
        <w:t>Nová s</w:t>
      </w:r>
      <w:r w:rsidR="00EA0EAE" w:rsidRPr="00EA0EAE">
        <w:rPr>
          <w:rFonts w:ascii="Tahoma" w:hAnsi="Tahoma" w:cs="Tahoma"/>
          <w:color w:val="000000"/>
          <w:sz w:val="17"/>
          <w:szCs w:val="17"/>
        </w:rPr>
        <w:t xml:space="preserve">platnost doplněného či opraveného daňového dokladu počíná běžet znovu ode dne jeho </w:t>
      </w:r>
      <w:r w:rsidR="00EA0EAE">
        <w:rPr>
          <w:rFonts w:ascii="Tahoma" w:hAnsi="Tahoma" w:cs="Tahoma"/>
          <w:color w:val="000000"/>
          <w:sz w:val="17"/>
          <w:szCs w:val="17"/>
        </w:rPr>
        <w:t xml:space="preserve">prokazatelného </w:t>
      </w:r>
      <w:r w:rsidR="00EA0EAE" w:rsidRPr="00EA0EAE">
        <w:rPr>
          <w:rFonts w:ascii="Tahoma" w:hAnsi="Tahoma" w:cs="Tahoma"/>
          <w:color w:val="000000"/>
          <w:sz w:val="17"/>
          <w:szCs w:val="17"/>
        </w:rPr>
        <w:t xml:space="preserve">doručení </w:t>
      </w:r>
      <w:r w:rsidR="00EA0EAE">
        <w:rPr>
          <w:rFonts w:ascii="Tahoma" w:hAnsi="Tahoma" w:cs="Tahoma"/>
          <w:color w:val="000000"/>
          <w:sz w:val="17"/>
          <w:szCs w:val="17"/>
        </w:rPr>
        <w:t>uživateli</w:t>
      </w:r>
      <w:r w:rsidR="00EA0EAE" w:rsidRPr="00EA0EAE">
        <w:rPr>
          <w:rFonts w:ascii="Tahoma" w:hAnsi="Tahoma" w:cs="Tahoma"/>
          <w:color w:val="000000"/>
          <w:sz w:val="17"/>
          <w:szCs w:val="17"/>
        </w:rPr>
        <w:t xml:space="preserve">. </w:t>
      </w:r>
      <w:r w:rsidRPr="007A14BB">
        <w:rPr>
          <w:rFonts w:ascii="Tahoma" w:hAnsi="Tahoma" w:cs="Tahoma"/>
          <w:color w:val="000000"/>
          <w:sz w:val="17"/>
          <w:szCs w:val="17"/>
        </w:rPr>
        <w:t xml:space="preserve"> Smluvní strany se dohodly na splatnosti faktury ve lhůtě </w:t>
      </w:r>
      <w:r w:rsidR="00FA7A04">
        <w:rPr>
          <w:rFonts w:ascii="Tahoma" w:hAnsi="Tahoma" w:cs="Tahoma"/>
          <w:sz w:val="17"/>
          <w:szCs w:val="17"/>
        </w:rPr>
        <w:t>14 dní</w:t>
      </w:r>
      <w:r w:rsidRPr="007A14BB">
        <w:rPr>
          <w:rFonts w:ascii="Tahoma" w:hAnsi="Tahoma" w:cs="Tahoma"/>
          <w:color w:val="000000"/>
          <w:sz w:val="17"/>
          <w:szCs w:val="17"/>
        </w:rPr>
        <w:t xml:space="preserve"> ode dne jejího</w:t>
      </w:r>
      <w:r w:rsidR="007301F2">
        <w:rPr>
          <w:rFonts w:ascii="Tahoma" w:hAnsi="Tahoma" w:cs="Tahoma"/>
          <w:color w:val="000000"/>
          <w:sz w:val="17"/>
          <w:szCs w:val="17"/>
        </w:rPr>
        <w:t xml:space="preserve"> prokazatelného doručení uživateli. </w:t>
      </w:r>
      <w:r w:rsidRPr="007A14BB">
        <w:rPr>
          <w:rFonts w:ascii="Tahoma" w:hAnsi="Tahoma" w:cs="Tahoma"/>
          <w:color w:val="000000"/>
          <w:sz w:val="17"/>
          <w:szCs w:val="17"/>
        </w:rPr>
        <w:t xml:space="preserve">í. V případě, že počátek nebo ukončení poskytování datových a telekomunikačních služeb se nebude krýt s prvním, respektive s posledním dnem kalendářního měsíce, uživatel je povinen zaplatit cenu v poměrné výši, tj. za počet dnů, v nichž byly datové a telekomunikační služby skutečně poskytovány. </w:t>
      </w:r>
    </w:p>
    <w:p w:rsidR="00B151AC" w:rsidRPr="007A14BB" w:rsidRDefault="00B151A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Uživatel se dále zavazuje zaplatit poskytovateli jednorázový instalační poplatek za instalaci</w:t>
      </w:r>
      <w:r w:rsidR="00334507">
        <w:rPr>
          <w:rFonts w:ascii="Tahoma" w:hAnsi="Tahoma" w:cs="Tahoma"/>
          <w:color w:val="000000"/>
          <w:sz w:val="17"/>
          <w:szCs w:val="17"/>
        </w:rPr>
        <w:t xml:space="preserve"> koncového bodu služby ve výši </w:t>
      </w:r>
      <w:r w:rsidR="00334507" w:rsidRPr="00887294">
        <w:rPr>
          <w:rFonts w:ascii="Tahoma" w:hAnsi="Tahoma" w:cs="Tahoma"/>
          <w:b/>
          <w:color w:val="000000"/>
          <w:sz w:val="17"/>
          <w:szCs w:val="17"/>
        </w:rPr>
        <w:t>0</w:t>
      </w:r>
      <w:r w:rsidR="00133BCF" w:rsidRPr="00133BCF">
        <w:rPr>
          <w:rFonts w:ascii="Tahoma" w:hAnsi="Tahoma" w:cs="Tahoma"/>
          <w:b/>
          <w:color w:val="000000"/>
          <w:sz w:val="17"/>
          <w:szCs w:val="17"/>
        </w:rPr>
        <w:t>,-</w:t>
      </w:r>
      <w:r w:rsidRPr="00133BCF">
        <w:rPr>
          <w:rFonts w:ascii="Tahoma" w:hAnsi="Tahoma" w:cs="Tahoma"/>
          <w:b/>
          <w:bCs/>
          <w:color w:val="000000"/>
          <w:sz w:val="17"/>
          <w:szCs w:val="17"/>
        </w:rPr>
        <w:t>Kč</w:t>
      </w:r>
      <w:r w:rsidRPr="007A14BB">
        <w:rPr>
          <w:rFonts w:ascii="Tahoma" w:hAnsi="Tahoma" w:cs="Tahoma"/>
          <w:color w:val="000000"/>
          <w:sz w:val="17"/>
          <w:szCs w:val="17"/>
        </w:rPr>
        <w:t xml:space="preserve"> </w:t>
      </w:r>
      <w:r w:rsidR="00FA7A04">
        <w:rPr>
          <w:rFonts w:ascii="Tahoma" w:hAnsi="Tahoma" w:cs="Tahoma"/>
          <w:color w:val="000000"/>
          <w:sz w:val="17"/>
          <w:szCs w:val="17"/>
        </w:rPr>
        <w:t>bez</w:t>
      </w:r>
      <w:r w:rsidRPr="007A14BB">
        <w:rPr>
          <w:rFonts w:ascii="Tahoma" w:hAnsi="Tahoma" w:cs="Tahoma"/>
          <w:color w:val="000000"/>
          <w:sz w:val="17"/>
          <w:szCs w:val="17"/>
        </w:rPr>
        <w:t xml:space="preserve"> DPH v zákonné sazbě. Platební podmínky viz výše.</w:t>
      </w:r>
    </w:p>
    <w:p w:rsidR="00B151AC" w:rsidRPr="007A14BB" w:rsidRDefault="00B151A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Podmínky splatnosti ceny a instalačního poplatku a další platební podmínky neupravené touto smlouvou jsou stanoveny ve Všeobecných obchodních podmínkách poskytování datových a telekomunikačních služeb.</w:t>
      </w:r>
    </w:p>
    <w:p w:rsidR="00B151AC" w:rsidRPr="007A14BB" w:rsidRDefault="00B151AC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B151AC" w:rsidRPr="007A14BB" w:rsidRDefault="00B151AC">
      <w:pPr>
        <w:ind w:left="360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 w:rsidRPr="007A14BB">
        <w:rPr>
          <w:rFonts w:ascii="Tahoma" w:hAnsi="Tahoma" w:cs="Tahoma"/>
          <w:b/>
          <w:bCs/>
          <w:color w:val="000000"/>
          <w:sz w:val="17"/>
          <w:szCs w:val="17"/>
        </w:rPr>
        <w:t>Článek 5</w:t>
      </w:r>
    </w:p>
    <w:p w:rsidR="00B151AC" w:rsidRPr="007A14BB" w:rsidRDefault="00B151AC">
      <w:pPr>
        <w:ind w:left="360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 w:rsidRPr="007A14BB">
        <w:rPr>
          <w:rFonts w:ascii="Tahoma" w:hAnsi="Tahoma" w:cs="Tahoma"/>
          <w:b/>
          <w:bCs/>
          <w:color w:val="000000"/>
          <w:sz w:val="17"/>
          <w:szCs w:val="17"/>
        </w:rPr>
        <w:t>Trvání smlouvy</w:t>
      </w:r>
    </w:p>
    <w:p w:rsidR="00B151AC" w:rsidRPr="007A14BB" w:rsidRDefault="00B151A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Tato smlouva se uzavírá na</w:t>
      </w:r>
      <w:r w:rsidRPr="00133BCF">
        <w:rPr>
          <w:rFonts w:ascii="Tahoma" w:hAnsi="Tahoma" w:cs="Tahoma"/>
          <w:b/>
          <w:color w:val="000000"/>
          <w:sz w:val="17"/>
          <w:szCs w:val="17"/>
        </w:rPr>
        <w:t xml:space="preserve"> </w:t>
      </w:r>
      <w:r w:rsidR="00133BCF" w:rsidRPr="00133BCF">
        <w:rPr>
          <w:rFonts w:ascii="Tahoma" w:hAnsi="Tahoma" w:cs="Tahoma"/>
          <w:b/>
          <w:color w:val="000000"/>
          <w:sz w:val="17"/>
          <w:szCs w:val="17"/>
        </w:rPr>
        <w:t>dobu</w:t>
      </w:r>
      <w:r w:rsidR="00133BCF">
        <w:rPr>
          <w:rFonts w:ascii="Tahoma" w:hAnsi="Tahoma" w:cs="Tahoma"/>
          <w:color w:val="000000"/>
          <w:sz w:val="17"/>
          <w:szCs w:val="17"/>
        </w:rPr>
        <w:t xml:space="preserve"> </w:t>
      </w:r>
      <w:r w:rsidR="00334507">
        <w:rPr>
          <w:rFonts w:ascii="Tahoma" w:hAnsi="Tahoma" w:cs="Tahoma"/>
          <w:b/>
          <w:color w:val="000000"/>
          <w:sz w:val="17"/>
          <w:szCs w:val="17"/>
        </w:rPr>
        <w:t>určitou do 3</w:t>
      </w:r>
      <w:r w:rsidR="00887294">
        <w:rPr>
          <w:rFonts w:ascii="Tahoma" w:hAnsi="Tahoma" w:cs="Tahoma"/>
          <w:b/>
          <w:color w:val="000000"/>
          <w:sz w:val="17"/>
          <w:szCs w:val="17"/>
        </w:rPr>
        <w:t>1.</w:t>
      </w:r>
      <w:r w:rsidR="0013162E">
        <w:rPr>
          <w:rFonts w:ascii="Tahoma" w:hAnsi="Tahoma" w:cs="Tahoma"/>
          <w:b/>
          <w:color w:val="000000"/>
          <w:sz w:val="17"/>
          <w:szCs w:val="17"/>
        </w:rPr>
        <w:t>12</w:t>
      </w:r>
      <w:r w:rsidR="00887294">
        <w:rPr>
          <w:rFonts w:ascii="Tahoma" w:hAnsi="Tahoma" w:cs="Tahoma"/>
          <w:b/>
          <w:color w:val="000000"/>
          <w:sz w:val="17"/>
          <w:szCs w:val="17"/>
        </w:rPr>
        <w:t>.202</w:t>
      </w:r>
      <w:r w:rsidR="009E3C7B">
        <w:rPr>
          <w:rFonts w:ascii="Tahoma" w:hAnsi="Tahoma" w:cs="Tahoma"/>
          <w:b/>
          <w:color w:val="000000"/>
          <w:sz w:val="17"/>
          <w:szCs w:val="17"/>
        </w:rPr>
        <w:t>1</w:t>
      </w:r>
      <w:r w:rsidR="00334507">
        <w:rPr>
          <w:rFonts w:ascii="Tahoma" w:hAnsi="Tahoma" w:cs="Tahoma"/>
          <w:b/>
          <w:color w:val="000000"/>
          <w:sz w:val="17"/>
          <w:szCs w:val="17"/>
        </w:rPr>
        <w:t>.</w:t>
      </w:r>
    </w:p>
    <w:p w:rsidR="00C53C11" w:rsidRPr="007A14BB" w:rsidRDefault="00B151A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Smluvní strany se dohodly, že po uplynutí doby dohodnuté v odstavci 1. tohoto článku se trvání smlouvy automaticky prodlužuje na dobu neurčitou. To neplatí, jestliže některá ze smluvních stran nejméně 1 měsíc před uplynutím doby dohodnuté v odstavci 1. doručí druhé smluvní straně písemné oznámení, že na skončení smlouvy uplynutím doby dohodnuté v odstavci 1. trvá.</w:t>
      </w:r>
    </w:p>
    <w:p w:rsidR="00B151AC" w:rsidRPr="007A14BB" w:rsidRDefault="00B151A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Smlouva, jejíž trvání bude podle předcházejícího odstavce prodlouženo na dobu neurčitou, se od okamžiku uplynutí původně sjednané doby určité řídí těmi ustanoveními Řádu datových a telekomunikačních služeb a Všeobecných obchodních podmínek poskytování datových a telekomunikačních služeb, která se týkají smluv uzavřených na dobu neurčitou.</w:t>
      </w:r>
    </w:p>
    <w:p w:rsidR="00B151AC" w:rsidRPr="007A14BB" w:rsidRDefault="00B151AC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B151AC" w:rsidRPr="007A14BB" w:rsidRDefault="00B151AC">
      <w:pPr>
        <w:pStyle w:val="Nadpis1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Článek 6</w:t>
      </w:r>
    </w:p>
    <w:p w:rsidR="00B151AC" w:rsidRPr="007A14BB" w:rsidRDefault="00B151AC">
      <w:pPr>
        <w:jc w:val="center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b/>
          <w:bCs/>
          <w:color w:val="000000"/>
          <w:sz w:val="17"/>
          <w:szCs w:val="17"/>
        </w:rPr>
        <w:t>Závěrečná ujednání</w:t>
      </w:r>
    </w:p>
    <w:p w:rsidR="00700874" w:rsidRPr="00700874" w:rsidRDefault="00700874" w:rsidP="007008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00874">
        <w:rPr>
          <w:rFonts w:ascii="Tahoma" w:hAnsi="Tahoma" w:cs="Tahoma"/>
          <w:color w:val="000000"/>
          <w:sz w:val="17"/>
          <w:szCs w:val="17"/>
        </w:rPr>
        <w:t>Smlouva nabývá platnosti dnem jejího podpisu oprávněnými zástupci obou smluvních stran a účinnosti dnem jejího uveřejnění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:rsidR="00700874" w:rsidRPr="00700874" w:rsidRDefault="00700874" w:rsidP="007008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00874">
        <w:rPr>
          <w:rFonts w:ascii="Tahoma" w:hAnsi="Tahoma" w:cs="Tahoma"/>
          <w:color w:val="000000"/>
          <w:sz w:val="17"/>
          <w:szCs w:val="17"/>
        </w:rPr>
        <w:t>Smluvní strany se dohodly, že město bezodkladně po uzavření této smlouvy odešle smlouvu k řádnému uveřejnění do registru smluv. O uveřejnění smlouvy město bezodkladně informuje druhou smluvní stranu, nebyl-li kontaktní údaj této smluvní strany uveden přímo do registru smluv jako kontakt pro notifikaci o uveřejnění.</w:t>
      </w:r>
    </w:p>
    <w:p w:rsidR="00700874" w:rsidRPr="00700874" w:rsidRDefault="00700874" w:rsidP="007008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00874">
        <w:rPr>
          <w:rFonts w:ascii="Tahoma" w:hAnsi="Tahoma" w:cs="Tahoma"/>
          <w:color w:val="000000"/>
          <w:sz w:val="17"/>
          <w:szCs w:val="17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:rsidR="00B151AC" w:rsidRPr="00700874" w:rsidRDefault="00700874" w:rsidP="0070087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00874">
        <w:rPr>
          <w:rFonts w:ascii="Tahoma" w:hAnsi="Tahoma" w:cs="Tahoma"/>
          <w:color w:val="000000"/>
          <w:sz w:val="17"/>
          <w:szCs w:val="17"/>
        </w:rPr>
        <w:t xml:space="preserve">Smluvní strany prohlašují, že žádná část smlouvy nenaplňuje znaky obchodního tajemství (§ 504 z. č. 89/2012 Sb., občanský zákoník). </w:t>
      </w:r>
    </w:p>
    <w:p w:rsidR="00B151AC" w:rsidRPr="007A14BB" w:rsidRDefault="00B151A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 xml:space="preserve">Nedílnou součástí této smlouvy jsou Všeobecné obchodní podmínky poskytování datových a telekomunikačních služeb (dále jen „VOP“), jejichž aktuální znění uživatel při podpisu smlouvy přebírá, a Předávací protokol, který bude oběma stranami podepsán ke dni instalace koncového bodu služby (čl. 2 odst. 5 VOP). Další podrobnosti ujednání mezi stranami stanoví Řád datových a telekomunikačních služeb (dále jen „Řád“) a Ceník služeb (dále jen „Ceník“). Uživatel podpisem této smlouvy souhlasí s podmínkami Řádu a Ceníku. Aktuální verze Řádu a Ceníku je zveřejněna na webových stránkách poskytovatele </w:t>
      </w:r>
      <w:hyperlink r:id="rId8" w:history="1">
        <w:r w:rsidRPr="007A14BB">
          <w:rPr>
            <w:rStyle w:val="Hypertextovodkaz"/>
            <w:rFonts w:ascii="Tahoma" w:hAnsi="Tahoma" w:cs="Tahoma"/>
            <w:color w:val="000000"/>
            <w:sz w:val="17"/>
            <w:szCs w:val="17"/>
          </w:rPr>
          <w:t>www.edera.cz</w:t>
        </w:r>
      </w:hyperlink>
      <w:r w:rsidRPr="007A14BB">
        <w:rPr>
          <w:rFonts w:ascii="Tahoma" w:hAnsi="Tahoma" w:cs="Tahoma"/>
          <w:color w:val="000000"/>
          <w:sz w:val="17"/>
          <w:szCs w:val="17"/>
        </w:rPr>
        <w:t xml:space="preserve">  a </w:t>
      </w:r>
      <w:hyperlink r:id="rId9" w:history="1">
        <w:r w:rsidRPr="007A14BB">
          <w:rPr>
            <w:rStyle w:val="Hypertextovodkaz"/>
            <w:rFonts w:ascii="Tahoma" w:hAnsi="Tahoma" w:cs="Tahoma"/>
            <w:color w:val="000000"/>
            <w:sz w:val="17"/>
            <w:szCs w:val="17"/>
          </w:rPr>
          <w:t>www.ederatv.cz</w:t>
        </w:r>
      </w:hyperlink>
      <w:r w:rsidRPr="007A14BB">
        <w:rPr>
          <w:rFonts w:ascii="Tahoma" w:hAnsi="Tahoma" w:cs="Tahoma"/>
          <w:color w:val="000000"/>
          <w:sz w:val="17"/>
          <w:szCs w:val="17"/>
        </w:rPr>
        <w:t xml:space="preserve"> .</w:t>
      </w:r>
    </w:p>
    <w:p w:rsidR="00B151AC" w:rsidRPr="007A14BB" w:rsidRDefault="00B151A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Jakékoli změny nebo dodatky k této smlouvě musí mít písemnou formu a musí být podepsány oběma smluvními stranami.</w:t>
      </w:r>
    </w:p>
    <w:p w:rsidR="00B151AC" w:rsidRPr="007A14BB" w:rsidRDefault="00B151A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Právní vztahy neupravené touto smlouvou, Řádem nebo VOP se řídí příslušnými ustanoveními ob</w:t>
      </w:r>
      <w:r w:rsidR="00700874">
        <w:rPr>
          <w:rFonts w:ascii="Tahoma" w:hAnsi="Tahoma" w:cs="Tahoma"/>
          <w:color w:val="000000"/>
          <w:sz w:val="17"/>
          <w:szCs w:val="17"/>
        </w:rPr>
        <w:t>čanského</w:t>
      </w:r>
      <w:r w:rsidRPr="007A14BB">
        <w:rPr>
          <w:rFonts w:ascii="Tahoma" w:hAnsi="Tahoma" w:cs="Tahoma"/>
          <w:color w:val="000000"/>
          <w:sz w:val="17"/>
          <w:szCs w:val="17"/>
        </w:rPr>
        <w:t xml:space="preserve"> zákoníku.</w:t>
      </w:r>
    </w:p>
    <w:p w:rsidR="00B151AC" w:rsidRPr="007A14BB" w:rsidRDefault="00B151A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Tato smlouva se uzavírá ve dvou vyhotoveních, po jednom pro každou ze smluvních stran.</w:t>
      </w:r>
    </w:p>
    <w:p w:rsidR="00B151AC" w:rsidRPr="007A14BB" w:rsidRDefault="00B151A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Smluvní strany prohlašují, že si tuto smlouvu včetně Řádu a VOP přečetly a že ji uzavírají na základě své svobodné a vážně míněné vůle a nikoli v tísni za nápadně nevýhodných podmínek.</w:t>
      </w:r>
    </w:p>
    <w:p w:rsidR="00B151AC" w:rsidRPr="007A14BB" w:rsidRDefault="00B151AC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DA7F89" w:rsidRDefault="00DA7F89">
      <w:pPr>
        <w:pStyle w:val="Zkladntext"/>
        <w:rPr>
          <w:rFonts w:ascii="Tahoma" w:hAnsi="Tahoma" w:cs="Tahoma"/>
          <w:color w:val="000000"/>
          <w:sz w:val="17"/>
          <w:szCs w:val="17"/>
        </w:rPr>
      </w:pPr>
    </w:p>
    <w:p w:rsidR="003C0719" w:rsidRDefault="00381EB9">
      <w:pPr>
        <w:pStyle w:val="Zkladntex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lastRenderedPageBreak/>
        <w:t xml:space="preserve">Přílohy: </w:t>
      </w:r>
    </w:p>
    <w:p w:rsidR="00381EB9" w:rsidRDefault="00381EB9">
      <w:pPr>
        <w:pStyle w:val="Zkladntex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Č. 1</w:t>
      </w:r>
      <w:r w:rsidR="00E655CD">
        <w:rPr>
          <w:rFonts w:ascii="Tahoma" w:hAnsi="Tahoma" w:cs="Tahoma"/>
          <w:color w:val="000000"/>
          <w:sz w:val="17"/>
          <w:szCs w:val="17"/>
        </w:rPr>
        <w:t xml:space="preserve"> </w:t>
      </w:r>
      <w:r w:rsidR="00DA7F89">
        <w:rPr>
          <w:rFonts w:ascii="Tahoma" w:hAnsi="Tahoma" w:cs="Tahoma"/>
          <w:color w:val="000000"/>
          <w:sz w:val="17"/>
          <w:szCs w:val="17"/>
        </w:rPr>
        <w:t>–</w:t>
      </w:r>
      <w:r w:rsidR="00E655CD">
        <w:rPr>
          <w:rFonts w:ascii="Tahoma" w:hAnsi="Tahoma" w:cs="Tahoma"/>
          <w:color w:val="000000"/>
          <w:sz w:val="17"/>
          <w:szCs w:val="17"/>
        </w:rPr>
        <w:t xml:space="preserve"> </w:t>
      </w:r>
      <w:r w:rsidR="00DA7F89">
        <w:rPr>
          <w:rFonts w:ascii="Tahoma" w:hAnsi="Tahoma" w:cs="Tahoma"/>
          <w:color w:val="000000"/>
          <w:sz w:val="17"/>
          <w:szCs w:val="17"/>
        </w:rPr>
        <w:t>Všeobecné obchodní podmínky</w:t>
      </w:r>
    </w:p>
    <w:p w:rsidR="00381EB9" w:rsidRDefault="00381EB9">
      <w:pPr>
        <w:pStyle w:val="Zkladntex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Č. 2</w:t>
      </w:r>
      <w:r w:rsidR="00E655CD">
        <w:rPr>
          <w:rFonts w:ascii="Tahoma" w:hAnsi="Tahoma" w:cs="Tahoma"/>
          <w:color w:val="000000"/>
          <w:sz w:val="17"/>
          <w:szCs w:val="17"/>
        </w:rPr>
        <w:t xml:space="preserve"> – </w:t>
      </w:r>
      <w:r w:rsidR="00654B1F">
        <w:rPr>
          <w:rFonts w:ascii="Tahoma" w:hAnsi="Tahoma" w:cs="Tahoma"/>
          <w:color w:val="000000"/>
          <w:sz w:val="17"/>
          <w:szCs w:val="17"/>
        </w:rPr>
        <w:t>Řád datových a telekomunikačních služeb</w:t>
      </w:r>
    </w:p>
    <w:p w:rsidR="00E655CD" w:rsidRDefault="00E655CD">
      <w:pPr>
        <w:pStyle w:val="Zkladntex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Č. 3 </w:t>
      </w:r>
      <w:r w:rsidR="00654B1F">
        <w:rPr>
          <w:rFonts w:ascii="Tahoma" w:hAnsi="Tahoma" w:cs="Tahoma"/>
          <w:color w:val="000000"/>
          <w:sz w:val="17"/>
          <w:szCs w:val="17"/>
        </w:rPr>
        <w:t>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 w:rsidR="00654B1F">
        <w:rPr>
          <w:rFonts w:ascii="Tahoma" w:hAnsi="Tahoma" w:cs="Tahoma"/>
          <w:color w:val="000000"/>
          <w:sz w:val="17"/>
          <w:szCs w:val="17"/>
        </w:rPr>
        <w:t>Technická specifikace služby</w:t>
      </w:r>
    </w:p>
    <w:p w:rsidR="00654B1F" w:rsidRDefault="00654B1F">
      <w:pPr>
        <w:pStyle w:val="Zkladntex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Č. 4 – Plná moc</w:t>
      </w:r>
    </w:p>
    <w:p w:rsidR="00381EB9" w:rsidRDefault="00381EB9">
      <w:pPr>
        <w:pStyle w:val="Zkladntext"/>
        <w:rPr>
          <w:rFonts w:ascii="Tahoma" w:hAnsi="Tahoma" w:cs="Tahoma"/>
          <w:color w:val="000000"/>
          <w:sz w:val="17"/>
          <w:szCs w:val="17"/>
        </w:rPr>
      </w:pPr>
    </w:p>
    <w:p w:rsidR="00B151AC" w:rsidRPr="007A14BB" w:rsidRDefault="00B151AC">
      <w:pPr>
        <w:pStyle w:val="Zkladntext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 xml:space="preserve">V Pardubicích dne: </w:t>
      </w:r>
      <w:r w:rsidR="00AB565A">
        <w:rPr>
          <w:rFonts w:ascii="Tahoma" w:hAnsi="Tahoma" w:cs="Tahoma"/>
          <w:color w:val="000000"/>
          <w:sz w:val="17"/>
          <w:szCs w:val="17"/>
        </w:rPr>
        <w:t>1.</w:t>
      </w:r>
      <w:r w:rsidR="00A0529D">
        <w:rPr>
          <w:rFonts w:ascii="Tahoma" w:hAnsi="Tahoma" w:cs="Tahoma"/>
          <w:color w:val="000000"/>
          <w:sz w:val="17"/>
          <w:szCs w:val="17"/>
        </w:rPr>
        <w:t xml:space="preserve"> </w:t>
      </w:r>
      <w:r w:rsidR="00AB565A">
        <w:rPr>
          <w:rFonts w:ascii="Tahoma" w:hAnsi="Tahoma" w:cs="Tahoma"/>
          <w:color w:val="000000"/>
          <w:sz w:val="17"/>
          <w:szCs w:val="17"/>
        </w:rPr>
        <w:t>3.</w:t>
      </w:r>
      <w:r w:rsidR="00A0529D">
        <w:rPr>
          <w:rFonts w:ascii="Tahoma" w:hAnsi="Tahoma" w:cs="Tahoma"/>
          <w:color w:val="000000"/>
          <w:sz w:val="17"/>
          <w:szCs w:val="17"/>
        </w:rPr>
        <w:t xml:space="preserve"> </w:t>
      </w:r>
      <w:r w:rsidR="00AB565A">
        <w:rPr>
          <w:rFonts w:ascii="Tahoma" w:hAnsi="Tahoma" w:cs="Tahoma"/>
          <w:color w:val="000000"/>
          <w:sz w:val="17"/>
          <w:szCs w:val="17"/>
        </w:rPr>
        <w:t>20</w:t>
      </w:r>
      <w:r w:rsidR="00887294">
        <w:rPr>
          <w:rFonts w:ascii="Tahoma" w:hAnsi="Tahoma" w:cs="Tahoma"/>
          <w:color w:val="000000"/>
          <w:sz w:val="17"/>
          <w:szCs w:val="17"/>
        </w:rPr>
        <w:t>20</w:t>
      </w:r>
    </w:p>
    <w:p w:rsidR="00B151AC" w:rsidRDefault="00B151AC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3C0719" w:rsidRPr="007A14BB" w:rsidRDefault="003C0719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B151AC" w:rsidRPr="007A14BB" w:rsidRDefault="00B151AC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B151AC" w:rsidRPr="007A14BB" w:rsidRDefault="00B151AC">
      <w:pPr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Poskytovatel:</w:t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  <w:t>Uživatel:</w:t>
      </w:r>
    </w:p>
    <w:p w:rsidR="00B151AC" w:rsidRDefault="00B151AC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C44B11" w:rsidRDefault="00C44B11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C44B11" w:rsidRDefault="00C44B11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C44B11" w:rsidRPr="007A14BB" w:rsidRDefault="00C44B11">
      <w:pPr>
        <w:jc w:val="both"/>
        <w:rPr>
          <w:rFonts w:ascii="Tahoma" w:hAnsi="Tahoma" w:cs="Tahoma"/>
          <w:color w:val="000000"/>
          <w:sz w:val="17"/>
          <w:szCs w:val="17"/>
        </w:rPr>
      </w:pPr>
    </w:p>
    <w:p w:rsidR="00B151AC" w:rsidRPr="007A14BB" w:rsidRDefault="00B151AC">
      <w:pPr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………………………………</w:t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  <w:t>………………………………….</w:t>
      </w:r>
    </w:p>
    <w:p w:rsidR="00334507" w:rsidRPr="00334507" w:rsidRDefault="00B151AC" w:rsidP="00334507">
      <w:pPr>
        <w:jc w:val="both"/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>EDERA Group a.s.</w:t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Pr="007A14BB">
        <w:rPr>
          <w:rFonts w:ascii="Tahoma" w:hAnsi="Tahoma" w:cs="Tahoma"/>
          <w:color w:val="000000"/>
          <w:sz w:val="17"/>
          <w:szCs w:val="17"/>
        </w:rPr>
        <w:tab/>
      </w:r>
      <w:r w:rsidR="00C44B11">
        <w:rPr>
          <w:rFonts w:ascii="Tahoma" w:hAnsi="Tahoma" w:cs="Tahoma"/>
          <w:color w:val="000000"/>
          <w:sz w:val="17"/>
          <w:szCs w:val="17"/>
        </w:rPr>
        <w:t>Statutární město Pardubice</w:t>
      </w:r>
      <w:r w:rsidR="00193384">
        <w:rPr>
          <w:rFonts w:ascii="Tahoma" w:hAnsi="Tahoma" w:cs="Tahoma"/>
          <w:color w:val="000000"/>
          <w:sz w:val="17"/>
          <w:szCs w:val="17"/>
        </w:rPr>
        <w:t xml:space="preserve"> – městská policie</w:t>
      </w:r>
    </w:p>
    <w:p w:rsidR="00C4543C" w:rsidRDefault="00B151AC" w:rsidP="00142719">
      <w:pPr>
        <w:rPr>
          <w:rFonts w:ascii="Tahoma" w:hAnsi="Tahoma" w:cs="Tahoma"/>
          <w:color w:val="000000"/>
          <w:sz w:val="17"/>
          <w:szCs w:val="17"/>
        </w:rPr>
      </w:pPr>
      <w:r w:rsidRPr="007A14BB">
        <w:rPr>
          <w:rFonts w:ascii="Tahoma" w:hAnsi="Tahoma" w:cs="Tahoma"/>
          <w:color w:val="000000"/>
          <w:sz w:val="17"/>
          <w:szCs w:val="17"/>
        </w:rPr>
        <w:t xml:space="preserve">zastoupená </w:t>
      </w:r>
      <w:r w:rsidR="00334507">
        <w:rPr>
          <w:rFonts w:ascii="Tahoma" w:hAnsi="Tahoma" w:cs="Tahoma"/>
          <w:color w:val="000000"/>
          <w:sz w:val="17"/>
          <w:szCs w:val="17"/>
        </w:rPr>
        <w:t>Petrem Kašparem</w:t>
      </w:r>
      <w:r w:rsidR="00142719">
        <w:rPr>
          <w:rFonts w:ascii="Tahoma" w:hAnsi="Tahoma" w:cs="Tahoma"/>
          <w:color w:val="000000"/>
          <w:sz w:val="17"/>
          <w:szCs w:val="17"/>
        </w:rPr>
        <w:tab/>
      </w:r>
      <w:r w:rsidR="00142719">
        <w:rPr>
          <w:rFonts w:ascii="Tahoma" w:hAnsi="Tahoma" w:cs="Tahoma"/>
          <w:color w:val="000000"/>
          <w:sz w:val="17"/>
          <w:szCs w:val="17"/>
        </w:rPr>
        <w:tab/>
      </w:r>
      <w:r w:rsidR="00887294">
        <w:rPr>
          <w:rFonts w:ascii="Tahoma" w:hAnsi="Tahoma" w:cs="Tahoma"/>
          <w:color w:val="000000"/>
          <w:sz w:val="17"/>
          <w:szCs w:val="17"/>
        </w:rPr>
        <w:tab/>
        <w:t xml:space="preserve">             </w:t>
      </w:r>
      <w:r w:rsidR="00193384">
        <w:rPr>
          <w:rFonts w:ascii="Tahoma" w:hAnsi="Tahoma" w:cs="Tahoma"/>
          <w:color w:val="000000"/>
          <w:sz w:val="17"/>
          <w:szCs w:val="17"/>
        </w:rPr>
        <w:t>Bc. Rostislav Hűbl ředitel městské policie</w:t>
      </w:r>
    </w:p>
    <w:p w:rsidR="00B151AC" w:rsidRPr="00334507" w:rsidRDefault="005770A1" w:rsidP="00142719">
      <w:pPr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na základě plné moci  </w:t>
      </w:r>
      <w:r w:rsidR="00142719">
        <w:rPr>
          <w:rFonts w:ascii="Tahoma" w:hAnsi="Tahoma" w:cs="Tahoma"/>
          <w:color w:val="000000"/>
          <w:sz w:val="17"/>
          <w:szCs w:val="17"/>
        </w:rPr>
        <w:t xml:space="preserve">                                                                        </w:t>
      </w:r>
      <w:r w:rsidR="00887294">
        <w:rPr>
          <w:rFonts w:ascii="Tahoma" w:hAnsi="Tahoma" w:cs="Tahoma"/>
          <w:color w:val="000000"/>
          <w:sz w:val="17"/>
          <w:szCs w:val="17"/>
        </w:rPr>
        <w:t xml:space="preserve">               </w:t>
      </w:r>
      <w:r w:rsidR="00142719">
        <w:rPr>
          <w:rFonts w:ascii="Tahoma" w:hAnsi="Tahoma" w:cs="Tahoma"/>
          <w:color w:val="000000"/>
          <w:sz w:val="17"/>
          <w:szCs w:val="17"/>
        </w:rPr>
        <w:t xml:space="preserve">                                                                                                                          </w:t>
      </w:r>
      <w:r w:rsidR="00FA7A04">
        <w:rPr>
          <w:rFonts w:ascii="Tahoma" w:hAnsi="Tahoma" w:cs="Tahoma"/>
          <w:color w:val="000000"/>
          <w:sz w:val="17"/>
          <w:szCs w:val="17"/>
        </w:rPr>
        <w:t xml:space="preserve">                        </w:t>
      </w:r>
    </w:p>
    <w:p w:rsidR="00B21283" w:rsidRPr="00334507" w:rsidRDefault="00B21283">
      <w:pPr>
        <w:rPr>
          <w:rFonts w:ascii="Tahoma" w:hAnsi="Tahoma" w:cs="Tahoma"/>
          <w:color w:val="000000"/>
          <w:sz w:val="17"/>
          <w:szCs w:val="17"/>
        </w:rPr>
      </w:pPr>
    </w:p>
    <w:p w:rsidR="00B21283" w:rsidRPr="007A14BB" w:rsidRDefault="00B21283" w:rsidP="00B21283">
      <w:pPr>
        <w:rPr>
          <w:rFonts w:ascii="Tahoma" w:hAnsi="Tahoma" w:cs="Tahoma"/>
          <w:color w:val="000000"/>
        </w:rPr>
      </w:pPr>
    </w:p>
    <w:p w:rsidR="00B151AC" w:rsidRPr="007A14BB" w:rsidRDefault="00B151AC" w:rsidP="00B21283">
      <w:pPr>
        <w:jc w:val="center"/>
        <w:rPr>
          <w:rFonts w:ascii="Tahoma" w:hAnsi="Tahoma" w:cs="Tahoma"/>
          <w:color w:val="000000"/>
          <w:sz w:val="17"/>
          <w:szCs w:val="17"/>
        </w:rPr>
      </w:pPr>
    </w:p>
    <w:sectPr w:rsidR="00B151AC" w:rsidRPr="007A14BB">
      <w:footerReference w:type="default" r:id="rId1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AA8" w:rsidRDefault="00E57AA8">
      <w:r>
        <w:separator/>
      </w:r>
    </w:p>
  </w:endnote>
  <w:endnote w:type="continuationSeparator" w:id="0">
    <w:p w:rsidR="00E57AA8" w:rsidRDefault="00E5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2C" w:rsidRDefault="00EE102C">
    <w:pPr>
      <w:pStyle w:val="Zpat"/>
      <w:rPr>
        <w:rFonts w:ascii="Tahoma" w:hAnsi="Tahoma" w:cs="Tahoma"/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AA8" w:rsidRDefault="00E57AA8">
      <w:r>
        <w:separator/>
      </w:r>
    </w:p>
  </w:footnote>
  <w:footnote w:type="continuationSeparator" w:id="0">
    <w:p w:rsidR="00E57AA8" w:rsidRDefault="00E5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3E9F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83D3C"/>
    <w:multiLevelType w:val="hybridMultilevel"/>
    <w:tmpl w:val="DED66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C5FA9"/>
    <w:multiLevelType w:val="hybridMultilevel"/>
    <w:tmpl w:val="E17C053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9047B"/>
    <w:multiLevelType w:val="hybridMultilevel"/>
    <w:tmpl w:val="53D47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2A3822"/>
    <w:multiLevelType w:val="hybridMultilevel"/>
    <w:tmpl w:val="43FA32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BD2068"/>
    <w:multiLevelType w:val="hybridMultilevel"/>
    <w:tmpl w:val="DE8076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15949"/>
    <w:multiLevelType w:val="hybridMultilevel"/>
    <w:tmpl w:val="B024C260"/>
    <w:lvl w:ilvl="0" w:tplc="A5BC9D5E">
      <w:start w:val="1"/>
      <w:numFmt w:val="lowerLetter"/>
      <w:lvlText w:val="%1)"/>
      <w:lvlJc w:val="left"/>
      <w:pPr>
        <w:tabs>
          <w:tab w:val="num" w:pos="3000"/>
        </w:tabs>
        <w:ind w:left="3000" w:hanging="26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C41FB5"/>
    <w:multiLevelType w:val="hybridMultilevel"/>
    <w:tmpl w:val="61345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DF0404"/>
    <w:multiLevelType w:val="multilevel"/>
    <w:tmpl w:val="2522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60D75"/>
    <w:multiLevelType w:val="hybridMultilevel"/>
    <w:tmpl w:val="78B417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A"/>
    <w:rsid w:val="000047AA"/>
    <w:rsid w:val="000403D8"/>
    <w:rsid w:val="00050F21"/>
    <w:rsid w:val="0005405B"/>
    <w:rsid w:val="0005421A"/>
    <w:rsid w:val="00077E0D"/>
    <w:rsid w:val="00097A81"/>
    <w:rsid w:val="000B5BA1"/>
    <w:rsid w:val="000D1F69"/>
    <w:rsid w:val="000E599A"/>
    <w:rsid w:val="00120DFF"/>
    <w:rsid w:val="0012294C"/>
    <w:rsid w:val="0013162E"/>
    <w:rsid w:val="00133454"/>
    <w:rsid w:val="00133BCF"/>
    <w:rsid w:val="00140222"/>
    <w:rsid w:val="00142719"/>
    <w:rsid w:val="0018166C"/>
    <w:rsid w:val="00185134"/>
    <w:rsid w:val="00187347"/>
    <w:rsid w:val="00192F08"/>
    <w:rsid w:val="00193384"/>
    <w:rsid w:val="001B5CAE"/>
    <w:rsid w:val="002063A6"/>
    <w:rsid w:val="00241054"/>
    <w:rsid w:val="002447FC"/>
    <w:rsid w:val="002609D0"/>
    <w:rsid w:val="00262CB5"/>
    <w:rsid w:val="002937F0"/>
    <w:rsid w:val="00311FEB"/>
    <w:rsid w:val="00334507"/>
    <w:rsid w:val="00351110"/>
    <w:rsid w:val="00367282"/>
    <w:rsid w:val="003814B7"/>
    <w:rsid w:val="00381EB9"/>
    <w:rsid w:val="003938F2"/>
    <w:rsid w:val="003C0719"/>
    <w:rsid w:val="003F1551"/>
    <w:rsid w:val="0045069D"/>
    <w:rsid w:val="00463CD5"/>
    <w:rsid w:val="004920E4"/>
    <w:rsid w:val="004A1AB7"/>
    <w:rsid w:val="004A3507"/>
    <w:rsid w:val="004C09E6"/>
    <w:rsid w:val="004E25F1"/>
    <w:rsid w:val="00503F3E"/>
    <w:rsid w:val="00504840"/>
    <w:rsid w:val="005244F3"/>
    <w:rsid w:val="00567FFA"/>
    <w:rsid w:val="005770A1"/>
    <w:rsid w:val="005A5C7B"/>
    <w:rsid w:val="005D5366"/>
    <w:rsid w:val="0060055A"/>
    <w:rsid w:val="00615FDF"/>
    <w:rsid w:val="00654B1F"/>
    <w:rsid w:val="006707F8"/>
    <w:rsid w:val="006801DE"/>
    <w:rsid w:val="006A4BFA"/>
    <w:rsid w:val="006B5EEF"/>
    <w:rsid w:val="006F47EC"/>
    <w:rsid w:val="00700874"/>
    <w:rsid w:val="00710367"/>
    <w:rsid w:val="00715841"/>
    <w:rsid w:val="00726C45"/>
    <w:rsid w:val="007301F2"/>
    <w:rsid w:val="0073402E"/>
    <w:rsid w:val="007448C6"/>
    <w:rsid w:val="007510F4"/>
    <w:rsid w:val="00761E79"/>
    <w:rsid w:val="007630A7"/>
    <w:rsid w:val="00770C4A"/>
    <w:rsid w:val="007A14BB"/>
    <w:rsid w:val="007C2671"/>
    <w:rsid w:val="007D39A9"/>
    <w:rsid w:val="00876ED5"/>
    <w:rsid w:val="00882327"/>
    <w:rsid w:val="00887294"/>
    <w:rsid w:val="00891E89"/>
    <w:rsid w:val="008A6581"/>
    <w:rsid w:val="008F04DC"/>
    <w:rsid w:val="0090726E"/>
    <w:rsid w:val="00941E15"/>
    <w:rsid w:val="009651EF"/>
    <w:rsid w:val="00987B61"/>
    <w:rsid w:val="00991712"/>
    <w:rsid w:val="009A36F7"/>
    <w:rsid w:val="009C5747"/>
    <w:rsid w:val="009D00F2"/>
    <w:rsid w:val="009D6340"/>
    <w:rsid w:val="009E3C7B"/>
    <w:rsid w:val="00A0529D"/>
    <w:rsid w:val="00A13555"/>
    <w:rsid w:val="00A16D45"/>
    <w:rsid w:val="00A4093A"/>
    <w:rsid w:val="00A43399"/>
    <w:rsid w:val="00A50ED1"/>
    <w:rsid w:val="00A5208A"/>
    <w:rsid w:val="00A64F1E"/>
    <w:rsid w:val="00A903EA"/>
    <w:rsid w:val="00AB565A"/>
    <w:rsid w:val="00AC0CCF"/>
    <w:rsid w:val="00AD2091"/>
    <w:rsid w:val="00AD3B1B"/>
    <w:rsid w:val="00AE684C"/>
    <w:rsid w:val="00AF23D6"/>
    <w:rsid w:val="00AF759D"/>
    <w:rsid w:val="00B125D2"/>
    <w:rsid w:val="00B13EDC"/>
    <w:rsid w:val="00B151AC"/>
    <w:rsid w:val="00B21283"/>
    <w:rsid w:val="00B70E11"/>
    <w:rsid w:val="00B909DB"/>
    <w:rsid w:val="00BA2B68"/>
    <w:rsid w:val="00BA43D1"/>
    <w:rsid w:val="00BD7A8B"/>
    <w:rsid w:val="00C05F40"/>
    <w:rsid w:val="00C3767C"/>
    <w:rsid w:val="00C44B11"/>
    <w:rsid w:val="00C4543C"/>
    <w:rsid w:val="00C53C11"/>
    <w:rsid w:val="00C84E5C"/>
    <w:rsid w:val="00CB3806"/>
    <w:rsid w:val="00CC3CB3"/>
    <w:rsid w:val="00D07398"/>
    <w:rsid w:val="00D349B0"/>
    <w:rsid w:val="00D40BEC"/>
    <w:rsid w:val="00D57796"/>
    <w:rsid w:val="00D65777"/>
    <w:rsid w:val="00D72DA5"/>
    <w:rsid w:val="00D738FB"/>
    <w:rsid w:val="00DA1E11"/>
    <w:rsid w:val="00DA2134"/>
    <w:rsid w:val="00DA7F89"/>
    <w:rsid w:val="00DE186E"/>
    <w:rsid w:val="00E36BF9"/>
    <w:rsid w:val="00E42370"/>
    <w:rsid w:val="00E57AA8"/>
    <w:rsid w:val="00E61530"/>
    <w:rsid w:val="00E616E3"/>
    <w:rsid w:val="00E655CD"/>
    <w:rsid w:val="00E833D5"/>
    <w:rsid w:val="00E965F2"/>
    <w:rsid w:val="00EA0EAE"/>
    <w:rsid w:val="00EE102C"/>
    <w:rsid w:val="00FA551A"/>
    <w:rsid w:val="00FA7A04"/>
    <w:rsid w:val="00FB75FC"/>
    <w:rsid w:val="00FE4BFC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ADFEF"/>
  <w14:defaultImageDpi w14:val="300"/>
  <w15:chartTrackingRefBased/>
  <w15:docId w15:val="{97A6B87E-2099-3241-9893-D505E4BF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i/>
      <w:iCs/>
      <w:sz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  <w:lang w:val="x-none" w:eastAsia="x-none"/>
    </w:rPr>
  </w:style>
  <w:style w:type="character" w:customStyle="1" w:styleId="PedmtkomenteChar">
    <w:name w:val="Předmět komentáře Char"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platne">
    <w:name w:val="platne"/>
    <w:basedOn w:val="Standardnpsmoodstavce"/>
  </w:style>
  <w:style w:type="paragraph" w:customStyle="1" w:styleId="Normln1">
    <w:name w:val="Normální1"/>
    <w:basedOn w:val="Normln"/>
    <w:pPr>
      <w:widowControl w:val="0"/>
    </w:pPr>
    <w:rPr>
      <w:sz w:val="20"/>
      <w:szCs w:val="20"/>
    </w:rPr>
  </w:style>
  <w:style w:type="character" w:styleId="Sledovanodkaz">
    <w:name w:val="FollowedHyperlink"/>
    <w:uiPriority w:val="99"/>
    <w:semiHidden/>
    <w:unhideWhenUsed/>
    <w:rsid w:val="009C5747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A7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7A0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23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erat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6954-462F-4403-9FB2-F8609797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1227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datových a telekomunikačních služeb</vt:lpstr>
      <vt:lpstr>Smlouva o poskytování datových a telekomunikačních služeb</vt:lpstr>
    </vt:vector>
  </TitlesOfParts>
  <Company>T-Systems Czech Republic a.s.</Company>
  <LinksUpToDate>false</LinksUpToDate>
  <CharactersWithSpaces>8453</CharactersWithSpaces>
  <SharedDoc>false</SharedDoc>
  <HLinks>
    <vt:vector size="12" baseType="variant"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http://www.ederatv.cz/</vt:lpwstr>
      </vt:variant>
      <vt:variant>
        <vt:lpwstr/>
      </vt:variant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http://www.edera.cz/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datových a telekomunikačních služeb</dc:title>
  <dc:subject/>
  <dc:creator>Alena Víchová</dc:creator>
  <cp:keywords/>
  <cp:lastModifiedBy>Dorazilová Iveta</cp:lastModifiedBy>
  <cp:revision>6</cp:revision>
  <cp:lastPrinted>2019-11-26T14:01:00Z</cp:lastPrinted>
  <dcterms:created xsi:type="dcterms:W3CDTF">2020-02-25T09:51:00Z</dcterms:created>
  <dcterms:modified xsi:type="dcterms:W3CDTF">2020-03-09T12:10:00Z</dcterms:modified>
</cp:coreProperties>
</file>