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C8" w:rsidRDefault="00214BC8" w:rsidP="00214BC8">
      <w:pPr>
        <w:pStyle w:val="Nzev"/>
        <w:jc w:val="right"/>
        <w:rPr>
          <w:b w:val="0"/>
        </w:rPr>
      </w:pPr>
      <w:r>
        <w:rPr>
          <w:b w:val="0"/>
        </w:rPr>
        <w:t>2020/00</w:t>
      </w:r>
      <w:r w:rsidR="00B75D46">
        <w:rPr>
          <w:b w:val="0"/>
        </w:rPr>
        <w:t>77</w:t>
      </w:r>
      <w:r>
        <w:rPr>
          <w:b w:val="0"/>
        </w:rPr>
        <w:t>/1010</w:t>
      </w:r>
    </w:p>
    <w:p w:rsidR="00214BC8" w:rsidRPr="00B72911" w:rsidRDefault="00214BC8" w:rsidP="00214BC8">
      <w:pPr>
        <w:pStyle w:val="Nzev"/>
        <w:rPr>
          <w:b w:val="0"/>
        </w:rPr>
      </w:pPr>
      <w:r w:rsidRPr="00B72911">
        <w:rPr>
          <w:b w:val="0"/>
        </w:rPr>
        <w:t>SMLOUVA</w:t>
      </w:r>
    </w:p>
    <w:p w:rsidR="00214BC8" w:rsidRPr="00B72911" w:rsidRDefault="00214BC8" w:rsidP="00214BC8">
      <w:pPr>
        <w:jc w:val="center"/>
        <w:rPr>
          <w:szCs w:val="24"/>
        </w:rPr>
      </w:pPr>
      <w:r w:rsidRPr="00B72911">
        <w:rPr>
          <w:b/>
          <w:bCs/>
          <w:sz w:val="28"/>
        </w:rPr>
        <w:t xml:space="preserve">o reklamní </w:t>
      </w:r>
      <w:r>
        <w:rPr>
          <w:b/>
          <w:bCs/>
          <w:sz w:val="28"/>
        </w:rPr>
        <w:t>spolupráci</w:t>
      </w:r>
    </w:p>
    <w:p w:rsidR="00214BC8" w:rsidRPr="00B72911" w:rsidRDefault="00214BC8" w:rsidP="00214BC8">
      <w:pPr>
        <w:jc w:val="center"/>
      </w:pPr>
    </w:p>
    <w:p w:rsidR="00214BC8" w:rsidRPr="00B75D46" w:rsidRDefault="00214BC8" w:rsidP="00214BC8">
      <w:pPr>
        <w:rPr>
          <w:rFonts w:eastAsiaTheme="minorHAnsi"/>
          <w:b/>
          <w:i/>
          <w:sz w:val="28"/>
          <w:szCs w:val="28"/>
          <w:lang w:eastAsia="en-US"/>
        </w:rPr>
      </w:pPr>
      <w:r w:rsidRPr="00B75D46">
        <w:rPr>
          <w:b/>
          <w:i/>
        </w:rPr>
        <w:t>Dodavatel:</w:t>
      </w:r>
      <w:r w:rsidRPr="00B75D46">
        <w:rPr>
          <w:b/>
          <w:i/>
        </w:rPr>
        <w:tab/>
      </w:r>
      <w:r w:rsidRPr="00B75D46">
        <w:rPr>
          <w:b/>
          <w:i/>
          <w:sz w:val="28"/>
          <w:szCs w:val="28"/>
          <w:shd w:val="clear" w:color="auto" w:fill="FFFFFF"/>
        </w:rPr>
        <w:t>Bud Media s.r.o.</w:t>
      </w:r>
    </w:p>
    <w:p w:rsidR="00214BC8" w:rsidRPr="00B75D46" w:rsidRDefault="00B75D46" w:rsidP="00214BC8">
      <w:pPr>
        <w:pStyle w:val="Nadpis1"/>
        <w:ind w:left="708" w:firstLine="708"/>
        <w:rPr>
          <w:b w:val="0"/>
          <w:i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zapsaná</w:t>
      </w:r>
      <w:r w:rsidR="00214BC8" w:rsidRPr="00B75D46">
        <w:rPr>
          <w:b w:val="0"/>
          <w:sz w:val="18"/>
          <w:szCs w:val="18"/>
        </w:rPr>
        <w:t xml:space="preserve"> u Krajského soudu v Českých Budějovicích, </w:t>
      </w:r>
      <w:r>
        <w:rPr>
          <w:b w:val="0"/>
          <w:sz w:val="18"/>
          <w:szCs w:val="18"/>
        </w:rPr>
        <w:t xml:space="preserve">oddíl </w:t>
      </w:r>
      <w:r w:rsidR="00214BC8" w:rsidRPr="00B75D46">
        <w:rPr>
          <w:b w:val="0"/>
          <w:iCs/>
          <w:sz w:val="18"/>
          <w:szCs w:val="18"/>
        </w:rPr>
        <w:t>C</w:t>
      </w:r>
      <w:r>
        <w:rPr>
          <w:b w:val="0"/>
          <w:iCs/>
          <w:sz w:val="18"/>
          <w:szCs w:val="18"/>
        </w:rPr>
        <w:t>, vložka</w:t>
      </w:r>
      <w:r w:rsidR="00214BC8" w:rsidRPr="00B75D46">
        <w:rPr>
          <w:b w:val="0"/>
          <w:iCs/>
          <w:sz w:val="18"/>
          <w:szCs w:val="18"/>
        </w:rPr>
        <w:t xml:space="preserve"> </w:t>
      </w:r>
      <w:r w:rsidR="00214BC8" w:rsidRPr="00B75D46">
        <w:rPr>
          <w:b w:val="0"/>
          <w:sz w:val="18"/>
          <w:szCs w:val="18"/>
          <w:shd w:val="clear" w:color="auto" w:fill="FFFFFF"/>
        </w:rPr>
        <w:t>24288</w:t>
      </w:r>
    </w:p>
    <w:p w:rsidR="00214BC8" w:rsidRPr="00B75D46" w:rsidRDefault="00214BC8" w:rsidP="00214BC8">
      <w:pPr>
        <w:pStyle w:val="Nadpis1"/>
        <w:ind w:left="708" w:firstLine="708"/>
        <w:rPr>
          <w:b w:val="0"/>
          <w:i w:val="0"/>
          <w:sz w:val="24"/>
          <w:szCs w:val="24"/>
        </w:rPr>
      </w:pPr>
      <w:r w:rsidRPr="00B75D46">
        <w:rPr>
          <w:b w:val="0"/>
          <w:i w:val="0"/>
          <w:sz w:val="24"/>
          <w:szCs w:val="24"/>
          <w:shd w:val="clear" w:color="auto" w:fill="FFFFFF"/>
        </w:rPr>
        <w:t>Kostelní 942/46, České Budějovice 3, 370 04 České Budějovice</w:t>
      </w:r>
    </w:p>
    <w:p w:rsidR="00214BC8" w:rsidRPr="00B75D46" w:rsidRDefault="00214BC8" w:rsidP="00214BC8">
      <w:pPr>
        <w:pStyle w:val="Nadpis1"/>
        <w:ind w:left="708" w:firstLine="708"/>
        <w:rPr>
          <w:b w:val="0"/>
          <w:i w:val="0"/>
          <w:sz w:val="24"/>
          <w:szCs w:val="24"/>
        </w:rPr>
      </w:pPr>
      <w:r w:rsidRPr="00B75D46">
        <w:rPr>
          <w:b w:val="0"/>
          <w:i w:val="0"/>
          <w:sz w:val="24"/>
          <w:szCs w:val="24"/>
        </w:rPr>
        <w:t>IČO</w:t>
      </w:r>
      <w:r w:rsidRPr="00B75D46">
        <w:rPr>
          <w:sz w:val="24"/>
          <w:szCs w:val="24"/>
        </w:rPr>
        <w:t>:</w:t>
      </w:r>
      <w:r w:rsidRPr="00B75D46">
        <w:rPr>
          <w:sz w:val="24"/>
          <w:szCs w:val="24"/>
          <w:shd w:val="clear" w:color="auto" w:fill="FFFFFF"/>
        </w:rPr>
        <w:t xml:space="preserve"> </w:t>
      </w:r>
      <w:r w:rsidR="00B75D46">
        <w:rPr>
          <w:b w:val="0"/>
          <w:i w:val="0"/>
          <w:sz w:val="24"/>
          <w:szCs w:val="24"/>
          <w:shd w:val="clear" w:color="auto" w:fill="FFFFFF"/>
        </w:rPr>
        <w:t>04565363</w:t>
      </w:r>
      <w:r w:rsidR="00B75D46">
        <w:rPr>
          <w:b w:val="0"/>
          <w:i w:val="0"/>
          <w:sz w:val="24"/>
          <w:szCs w:val="24"/>
          <w:shd w:val="clear" w:color="auto" w:fill="FFFFFF"/>
        </w:rPr>
        <w:tab/>
      </w:r>
      <w:r w:rsidRPr="00B75D46">
        <w:rPr>
          <w:rStyle w:val="Nadpis1Char"/>
          <w:sz w:val="24"/>
          <w:szCs w:val="24"/>
        </w:rPr>
        <w:t>DIČ: CZ</w:t>
      </w:r>
      <w:r w:rsidRPr="00B75D46">
        <w:rPr>
          <w:b w:val="0"/>
          <w:i w:val="0"/>
          <w:sz w:val="24"/>
          <w:szCs w:val="24"/>
          <w:shd w:val="clear" w:color="auto" w:fill="FFFFFF"/>
        </w:rPr>
        <w:t>04565363</w:t>
      </w:r>
    </w:p>
    <w:p w:rsidR="00214BC8" w:rsidRPr="00B75D46" w:rsidRDefault="00214BC8" w:rsidP="00214BC8">
      <w:pPr>
        <w:ind w:left="708" w:firstLine="708"/>
        <w:rPr>
          <w:rFonts w:ascii="Helvetica" w:hAnsi="Helvetica" w:cs="Helvetica"/>
          <w:szCs w:val="24"/>
        </w:rPr>
      </w:pPr>
      <w:r w:rsidRPr="00B75D46">
        <w:rPr>
          <w:szCs w:val="24"/>
        </w:rPr>
        <w:t xml:space="preserve">Bankovní spojení: </w:t>
      </w:r>
      <w:r w:rsidR="00C1620C">
        <w:rPr>
          <w:szCs w:val="24"/>
        </w:rPr>
        <w:t>FIO Banka, a.s.</w:t>
      </w:r>
      <w:r w:rsidR="00C1620C">
        <w:rPr>
          <w:szCs w:val="24"/>
        </w:rPr>
        <w:tab/>
      </w:r>
      <w:r w:rsidRPr="00B75D46">
        <w:rPr>
          <w:szCs w:val="24"/>
        </w:rPr>
        <w:t xml:space="preserve">č. účtu: </w:t>
      </w:r>
      <w:r w:rsidR="00C1620C">
        <w:rPr>
          <w:szCs w:val="24"/>
        </w:rPr>
        <w:t>2000894816/2010</w:t>
      </w:r>
    </w:p>
    <w:p w:rsidR="00214BC8" w:rsidRPr="00B75D46" w:rsidRDefault="00214BC8" w:rsidP="00214BC8">
      <w:pPr>
        <w:ind w:left="708" w:firstLine="708"/>
        <w:rPr>
          <w:rFonts w:ascii="Arial" w:hAnsi="Arial" w:cs="Arial"/>
          <w:szCs w:val="24"/>
        </w:rPr>
      </w:pPr>
      <w:r w:rsidRPr="00B75D46">
        <w:rPr>
          <w:szCs w:val="24"/>
        </w:rPr>
        <w:t xml:space="preserve">Zastoupená: </w:t>
      </w:r>
      <w:r w:rsidRPr="00B75D46">
        <w:rPr>
          <w:szCs w:val="24"/>
          <w:shd w:val="clear" w:color="auto" w:fill="FFFFFF"/>
        </w:rPr>
        <w:t xml:space="preserve">Ing. Janem </w:t>
      </w:r>
      <w:proofErr w:type="spellStart"/>
      <w:r w:rsidRPr="00B75D46">
        <w:rPr>
          <w:szCs w:val="24"/>
          <w:shd w:val="clear" w:color="auto" w:fill="FFFFFF"/>
        </w:rPr>
        <w:t>Cempírkem</w:t>
      </w:r>
      <w:proofErr w:type="spellEnd"/>
      <w:r w:rsidRPr="00B75D46">
        <w:rPr>
          <w:szCs w:val="24"/>
        </w:rPr>
        <w:t>, jednatelem</w:t>
      </w:r>
    </w:p>
    <w:p w:rsidR="00214BC8" w:rsidRPr="00B72911" w:rsidRDefault="00214BC8" w:rsidP="00214BC8"/>
    <w:p w:rsidR="00214BC8" w:rsidRPr="00B72911" w:rsidRDefault="00214BC8" w:rsidP="00214BC8">
      <w:r w:rsidRPr="00B72911">
        <w:t>a</w:t>
      </w:r>
      <w:bookmarkStart w:id="0" w:name="_GoBack"/>
      <w:bookmarkEnd w:id="0"/>
    </w:p>
    <w:p w:rsidR="00214BC8" w:rsidRPr="00B72911" w:rsidRDefault="00214BC8" w:rsidP="00214BC8">
      <w:pPr>
        <w:jc w:val="center"/>
        <w:rPr>
          <w:szCs w:val="24"/>
        </w:rPr>
      </w:pPr>
    </w:p>
    <w:p w:rsidR="00214BC8" w:rsidRPr="00B72911" w:rsidRDefault="00214BC8" w:rsidP="00214BC8">
      <w:pPr>
        <w:rPr>
          <w:b/>
          <w:bCs/>
          <w:i/>
          <w:iCs/>
          <w:sz w:val="28"/>
          <w:szCs w:val="28"/>
        </w:rPr>
      </w:pPr>
      <w:r>
        <w:rPr>
          <w:b/>
          <w:i/>
          <w:iCs/>
        </w:rPr>
        <w:t>Objednatel</w:t>
      </w:r>
      <w:r w:rsidRPr="00B72911">
        <w:rPr>
          <w:b/>
          <w:i/>
          <w:iCs/>
        </w:rPr>
        <w:t>:</w:t>
      </w:r>
      <w:r w:rsidRPr="00B72911">
        <w:rPr>
          <w:i/>
          <w:iCs/>
        </w:rPr>
        <w:tab/>
      </w:r>
      <w:r w:rsidRPr="00B72911">
        <w:rPr>
          <w:b/>
          <w:bCs/>
          <w:i/>
          <w:iCs/>
          <w:sz w:val="28"/>
          <w:szCs w:val="28"/>
        </w:rPr>
        <w:t xml:space="preserve">Teplárna České Budějovice, a. s. </w:t>
      </w:r>
    </w:p>
    <w:p w:rsidR="00214BC8" w:rsidRDefault="00214BC8" w:rsidP="00214BC8">
      <w:pPr>
        <w:ind w:left="708" w:firstLine="708"/>
        <w:rPr>
          <w:i/>
          <w:iCs/>
          <w:sz w:val="18"/>
          <w:szCs w:val="18"/>
        </w:rPr>
      </w:pPr>
      <w:r w:rsidRPr="00B72911">
        <w:rPr>
          <w:i/>
          <w:iCs/>
          <w:sz w:val="18"/>
          <w:szCs w:val="18"/>
        </w:rPr>
        <w:t>zapsaná u Krajského soudu</w:t>
      </w:r>
      <w:r>
        <w:rPr>
          <w:i/>
          <w:iCs/>
          <w:sz w:val="18"/>
          <w:szCs w:val="18"/>
        </w:rPr>
        <w:t xml:space="preserve"> </w:t>
      </w:r>
      <w:r w:rsidRPr="00B72911">
        <w:rPr>
          <w:i/>
          <w:iCs/>
          <w:sz w:val="18"/>
          <w:szCs w:val="18"/>
        </w:rPr>
        <w:t>v Českých Budějovicích, oddíl B, vložka 637</w:t>
      </w:r>
    </w:p>
    <w:p w:rsidR="00214BC8" w:rsidRDefault="00214BC8" w:rsidP="00214BC8">
      <w:pPr>
        <w:ind w:left="708" w:firstLine="708"/>
      </w:pPr>
      <w:r w:rsidRPr="00B72911">
        <w:t xml:space="preserve">Novohradská 32, </w:t>
      </w:r>
      <w:r>
        <w:t>370 01</w:t>
      </w:r>
      <w:r w:rsidRPr="00B72911">
        <w:t xml:space="preserve"> České Budějovice</w:t>
      </w:r>
    </w:p>
    <w:p w:rsidR="00214BC8" w:rsidRPr="00B72911" w:rsidRDefault="00214BC8" w:rsidP="00214BC8">
      <w:r w:rsidRPr="00B72911">
        <w:rPr>
          <w:szCs w:val="24"/>
        </w:rPr>
        <w:tab/>
      </w:r>
      <w:r w:rsidRPr="00B72911">
        <w:rPr>
          <w:szCs w:val="24"/>
        </w:rPr>
        <w:tab/>
      </w:r>
      <w:r w:rsidRPr="00B72911">
        <w:t>IČO: 60826835</w:t>
      </w:r>
      <w:r>
        <w:tab/>
      </w:r>
      <w:r w:rsidRPr="00B72911">
        <w:t>DIČ:CZ60826835</w:t>
      </w:r>
    </w:p>
    <w:p w:rsidR="00214BC8" w:rsidRPr="008105A4" w:rsidRDefault="00214BC8" w:rsidP="00214BC8">
      <w:pPr>
        <w:pStyle w:val="Zpat"/>
        <w:tabs>
          <w:tab w:val="left" w:pos="70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105A4">
        <w:rPr>
          <w:rFonts w:ascii="Times New Roman" w:hAnsi="Times New Roman" w:cs="Times New Roman"/>
          <w:sz w:val="24"/>
          <w:szCs w:val="24"/>
        </w:rPr>
        <w:t xml:space="preserve">Bankovní spojení: 91605231/0100 </w:t>
      </w:r>
    </w:p>
    <w:p w:rsidR="00214BC8" w:rsidRPr="00B72911" w:rsidRDefault="00214BC8" w:rsidP="00214BC8">
      <w:pPr>
        <w:ind w:left="1418" w:hanging="1418"/>
        <w:rPr>
          <w:szCs w:val="24"/>
        </w:rPr>
      </w:pPr>
      <w:r w:rsidRPr="00B72911">
        <w:rPr>
          <w:szCs w:val="24"/>
        </w:rPr>
        <w:tab/>
      </w:r>
      <w:proofErr w:type="spellStart"/>
      <w:r>
        <w:t>Zast</w:t>
      </w:r>
      <w:proofErr w:type="spellEnd"/>
      <w:r>
        <w:t>.</w:t>
      </w:r>
      <w:r w:rsidRPr="00B72911">
        <w:t xml:space="preserve">: </w:t>
      </w:r>
      <w:r>
        <w:tab/>
      </w:r>
      <w:r w:rsidRPr="00B72911">
        <w:t xml:space="preserve">Ing. </w:t>
      </w:r>
      <w:r>
        <w:t xml:space="preserve">Václav Král, </w:t>
      </w:r>
      <w:r w:rsidRPr="00B72911">
        <w:t xml:space="preserve">předseda </w:t>
      </w:r>
      <w:r w:rsidRPr="00B72911">
        <w:rPr>
          <w:szCs w:val="24"/>
        </w:rPr>
        <w:t>představenstva</w:t>
      </w:r>
    </w:p>
    <w:p w:rsidR="00214BC8" w:rsidRPr="00B72911" w:rsidRDefault="00214BC8" w:rsidP="00214BC8">
      <w:pPr>
        <w:ind w:left="1418" w:hanging="1418"/>
      </w:pPr>
      <w:r w:rsidRPr="00B72911">
        <w:rPr>
          <w:szCs w:val="24"/>
        </w:rPr>
        <w:tab/>
      </w:r>
      <w:r w:rsidRPr="00B72911">
        <w:rPr>
          <w:szCs w:val="24"/>
        </w:rPr>
        <w:tab/>
      </w:r>
      <w:r>
        <w:rPr>
          <w:szCs w:val="24"/>
        </w:rPr>
        <w:t>Ing. Tomáš Kollarczyk, MBA</w:t>
      </w:r>
      <w:r w:rsidRPr="00B72911">
        <w:rPr>
          <w:szCs w:val="24"/>
        </w:rPr>
        <w:t>, místopředseda představenstva</w:t>
      </w:r>
      <w:r w:rsidRPr="00B72911">
        <w:rPr>
          <w:szCs w:val="24"/>
        </w:rPr>
        <w:br/>
      </w:r>
    </w:p>
    <w:p w:rsidR="00214BC8" w:rsidRPr="00B72911" w:rsidRDefault="00214BC8" w:rsidP="00214BC8">
      <w:pPr>
        <w:jc w:val="center"/>
        <w:rPr>
          <w:snapToGrid w:val="0"/>
        </w:rPr>
      </w:pPr>
      <w:r w:rsidRPr="00B72911">
        <w:rPr>
          <w:snapToGrid w:val="0"/>
        </w:rPr>
        <w:t xml:space="preserve">uzavírají níže uvedeného dne, měsíce a roku </w:t>
      </w:r>
      <w:r w:rsidRPr="00B72911">
        <w:rPr>
          <w:snapToGrid w:val="0"/>
        </w:rPr>
        <w:br/>
        <w:t xml:space="preserve">dle ustanovení § </w:t>
      </w:r>
      <w:r>
        <w:rPr>
          <w:snapToGrid w:val="0"/>
        </w:rPr>
        <w:t>1746 odst. 2 a násl.</w:t>
      </w:r>
      <w:r w:rsidRPr="00B72911">
        <w:rPr>
          <w:snapToGrid w:val="0"/>
        </w:rPr>
        <w:t xml:space="preserve"> zákona č. </w:t>
      </w:r>
      <w:r>
        <w:rPr>
          <w:snapToGrid w:val="0"/>
        </w:rPr>
        <w:t>89</w:t>
      </w:r>
      <w:r w:rsidRPr="00B72911">
        <w:rPr>
          <w:snapToGrid w:val="0"/>
        </w:rPr>
        <w:t>/</w:t>
      </w:r>
      <w:r>
        <w:rPr>
          <w:snapToGrid w:val="0"/>
        </w:rPr>
        <w:t>2012</w:t>
      </w:r>
      <w:r w:rsidRPr="00B72911">
        <w:rPr>
          <w:snapToGrid w:val="0"/>
        </w:rPr>
        <w:t xml:space="preserve"> Sb., ob</w:t>
      </w:r>
      <w:r>
        <w:rPr>
          <w:snapToGrid w:val="0"/>
        </w:rPr>
        <w:t xml:space="preserve">čanský </w:t>
      </w:r>
      <w:r w:rsidRPr="00B72911">
        <w:rPr>
          <w:snapToGrid w:val="0"/>
        </w:rPr>
        <w:t xml:space="preserve">zákoník, v platném znění </w:t>
      </w:r>
      <w:r w:rsidRPr="00B72911">
        <w:rPr>
          <w:snapToGrid w:val="0"/>
        </w:rPr>
        <w:br/>
        <w:t xml:space="preserve">(dále jen </w:t>
      </w:r>
      <w:r>
        <w:rPr>
          <w:snapToGrid w:val="0"/>
        </w:rPr>
        <w:t xml:space="preserve">občanský </w:t>
      </w:r>
      <w:r w:rsidRPr="00B72911">
        <w:rPr>
          <w:snapToGrid w:val="0"/>
        </w:rPr>
        <w:t>zákoník)</w:t>
      </w:r>
    </w:p>
    <w:p w:rsidR="00214BC8" w:rsidRPr="00B72911" w:rsidRDefault="00214BC8" w:rsidP="00214BC8">
      <w:pPr>
        <w:jc w:val="center"/>
        <w:rPr>
          <w:snapToGrid w:val="0"/>
        </w:rPr>
      </w:pPr>
    </w:p>
    <w:p w:rsidR="00214BC8" w:rsidRPr="00B72911" w:rsidRDefault="00214BC8" w:rsidP="00214BC8">
      <w:pPr>
        <w:pStyle w:val="Nadpis2"/>
        <w:spacing w:before="0"/>
      </w:pPr>
      <w:r w:rsidRPr="00B72911">
        <w:t>S M L O U V U</w:t>
      </w:r>
    </w:p>
    <w:p w:rsidR="00214BC8" w:rsidRPr="00B72911" w:rsidRDefault="00214BC8" w:rsidP="00214BC8">
      <w:pPr>
        <w:jc w:val="center"/>
        <w:rPr>
          <w:b/>
          <w:bCs/>
          <w:snapToGrid w:val="0"/>
        </w:rPr>
      </w:pPr>
      <w:r w:rsidRPr="00B72911">
        <w:rPr>
          <w:b/>
          <w:bCs/>
          <w:snapToGrid w:val="0"/>
        </w:rPr>
        <w:t xml:space="preserve">o reklamní </w:t>
      </w:r>
      <w:r>
        <w:rPr>
          <w:b/>
          <w:bCs/>
          <w:snapToGrid w:val="0"/>
        </w:rPr>
        <w:t>spolupráci</w:t>
      </w:r>
    </w:p>
    <w:p w:rsidR="00214BC8" w:rsidRDefault="00214BC8" w:rsidP="00214BC8">
      <w:pPr>
        <w:jc w:val="center"/>
        <w:rPr>
          <w:b/>
          <w:bCs/>
          <w:snapToGrid w:val="0"/>
        </w:rPr>
      </w:pPr>
    </w:p>
    <w:p w:rsidR="00214BC8" w:rsidRPr="008D39DD" w:rsidRDefault="00214BC8" w:rsidP="00214BC8">
      <w:pPr>
        <w:jc w:val="center"/>
        <w:rPr>
          <w:snapToGrid w:val="0"/>
          <w:sz w:val="22"/>
          <w:szCs w:val="22"/>
        </w:rPr>
      </w:pPr>
      <w:r w:rsidRPr="008D39DD">
        <w:rPr>
          <w:b/>
          <w:bCs/>
          <w:snapToGrid w:val="0"/>
          <w:sz w:val="22"/>
          <w:szCs w:val="22"/>
        </w:rPr>
        <w:t>I.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 xml:space="preserve">Dodavatel se zavazuje </w:t>
      </w:r>
      <w:r>
        <w:rPr>
          <w:snapToGrid w:val="0"/>
          <w:sz w:val="22"/>
          <w:szCs w:val="22"/>
        </w:rPr>
        <w:t xml:space="preserve">zajistit </w:t>
      </w:r>
      <w:r w:rsidR="000377A0">
        <w:rPr>
          <w:snapToGrid w:val="0"/>
          <w:sz w:val="22"/>
          <w:szCs w:val="22"/>
        </w:rPr>
        <w:t>inzerci</w:t>
      </w:r>
      <w:r>
        <w:rPr>
          <w:snapToGrid w:val="0"/>
          <w:sz w:val="22"/>
          <w:szCs w:val="22"/>
        </w:rPr>
        <w:t xml:space="preserve"> projektů </w:t>
      </w:r>
      <w:r w:rsidR="000377A0">
        <w:rPr>
          <w:snapToGrid w:val="0"/>
          <w:sz w:val="22"/>
          <w:szCs w:val="22"/>
        </w:rPr>
        <w:t>o</w:t>
      </w:r>
      <w:r>
        <w:rPr>
          <w:snapToGrid w:val="0"/>
          <w:sz w:val="22"/>
          <w:szCs w:val="22"/>
        </w:rPr>
        <w:t>bjednatele v </w:t>
      </w:r>
      <w:r w:rsidR="000377A0">
        <w:rPr>
          <w:snapToGrid w:val="0"/>
          <w:sz w:val="22"/>
          <w:szCs w:val="22"/>
        </w:rPr>
        <w:t>českobudějovickém</w:t>
      </w:r>
      <w:r>
        <w:rPr>
          <w:snapToGrid w:val="0"/>
          <w:sz w:val="22"/>
          <w:szCs w:val="22"/>
        </w:rPr>
        <w:t xml:space="preserve"> magazínu </w:t>
      </w:r>
      <w:proofErr w:type="spellStart"/>
      <w:r w:rsidRPr="000377A0">
        <w:rPr>
          <w:i/>
          <w:snapToGrid w:val="0"/>
          <w:sz w:val="22"/>
          <w:szCs w:val="22"/>
        </w:rPr>
        <w:t>B</w:t>
      </w:r>
      <w:r w:rsidR="000377A0" w:rsidRPr="000377A0">
        <w:rPr>
          <w:i/>
          <w:snapToGrid w:val="0"/>
          <w:sz w:val="22"/>
          <w:szCs w:val="22"/>
        </w:rPr>
        <w:t>UD</w:t>
      </w:r>
      <w:r w:rsidRPr="000377A0">
        <w:rPr>
          <w:i/>
          <w:snapToGrid w:val="0"/>
          <w:sz w:val="22"/>
          <w:szCs w:val="22"/>
        </w:rPr>
        <w:t>Li</w:t>
      </w:r>
      <w:r w:rsidR="000377A0" w:rsidRPr="000377A0">
        <w:rPr>
          <w:i/>
          <w:snapToGrid w:val="0"/>
          <w:sz w:val="22"/>
          <w:szCs w:val="22"/>
        </w:rPr>
        <w:t>v</w:t>
      </w:r>
      <w:r w:rsidRPr="000377A0">
        <w:rPr>
          <w:i/>
          <w:snapToGrid w:val="0"/>
          <w:sz w:val="22"/>
          <w:szCs w:val="22"/>
        </w:rPr>
        <w:t>e</w:t>
      </w:r>
      <w:proofErr w:type="spellEnd"/>
      <w:r w:rsidRPr="008D39DD">
        <w:rPr>
          <w:snapToGrid w:val="0"/>
          <w:sz w:val="22"/>
          <w:szCs w:val="22"/>
        </w:rPr>
        <w:t xml:space="preserve"> </w:t>
      </w:r>
      <w:r w:rsidR="004021C2">
        <w:rPr>
          <w:snapToGrid w:val="0"/>
          <w:sz w:val="22"/>
          <w:szCs w:val="22"/>
        </w:rPr>
        <w:t xml:space="preserve">a v magazínu </w:t>
      </w:r>
      <w:proofErr w:type="spellStart"/>
      <w:r w:rsidR="004021C2" w:rsidRPr="004021C2">
        <w:rPr>
          <w:bCs/>
          <w:i/>
          <w:sz w:val="22"/>
          <w:szCs w:val="22"/>
        </w:rPr>
        <w:t>BudějckéAkce</w:t>
      </w:r>
      <w:proofErr w:type="spellEnd"/>
      <w:r w:rsidR="00B75D46">
        <w:rPr>
          <w:bCs/>
          <w:sz w:val="22"/>
          <w:szCs w:val="22"/>
        </w:rPr>
        <w:t>, dále na sociálních sítích,</w:t>
      </w:r>
      <w:r w:rsidR="004021C2" w:rsidRPr="004021C2">
        <w:rPr>
          <w:snapToGrid w:val="0"/>
          <w:sz w:val="22"/>
          <w:szCs w:val="22"/>
        </w:rPr>
        <w:t xml:space="preserve"> </w:t>
      </w:r>
      <w:r w:rsidR="004021C2">
        <w:rPr>
          <w:snapToGrid w:val="0"/>
          <w:sz w:val="22"/>
          <w:szCs w:val="22"/>
        </w:rPr>
        <w:t xml:space="preserve">a to </w:t>
      </w:r>
      <w:r w:rsidRPr="008D39DD">
        <w:rPr>
          <w:snapToGrid w:val="0"/>
          <w:sz w:val="22"/>
          <w:szCs w:val="22"/>
        </w:rPr>
        <w:t>v</w:t>
      </w:r>
      <w:r w:rsidR="000377A0">
        <w:rPr>
          <w:snapToGrid w:val="0"/>
          <w:sz w:val="22"/>
          <w:szCs w:val="22"/>
        </w:rPr>
        <w:t xml:space="preserve"> uvedeném </w:t>
      </w:r>
      <w:r w:rsidRPr="008D39DD">
        <w:rPr>
          <w:snapToGrid w:val="0"/>
          <w:sz w:val="22"/>
          <w:szCs w:val="22"/>
        </w:rPr>
        <w:t xml:space="preserve">rozsahu </w:t>
      </w:r>
      <w:r w:rsidR="000377A0">
        <w:rPr>
          <w:snapToGrid w:val="0"/>
          <w:sz w:val="22"/>
          <w:szCs w:val="22"/>
        </w:rPr>
        <w:t>a</w:t>
      </w:r>
      <w:r w:rsidRPr="008D39DD">
        <w:rPr>
          <w:snapToGrid w:val="0"/>
          <w:sz w:val="22"/>
          <w:szCs w:val="22"/>
        </w:rPr>
        <w:t xml:space="preserve"> za podmínek dále uvedených. 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 xml:space="preserve">Objednatel se zavazuje předat dodavateli předmětné </w:t>
      </w:r>
      <w:r w:rsidR="000377A0">
        <w:rPr>
          <w:snapToGrid w:val="0"/>
          <w:sz w:val="22"/>
          <w:szCs w:val="22"/>
        </w:rPr>
        <w:t xml:space="preserve">texty, </w:t>
      </w:r>
      <w:r w:rsidRPr="008D39DD">
        <w:rPr>
          <w:snapToGrid w:val="0"/>
          <w:sz w:val="22"/>
          <w:szCs w:val="22"/>
        </w:rPr>
        <w:t xml:space="preserve">reklamní logo a reklamní slogany potřebné pro výrobu </w:t>
      </w:r>
      <w:r w:rsidR="000377A0">
        <w:rPr>
          <w:snapToGrid w:val="0"/>
          <w:sz w:val="22"/>
          <w:szCs w:val="22"/>
        </w:rPr>
        <w:t>inzerce</w:t>
      </w:r>
      <w:r w:rsidRPr="008D39DD">
        <w:rPr>
          <w:snapToGrid w:val="0"/>
          <w:sz w:val="22"/>
          <w:szCs w:val="22"/>
        </w:rPr>
        <w:t xml:space="preserve"> a zaplatit dodavateli za </w:t>
      </w:r>
      <w:r w:rsidR="000377A0">
        <w:rPr>
          <w:snapToGrid w:val="0"/>
          <w:sz w:val="22"/>
          <w:szCs w:val="22"/>
        </w:rPr>
        <w:t>tuto činnost</w:t>
      </w:r>
      <w:r w:rsidRPr="008D39DD">
        <w:rPr>
          <w:snapToGrid w:val="0"/>
          <w:sz w:val="22"/>
          <w:szCs w:val="22"/>
        </w:rPr>
        <w:t xml:space="preserve"> sjednanou finanční odměnu.</w:t>
      </w:r>
    </w:p>
    <w:p w:rsidR="00214BC8" w:rsidRPr="008D39DD" w:rsidRDefault="00214BC8" w:rsidP="00214BC8">
      <w:pPr>
        <w:ind w:firstLine="4"/>
        <w:jc w:val="both"/>
        <w:rPr>
          <w:snapToGrid w:val="0"/>
          <w:sz w:val="22"/>
          <w:szCs w:val="22"/>
        </w:rPr>
      </w:pPr>
    </w:p>
    <w:p w:rsidR="00214BC8" w:rsidRPr="008D39DD" w:rsidRDefault="00214BC8" w:rsidP="00214BC8">
      <w:pPr>
        <w:ind w:left="3540" w:firstLine="708"/>
        <w:rPr>
          <w:b/>
          <w:snapToGrid w:val="0"/>
          <w:sz w:val="22"/>
          <w:szCs w:val="22"/>
        </w:rPr>
      </w:pPr>
      <w:r w:rsidRPr="008D39DD">
        <w:rPr>
          <w:b/>
          <w:snapToGrid w:val="0"/>
          <w:sz w:val="22"/>
          <w:szCs w:val="22"/>
        </w:rPr>
        <w:t>II.</w:t>
      </w:r>
    </w:p>
    <w:p w:rsidR="00214BC8" w:rsidRPr="008D39DD" w:rsidRDefault="000377A0" w:rsidP="00214BC8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Inzerce projektů</w:t>
      </w:r>
      <w:r w:rsidR="00214BC8" w:rsidRPr="008D39DD">
        <w:rPr>
          <w:snapToGrid w:val="0"/>
          <w:sz w:val="22"/>
          <w:szCs w:val="22"/>
        </w:rPr>
        <w:t xml:space="preserve"> objednatele může být proveden</w:t>
      </w:r>
      <w:r>
        <w:rPr>
          <w:snapToGrid w:val="0"/>
          <w:sz w:val="22"/>
          <w:szCs w:val="22"/>
        </w:rPr>
        <w:t>a</w:t>
      </w:r>
      <w:r w:rsidR="00214BC8" w:rsidRPr="008D39DD">
        <w:rPr>
          <w:snapToGrid w:val="0"/>
          <w:sz w:val="22"/>
          <w:szCs w:val="22"/>
        </w:rPr>
        <w:t xml:space="preserve"> dodavatelem zejména, nikoli však výhradně, v následujícím rozsahu a objednatel si vymiňuje možnost přeobjednání níže předjednaného způsobu plnění:</w:t>
      </w:r>
    </w:p>
    <w:p w:rsidR="000377A0" w:rsidRPr="00BB537F" w:rsidRDefault="000377A0" w:rsidP="00BB537F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B537F">
        <w:rPr>
          <w:bCs/>
          <w:sz w:val="22"/>
          <w:szCs w:val="22"/>
        </w:rPr>
        <w:t>Plošná inzerce</w:t>
      </w:r>
      <w:r w:rsidR="00214BC8" w:rsidRPr="00BB537F">
        <w:rPr>
          <w:bCs/>
          <w:sz w:val="22"/>
          <w:szCs w:val="22"/>
        </w:rPr>
        <w:t xml:space="preserve"> </w:t>
      </w:r>
      <w:r w:rsidR="00BB537F" w:rsidRPr="00BB537F">
        <w:rPr>
          <w:bCs/>
          <w:sz w:val="22"/>
          <w:szCs w:val="22"/>
        </w:rPr>
        <w:t xml:space="preserve">na </w:t>
      </w:r>
      <w:r w:rsidRPr="00BB537F">
        <w:rPr>
          <w:bCs/>
          <w:sz w:val="22"/>
          <w:szCs w:val="22"/>
        </w:rPr>
        <w:t>1 stránk</w:t>
      </w:r>
      <w:r w:rsidR="00BB537F" w:rsidRPr="00BB537F">
        <w:rPr>
          <w:bCs/>
          <w:sz w:val="22"/>
          <w:szCs w:val="22"/>
        </w:rPr>
        <w:t>u</w:t>
      </w:r>
      <w:r w:rsidRPr="00BB537F">
        <w:rPr>
          <w:bCs/>
          <w:sz w:val="22"/>
          <w:szCs w:val="22"/>
        </w:rPr>
        <w:t xml:space="preserve"> v</w:t>
      </w:r>
      <w:r w:rsidR="00BB537F" w:rsidRPr="00BB537F">
        <w:rPr>
          <w:bCs/>
          <w:sz w:val="22"/>
          <w:szCs w:val="22"/>
        </w:rPr>
        <w:t xml:space="preserve"> tištěném vydání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="00BB537F" w:rsidRPr="00BB537F">
        <w:rPr>
          <w:bCs/>
          <w:sz w:val="22"/>
          <w:szCs w:val="22"/>
        </w:rPr>
        <w:t>,</w:t>
      </w:r>
      <w:r w:rsidRPr="00BB537F">
        <w:rPr>
          <w:bCs/>
          <w:sz w:val="22"/>
          <w:szCs w:val="22"/>
        </w:rPr>
        <w:t xml:space="preserve"> jar</w:t>
      </w:r>
      <w:r w:rsidR="00BB537F" w:rsidRPr="00BB537F">
        <w:rPr>
          <w:bCs/>
          <w:sz w:val="22"/>
          <w:szCs w:val="22"/>
        </w:rPr>
        <w:t>o,</w:t>
      </w:r>
      <w:r w:rsidR="00214BC8" w:rsidRPr="00BB537F">
        <w:rPr>
          <w:bCs/>
          <w:sz w:val="22"/>
          <w:szCs w:val="22"/>
        </w:rPr>
        <w:t xml:space="preserve"> </w:t>
      </w:r>
      <w:r w:rsidRPr="00BB537F">
        <w:rPr>
          <w:bCs/>
          <w:sz w:val="22"/>
          <w:szCs w:val="22"/>
        </w:rPr>
        <w:t xml:space="preserve">+ </w:t>
      </w:r>
      <w:r w:rsidR="00BB537F" w:rsidRPr="00BB537F">
        <w:rPr>
          <w:bCs/>
          <w:sz w:val="22"/>
          <w:szCs w:val="22"/>
        </w:rPr>
        <w:t xml:space="preserve">správa kampaně na </w:t>
      </w:r>
      <w:proofErr w:type="spellStart"/>
      <w:r w:rsidR="00BB537F" w:rsidRPr="00BB537F">
        <w:rPr>
          <w:bCs/>
          <w:sz w:val="22"/>
          <w:szCs w:val="22"/>
        </w:rPr>
        <w:t>Facebooku</w:t>
      </w:r>
      <w:proofErr w:type="spellEnd"/>
      <w:r w:rsidR="00BB537F" w:rsidRPr="00BB537F">
        <w:rPr>
          <w:bCs/>
          <w:sz w:val="22"/>
          <w:szCs w:val="22"/>
        </w:rPr>
        <w:t xml:space="preserve"> </w:t>
      </w:r>
      <w:proofErr w:type="spellStart"/>
      <w:r w:rsidR="00BB537F" w:rsidRPr="00BB537F">
        <w:rPr>
          <w:bCs/>
          <w:sz w:val="22"/>
          <w:szCs w:val="22"/>
        </w:rPr>
        <w:t>BUDLive</w:t>
      </w:r>
      <w:proofErr w:type="spellEnd"/>
      <w:r w:rsidR="00BB537F" w:rsidRPr="00BB537F">
        <w:rPr>
          <w:bCs/>
          <w:sz w:val="22"/>
          <w:szCs w:val="22"/>
        </w:rPr>
        <w:t xml:space="preserve">  v den vydání tisku</w:t>
      </w:r>
    </w:p>
    <w:p w:rsidR="00BB537F" w:rsidRPr="00BB537F" w:rsidRDefault="00BB537F" w:rsidP="00BB537F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B537F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, léto, + správa kampaně na </w:t>
      </w:r>
      <w:proofErr w:type="spellStart"/>
      <w:r w:rsidRPr="00BB537F">
        <w:rPr>
          <w:bCs/>
          <w:sz w:val="22"/>
          <w:szCs w:val="22"/>
        </w:rPr>
        <w:t>Facebooku</w:t>
      </w:r>
      <w:proofErr w:type="spellEnd"/>
      <w:r w:rsidRPr="00BB537F">
        <w:rPr>
          <w:bCs/>
          <w:sz w:val="22"/>
          <w:szCs w:val="22"/>
        </w:rPr>
        <w:t xml:space="preserve">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 v den vydání tisku</w:t>
      </w:r>
    </w:p>
    <w:p w:rsidR="00BB537F" w:rsidRPr="00BB537F" w:rsidRDefault="00BB537F" w:rsidP="00BB537F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B537F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, podzim, + správa kampaně na </w:t>
      </w:r>
      <w:proofErr w:type="spellStart"/>
      <w:r w:rsidRPr="00BB537F">
        <w:rPr>
          <w:bCs/>
          <w:sz w:val="22"/>
          <w:szCs w:val="22"/>
        </w:rPr>
        <w:t>Facebooku</w:t>
      </w:r>
      <w:proofErr w:type="spellEnd"/>
      <w:r w:rsidRPr="00BB537F">
        <w:rPr>
          <w:bCs/>
          <w:sz w:val="22"/>
          <w:szCs w:val="22"/>
        </w:rPr>
        <w:t xml:space="preserve">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 v den vydání tisku</w:t>
      </w:r>
    </w:p>
    <w:p w:rsidR="00BB537F" w:rsidRPr="00BB537F" w:rsidRDefault="00BB537F" w:rsidP="00BB537F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B537F">
        <w:rPr>
          <w:bCs/>
          <w:sz w:val="22"/>
          <w:szCs w:val="22"/>
        </w:rPr>
        <w:t xml:space="preserve">Plošná inzerce na 1 stránku v tištěném vydání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, zima, + správa kampaně na </w:t>
      </w:r>
      <w:proofErr w:type="spellStart"/>
      <w:r w:rsidRPr="00BB537F">
        <w:rPr>
          <w:bCs/>
          <w:sz w:val="22"/>
          <w:szCs w:val="22"/>
        </w:rPr>
        <w:t>Facebooku</w:t>
      </w:r>
      <w:proofErr w:type="spellEnd"/>
      <w:r w:rsidRPr="00BB537F">
        <w:rPr>
          <w:bCs/>
          <w:sz w:val="22"/>
          <w:szCs w:val="22"/>
        </w:rPr>
        <w:t xml:space="preserve"> </w:t>
      </w:r>
      <w:proofErr w:type="spellStart"/>
      <w:r w:rsidRPr="00BB537F">
        <w:rPr>
          <w:bCs/>
          <w:sz w:val="22"/>
          <w:szCs w:val="22"/>
        </w:rPr>
        <w:t>BUDLive</w:t>
      </w:r>
      <w:proofErr w:type="spellEnd"/>
      <w:r w:rsidRPr="00BB537F">
        <w:rPr>
          <w:bCs/>
          <w:sz w:val="22"/>
          <w:szCs w:val="22"/>
        </w:rPr>
        <w:t xml:space="preserve"> v den vydání tisku</w:t>
      </w:r>
    </w:p>
    <w:p w:rsidR="00214BC8" w:rsidRDefault="00BB537F" w:rsidP="00BB537F">
      <w:pPr>
        <w:pStyle w:val="Zkladntext"/>
        <w:numPr>
          <w:ilvl w:val="0"/>
          <w:numId w:val="1"/>
        </w:numPr>
        <w:spacing w:befor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Plošná inzerce na 1 stránku v tištěném vydání magazínu </w:t>
      </w:r>
      <w:proofErr w:type="spellStart"/>
      <w:r>
        <w:rPr>
          <w:rFonts w:ascii="Times New Roman" w:hAnsi="Times New Roman"/>
          <w:bCs/>
          <w:sz w:val="22"/>
          <w:szCs w:val="22"/>
        </w:rPr>
        <w:t>BudějckéAkce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(lze rozdělit podle požadované velikosti až do 4 vydání)</w:t>
      </w:r>
    </w:p>
    <w:p w:rsidR="00BB537F" w:rsidRDefault="00BB537F" w:rsidP="00BB537F">
      <w:pPr>
        <w:pStyle w:val="Zkladntext"/>
        <w:numPr>
          <w:ilvl w:val="0"/>
          <w:numId w:val="1"/>
        </w:numPr>
        <w:spacing w:befor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Práce správce </w:t>
      </w:r>
      <w:proofErr w:type="spellStart"/>
      <w:r>
        <w:rPr>
          <w:rFonts w:ascii="Times New Roman" w:hAnsi="Times New Roman"/>
          <w:bCs/>
          <w:sz w:val="22"/>
          <w:szCs w:val="22"/>
        </w:rPr>
        <w:t>Facebooku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BUDLive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v rozsahu 4 hodiny dle potřeby objednatele</w:t>
      </w:r>
    </w:p>
    <w:p w:rsidR="00BB537F" w:rsidRDefault="00BB537F" w:rsidP="00BB537F">
      <w:pPr>
        <w:pStyle w:val="Zkladntext"/>
        <w:numPr>
          <w:ilvl w:val="0"/>
          <w:numId w:val="1"/>
        </w:numPr>
        <w:spacing w:befor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Práce PPC Seznamu Google v rozsahu 4 hodiny dle potřeby objednatele</w:t>
      </w:r>
    </w:p>
    <w:p w:rsidR="00BB537F" w:rsidRPr="008D39DD" w:rsidRDefault="00BB537F" w:rsidP="00BB537F">
      <w:pPr>
        <w:pStyle w:val="Zkladntext"/>
        <w:spacing w:before="0"/>
        <w:jc w:val="left"/>
        <w:rPr>
          <w:rFonts w:ascii="Times New Roman" w:hAnsi="Times New Roman"/>
          <w:bCs/>
          <w:sz w:val="22"/>
          <w:szCs w:val="22"/>
        </w:rPr>
      </w:pPr>
    </w:p>
    <w:p w:rsidR="00214BC8" w:rsidRPr="008D39DD" w:rsidRDefault="00214BC8" w:rsidP="00214BC8">
      <w:pPr>
        <w:pStyle w:val="Zkladntext"/>
        <w:spacing w:before="0"/>
        <w:rPr>
          <w:rFonts w:ascii="Times New Roman" w:hAnsi="Times New Roman"/>
          <w:bCs/>
          <w:sz w:val="22"/>
          <w:szCs w:val="22"/>
        </w:rPr>
      </w:pPr>
    </w:p>
    <w:p w:rsidR="00214BC8" w:rsidRPr="008D39DD" w:rsidRDefault="00214BC8" w:rsidP="00214BC8">
      <w:pPr>
        <w:pStyle w:val="Zkladntext"/>
        <w:spacing w:befor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8D39DD">
        <w:rPr>
          <w:rFonts w:ascii="Times New Roman" w:hAnsi="Times New Roman"/>
          <w:b/>
          <w:bCs/>
          <w:sz w:val="22"/>
          <w:szCs w:val="22"/>
        </w:rPr>
        <w:t>III.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 xml:space="preserve">Za výrobu a vysílání reklamy podle čl. II této smlouvy zaplatí objednatel dodavateli jednorázově částku ve smluvené výši </w:t>
      </w:r>
      <w:proofErr w:type="spellStart"/>
      <w:r w:rsidR="00C1620C">
        <w:rPr>
          <w:b/>
          <w:snapToGrid w:val="0"/>
          <w:sz w:val="22"/>
          <w:szCs w:val="22"/>
        </w:rPr>
        <w:t>xxxxx</w:t>
      </w:r>
      <w:proofErr w:type="spellEnd"/>
      <w:r w:rsidRPr="008D39DD">
        <w:rPr>
          <w:b/>
          <w:snapToGrid w:val="0"/>
          <w:sz w:val="22"/>
          <w:szCs w:val="22"/>
        </w:rPr>
        <w:t>,-</w:t>
      </w:r>
      <w:r w:rsidRPr="008D39DD">
        <w:rPr>
          <w:b/>
          <w:bCs/>
          <w:snapToGrid w:val="0"/>
          <w:sz w:val="22"/>
          <w:szCs w:val="22"/>
        </w:rPr>
        <w:t xml:space="preserve"> Kč </w:t>
      </w:r>
      <w:r w:rsidRPr="008D39DD">
        <w:rPr>
          <w:snapToGrid w:val="0"/>
          <w:sz w:val="22"/>
          <w:szCs w:val="22"/>
        </w:rPr>
        <w:t>(</w:t>
      </w:r>
      <w:proofErr w:type="spellStart"/>
      <w:r w:rsidR="00C1620C">
        <w:rPr>
          <w:snapToGrid w:val="0"/>
          <w:sz w:val="22"/>
          <w:szCs w:val="22"/>
        </w:rPr>
        <w:t>xxxxx</w:t>
      </w:r>
      <w:proofErr w:type="spellEnd"/>
      <w:r w:rsidRPr="008D39DD">
        <w:rPr>
          <w:snapToGrid w:val="0"/>
          <w:sz w:val="22"/>
          <w:szCs w:val="22"/>
        </w:rPr>
        <w:t>)</w:t>
      </w:r>
      <w:r w:rsidRPr="008D39DD">
        <w:rPr>
          <w:b/>
          <w:bCs/>
          <w:snapToGrid w:val="0"/>
          <w:sz w:val="22"/>
          <w:szCs w:val="22"/>
        </w:rPr>
        <w:t xml:space="preserve"> + </w:t>
      </w:r>
      <w:r w:rsidRPr="008D39DD">
        <w:rPr>
          <w:bCs/>
          <w:snapToGrid w:val="0"/>
          <w:sz w:val="22"/>
          <w:szCs w:val="22"/>
        </w:rPr>
        <w:t xml:space="preserve">DPH 21% </w:t>
      </w:r>
      <w:r w:rsidRPr="008D39DD">
        <w:rPr>
          <w:snapToGrid w:val="0"/>
          <w:sz w:val="22"/>
          <w:szCs w:val="22"/>
        </w:rPr>
        <w:t>splatné bezhotovostním převodem do 30 dnů po doručení faktury.</w:t>
      </w:r>
    </w:p>
    <w:p w:rsidR="00214BC8" w:rsidRDefault="00214BC8" w:rsidP="00214BC8">
      <w:pPr>
        <w:jc w:val="both"/>
        <w:rPr>
          <w:color w:val="000000"/>
          <w:sz w:val="22"/>
          <w:szCs w:val="22"/>
        </w:rPr>
      </w:pPr>
      <w:r w:rsidRPr="008D39DD">
        <w:rPr>
          <w:snapToGrid w:val="0"/>
          <w:sz w:val="22"/>
          <w:szCs w:val="22"/>
        </w:rPr>
        <w:t>Faktura bude doručena po podpisu smlouvy</w:t>
      </w:r>
      <w:r w:rsidR="004021C2">
        <w:rPr>
          <w:snapToGrid w:val="0"/>
          <w:sz w:val="22"/>
          <w:szCs w:val="22"/>
        </w:rPr>
        <w:t xml:space="preserve"> a po zahájení plnění smlouvy, resp. po zveřejnění první inzerce,</w:t>
      </w:r>
      <w:r w:rsidRPr="008D39DD">
        <w:rPr>
          <w:snapToGrid w:val="0"/>
          <w:sz w:val="22"/>
          <w:szCs w:val="22"/>
        </w:rPr>
        <w:t xml:space="preserve"> na </w:t>
      </w:r>
      <w:hyperlink r:id="rId7" w:history="1">
        <w:r w:rsidRPr="008D39DD">
          <w:rPr>
            <w:rStyle w:val="Hypertextovodkaz"/>
            <w:snapToGrid w:val="0"/>
            <w:sz w:val="22"/>
            <w:szCs w:val="22"/>
          </w:rPr>
          <w:t>podatelna@teplarna-cb.cz</w:t>
        </w:r>
      </w:hyperlink>
      <w:r w:rsidRPr="008D39DD">
        <w:rPr>
          <w:snapToGrid w:val="0"/>
          <w:sz w:val="22"/>
          <w:szCs w:val="22"/>
        </w:rPr>
        <w:t xml:space="preserve">, </w:t>
      </w:r>
      <w:r w:rsidRPr="008D39DD">
        <w:rPr>
          <w:color w:val="000000"/>
          <w:sz w:val="22"/>
          <w:szCs w:val="22"/>
        </w:rPr>
        <w:t xml:space="preserve">bude mít náležitosti daňového dokladu, obchodní listiny podle § 435 </w:t>
      </w:r>
      <w:proofErr w:type="spellStart"/>
      <w:r w:rsidRPr="008D39DD">
        <w:rPr>
          <w:color w:val="000000"/>
          <w:sz w:val="22"/>
          <w:szCs w:val="22"/>
        </w:rPr>
        <w:t>ObčZ</w:t>
      </w:r>
      <w:proofErr w:type="spellEnd"/>
      <w:r w:rsidRPr="008D39DD">
        <w:rPr>
          <w:color w:val="000000"/>
          <w:sz w:val="22"/>
          <w:szCs w:val="22"/>
        </w:rPr>
        <w:t xml:space="preserve"> a bude v ní uvedeno číslo</w:t>
      </w:r>
      <w:r>
        <w:rPr>
          <w:color w:val="000000"/>
          <w:sz w:val="22"/>
          <w:szCs w:val="22"/>
        </w:rPr>
        <w:t xml:space="preserve"> této smlouvy.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</w:p>
    <w:p w:rsidR="00214BC8" w:rsidRPr="008D39DD" w:rsidRDefault="00214BC8" w:rsidP="00214BC8">
      <w:pPr>
        <w:tabs>
          <w:tab w:val="left" w:pos="4590"/>
          <w:tab w:val="center" w:pos="4749"/>
          <w:tab w:val="left" w:pos="8760"/>
        </w:tabs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                                                                               </w:t>
      </w:r>
      <w:r w:rsidRPr="008D39DD">
        <w:rPr>
          <w:b/>
          <w:bCs/>
          <w:snapToGrid w:val="0"/>
          <w:sz w:val="22"/>
          <w:szCs w:val="22"/>
        </w:rPr>
        <w:t>IV.</w:t>
      </w:r>
      <w:r>
        <w:rPr>
          <w:b/>
          <w:bCs/>
          <w:snapToGrid w:val="0"/>
          <w:sz w:val="22"/>
          <w:szCs w:val="22"/>
        </w:rPr>
        <w:t xml:space="preserve"> </w:t>
      </w:r>
    </w:p>
    <w:p w:rsidR="00214BC8" w:rsidRPr="008D39DD" w:rsidRDefault="00214BC8" w:rsidP="00214BC8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8D39DD">
        <w:rPr>
          <w:rFonts w:ascii="Times New Roman" w:hAnsi="Times New Roman"/>
          <w:sz w:val="22"/>
          <w:szCs w:val="22"/>
        </w:rPr>
        <w:t xml:space="preserve">Dodavatel se zavazuje, že v zájmu průkaznosti uzavřeného závazku poskytne objednateli nejpozději do jednoho měsíce od </w:t>
      </w:r>
      <w:r w:rsidR="004021C2">
        <w:rPr>
          <w:rFonts w:ascii="Times New Roman" w:hAnsi="Times New Roman"/>
          <w:sz w:val="22"/>
          <w:szCs w:val="22"/>
        </w:rPr>
        <w:t>umístění první inzerce dle této</w:t>
      </w:r>
      <w:r w:rsidRPr="008D39DD">
        <w:rPr>
          <w:rFonts w:ascii="Times New Roman" w:hAnsi="Times New Roman"/>
          <w:sz w:val="22"/>
          <w:szCs w:val="22"/>
        </w:rPr>
        <w:t xml:space="preserve"> smlouvy doklady (fotodokumentaci umístěné reklamy, písemnosti či jiné důkazní informace) k dosažení cílů auditorské činnosti dle ustanovení zákona č. 563/1991 Sb., o účetnictví a ustanovení vyhlášky č. 500/2002 Sb., v platném znění.</w:t>
      </w:r>
    </w:p>
    <w:p w:rsidR="00214BC8" w:rsidRDefault="00214BC8" w:rsidP="00214BC8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8D39DD">
        <w:rPr>
          <w:rFonts w:ascii="Times New Roman" w:hAnsi="Times New Roman"/>
          <w:sz w:val="22"/>
          <w:szCs w:val="22"/>
        </w:rPr>
        <w:t>Tato smlouva nabývá platnosti dnem jejího podpisu oběma stranami, účinnosti dnem umístění reklamy a je uzavřena na dobu určitou ode dne podpisu do 31. 12. 20</w:t>
      </w:r>
      <w:r>
        <w:rPr>
          <w:rFonts w:ascii="Times New Roman" w:hAnsi="Times New Roman"/>
          <w:sz w:val="22"/>
          <w:szCs w:val="22"/>
        </w:rPr>
        <w:t>20</w:t>
      </w:r>
      <w:r w:rsidRPr="008D39DD">
        <w:rPr>
          <w:rFonts w:ascii="Times New Roman" w:hAnsi="Times New Roman"/>
          <w:sz w:val="22"/>
          <w:szCs w:val="22"/>
        </w:rPr>
        <w:t>.</w:t>
      </w:r>
    </w:p>
    <w:p w:rsidR="00214BC8" w:rsidRDefault="00214BC8" w:rsidP="00214BC8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214BC8" w:rsidRDefault="00214BC8" w:rsidP="00214BC8">
      <w:pPr>
        <w:pStyle w:val="Zkladntext"/>
        <w:spacing w:before="0"/>
        <w:jc w:val="center"/>
        <w:rPr>
          <w:rFonts w:ascii="Times New Roman" w:hAnsi="Times New Roman"/>
          <w:b/>
          <w:sz w:val="22"/>
          <w:szCs w:val="22"/>
        </w:rPr>
      </w:pPr>
      <w:r w:rsidRPr="002C2A72">
        <w:rPr>
          <w:rFonts w:ascii="Times New Roman" w:hAnsi="Times New Roman"/>
          <w:b/>
          <w:sz w:val="22"/>
          <w:szCs w:val="22"/>
        </w:rPr>
        <w:t>V.</w:t>
      </w:r>
    </w:p>
    <w:p w:rsidR="00214BC8" w:rsidRPr="002C2A72" w:rsidRDefault="00214BC8" w:rsidP="00214BC8">
      <w:pPr>
        <w:jc w:val="both"/>
        <w:rPr>
          <w:sz w:val="22"/>
          <w:szCs w:val="22"/>
        </w:rPr>
      </w:pPr>
      <w:r w:rsidRPr="002C2A72"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214BC8" w:rsidRPr="002C2A72" w:rsidRDefault="00214BC8" w:rsidP="00214BC8">
      <w:pPr>
        <w:pStyle w:val="Zkladntext"/>
        <w:spacing w:before="0"/>
        <w:rPr>
          <w:rFonts w:ascii="Times New Roman" w:hAnsi="Times New Roman"/>
          <w:sz w:val="22"/>
          <w:szCs w:val="22"/>
        </w:rPr>
      </w:pPr>
    </w:p>
    <w:p w:rsidR="00214BC8" w:rsidRPr="008D39DD" w:rsidRDefault="00214BC8" w:rsidP="00214BC8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 w:rsidRPr="008D39DD">
        <w:rPr>
          <w:rFonts w:ascii="Times New Roman" w:hAnsi="Times New Roman"/>
          <w:b/>
          <w:bCs/>
          <w:snapToGrid w:val="0"/>
          <w:sz w:val="22"/>
          <w:szCs w:val="22"/>
        </w:rPr>
        <w:t>V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I</w:t>
      </w:r>
      <w:r w:rsidRPr="008D39DD">
        <w:rPr>
          <w:rFonts w:ascii="Times New Roman" w:hAnsi="Times New Roman"/>
          <w:b/>
          <w:bCs/>
          <w:snapToGrid w:val="0"/>
          <w:sz w:val="22"/>
          <w:szCs w:val="22"/>
        </w:rPr>
        <w:t>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Každá ze stran je oprávněna od této smlouvy odstoup</w:t>
      </w:r>
      <w:r w:rsidR="00B75D46">
        <w:rPr>
          <w:snapToGrid w:val="0"/>
          <w:sz w:val="22"/>
          <w:szCs w:val="22"/>
        </w:rPr>
        <w:t xml:space="preserve">it pouze za podmínek uvedených </w:t>
      </w:r>
      <w:r w:rsidRPr="008D39DD">
        <w:rPr>
          <w:snapToGrid w:val="0"/>
          <w:sz w:val="22"/>
          <w:szCs w:val="22"/>
        </w:rPr>
        <w:t>v ustanovení § 2001 a následujících občanského zákoníku.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Každá ze stran je oprávněna smlouvu vypovědět před uplynutím doby, na kterou byla uzavřena, toliko však z důvodů dále uvedených: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Objednatel je k výpovědi smlouvy oprávněn pouze tehdy, pokud dodavatel podstatným způsobem poruší své povinnosti z této smlouvy vyplývající (§2002 odst. 1 občanského zákoníku), zejména pokud dodavatel poruší svou povinnost k umístění reklamy v termínu a způsobem dle této smlouvy.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Dodavatel je oprávněn smlouvu vypovědět, jestliže objednatel ve smluveném termínu neuhradí cenu za poskytované služby.</w:t>
      </w:r>
    </w:p>
    <w:p w:rsidR="00214BC8" w:rsidRPr="008D39DD" w:rsidRDefault="00214BC8" w:rsidP="00214BC8">
      <w:pPr>
        <w:pStyle w:val="Zkladntext2"/>
        <w:spacing w:before="0"/>
        <w:jc w:val="both"/>
        <w:rPr>
          <w:sz w:val="22"/>
          <w:szCs w:val="22"/>
        </w:rPr>
      </w:pPr>
      <w:r w:rsidRPr="008D39DD">
        <w:rPr>
          <w:sz w:val="22"/>
          <w:szCs w:val="22"/>
        </w:rPr>
        <w:t>Výpovědní doba pro každý takový případ činí jeden měsíc a počne běžet od prvního dne měsíce následujícího po dojití písemné výpovědi druhé straně.</w:t>
      </w:r>
    </w:p>
    <w:p w:rsidR="00214BC8" w:rsidRPr="008D39DD" w:rsidRDefault="00214BC8" w:rsidP="00214BC8">
      <w:pPr>
        <w:jc w:val="center"/>
        <w:rPr>
          <w:b/>
          <w:bCs/>
          <w:snapToGrid w:val="0"/>
          <w:sz w:val="22"/>
          <w:szCs w:val="22"/>
        </w:rPr>
      </w:pPr>
    </w:p>
    <w:p w:rsidR="00214BC8" w:rsidRPr="008D39DD" w:rsidRDefault="00214BC8" w:rsidP="00214BC8">
      <w:pPr>
        <w:jc w:val="center"/>
        <w:rPr>
          <w:b/>
          <w:bCs/>
          <w:snapToGrid w:val="0"/>
          <w:sz w:val="22"/>
          <w:szCs w:val="22"/>
        </w:rPr>
      </w:pPr>
      <w:r w:rsidRPr="008D39DD">
        <w:rPr>
          <w:b/>
          <w:bCs/>
          <w:snapToGrid w:val="0"/>
          <w:sz w:val="22"/>
          <w:szCs w:val="22"/>
        </w:rPr>
        <w:t>VI</w:t>
      </w:r>
      <w:r>
        <w:rPr>
          <w:b/>
          <w:bCs/>
          <w:snapToGrid w:val="0"/>
          <w:sz w:val="22"/>
          <w:szCs w:val="22"/>
        </w:rPr>
        <w:t>I</w:t>
      </w:r>
      <w:r w:rsidRPr="008D39DD">
        <w:rPr>
          <w:b/>
          <w:bCs/>
          <w:snapToGrid w:val="0"/>
          <w:sz w:val="22"/>
          <w:szCs w:val="22"/>
        </w:rPr>
        <w:t>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Skončí-li plnění dodavatele objednateli před uplynutím doby, na kterou byla smlouva sjednána, je dodavatel povinen vrátit objednateli poměrnou část finanční odměny</w:t>
      </w:r>
      <w:r w:rsidR="004021C2">
        <w:rPr>
          <w:snapToGrid w:val="0"/>
          <w:sz w:val="22"/>
          <w:szCs w:val="22"/>
        </w:rPr>
        <w:t>, pokud byla vyplacena</w:t>
      </w:r>
      <w:r w:rsidRPr="008D39DD">
        <w:rPr>
          <w:snapToGrid w:val="0"/>
          <w:sz w:val="22"/>
          <w:szCs w:val="22"/>
        </w:rPr>
        <w:t>.</w:t>
      </w:r>
    </w:p>
    <w:p w:rsidR="00214BC8" w:rsidRPr="008D39DD" w:rsidRDefault="00214BC8" w:rsidP="00214BC8">
      <w:pPr>
        <w:jc w:val="both"/>
        <w:rPr>
          <w:b/>
          <w:bCs/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br/>
      </w:r>
      <w:r w:rsidRPr="008D39DD">
        <w:rPr>
          <w:b/>
          <w:bCs/>
          <w:snapToGrid w:val="0"/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snapToGrid w:val="0"/>
          <w:sz w:val="22"/>
          <w:szCs w:val="22"/>
        </w:rPr>
        <w:t xml:space="preserve">  </w:t>
      </w:r>
      <w:r w:rsidRPr="008D39DD">
        <w:rPr>
          <w:b/>
          <w:bCs/>
          <w:snapToGrid w:val="0"/>
          <w:sz w:val="22"/>
          <w:szCs w:val="22"/>
        </w:rPr>
        <w:t>VII</w:t>
      </w:r>
      <w:r>
        <w:rPr>
          <w:b/>
          <w:bCs/>
          <w:snapToGrid w:val="0"/>
          <w:sz w:val="22"/>
          <w:szCs w:val="22"/>
        </w:rPr>
        <w:t>I</w:t>
      </w:r>
      <w:r w:rsidRPr="008D39DD">
        <w:rPr>
          <w:b/>
          <w:bCs/>
          <w:snapToGrid w:val="0"/>
          <w:sz w:val="22"/>
          <w:szCs w:val="22"/>
        </w:rPr>
        <w:t>.</w:t>
      </w:r>
    </w:p>
    <w:p w:rsidR="00B75D46" w:rsidRPr="00B75D46" w:rsidRDefault="00B75D46" w:rsidP="00B75D46">
      <w:pPr>
        <w:jc w:val="both"/>
        <w:rPr>
          <w:snapToGrid w:val="0"/>
          <w:sz w:val="22"/>
          <w:szCs w:val="22"/>
        </w:rPr>
      </w:pPr>
      <w:r w:rsidRPr="00B75D46">
        <w:rPr>
          <w:snapToGrid w:val="0"/>
          <w:sz w:val="22"/>
          <w:szCs w:val="22"/>
        </w:rPr>
        <w:t xml:space="preserve">Objednatel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ceně. Zároveň nebudou tyto údaje uvedeny v </w:t>
      </w:r>
      <w:proofErr w:type="spellStart"/>
      <w:r w:rsidRPr="00B75D46">
        <w:rPr>
          <w:snapToGrid w:val="0"/>
          <w:sz w:val="22"/>
          <w:szCs w:val="22"/>
        </w:rPr>
        <w:t>metadatech</w:t>
      </w:r>
      <w:proofErr w:type="spellEnd"/>
      <w:r w:rsidRPr="00B75D46">
        <w:rPr>
          <w:snapToGrid w:val="0"/>
          <w:sz w:val="22"/>
          <w:szCs w:val="22"/>
        </w:rPr>
        <w:t xml:space="preserve"> smlouvy.</w:t>
      </w:r>
    </w:p>
    <w:p w:rsidR="00B75D46" w:rsidRDefault="00B75D46" w:rsidP="00B75D46">
      <w:pPr>
        <w:jc w:val="both"/>
        <w:rPr>
          <w:snapToGrid w:val="0"/>
          <w:sz w:val="22"/>
          <w:szCs w:val="22"/>
        </w:rPr>
      </w:pPr>
    </w:p>
    <w:p w:rsidR="00B75D46" w:rsidRPr="00B75D46" w:rsidRDefault="00B75D46" w:rsidP="00B75D46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IX.</w:t>
      </w:r>
    </w:p>
    <w:p w:rsidR="00B75D46" w:rsidRPr="00B75D46" w:rsidRDefault="00B75D46" w:rsidP="00B75D46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Smlouva nabývá platnosti </w:t>
      </w:r>
      <w:r w:rsidRPr="00B75D46">
        <w:rPr>
          <w:snapToGrid w:val="0"/>
          <w:sz w:val="22"/>
          <w:szCs w:val="22"/>
        </w:rPr>
        <w:t>dnem podpisu a účinnosti dnem uveřejnění v Registru smluv.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 xml:space="preserve">Tuto smlouvu lze měnit nebo doplňovat pouze písemnou formou. Práva a povinnosti touto smlouvou výslovně neupravené se řídí ustanoveními o nájmu obsaženými v § </w:t>
      </w:r>
      <w:smartTag w:uri="urn:schemas-microsoft-com:office:smarttags" w:element="metricconverter">
        <w:smartTagPr>
          <w:attr w:name="ProductID" w:val="2201 a"/>
        </w:smartTagPr>
        <w:r w:rsidRPr="008D39DD">
          <w:rPr>
            <w:snapToGrid w:val="0"/>
            <w:sz w:val="22"/>
            <w:szCs w:val="22"/>
          </w:rPr>
          <w:t>2</w:t>
        </w:r>
      </w:smartTag>
      <w:r w:rsidRPr="008D39DD">
        <w:rPr>
          <w:snapToGrid w:val="0"/>
          <w:sz w:val="22"/>
          <w:szCs w:val="22"/>
        </w:rPr>
        <w:t>201 a násl. občanského zákoníku.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Tato smlouva je sepsána ve dvou vyhotoveních, z nichž každé má právní platnost originálu.</w:t>
      </w:r>
    </w:p>
    <w:p w:rsidR="00214BC8" w:rsidRPr="008D39DD" w:rsidRDefault="00214BC8" w:rsidP="00214BC8">
      <w:pPr>
        <w:jc w:val="both"/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Každé ze stran se předává jedno vyhotovení.</w:t>
      </w: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4021C2" w:rsidRDefault="004021C2" w:rsidP="00214BC8">
      <w:pPr>
        <w:rPr>
          <w:snapToGrid w:val="0"/>
          <w:sz w:val="22"/>
          <w:szCs w:val="22"/>
        </w:rPr>
      </w:pPr>
    </w:p>
    <w:p w:rsidR="004021C2" w:rsidRDefault="004021C2" w:rsidP="00214BC8">
      <w:pPr>
        <w:rPr>
          <w:snapToGrid w:val="0"/>
          <w:sz w:val="22"/>
          <w:szCs w:val="22"/>
        </w:rPr>
      </w:pPr>
    </w:p>
    <w:p w:rsidR="004021C2" w:rsidRDefault="004021C2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V Českých Budějovicích dne ……………</w:t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  <w:t>V Českých Budějovicích dne ……………</w:t>
      </w:r>
    </w:p>
    <w:p w:rsidR="00214BC8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 xml:space="preserve">Objednatel:            </w:t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  <w:t>Dodavatel:</w:t>
      </w: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rFonts w:eastAsiaTheme="minorHAnsi"/>
          <w:sz w:val="22"/>
          <w:szCs w:val="22"/>
          <w:lang w:eastAsia="en-US"/>
        </w:rPr>
      </w:pPr>
      <w:r w:rsidRPr="008D39DD">
        <w:rPr>
          <w:snapToGrid w:val="0"/>
          <w:sz w:val="22"/>
          <w:szCs w:val="22"/>
        </w:rPr>
        <w:t>Teplárna České Budějovice, a.s.</w:t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</w:r>
      <w:r w:rsidRPr="008D39DD">
        <w:rPr>
          <w:snapToGrid w:val="0"/>
          <w:sz w:val="22"/>
          <w:szCs w:val="22"/>
        </w:rPr>
        <w:tab/>
      </w:r>
      <w:r w:rsidR="004021C2">
        <w:rPr>
          <w:snapToGrid w:val="0"/>
          <w:sz w:val="22"/>
          <w:szCs w:val="22"/>
        </w:rPr>
        <w:t>Bud Media s.r.o.</w:t>
      </w: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Václav Král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4021C2" w:rsidRPr="00214BC8">
        <w:rPr>
          <w:szCs w:val="24"/>
          <w:shd w:val="clear" w:color="auto" w:fill="FFFFFF"/>
        </w:rPr>
        <w:t xml:space="preserve">Ing. Jan </w:t>
      </w:r>
      <w:proofErr w:type="spellStart"/>
      <w:r w:rsidR="004021C2" w:rsidRPr="00214BC8">
        <w:rPr>
          <w:szCs w:val="24"/>
          <w:shd w:val="clear" w:color="auto" w:fill="FFFFFF"/>
        </w:rPr>
        <w:t>Cempíre</w:t>
      </w:r>
      <w:r w:rsidR="004021C2">
        <w:rPr>
          <w:szCs w:val="24"/>
          <w:shd w:val="clear" w:color="auto" w:fill="FFFFFF"/>
        </w:rPr>
        <w:t>k</w:t>
      </w:r>
      <w:proofErr w:type="spellEnd"/>
    </w:p>
    <w:p w:rsidR="00214BC8" w:rsidRPr="008D39DD" w:rsidRDefault="004021C2" w:rsidP="00214BC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</w:t>
      </w:r>
      <w:r w:rsidR="00214BC8" w:rsidRPr="008D39DD">
        <w:rPr>
          <w:snapToGrid w:val="0"/>
          <w:sz w:val="22"/>
          <w:szCs w:val="22"/>
        </w:rPr>
        <w:t xml:space="preserve">ředseda </w:t>
      </w:r>
      <w:r w:rsidR="00214BC8">
        <w:rPr>
          <w:snapToGrid w:val="0"/>
          <w:sz w:val="22"/>
          <w:szCs w:val="22"/>
        </w:rPr>
        <w:t>představenstva</w:t>
      </w:r>
      <w:r w:rsidR="00214BC8">
        <w:rPr>
          <w:snapToGrid w:val="0"/>
          <w:sz w:val="22"/>
          <w:szCs w:val="22"/>
        </w:rPr>
        <w:tab/>
      </w:r>
      <w:r w:rsidR="00214BC8">
        <w:rPr>
          <w:snapToGrid w:val="0"/>
          <w:sz w:val="22"/>
          <w:szCs w:val="22"/>
        </w:rPr>
        <w:tab/>
      </w:r>
      <w:r w:rsidR="00214BC8">
        <w:rPr>
          <w:snapToGrid w:val="0"/>
          <w:sz w:val="22"/>
          <w:szCs w:val="22"/>
        </w:rPr>
        <w:tab/>
      </w:r>
      <w:r w:rsidR="00214BC8">
        <w:rPr>
          <w:snapToGrid w:val="0"/>
          <w:sz w:val="22"/>
          <w:szCs w:val="22"/>
        </w:rPr>
        <w:tab/>
        <w:t>jednatel</w:t>
      </w: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</w:p>
    <w:p w:rsidR="00214BC8" w:rsidRPr="008D39DD" w:rsidRDefault="00214BC8" w:rsidP="00214BC8">
      <w:pPr>
        <w:rPr>
          <w:snapToGrid w:val="0"/>
          <w:sz w:val="22"/>
          <w:szCs w:val="22"/>
        </w:rPr>
      </w:pPr>
      <w:r w:rsidRPr="008D39DD">
        <w:rPr>
          <w:snapToGrid w:val="0"/>
          <w:sz w:val="22"/>
          <w:szCs w:val="22"/>
        </w:rPr>
        <w:t>Ing. Tomáš Kollarczyk, MBA</w:t>
      </w:r>
    </w:p>
    <w:p w:rsidR="00214BC8" w:rsidRPr="008D39DD" w:rsidRDefault="00214BC8" w:rsidP="00214BC8">
      <w:pPr>
        <w:rPr>
          <w:sz w:val="22"/>
          <w:szCs w:val="22"/>
        </w:rPr>
      </w:pPr>
      <w:r w:rsidRPr="008D39DD">
        <w:rPr>
          <w:snapToGrid w:val="0"/>
          <w:sz w:val="22"/>
          <w:szCs w:val="22"/>
        </w:rPr>
        <w:t>místopředseda představenstva</w:t>
      </w:r>
    </w:p>
    <w:p w:rsidR="00214BC8" w:rsidRDefault="00214BC8" w:rsidP="00214BC8"/>
    <w:p w:rsidR="00D72F4A" w:rsidRDefault="00D72F4A"/>
    <w:sectPr w:rsidR="00D72F4A" w:rsidSect="006349BA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C8" w:rsidRDefault="00214BC8" w:rsidP="00214BC8">
      <w:r>
        <w:separator/>
      </w:r>
    </w:p>
  </w:endnote>
  <w:endnote w:type="continuationSeparator" w:id="0">
    <w:p w:rsidR="00214BC8" w:rsidRDefault="00214BC8" w:rsidP="0021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C8" w:rsidRDefault="00214BC8" w:rsidP="00214BC8">
      <w:r>
        <w:separator/>
      </w:r>
    </w:p>
  </w:footnote>
  <w:footnote w:type="continuationSeparator" w:id="0">
    <w:p w:rsidR="00214BC8" w:rsidRDefault="00214BC8" w:rsidP="0021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C8" w:rsidRDefault="00214BC8">
    <w:pPr>
      <w:pStyle w:val="Zhlav"/>
    </w:pPr>
  </w:p>
  <w:p w:rsidR="00F92D46" w:rsidRDefault="00C162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B6070"/>
    <w:multiLevelType w:val="hybridMultilevel"/>
    <w:tmpl w:val="030E8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C8"/>
    <w:rsid w:val="000377A0"/>
    <w:rsid w:val="00214BC8"/>
    <w:rsid w:val="004021C2"/>
    <w:rsid w:val="008C71A7"/>
    <w:rsid w:val="00B75D46"/>
    <w:rsid w:val="00BB537F"/>
    <w:rsid w:val="00BE7C63"/>
    <w:rsid w:val="00C1620C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AAF3-49B3-4644-AE67-D66DC35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14BC8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14BC8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14BC8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14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4B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4BC8"/>
  </w:style>
  <w:style w:type="paragraph" w:styleId="Zpat">
    <w:name w:val="footer"/>
    <w:basedOn w:val="Normln"/>
    <w:link w:val="ZpatChar"/>
    <w:uiPriority w:val="99"/>
    <w:unhideWhenUsed/>
    <w:rsid w:val="00214B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4BC8"/>
  </w:style>
  <w:style w:type="paragraph" w:styleId="Nzev">
    <w:name w:val="Title"/>
    <w:basedOn w:val="Normln"/>
    <w:link w:val="NzevChar"/>
    <w:uiPriority w:val="99"/>
    <w:qFormat/>
    <w:rsid w:val="00214BC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214BC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14BC8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BC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14BC8"/>
    <w:pPr>
      <w:snapToGrid w:val="0"/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14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214BC8"/>
  </w:style>
  <w:style w:type="character" w:styleId="Hypertextovodkaz">
    <w:name w:val="Hyperlink"/>
    <w:uiPriority w:val="99"/>
    <w:unhideWhenUsed/>
    <w:rsid w:val="00214BC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B5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2020-03-09T07:32:00Z</dcterms:created>
  <dcterms:modified xsi:type="dcterms:W3CDTF">2020-03-09T07:32:00Z</dcterms:modified>
</cp:coreProperties>
</file>