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FA5" w:rsidRPr="00A44FCF" w:rsidRDefault="00C11FA5" w:rsidP="00C11F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A44FCF">
        <w:rPr>
          <w:rFonts w:asciiTheme="minorHAnsi" w:hAnsiTheme="minorHAnsi" w:cstheme="minorHAnsi"/>
          <w:b/>
          <w:bCs/>
          <w:sz w:val="24"/>
          <w:szCs w:val="24"/>
        </w:rPr>
        <w:t xml:space="preserve">Dodatek č. 1 ke Smlouvě o dílo </w:t>
      </w:r>
      <w:r w:rsidRPr="00A44FCF">
        <w:rPr>
          <w:rFonts w:asciiTheme="minorHAnsi" w:hAnsiTheme="minorHAnsi" w:cstheme="minorHAnsi"/>
          <w:b/>
          <w:bCs/>
        </w:rPr>
        <w:t>č. 15511</w:t>
      </w: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uzavřené podle § 2586 a násl. zákona č. 89/2012 Sb., ob. Zák. (dále jen „smlouva“) mezi</w:t>
      </w: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  <w:b/>
          <w:bCs/>
          <w:sz w:val="20"/>
        </w:rPr>
      </w:pPr>
      <w:r w:rsidRPr="00A44FCF">
        <w:rPr>
          <w:rFonts w:asciiTheme="minorHAnsi" w:hAnsiTheme="minorHAnsi" w:cstheme="minorHAnsi"/>
          <w:b/>
          <w:bCs/>
        </w:rPr>
        <w:t xml:space="preserve">IMPULS Hradec Králové, </w:t>
      </w:r>
      <w:r w:rsidRPr="00A44FCF">
        <w:rPr>
          <w:rFonts w:asciiTheme="minorHAnsi" w:hAnsiTheme="minorHAnsi" w:cstheme="minorHAnsi"/>
          <w:b/>
          <w:bCs/>
          <w:color w:val="212121"/>
          <w:sz w:val="20"/>
        </w:rPr>
        <w:t>centrum podpory uměleckých aktivit</w:t>
      </w:r>
    </w:p>
    <w:p w:rsidR="00C11FA5" w:rsidRPr="00A44FCF" w:rsidRDefault="00C11FA5" w:rsidP="00C11FA5">
      <w:pPr>
        <w:pStyle w:val="Zkladntext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IČ: 00361488</w:t>
      </w:r>
    </w:p>
    <w:p w:rsidR="00C11FA5" w:rsidRPr="00A44FCF" w:rsidRDefault="00C11FA5" w:rsidP="00C11FA5">
      <w:pPr>
        <w:pStyle w:val="Zkladntext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se sídlem Tomkova 139/22, 500 03 Hradec Králové</w:t>
      </w:r>
    </w:p>
    <w:p w:rsidR="00C11FA5" w:rsidRPr="00A44FCF" w:rsidRDefault="00C11FA5" w:rsidP="00C11FA5">
      <w:pPr>
        <w:pStyle w:val="Zkladntext"/>
        <w:spacing w:line="247" w:lineRule="auto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 xml:space="preserve">Příspěvková organizace Královéhradeckého kraje, zapsána v Obchodním rejstříku, vedeným u Krajského soudu v Hradci Králové, oddíl </w:t>
      </w:r>
      <w:proofErr w:type="spellStart"/>
      <w:r w:rsidRPr="00A44FCF">
        <w:rPr>
          <w:rFonts w:asciiTheme="minorHAnsi" w:hAnsiTheme="minorHAnsi" w:cstheme="minorHAnsi"/>
        </w:rPr>
        <w:t>Pr</w:t>
      </w:r>
      <w:proofErr w:type="spellEnd"/>
      <w:r w:rsidRPr="00A44FCF">
        <w:rPr>
          <w:rFonts w:asciiTheme="minorHAnsi" w:hAnsiTheme="minorHAnsi" w:cstheme="minorHAnsi"/>
        </w:rPr>
        <w:t>. vložka 693</w:t>
      </w: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 xml:space="preserve">zastoupena paní </w:t>
      </w:r>
      <w:proofErr w:type="spellStart"/>
      <w:r w:rsidR="005B4200">
        <w:rPr>
          <w:rFonts w:asciiTheme="minorHAnsi" w:hAnsiTheme="minorHAnsi" w:cstheme="minorHAnsi"/>
        </w:rPr>
        <w:t>xxxxxx</w:t>
      </w:r>
      <w:proofErr w:type="spellEnd"/>
      <w:r w:rsidRPr="00A44FCF">
        <w:rPr>
          <w:rFonts w:asciiTheme="minorHAnsi" w:hAnsiTheme="minorHAnsi" w:cstheme="minorHAnsi"/>
        </w:rPr>
        <w:t xml:space="preserve"> ředitelkou organizace</w:t>
      </w:r>
    </w:p>
    <w:p w:rsidR="00C11FA5" w:rsidRPr="00A44FCF" w:rsidRDefault="00C11FA5" w:rsidP="00C11FA5">
      <w:pPr>
        <w:pStyle w:val="Zkladntext"/>
        <w:spacing w:before="148"/>
        <w:ind w:left="117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(dále jen</w:t>
      </w:r>
      <w:r w:rsidRPr="00A44FCF">
        <w:rPr>
          <w:rFonts w:asciiTheme="minorHAnsi" w:hAnsiTheme="minorHAnsi" w:cstheme="minorHAnsi"/>
          <w:spacing w:val="-16"/>
        </w:rPr>
        <w:t xml:space="preserve"> </w:t>
      </w:r>
      <w:r w:rsidRPr="00A44FCF">
        <w:rPr>
          <w:rFonts w:asciiTheme="minorHAnsi" w:hAnsiTheme="minorHAnsi" w:cstheme="minorHAnsi"/>
        </w:rPr>
        <w:t>„objednatel“)</w:t>
      </w:r>
    </w:p>
    <w:p w:rsidR="00C11FA5" w:rsidRPr="00A44FCF" w:rsidRDefault="00C11FA5" w:rsidP="00C11FA5">
      <w:pPr>
        <w:pStyle w:val="Zkladntext"/>
        <w:rPr>
          <w:rFonts w:asciiTheme="minorHAnsi" w:hAnsiTheme="minorHAnsi" w:cstheme="minorHAnsi"/>
          <w:sz w:val="22"/>
        </w:rPr>
      </w:pPr>
    </w:p>
    <w:p w:rsidR="00C11FA5" w:rsidRPr="00A44FCF" w:rsidRDefault="00C11FA5" w:rsidP="00C11FA5">
      <w:pPr>
        <w:pStyle w:val="Zkladntext"/>
        <w:spacing w:before="1"/>
        <w:ind w:left="178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a</w:t>
      </w:r>
    </w:p>
    <w:p w:rsidR="00C11FA5" w:rsidRPr="00A44FCF" w:rsidRDefault="00C11FA5" w:rsidP="00C11FA5">
      <w:pPr>
        <w:pStyle w:val="Zkladntext"/>
        <w:rPr>
          <w:rFonts w:asciiTheme="minorHAnsi" w:hAnsiTheme="minorHAnsi" w:cstheme="minorHAnsi"/>
          <w:sz w:val="22"/>
        </w:rPr>
      </w:pP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  <w:b/>
          <w:bCs/>
        </w:rPr>
      </w:pPr>
      <w:proofErr w:type="spellStart"/>
      <w:r w:rsidRPr="00A44FCF">
        <w:rPr>
          <w:rFonts w:asciiTheme="minorHAnsi" w:hAnsiTheme="minorHAnsi" w:cstheme="minorHAnsi"/>
          <w:b/>
          <w:bCs/>
        </w:rPr>
        <w:t>Effecto</w:t>
      </w:r>
      <w:proofErr w:type="spellEnd"/>
      <w:r w:rsidRPr="00A44FC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44FCF">
        <w:rPr>
          <w:rFonts w:asciiTheme="minorHAnsi" w:hAnsiTheme="minorHAnsi" w:cstheme="minorHAnsi"/>
          <w:b/>
          <w:bCs/>
        </w:rPr>
        <w:t>Creatives</w:t>
      </w:r>
      <w:proofErr w:type="spellEnd"/>
      <w:r w:rsidRPr="00A44FCF">
        <w:rPr>
          <w:rFonts w:asciiTheme="minorHAnsi" w:hAnsiTheme="minorHAnsi" w:cstheme="minorHAnsi"/>
          <w:b/>
          <w:bCs/>
        </w:rPr>
        <w:t xml:space="preserve"> s.r.o.,</w:t>
      </w: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IČ 049 88 060,</w:t>
      </w:r>
      <w:r w:rsidR="00F6639A">
        <w:rPr>
          <w:rFonts w:asciiTheme="minorHAnsi" w:hAnsiTheme="minorHAnsi" w:cstheme="minorHAnsi"/>
        </w:rPr>
        <w:t xml:space="preserve"> </w:t>
      </w:r>
      <w:r w:rsidRPr="00A44FCF">
        <w:rPr>
          <w:rFonts w:asciiTheme="minorHAnsi" w:hAnsiTheme="minorHAnsi" w:cstheme="minorHAnsi"/>
        </w:rPr>
        <w:t>DIČ CZ 049 88 060,</w:t>
      </w: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se sídlem Malé Náměstí 125/16, 500 03 Hradec Králové,</w:t>
      </w: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zapsáno v obchodním rejstříku vedeného, u Krajského soudu v Hradci Králové, oddíl C, vložka 36973,</w:t>
      </w: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 xml:space="preserve">zastoupena panem </w:t>
      </w:r>
      <w:proofErr w:type="spellStart"/>
      <w:r w:rsidR="005B4200">
        <w:rPr>
          <w:rFonts w:asciiTheme="minorHAnsi" w:hAnsiTheme="minorHAnsi" w:cstheme="minorHAnsi"/>
        </w:rPr>
        <w:t>xxxxx</w:t>
      </w:r>
      <w:proofErr w:type="spellEnd"/>
      <w:r w:rsidRPr="00A44FCF">
        <w:rPr>
          <w:rFonts w:asciiTheme="minorHAnsi" w:hAnsiTheme="minorHAnsi" w:cstheme="minorHAnsi"/>
        </w:rPr>
        <w:t>, jednatelem</w:t>
      </w:r>
      <w:r w:rsidRPr="00A44FCF">
        <w:rPr>
          <w:rFonts w:asciiTheme="minorHAnsi" w:hAnsiTheme="minorHAnsi" w:cstheme="minorHAnsi"/>
          <w:spacing w:val="-1"/>
        </w:rPr>
        <w:t xml:space="preserve"> </w:t>
      </w:r>
      <w:r w:rsidRPr="00A44FCF">
        <w:rPr>
          <w:rFonts w:asciiTheme="minorHAnsi" w:hAnsiTheme="minorHAnsi" w:cstheme="minorHAnsi"/>
        </w:rPr>
        <w:t>společnosti</w:t>
      </w: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(dále jen</w:t>
      </w:r>
      <w:r w:rsidRPr="00A44FCF">
        <w:rPr>
          <w:rFonts w:asciiTheme="minorHAnsi" w:hAnsiTheme="minorHAnsi" w:cstheme="minorHAnsi"/>
          <w:spacing w:val="-15"/>
        </w:rPr>
        <w:t xml:space="preserve"> </w:t>
      </w:r>
      <w:r w:rsidRPr="00A44FCF">
        <w:rPr>
          <w:rFonts w:asciiTheme="minorHAnsi" w:hAnsiTheme="minorHAnsi" w:cstheme="minorHAnsi"/>
        </w:rPr>
        <w:t>„zhotovitel“)</w:t>
      </w:r>
    </w:p>
    <w:p w:rsidR="00C11FA5" w:rsidRPr="00A44FCF" w:rsidRDefault="00C11FA5" w:rsidP="00C11FA5">
      <w:pPr>
        <w:pStyle w:val="Bezmezer"/>
        <w:rPr>
          <w:rFonts w:asciiTheme="minorHAnsi" w:hAnsiTheme="minorHAnsi" w:cstheme="minorHAnsi"/>
        </w:rPr>
      </w:pPr>
    </w:p>
    <w:p w:rsidR="00C11FA5" w:rsidRPr="00A44FCF" w:rsidRDefault="00C11FA5" w:rsidP="00C11FA5">
      <w:pPr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(společně dále jen „smluvní strany“)</w:t>
      </w:r>
    </w:p>
    <w:p w:rsidR="00C11FA5" w:rsidRPr="00A44FCF" w:rsidRDefault="00C11FA5" w:rsidP="00C11FA5">
      <w:pPr>
        <w:rPr>
          <w:rFonts w:asciiTheme="minorHAnsi" w:hAnsiTheme="minorHAnsi" w:cstheme="minorHAnsi"/>
        </w:rPr>
      </w:pPr>
    </w:p>
    <w:p w:rsidR="00C11FA5" w:rsidRPr="00A44FCF" w:rsidRDefault="00C11FA5" w:rsidP="00C11FA5">
      <w:pPr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uzavírají tento dodatek č. 1 ke smlouvě o dílo č. 15511</w:t>
      </w:r>
    </w:p>
    <w:p w:rsidR="00C11FA5" w:rsidRPr="00A44FCF" w:rsidRDefault="00C11FA5" w:rsidP="00C11FA5">
      <w:pPr>
        <w:rPr>
          <w:rFonts w:asciiTheme="minorHAnsi" w:hAnsiTheme="minorHAnsi" w:cstheme="minorHAnsi"/>
        </w:rPr>
      </w:pPr>
    </w:p>
    <w:p w:rsidR="00C11FA5" w:rsidRPr="00A44FCF" w:rsidRDefault="00C11FA5" w:rsidP="00C11FA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44FCF">
        <w:rPr>
          <w:rFonts w:asciiTheme="minorHAnsi" w:hAnsiTheme="minorHAnsi" w:cstheme="minorHAnsi"/>
          <w:b/>
          <w:bCs/>
        </w:rPr>
        <w:t>Rozšíření předmětu díla</w:t>
      </w:r>
    </w:p>
    <w:p w:rsidR="00B1486B" w:rsidRPr="00A44FCF" w:rsidRDefault="00C11FA5" w:rsidP="00C11FA5">
      <w:pPr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Zhotovitel se zavazuje k provedení víceprací dle požadavku objednatele</w:t>
      </w:r>
      <w:r w:rsidR="00F6639A">
        <w:rPr>
          <w:rFonts w:asciiTheme="minorHAnsi" w:hAnsiTheme="minorHAnsi" w:cstheme="minorHAnsi"/>
        </w:rPr>
        <w:t xml:space="preserve"> dle cenové nabídky ze dne 1. 2.</w:t>
      </w:r>
      <w:r w:rsidR="005265D3">
        <w:rPr>
          <w:rFonts w:asciiTheme="minorHAnsi" w:hAnsiTheme="minorHAnsi" w:cstheme="minorHAnsi"/>
        </w:rPr>
        <w:t> </w:t>
      </w:r>
      <w:r w:rsidR="00F6639A">
        <w:rPr>
          <w:rFonts w:asciiTheme="minorHAnsi" w:hAnsiTheme="minorHAnsi" w:cstheme="minorHAnsi"/>
        </w:rPr>
        <w:t>2020 viz příloha č. 1.</w:t>
      </w:r>
    </w:p>
    <w:p w:rsidR="00C11FA5" w:rsidRPr="00A44FCF" w:rsidRDefault="00C11FA5" w:rsidP="00C11FA5">
      <w:pPr>
        <w:rPr>
          <w:rFonts w:asciiTheme="minorHAnsi" w:hAnsiTheme="minorHAnsi" w:cstheme="minorHAnsi"/>
        </w:rPr>
      </w:pPr>
    </w:p>
    <w:p w:rsidR="00C11FA5" w:rsidRPr="00A44FCF" w:rsidRDefault="00C11FA5" w:rsidP="00C11FA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44FCF">
        <w:rPr>
          <w:rFonts w:asciiTheme="minorHAnsi" w:hAnsiTheme="minorHAnsi" w:cstheme="minorHAnsi"/>
          <w:b/>
          <w:bCs/>
        </w:rPr>
        <w:t>Cena a způsob placení</w:t>
      </w:r>
    </w:p>
    <w:p w:rsidR="00F6639A" w:rsidRPr="00F6639A" w:rsidRDefault="00F6639A" w:rsidP="00F6639A">
      <w:pPr>
        <w:pStyle w:val="Odstavecseseznamem"/>
        <w:numPr>
          <w:ilvl w:val="1"/>
          <w:numId w:val="3"/>
        </w:numPr>
        <w:tabs>
          <w:tab w:val="left" w:pos="914"/>
        </w:tabs>
        <w:spacing w:line="247" w:lineRule="auto"/>
        <w:ind w:right="107"/>
        <w:contextualSpacing w:val="0"/>
        <w:rPr>
          <w:rFonts w:asciiTheme="minorHAnsi" w:hAnsiTheme="minorHAnsi" w:cstheme="minorHAnsi"/>
          <w:szCs w:val="24"/>
        </w:rPr>
      </w:pPr>
      <w:r w:rsidRPr="00F6639A">
        <w:rPr>
          <w:rFonts w:asciiTheme="minorHAnsi" w:hAnsiTheme="minorHAnsi" w:cstheme="minorHAnsi"/>
          <w:szCs w:val="24"/>
        </w:rPr>
        <w:t xml:space="preserve">Objednatel se zavazuje zaplatit zhotoviteli částku ve výši </w:t>
      </w:r>
      <w:r w:rsidRPr="005265D3">
        <w:rPr>
          <w:rFonts w:asciiTheme="minorHAnsi" w:hAnsiTheme="minorHAnsi" w:cstheme="minorHAnsi"/>
          <w:b/>
          <w:bCs/>
          <w:szCs w:val="24"/>
        </w:rPr>
        <w:t>52 750 Kč</w:t>
      </w:r>
      <w:r w:rsidRPr="00F6639A">
        <w:rPr>
          <w:rFonts w:asciiTheme="minorHAnsi" w:hAnsiTheme="minorHAnsi" w:cstheme="minorHAnsi"/>
          <w:szCs w:val="24"/>
        </w:rPr>
        <w:t xml:space="preserve"> (</w:t>
      </w:r>
      <w:r w:rsidR="005265D3">
        <w:rPr>
          <w:rFonts w:asciiTheme="minorHAnsi" w:hAnsiTheme="minorHAnsi" w:cstheme="minorHAnsi"/>
          <w:szCs w:val="24"/>
        </w:rPr>
        <w:t xml:space="preserve">vč. zaokrouhlení </w:t>
      </w:r>
      <w:r w:rsidRPr="00F6639A">
        <w:rPr>
          <w:rFonts w:asciiTheme="minorHAnsi" w:hAnsiTheme="minorHAnsi" w:cstheme="minorHAnsi"/>
          <w:szCs w:val="24"/>
        </w:rPr>
        <w:t>bez DPH) za zhotovení díla (dále jen „cena díla“). Cena díla je dále rozdělena do dvou plateb, které budou placeny na základě daňových dokladů vystavených zhotovitelem.</w:t>
      </w:r>
    </w:p>
    <w:p w:rsidR="00F6639A" w:rsidRPr="00F6639A" w:rsidRDefault="00F6639A" w:rsidP="00F6639A">
      <w:pPr>
        <w:pStyle w:val="Bezmezer"/>
        <w:rPr>
          <w:sz w:val="14"/>
          <w:szCs w:val="14"/>
        </w:rPr>
      </w:pPr>
    </w:p>
    <w:p w:rsidR="00C11FA5" w:rsidRPr="00F6639A" w:rsidRDefault="00C11FA5" w:rsidP="005265D3">
      <w:pPr>
        <w:pStyle w:val="Odstavecseseznamem"/>
        <w:numPr>
          <w:ilvl w:val="1"/>
          <w:numId w:val="3"/>
        </w:numPr>
        <w:tabs>
          <w:tab w:val="left" w:pos="914"/>
        </w:tabs>
        <w:spacing w:line="247" w:lineRule="auto"/>
        <w:contextualSpacing w:val="0"/>
        <w:rPr>
          <w:rFonts w:asciiTheme="minorHAnsi" w:hAnsiTheme="minorHAnsi" w:cstheme="minorHAnsi"/>
          <w:szCs w:val="24"/>
        </w:rPr>
      </w:pPr>
      <w:r w:rsidRPr="00F6639A">
        <w:rPr>
          <w:rFonts w:asciiTheme="minorHAnsi" w:hAnsiTheme="minorHAnsi" w:cstheme="minorHAnsi"/>
          <w:szCs w:val="24"/>
        </w:rPr>
        <w:t>Cena díla</w:t>
      </w:r>
      <w:r w:rsidR="00B1486B" w:rsidRPr="00F6639A">
        <w:rPr>
          <w:rFonts w:asciiTheme="minorHAnsi" w:hAnsiTheme="minorHAnsi" w:cstheme="minorHAnsi"/>
          <w:szCs w:val="24"/>
        </w:rPr>
        <w:t xml:space="preserve"> </w:t>
      </w:r>
      <w:r w:rsidRPr="00F6639A">
        <w:rPr>
          <w:rFonts w:asciiTheme="minorHAnsi" w:hAnsiTheme="minorHAnsi" w:cstheme="minorHAnsi"/>
          <w:szCs w:val="24"/>
        </w:rPr>
        <w:t>j</w:t>
      </w:r>
      <w:r w:rsidR="00B1486B" w:rsidRPr="00F6639A">
        <w:rPr>
          <w:rFonts w:asciiTheme="minorHAnsi" w:hAnsiTheme="minorHAnsi" w:cstheme="minorHAnsi"/>
          <w:szCs w:val="24"/>
        </w:rPr>
        <w:t>e</w:t>
      </w:r>
      <w:r w:rsidRPr="00F6639A">
        <w:rPr>
          <w:rFonts w:asciiTheme="minorHAnsi" w:hAnsiTheme="minorHAnsi" w:cstheme="minorHAnsi"/>
          <w:szCs w:val="24"/>
        </w:rPr>
        <w:t xml:space="preserve"> splatn</w:t>
      </w:r>
      <w:r w:rsidR="00B1486B" w:rsidRPr="00F6639A">
        <w:rPr>
          <w:rFonts w:asciiTheme="minorHAnsi" w:hAnsiTheme="minorHAnsi" w:cstheme="minorHAnsi"/>
          <w:szCs w:val="24"/>
        </w:rPr>
        <w:t>á</w:t>
      </w:r>
      <w:r w:rsidRPr="00F6639A">
        <w:rPr>
          <w:rFonts w:asciiTheme="minorHAnsi" w:hAnsiTheme="minorHAnsi" w:cstheme="minorHAnsi"/>
          <w:szCs w:val="24"/>
        </w:rPr>
        <w:t xml:space="preserve"> k rukám zhotovitele bezhotovostním převodem na bankovní účet č.</w:t>
      </w:r>
      <w:r w:rsidR="005265D3">
        <w:rPr>
          <w:rFonts w:asciiTheme="minorHAnsi" w:hAnsiTheme="minorHAnsi" w:cstheme="minorHAnsi"/>
          <w:szCs w:val="24"/>
        </w:rPr>
        <w:t> </w:t>
      </w:r>
      <w:r w:rsidRPr="00F6639A">
        <w:rPr>
          <w:rFonts w:asciiTheme="minorHAnsi" w:hAnsiTheme="minorHAnsi" w:cstheme="minorHAnsi"/>
          <w:szCs w:val="24"/>
        </w:rPr>
        <w:t>2400988694/2010 a to vždy do 14 dní ode dne vystavení daňového dokladu zhotovitelem.</w:t>
      </w:r>
    </w:p>
    <w:p w:rsidR="00F6639A" w:rsidRDefault="00F6639A" w:rsidP="00F6639A">
      <w:pPr>
        <w:rPr>
          <w:rFonts w:asciiTheme="minorHAnsi" w:hAnsiTheme="minorHAnsi" w:cstheme="minorHAnsi"/>
        </w:rPr>
      </w:pPr>
    </w:p>
    <w:p w:rsidR="00A44FCF" w:rsidRPr="00A44FCF" w:rsidRDefault="00A44FCF" w:rsidP="00A44FC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44FCF">
        <w:rPr>
          <w:rFonts w:asciiTheme="minorHAnsi" w:hAnsiTheme="minorHAnsi" w:cstheme="minorHAnsi"/>
          <w:b/>
          <w:bCs/>
          <w:color w:val="1B1A29"/>
        </w:rPr>
        <w:t>Prohlášení</w:t>
      </w:r>
      <w:r w:rsidRPr="00A44FCF">
        <w:rPr>
          <w:rFonts w:asciiTheme="minorHAnsi" w:hAnsiTheme="minorHAnsi" w:cstheme="minorHAnsi"/>
          <w:b/>
          <w:bCs/>
          <w:color w:val="1B1A29"/>
          <w:spacing w:val="-1"/>
        </w:rPr>
        <w:t xml:space="preserve"> </w:t>
      </w:r>
      <w:r w:rsidRPr="00A44FCF">
        <w:rPr>
          <w:rFonts w:asciiTheme="minorHAnsi" w:hAnsiTheme="minorHAnsi" w:cstheme="minorHAnsi"/>
          <w:b/>
          <w:bCs/>
          <w:color w:val="1B1A29"/>
        </w:rPr>
        <w:t>stran</w:t>
      </w:r>
    </w:p>
    <w:p w:rsidR="00A44FCF" w:rsidRPr="00F6639A" w:rsidRDefault="00A44FCF" w:rsidP="00A44FCF">
      <w:pPr>
        <w:pStyle w:val="Odstavecseseznamem"/>
        <w:numPr>
          <w:ilvl w:val="1"/>
          <w:numId w:val="3"/>
        </w:numPr>
        <w:tabs>
          <w:tab w:val="left" w:pos="914"/>
        </w:tabs>
        <w:spacing w:line="247" w:lineRule="auto"/>
        <w:ind w:right="107"/>
        <w:contextualSpacing w:val="0"/>
        <w:rPr>
          <w:rFonts w:asciiTheme="minorHAnsi" w:hAnsiTheme="minorHAnsi" w:cstheme="minorHAnsi"/>
          <w:szCs w:val="24"/>
        </w:rPr>
      </w:pPr>
      <w:r w:rsidRPr="00F6639A">
        <w:rPr>
          <w:rFonts w:asciiTheme="minorHAnsi" w:hAnsiTheme="minorHAnsi" w:cstheme="minorHAnsi"/>
          <w:szCs w:val="24"/>
        </w:rPr>
        <w:t xml:space="preserve">Ostatní ujednání </w:t>
      </w:r>
      <w:r w:rsidR="003322E2" w:rsidRPr="00F6639A">
        <w:rPr>
          <w:rFonts w:asciiTheme="minorHAnsi" w:hAnsiTheme="minorHAnsi" w:cstheme="minorHAnsi"/>
          <w:szCs w:val="24"/>
        </w:rPr>
        <w:t xml:space="preserve">smlouvy o dílo </w:t>
      </w:r>
      <w:r w:rsidRPr="00F6639A">
        <w:rPr>
          <w:rFonts w:asciiTheme="minorHAnsi" w:hAnsiTheme="minorHAnsi" w:cstheme="minorHAnsi"/>
          <w:szCs w:val="24"/>
        </w:rPr>
        <w:t>zůstávají v platnosti.</w:t>
      </w:r>
    </w:p>
    <w:p w:rsidR="00A44FCF" w:rsidRPr="00F6639A" w:rsidRDefault="00A44FCF" w:rsidP="00F6639A">
      <w:pPr>
        <w:pStyle w:val="Bezmezer"/>
        <w:rPr>
          <w:sz w:val="16"/>
          <w:szCs w:val="16"/>
        </w:rPr>
      </w:pPr>
    </w:p>
    <w:p w:rsidR="00A44FCF" w:rsidRPr="00F6639A" w:rsidRDefault="00A44FCF" w:rsidP="00A44FCF">
      <w:pPr>
        <w:pStyle w:val="Odstavecseseznamem"/>
        <w:numPr>
          <w:ilvl w:val="1"/>
          <w:numId w:val="3"/>
        </w:numPr>
        <w:tabs>
          <w:tab w:val="left" w:pos="914"/>
        </w:tabs>
        <w:spacing w:line="247" w:lineRule="auto"/>
        <w:ind w:right="107"/>
        <w:contextualSpacing w:val="0"/>
        <w:rPr>
          <w:rFonts w:asciiTheme="minorHAnsi" w:hAnsiTheme="minorHAnsi" w:cstheme="minorHAnsi"/>
          <w:szCs w:val="24"/>
        </w:rPr>
      </w:pPr>
      <w:r w:rsidRPr="00F6639A">
        <w:rPr>
          <w:rFonts w:asciiTheme="minorHAnsi" w:hAnsiTheme="minorHAnsi" w:cstheme="minorHAnsi"/>
          <w:szCs w:val="24"/>
        </w:rPr>
        <w:t>Dodatek je vyhotoven ve dvou vyhotoveních s platností originálu, z nichž každá ze stran obdrží po jednom</w:t>
      </w:r>
      <w:r w:rsidRPr="00F6639A">
        <w:rPr>
          <w:rFonts w:asciiTheme="minorHAnsi" w:hAnsiTheme="minorHAnsi" w:cstheme="minorHAnsi"/>
          <w:spacing w:val="-1"/>
          <w:szCs w:val="24"/>
        </w:rPr>
        <w:t xml:space="preserve"> </w:t>
      </w:r>
      <w:r w:rsidRPr="00F6639A">
        <w:rPr>
          <w:rFonts w:asciiTheme="minorHAnsi" w:hAnsiTheme="minorHAnsi" w:cstheme="minorHAnsi"/>
          <w:szCs w:val="24"/>
        </w:rPr>
        <w:t>vyhotovení.</w:t>
      </w:r>
    </w:p>
    <w:p w:rsidR="00A44FCF" w:rsidRPr="00F6639A" w:rsidRDefault="00A44FCF" w:rsidP="00F6639A">
      <w:pPr>
        <w:pStyle w:val="Bezmezer"/>
        <w:rPr>
          <w:sz w:val="14"/>
          <w:szCs w:val="14"/>
        </w:rPr>
      </w:pPr>
    </w:p>
    <w:p w:rsidR="00A44FCF" w:rsidRPr="00F6639A" w:rsidRDefault="00A44FCF" w:rsidP="00A44FCF">
      <w:pPr>
        <w:pStyle w:val="Odstavecseseznamem"/>
        <w:numPr>
          <w:ilvl w:val="1"/>
          <w:numId w:val="3"/>
        </w:numPr>
        <w:tabs>
          <w:tab w:val="left" w:pos="914"/>
        </w:tabs>
        <w:contextualSpacing w:val="0"/>
        <w:rPr>
          <w:rFonts w:asciiTheme="minorHAnsi" w:hAnsiTheme="minorHAnsi" w:cstheme="minorHAnsi"/>
          <w:szCs w:val="24"/>
        </w:rPr>
      </w:pPr>
      <w:r w:rsidRPr="00F6639A">
        <w:rPr>
          <w:rFonts w:asciiTheme="minorHAnsi" w:hAnsiTheme="minorHAnsi" w:cstheme="minorHAnsi"/>
          <w:szCs w:val="24"/>
        </w:rPr>
        <w:t>Dodatek je platný a účinný dnem podpisu obou smluvních</w:t>
      </w:r>
      <w:r w:rsidRPr="00F6639A">
        <w:rPr>
          <w:rFonts w:asciiTheme="minorHAnsi" w:hAnsiTheme="minorHAnsi" w:cstheme="minorHAnsi"/>
          <w:spacing w:val="-7"/>
          <w:szCs w:val="24"/>
        </w:rPr>
        <w:t xml:space="preserve"> </w:t>
      </w:r>
      <w:r w:rsidRPr="00F6639A">
        <w:rPr>
          <w:rFonts w:asciiTheme="minorHAnsi" w:hAnsiTheme="minorHAnsi" w:cstheme="minorHAnsi"/>
          <w:szCs w:val="24"/>
        </w:rPr>
        <w:t>stran.</w:t>
      </w:r>
    </w:p>
    <w:p w:rsidR="00A44FCF" w:rsidRPr="00F6639A" w:rsidRDefault="00A44FCF" w:rsidP="00F6639A">
      <w:pPr>
        <w:pStyle w:val="Bezmezer"/>
        <w:rPr>
          <w:sz w:val="16"/>
          <w:szCs w:val="16"/>
        </w:rPr>
      </w:pPr>
    </w:p>
    <w:p w:rsidR="00A44FCF" w:rsidRPr="00F6639A" w:rsidRDefault="00A44FCF" w:rsidP="00A44FCF">
      <w:pPr>
        <w:pStyle w:val="Odstavecseseznamem"/>
        <w:numPr>
          <w:ilvl w:val="1"/>
          <w:numId w:val="3"/>
        </w:numPr>
        <w:tabs>
          <w:tab w:val="left" w:pos="914"/>
        </w:tabs>
        <w:spacing w:before="1" w:line="247" w:lineRule="auto"/>
        <w:ind w:right="108"/>
        <w:contextualSpacing w:val="0"/>
        <w:rPr>
          <w:rFonts w:asciiTheme="minorHAnsi" w:hAnsiTheme="minorHAnsi" w:cstheme="minorHAnsi"/>
          <w:szCs w:val="24"/>
        </w:rPr>
      </w:pPr>
      <w:r w:rsidRPr="00F6639A">
        <w:rPr>
          <w:rFonts w:asciiTheme="minorHAnsi" w:hAnsiTheme="minorHAnsi" w:cstheme="minorHAnsi"/>
          <w:szCs w:val="24"/>
        </w:rPr>
        <w:t>Obě strany prohlašují, že si dodatek sepsaný na základě svobodné vůle přečetly a s jeho obsahem souhlasí. Na důkaz toho připojují své</w:t>
      </w:r>
      <w:r w:rsidRPr="00F6639A">
        <w:rPr>
          <w:rFonts w:asciiTheme="minorHAnsi" w:hAnsiTheme="minorHAnsi" w:cstheme="minorHAnsi"/>
          <w:spacing w:val="-6"/>
          <w:szCs w:val="24"/>
        </w:rPr>
        <w:t xml:space="preserve"> </w:t>
      </w:r>
      <w:r w:rsidRPr="00F6639A">
        <w:rPr>
          <w:rFonts w:asciiTheme="minorHAnsi" w:hAnsiTheme="minorHAnsi" w:cstheme="minorHAnsi"/>
          <w:szCs w:val="24"/>
        </w:rPr>
        <w:t>podpisy.</w:t>
      </w:r>
    </w:p>
    <w:p w:rsidR="00A44FCF" w:rsidRPr="00A44FCF" w:rsidRDefault="00A44FCF" w:rsidP="00C11FA5">
      <w:pPr>
        <w:rPr>
          <w:rFonts w:asciiTheme="minorHAnsi" w:hAnsiTheme="minorHAnsi" w:cstheme="minorHAnsi"/>
        </w:rPr>
      </w:pPr>
    </w:p>
    <w:p w:rsidR="00A44FCF" w:rsidRPr="00A44FCF" w:rsidRDefault="00A44FCF" w:rsidP="00A44FCF">
      <w:pPr>
        <w:pStyle w:val="Zkladntext"/>
        <w:ind w:left="117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V Hradci Králové dne</w:t>
      </w:r>
      <w:r w:rsidR="00E46C2F">
        <w:rPr>
          <w:rFonts w:asciiTheme="minorHAnsi" w:hAnsiTheme="minorHAnsi" w:cstheme="minorHAnsi"/>
        </w:rPr>
        <w:t xml:space="preserve"> 15. 2. 2020</w:t>
      </w:r>
    </w:p>
    <w:p w:rsidR="00A44FCF" w:rsidRDefault="00A44FCF" w:rsidP="00A44FCF">
      <w:pPr>
        <w:pStyle w:val="Zkladntext"/>
        <w:rPr>
          <w:rFonts w:asciiTheme="minorHAnsi" w:hAnsiTheme="minorHAnsi" w:cstheme="minorHAnsi"/>
        </w:rPr>
      </w:pPr>
    </w:p>
    <w:p w:rsidR="00F6639A" w:rsidRDefault="00F6639A" w:rsidP="00A44FCF">
      <w:pPr>
        <w:pStyle w:val="Zkladntext"/>
        <w:rPr>
          <w:rFonts w:asciiTheme="minorHAnsi" w:hAnsiTheme="minorHAnsi" w:cstheme="minorHAnsi"/>
        </w:rPr>
      </w:pPr>
    </w:p>
    <w:p w:rsidR="00F6639A" w:rsidRPr="00A44FCF" w:rsidRDefault="00F6639A" w:rsidP="00A44FCF">
      <w:pPr>
        <w:pStyle w:val="Zkladntext"/>
        <w:rPr>
          <w:rFonts w:asciiTheme="minorHAnsi" w:hAnsiTheme="minorHAnsi" w:cstheme="minorHAnsi"/>
        </w:rPr>
      </w:pPr>
    </w:p>
    <w:p w:rsidR="00A44FCF" w:rsidRPr="00A44FCF" w:rsidRDefault="00A44FCF" w:rsidP="00A44FCF">
      <w:pPr>
        <w:pStyle w:val="Zkladntext"/>
        <w:spacing w:before="10"/>
        <w:rPr>
          <w:rFonts w:asciiTheme="minorHAnsi" w:hAnsiTheme="minorHAnsi" w:cstheme="minorHAnsi"/>
          <w:sz w:val="15"/>
        </w:rPr>
      </w:pPr>
      <w:r w:rsidRPr="00A44FC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146050</wp:posOffset>
                </wp:positionV>
                <wp:extent cx="1732915" cy="1270"/>
                <wp:effectExtent l="5080" t="13970" r="5080" b="3810"/>
                <wp:wrapTopAndBottom/>
                <wp:docPr id="2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29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729"/>
                            <a:gd name="T2" fmla="+- 0 4146 1418"/>
                            <a:gd name="T3" fmla="*/ T2 w 2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9">
                              <a:moveTo>
                                <a:pt x="0" y="0"/>
                              </a:moveTo>
                              <a:lnTo>
                                <a:pt x="2728" y="0"/>
                              </a:lnTo>
                            </a:path>
                          </a:pathLst>
                        </a:custGeom>
                        <a:noFill/>
                        <a:ln w="8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8C1EA" id="Volný tvar: obrazec 2" o:spid="_x0000_s1026" style="position:absolute;margin-left:70.9pt;margin-top:11.5pt;width:13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" path="m,l2728,e" filled="f" strokeweight=".22239mm">
                <v:path arrowok="t" o:connecttype="custom" o:connectlocs="0,0;1732280,0" o:connectangles="0,0"/>
                <w10:wrap type="topAndBottom" anchorx="page"/>
              </v:shape>
            </w:pict>
          </mc:Fallback>
        </mc:AlternateContent>
      </w:r>
      <w:r w:rsidRPr="00A44FC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4776470</wp:posOffset>
                </wp:positionH>
                <wp:positionV relativeFrom="paragraph">
                  <wp:posOffset>146050</wp:posOffset>
                </wp:positionV>
                <wp:extent cx="1732915" cy="1270"/>
                <wp:effectExtent l="13970" t="13970" r="5715" b="3810"/>
                <wp:wrapTopAndBottom/>
                <wp:docPr id="1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2915" cy="1270"/>
                        </a:xfrm>
                        <a:custGeom>
                          <a:avLst/>
                          <a:gdLst>
                            <a:gd name="T0" fmla="+- 0 7522 7522"/>
                            <a:gd name="T1" fmla="*/ T0 w 2729"/>
                            <a:gd name="T2" fmla="+- 0 10250 7522"/>
                            <a:gd name="T3" fmla="*/ T2 w 2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9">
                              <a:moveTo>
                                <a:pt x="0" y="0"/>
                              </a:moveTo>
                              <a:lnTo>
                                <a:pt x="2728" y="0"/>
                              </a:lnTo>
                            </a:path>
                          </a:pathLst>
                        </a:custGeom>
                        <a:noFill/>
                        <a:ln w="8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C91C" id="Volný tvar: obrazec 1" o:spid="_x0000_s1026" style="position:absolute;margin-left:376.1pt;margin-top:11.5pt;width:136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" path="m,l2728,e" filled="f" strokeweight=".22239mm">
                <v:path arrowok="t" o:connecttype="custom" o:connectlocs="0,0;1732280,0" o:connectangles="0,0"/>
                <w10:wrap type="topAndBottom" anchorx="page"/>
              </v:shape>
            </w:pict>
          </mc:Fallback>
        </mc:AlternateContent>
      </w:r>
    </w:p>
    <w:p w:rsidR="00A44FCF" w:rsidRPr="00A44FCF" w:rsidRDefault="00A44FCF" w:rsidP="00A44FCF">
      <w:pPr>
        <w:pStyle w:val="Zkladntext"/>
        <w:spacing w:before="10"/>
        <w:rPr>
          <w:rFonts w:asciiTheme="minorHAnsi" w:hAnsiTheme="minorHAnsi" w:cstheme="minorHAnsi"/>
          <w:sz w:val="11"/>
        </w:rPr>
      </w:pPr>
    </w:p>
    <w:p w:rsidR="00A44FCF" w:rsidRPr="00A44FCF" w:rsidRDefault="00A44FCF" w:rsidP="00A44FCF">
      <w:pPr>
        <w:pStyle w:val="Nadpis2"/>
        <w:tabs>
          <w:tab w:val="left" w:pos="6425"/>
        </w:tabs>
        <w:ind w:left="359"/>
        <w:rPr>
          <w:rFonts w:asciiTheme="minorHAnsi" w:hAnsiTheme="minorHAnsi" w:cstheme="minorHAnsi"/>
        </w:rPr>
      </w:pPr>
      <w:proofErr w:type="spellStart"/>
      <w:r w:rsidRPr="00A44FCF">
        <w:rPr>
          <w:rFonts w:asciiTheme="minorHAnsi" w:hAnsiTheme="minorHAnsi" w:cstheme="minorHAnsi"/>
        </w:rPr>
        <w:t>Effecto</w:t>
      </w:r>
      <w:proofErr w:type="spellEnd"/>
      <w:r w:rsidRPr="00A44FCF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A44FCF">
        <w:rPr>
          <w:rFonts w:asciiTheme="minorHAnsi" w:hAnsiTheme="minorHAnsi" w:cstheme="minorHAnsi"/>
        </w:rPr>
        <w:t>Creatives</w:t>
      </w:r>
      <w:proofErr w:type="spellEnd"/>
      <w:r w:rsidRPr="00A44FCF">
        <w:rPr>
          <w:rFonts w:asciiTheme="minorHAnsi" w:hAnsiTheme="minorHAnsi" w:cstheme="minorHAnsi"/>
          <w:spacing w:val="-4"/>
        </w:rPr>
        <w:t xml:space="preserve"> </w:t>
      </w:r>
      <w:r w:rsidRPr="00A44FCF">
        <w:rPr>
          <w:rFonts w:asciiTheme="minorHAnsi" w:hAnsiTheme="minorHAnsi" w:cstheme="minorHAnsi"/>
        </w:rPr>
        <w:t>s.r.o.</w:t>
      </w:r>
      <w:r w:rsidRPr="00A44FCF">
        <w:rPr>
          <w:rFonts w:asciiTheme="minorHAnsi" w:hAnsiTheme="minorHAnsi" w:cstheme="minorHAnsi"/>
        </w:rPr>
        <w:tab/>
      </w:r>
      <w:r w:rsidRPr="00A44FCF">
        <w:rPr>
          <w:rFonts w:asciiTheme="minorHAnsi" w:hAnsiTheme="minorHAnsi" w:cstheme="minorHAnsi"/>
          <w:color w:val="212121"/>
        </w:rPr>
        <w:t>IMPULS Hradec</w:t>
      </w:r>
      <w:r w:rsidRPr="00A44FCF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A44FCF">
        <w:rPr>
          <w:rFonts w:asciiTheme="minorHAnsi" w:hAnsiTheme="minorHAnsi" w:cstheme="minorHAnsi"/>
          <w:color w:val="212121"/>
        </w:rPr>
        <w:t>Králové</w:t>
      </w:r>
    </w:p>
    <w:p w:rsidR="00A44FCF" w:rsidRPr="00A44FCF" w:rsidRDefault="005B4200" w:rsidP="00A44FCF">
      <w:pPr>
        <w:pStyle w:val="Zkladntext"/>
        <w:tabs>
          <w:tab w:val="left" w:pos="6606"/>
        </w:tabs>
        <w:spacing w:before="8"/>
        <w:ind w:left="84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</w:t>
      </w:r>
      <w:proofErr w:type="spellEnd"/>
      <w:r w:rsidR="00A44FCF" w:rsidRPr="00A44FC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xxxxxx</w:t>
      </w:r>
      <w:bookmarkStart w:id="0" w:name="_GoBack"/>
      <w:bookmarkEnd w:id="0"/>
    </w:p>
    <w:p w:rsidR="00A44FCF" w:rsidRPr="00A44FCF" w:rsidRDefault="00A44FCF" w:rsidP="00F6639A">
      <w:pPr>
        <w:pStyle w:val="Zkladntext"/>
        <w:tabs>
          <w:tab w:val="left" w:pos="7028"/>
        </w:tabs>
        <w:spacing w:before="8"/>
        <w:ind w:left="1022"/>
        <w:rPr>
          <w:rFonts w:asciiTheme="minorHAnsi" w:hAnsiTheme="minorHAnsi" w:cstheme="minorHAnsi"/>
        </w:rPr>
      </w:pPr>
      <w:r w:rsidRPr="00A44FCF">
        <w:rPr>
          <w:rFonts w:asciiTheme="minorHAnsi" w:hAnsiTheme="minorHAnsi" w:cstheme="minorHAnsi"/>
        </w:rPr>
        <w:t>jednatel</w:t>
      </w:r>
      <w:r w:rsidRPr="00A44FCF">
        <w:rPr>
          <w:rFonts w:asciiTheme="minorHAnsi" w:hAnsiTheme="minorHAnsi" w:cstheme="minorHAnsi"/>
        </w:rPr>
        <w:tab/>
        <w:t>ředitelka</w:t>
      </w:r>
    </w:p>
    <w:sectPr w:rsidR="00A44FCF" w:rsidRPr="00A44FCF" w:rsidSect="005265D3"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6E1B"/>
    <w:multiLevelType w:val="hybridMultilevel"/>
    <w:tmpl w:val="950C6A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5A8F"/>
    <w:multiLevelType w:val="multilevel"/>
    <w:tmpl w:val="3318692A"/>
    <w:lvl w:ilvl="0">
      <w:start w:val="1"/>
      <w:numFmt w:val="decimal"/>
      <w:lvlText w:val="%1."/>
      <w:lvlJc w:val="left"/>
      <w:pPr>
        <w:ind w:left="478" w:hanging="361"/>
      </w:pPr>
      <w:rPr>
        <w:rFonts w:ascii="Trebuchet MS" w:eastAsia="Trebuchet MS" w:hAnsi="Trebuchet MS" w:cs="Trebuchet MS" w:hint="default"/>
        <w:b/>
        <w:bCs/>
        <w:color w:val="1B1A29"/>
        <w:spacing w:val="-1"/>
        <w:w w:val="100"/>
        <w:sz w:val="26"/>
        <w:szCs w:val="26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13" w:hanging="436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851" w:hanging="43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782" w:hanging="43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13" w:hanging="43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44" w:hanging="43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75" w:hanging="43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6" w:hanging="43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7" w:hanging="436"/>
      </w:pPr>
      <w:rPr>
        <w:rFonts w:hint="default"/>
        <w:lang w:val="cs-CZ" w:eastAsia="cs-CZ" w:bidi="cs-CZ"/>
      </w:rPr>
    </w:lvl>
  </w:abstractNum>
  <w:abstractNum w:abstractNumId="2" w15:restartNumberingAfterBreak="0">
    <w:nsid w:val="2EE84198"/>
    <w:multiLevelType w:val="multilevel"/>
    <w:tmpl w:val="22F43F60"/>
    <w:lvl w:ilvl="0">
      <w:start w:val="1"/>
      <w:numFmt w:val="decimal"/>
      <w:lvlText w:val="%1."/>
      <w:lvlJc w:val="left"/>
      <w:pPr>
        <w:ind w:left="478" w:hanging="361"/>
      </w:pPr>
      <w:rPr>
        <w:rFonts w:ascii="Trebuchet MS" w:eastAsia="Trebuchet MS" w:hAnsi="Trebuchet MS" w:cs="Trebuchet MS" w:hint="default"/>
        <w:b/>
        <w:bCs/>
        <w:color w:val="1B1A29"/>
        <w:spacing w:val="-1"/>
        <w:w w:val="100"/>
        <w:sz w:val="26"/>
        <w:szCs w:val="26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13" w:hanging="436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851" w:hanging="43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782" w:hanging="43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13" w:hanging="43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44" w:hanging="43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75" w:hanging="43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6" w:hanging="43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7" w:hanging="436"/>
      </w:pPr>
      <w:rPr>
        <w:rFonts w:hint="default"/>
        <w:lang w:val="cs-CZ" w:eastAsia="cs-CZ" w:bidi="cs-CZ"/>
      </w:rPr>
    </w:lvl>
  </w:abstractNum>
  <w:abstractNum w:abstractNumId="3" w15:restartNumberingAfterBreak="0">
    <w:nsid w:val="58656453"/>
    <w:multiLevelType w:val="multilevel"/>
    <w:tmpl w:val="22F43F60"/>
    <w:lvl w:ilvl="0">
      <w:start w:val="1"/>
      <w:numFmt w:val="decimal"/>
      <w:lvlText w:val="%1."/>
      <w:lvlJc w:val="left"/>
      <w:pPr>
        <w:ind w:left="478" w:hanging="361"/>
      </w:pPr>
      <w:rPr>
        <w:rFonts w:ascii="Trebuchet MS" w:eastAsia="Trebuchet MS" w:hAnsi="Trebuchet MS" w:cs="Trebuchet MS" w:hint="default"/>
        <w:b/>
        <w:bCs/>
        <w:color w:val="1B1A29"/>
        <w:spacing w:val="-1"/>
        <w:w w:val="100"/>
        <w:sz w:val="26"/>
        <w:szCs w:val="26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13" w:hanging="436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851" w:hanging="43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782" w:hanging="43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13" w:hanging="43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44" w:hanging="43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75" w:hanging="43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6" w:hanging="43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7" w:hanging="436"/>
      </w:pPr>
      <w:rPr>
        <w:rFonts w:hint="default"/>
        <w:lang w:val="cs-CZ" w:eastAsia="cs-CZ" w:bidi="cs-CZ"/>
      </w:rPr>
    </w:lvl>
  </w:abstractNum>
  <w:abstractNum w:abstractNumId="4" w15:restartNumberingAfterBreak="0">
    <w:nsid w:val="6C71777B"/>
    <w:multiLevelType w:val="multilevel"/>
    <w:tmpl w:val="22F43F60"/>
    <w:lvl w:ilvl="0">
      <w:start w:val="1"/>
      <w:numFmt w:val="decimal"/>
      <w:lvlText w:val="%1."/>
      <w:lvlJc w:val="left"/>
      <w:pPr>
        <w:ind w:left="478" w:hanging="361"/>
      </w:pPr>
      <w:rPr>
        <w:rFonts w:ascii="Trebuchet MS" w:eastAsia="Trebuchet MS" w:hAnsi="Trebuchet MS" w:cs="Trebuchet MS" w:hint="default"/>
        <w:b/>
        <w:bCs/>
        <w:color w:val="1B1A29"/>
        <w:spacing w:val="-1"/>
        <w:w w:val="100"/>
        <w:sz w:val="26"/>
        <w:szCs w:val="26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13" w:hanging="436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851" w:hanging="43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782" w:hanging="43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13" w:hanging="43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44" w:hanging="43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75" w:hanging="43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6" w:hanging="43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7" w:hanging="436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A5"/>
    <w:rsid w:val="003322E2"/>
    <w:rsid w:val="005265D3"/>
    <w:rsid w:val="005B4200"/>
    <w:rsid w:val="00A44FCF"/>
    <w:rsid w:val="00A7629F"/>
    <w:rsid w:val="00B1486B"/>
    <w:rsid w:val="00C11FA5"/>
    <w:rsid w:val="00E46C2F"/>
    <w:rsid w:val="00F6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5B2B"/>
  <w15:chartTrackingRefBased/>
  <w15:docId w15:val="{576117C0-1D71-4D1C-A751-F1E05CA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FA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1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C11FA5"/>
    <w:pPr>
      <w:spacing w:before="100"/>
      <w:ind w:left="11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1FA5"/>
    <w:rPr>
      <w:rFonts w:ascii="Arial" w:eastAsia="Arial" w:hAnsi="Arial" w:cs="Arial"/>
      <w:b/>
      <w:bCs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uiPriority w:val="1"/>
    <w:qFormat/>
    <w:rsid w:val="00C11FA5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11FA5"/>
    <w:rPr>
      <w:rFonts w:ascii="Trebuchet MS" w:eastAsia="Trebuchet MS" w:hAnsi="Trebuchet MS" w:cs="Trebuchet MS"/>
      <w:sz w:val="20"/>
      <w:szCs w:val="20"/>
      <w:lang w:eastAsia="cs-CZ" w:bidi="cs-CZ"/>
    </w:rPr>
  </w:style>
  <w:style w:type="paragraph" w:styleId="Bezmezer">
    <w:name w:val="No Spacing"/>
    <w:uiPriority w:val="1"/>
    <w:qFormat/>
    <w:rsid w:val="00C11FA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cs-CZ" w:bidi="cs-CZ"/>
    </w:rPr>
  </w:style>
  <w:style w:type="paragraph" w:styleId="Odstavecseseznamem">
    <w:name w:val="List Paragraph"/>
    <w:basedOn w:val="Normln"/>
    <w:uiPriority w:val="1"/>
    <w:qFormat/>
    <w:rsid w:val="00C11F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11F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Erbsova</dc:creator>
  <cp:keywords/>
  <dc:description/>
  <cp:lastModifiedBy>Martina Erbsova</cp:lastModifiedBy>
  <cp:revision>2</cp:revision>
  <dcterms:created xsi:type="dcterms:W3CDTF">2020-03-06T14:35:00Z</dcterms:created>
  <dcterms:modified xsi:type="dcterms:W3CDTF">2020-03-06T14:35:00Z</dcterms:modified>
</cp:coreProperties>
</file>