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AD" w:rsidRPr="004039F8" w:rsidRDefault="00A335CD" w:rsidP="00C749AD">
      <w:pPr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</w:pPr>
      <w:r w:rsidRPr="004039F8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>Rámcová s</w:t>
      </w:r>
      <w:r w:rsidR="00C749AD" w:rsidRPr="004039F8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 xml:space="preserve">mlouva o poskytování </w:t>
      </w:r>
      <w:r w:rsidR="00C749AD" w:rsidRPr="00435B1B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>služeb č.</w:t>
      </w:r>
      <w:r w:rsidR="00435B1B" w:rsidRPr="00435B1B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 xml:space="preserve"> 2095</w:t>
      </w:r>
      <w:r w:rsidR="003E6EBD" w:rsidRPr="00435B1B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>/201</w:t>
      </w:r>
      <w:r w:rsidR="00A5729E" w:rsidRPr="00435B1B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>9</w:t>
      </w:r>
      <w:r w:rsidR="00C749AD" w:rsidRPr="004039F8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 xml:space="preserve"> </w:t>
      </w:r>
      <w:r w:rsidR="00617E92">
        <w:rPr>
          <w:rFonts w:asciiTheme="minorHAnsi" w:hAnsiTheme="minorHAnsi" w:cs="Calibri"/>
          <w:b/>
          <w:color w:val="404040" w:themeColor="text1" w:themeTint="BF"/>
          <w:sz w:val="40"/>
          <w:szCs w:val="40"/>
          <w:lang w:val="cs-CZ"/>
        </w:rPr>
        <w:t>(552/2019)</w:t>
      </w:r>
    </w:p>
    <w:p w:rsidR="00C749AD" w:rsidRPr="004039F8" w:rsidRDefault="00C749AD" w:rsidP="00C749AD">
      <w:pPr>
        <w:rPr>
          <w:rFonts w:asciiTheme="minorHAnsi" w:hAnsiTheme="minorHAnsi" w:cs="Calibri"/>
          <w:color w:val="404040" w:themeColor="text1" w:themeTint="BF"/>
        </w:rPr>
      </w:pPr>
      <w:r w:rsidRPr="004B758B">
        <w:rPr>
          <w:rFonts w:asciiTheme="minorHAnsi" w:hAnsiTheme="minorHAnsi" w:cs="Calibri"/>
          <w:color w:val="404040" w:themeColor="text1" w:themeTint="BF"/>
        </w:rPr>
        <w:t>(dále jen</w:t>
      </w:r>
      <w:r w:rsidRPr="004039F8">
        <w:rPr>
          <w:rFonts w:asciiTheme="minorHAnsi" w:hAnsiTheme="minorHAnsi" w:cs="Calibri"/>
          <w:b/>
          <w:color w:val="404040" w:themeColor="text1" w:themeTint="BF"/>
        </w:rPr>
        <w:t xml:space="preserve"> „Smlouva“</w:t>
      </w:r>
      <w:r w:rsidRPr="004B758B">
        <w:rPr>
          <w:rFonts w:asciiTheme="minorHAnsi" w:hAnsiTheme="minorHAnsi" w:cs="Calibri"/>
          <w:color w:val="404040" w:themeColor="text1" w:themeTint="BF"/>
        </w:rPr>
        <w:t>)</w:t>
      </w:r>
    </w:p>
    <w:p w:rsidR="00C749AD" w:rsidRPr="00A5729E" w:rsidRDefault="00C749AD" w:rsidP="00C749AD">
      <w:pPr>
        <w:tabs>
          <w:tab w:val="left" w:pos="8604"/>
        </w:tabs>
        <w:overflowPunct/>
        <w:autoSpaceDE/>
        <w:autoSpaceDN/>
        <w:adjustRightInd/>
        <w:textAlignment w:val="auto"/>
        <w:rPr>
          <w:rFonts w:asciiTheme="minorHAnsi" w:hAnsiTheme="minorHAnsi" w:cs="Calibri"/>
          <w:color w:val="404040" w:themeColor="text1" w:themeTint="BF"/>
          <w:sz w:val="16"/>
          <w:szCs w:val="16"/>
        </w:rPr>
      </w:pPr>
    </w:p>
    <w:p w:rsidR="00E8529D" w:rsidRPr="00A5729E" w:rsidRDefault="00E8529D" w:rsidP="00E8529D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0"/>
        <w:ind w:left="0" w:firstLine="0"/>
        <w:textAlignment w:val="auto"/>
        <w:rPr>
          <w:rFonts w:asciiTheme="minorHAnsi" w:hAnsiTheme="minorHAnsi" w:cs="Calibri"/>
          <w:color w:val="404040" w:themeColor="text1" w:themeTint="BF"/>
          <w:sz w:val="16"/>
          <w:szCs w:val="16"/>
        </w:rPr>
      </w:pPr>
      <w:r w:rsidRPr="004039F8">
        <w:rPr>
          <w:rFonts w:asciiTheme="minorHAnsi" w:hAnsiTheme="minorHAnsi" w:cs="Calibri"/>
          <w:color w:val="404040" w:themeColor="text1" w:themeTint="BF"/>
          <w:sz w:val="24"/>
          <w:szCs w:val="16"/>
        </w:rPr>
        <w:t>Smluvní strany:</w:t>
      </w:r>
      <w:r w:rsidR="00C107B7" w:rsidRPr="004039F8">
        <w:rPr>
          <w:rFonts w:asciiTheme="minorHAnsi" w:hAnsiTheme="minorHAnsi" w:cs="Calibri"/>
          <w:color w:val="404040" w:themeColor="text1" w:themeTint="BF"/>
          <w:sz w:val="24"/>
          <w:szCs w:val="16"/>
        </w:rPr>
        <w:br/>
      </w:r>
    </w:p>
    <w:tbl>
      <w:tblPr>
        <w:tblW w:w="10206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985"/>
        <w:gridCol w:w="2976"/>
      </w:tblGrid>
      <w:tr w:rsidR="00972304" w:rsidRPr="004039F8" w:rsidTr="00617E92">
        <w:tc>
          <w:tcPr>
            <w:tcW w:w="1701" w:type="dxa"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firma:</w:t>
            </w:r>
          </w:p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se sídlem:</w:t>
            </w:r>
          </w:p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</w:p>
          <w:p w:rsidR="003D167A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IČ</w:t>
            </w:r>
            <w:r w:rsidR="00C3169B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O</w:t>
            </w: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:</w:t>
            </w:r>
          </w:p>
          <w:p w:rsidR="00972304" w:rsidRPr="004039F8" w:rsidRDefault="00A1116E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e</w:t>
            </w:r>
            <w:r w:rsidR="003D167A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mail:</w:t>
            </w:r>
          </w:p>
        </w:tc>
        <w:tc>
          <w:tcPr>
            <w:tcW w:w="3261" w:type="dxa"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b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b/>
                <w:color w:val="404040" w:themeColor="text1" w:themeTint="BF"/>
                <w:szCs w:val="16"/>
                <w:lang w:val="cs-CZ"/>
              </w:rPr>
              <w:t>MarketUP s.r.o.</w:t>
            </w:r>
          </w:p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 xml:space="preserve">Plzeňská 345/5, Smíchov, 150 00 Praha 5 </w:t>
            </w:r>
          </w:p>
          <w:p w:rsidR="00FC3AAE" w:rsidRPr="003B6575" w:rsidRDefault="00FC3AAE" w:rsidP="00FC3AAE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FC3AAE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25850504</w:t>
            </w:r>
          </w:p>
          <w:p w:rsidR="00A1116E" w:rsidRPr="00FC3AAE" w:rsidRDefault="00FC3AAE" w:rsidP="00A5729E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highlight w:val="black"/>
              </w:rPr>
            </w:pPr>
            <w:r>
              <w:rPr>
                <w:rFonts w:asciiTheme="minorHAnsi" w:hAnsiTheme="minorHAnsi" w:cs="Calibri"/>
                <w:noProof/>
                <w:color w:val="000000"/>
                <w:szCs w:val="16"/>
                <w:highlight w:val="black"/>
              </w:rPr>
              <w:t>'''''''''''''''''''''''''''''''''''''''''</w:t>
            </w:r>
          </w:p>
        </w:tc>
        <w:tc>
          <w:tcPr>
            <w:tcW w:w="283" w:type="dxa"/>
            <w:vMerge w:val="restart"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jc w:val="center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a</w:t>
            </w:r>
          </w:p>
        </w:tc>
        <w:tc>
          <w:tcPr>
            <w:tcW w:w="1985" w:type="dxa"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 xml:space="preserve">firma: </w:t>
            </w:r>
          </w:p>
          <w:p w:rsidR="00972304" w:rsidRPr="004039F8" w:rsidRDefault="00972304" w:rsidP="00663B8F">
            <w:pPr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se sídlem:</w:t>
            </w:r>
          </w:p>
          <w:p w:rsidR="00972304" w:rsidRPr="004039F8" w:rsidRDefault="00972304" w:rsidP="00663B8F">
            <w:pPr>
              <w:tabs>
                <w:tab w:val="left" w:pos="1308"/>
              </w:tabs>
              <w:spacing w:line="280" w:lineRule="exact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</w:p>
          <w:p w:rsidR="00972304" w:rsidRDefault="00972304" w:rsidP="00DB03F5">
            <w:pPr>
              <w:tabs>
                <w:tab w:val="left" w:pos="4712"/>
              </w:tabs>
              <w:spacing w:line="280" w:lineRule="exact"/>
              <w:ind w:left="34" w:right="-108" w:hanging="34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IČ</w:t>
            </w:r>
            <w:r w:rsidR="00C3169B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O</w:t>
            </w: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 xml:space="preserve">:                    </w:t>
            </w:r>
          </w:p>
          <w:p w:rsidR="003D167A" w:rsidRPr="004039F8" w:rsidRDefault="00E37D84" w:rsidP="00CC37A1">
            <w:pPr>
              <w:tabs>
                <w:tab w:val="left" w:pos="4712"/>
              </w:tabs>
              <w:spacing w:line="280" w:lineRule="exact"/>
              <w:ind w:left="34" w:right="-108" w:hanging="34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e</w:t>
            </w:r>
            <w:r w:rsidR="003D167A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mail</w:t>
            </w:r>
            <w:r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 xml:space="preserve"> pro </w:t>
            </w:r>
            <w:r w:rsidR="00CC37A1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>fakturaci:</w:t>
            </w:r>
          </w:p>
        </w:tc>
        <w:tc>
          <w:tcPr>
            <w:tcW w:w="2976" w:type="dxa"/>
            <w:shd w:val="clear" w:color="auto" w:fill="auto"/>
          </w:tcPr>
          <w:p w:rsidR="00972304" w:rsidRPr="00617E92" w:rsidRDefault="00617E92" w:rsidP="0008134E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</w:pPr>
            <w:r w:rsidRPr="00617E92">
              <w:rPr>
                <w:rFonts w:asciiTheme="minorHAnsi" w:hAnsiTheme="minorHAnsi" w:cstheme="minorHAnsi"/>
                <w:b/>
              </w:rPr>
              <w:t>Pražská plynárenská, a.s.</w:t>
            </w:r>
          </w:p>
          <w:p w:rsidR="003D167A" w:rsidRPr="00617E92" w:rsidRDefault="00617E92" w:rsidP="0073415E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</w:pPr>
            <w:r w:rsidRPr="00617E92">
              <w:rPr>
                <w:rFonts w:asciiTheme="minorHAnsi" w:hAnsiTheme="minorHAnsi" w:cstheme="minorHAnsi"/>
              </w:rPr>
              <w:t>Praha 1 – Nové Město, Národní 37, PSČ 110 00</w:t>
            </w:r>
          </w:p>
          <w:p w:rsidR="00FC3AAE" w:rsidRPr="00FC3AAE" w:rsidRDefault="00FC3AAE" w:rsidP="00FC3AAE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</w:pPr>
            <w:r w:rsidRPr="00FC3AAE">
              <w:rPr>
                <w:rFonts w:asciiTheme="minorHAnsi" w:hAnsiTheme="minorHAnsi" w:cstheme="minorHAnsi"/>
              </w:rPr>
              <w:t>601 93</w:t>
            </w:r>
            <w:r w:rsidRPr="00FC3AAE">
              <w:rPr>
                <w:rFonts w:asciiTheme="minorHAnsi" w:hAnsiTheme="minorHAnsi" w:cstheme="minorHAnsi"/>
              </w:rPr>
              <w:t> </w:t>
            </w:r>
            <w:r w:rsidRPr="00FC3AAE">
              <w:rPr>
                <w:rFonts w:asciiTheme="minorHAnsi" w:hAnsiTheme="minorHAnsi" w:cstheme="minorHAnsi"/>
              </w:rPr>
              <w:t>492</w:t>
            </w:r>
          </w:p>
          <w:p w:rsidR="00A5729E" w:rsidRPr="00FC3AAE" w:rsidRDefault="00FC3AAE" w:rsidP="0073415E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highlight w:val="black"/>
                <w:lang w:val="cs-CZ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highlight w:val="black"/>
                <w:lang w:val="cs-CZ"/>
              </w:rPr>
              <w:t>''''''''''''''''''''''''''''''''''''''''''''''''</w:t>
            </w:r>
          </w:p>
          <w:p w:rsidR="00A5729E" w:rsidRPr="00617E92" w:rsidRDefault="00A5729E" w:rsidP="0073415E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</w:pPr>
          </w:p>
        </w:tc>
      </w:tr>
      <w:tr w:rsidR="00972304" w:rsidRPr="00BE60E7" w:rsidTr="00972304">
        <w:tc>
          <w:tcPr>
            <w:tcW w:w="4962" w:type="dxa"/>
            <w:gridSpan w:val="2"/>
            <w:shd w:val="clear" w:color="auto" w:fill="FFFFFF"/>
          </w:tcPr>
          <w:p w:rsidR="00972304" w:rsidRPr="004039F8" w:rsidRDefault="00972304" w:rsidP="00663B8F">
            <w:pPr>
              <w:pStyle w:val="ABLOCKPARA"/>
              <w:widowControl/>
              <w:spacing w:line="280" w:lineRule="exact"/>
              <w:rPr>
                <w:rFonts w:asciiTheme="minorHAnsi" w:hAnsiTheme="minorHAnsi" w:cs="Calibri"/>
                <w:color w:val="404040" w:themeColor="text1" w:themeTint="BF"/>
                <w:sz w:val="20"/>
                <w:szCs w:val="16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 w:val="20"/>
                <w:szCs w:val="16"/>
              </w:rPr>
              <w:t>zapsaná v obchodním rejstříku vedeném Městským soudem v Praze, oddíl C, vložka 174867</w:t>
            </w:r>
          </w:p>
        </w:tc>
        <w:tc>
          <w:tcPr>
            <w:tcW w:w="283" w:type="dxa"/>
            <w:vMerge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jc w:val="center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972304" w:rsidRPr="00617E92" w:rsidRDefault="00617E92" w:rsidP="00CC37A1">
            <w:pPr>
              <w:pStyle w:val="ABLOCKPARA"/>
              <w:widowControl/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sz w:val="20"/>
              </w:rPr>
            </w:pPr>
            <w:r w:rsidRPr="00617E92">
              <w:rPr>
                <w:rFonts w:asciiTheme="minorHAnsi" w:hAnsiTheme="minorHAnsi" w:cstheme="minorHAnsi"/>
                <w:sz w:val="20"/>
              </w:rPr>
              <w:t>zapsaná v obchodním rejstříku vedeném Městským soudem v Praze, oddíl B, vložka 2337</w:t>
            </w:r>
          </w:p>
        </w:tc>
      </w:tr>
      <w:tr w:rsidR="00972304" w:rsidRPr="004039F8" w:rsidTr="00972304">
        <w:tc>
          <w:tcPr>
            <w:tcW w:w="4962" w:type="dxa"/>
            <w:gridSpan w:val="2"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jc w:val="both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  <w:r w:rsidRPr="004039F8"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  <w:t xml:space="preserve">(dále jen </w:t>
            </w:r>
            <w:r w:rsidRPr="004039F8">
              <w:rPr>
                <w:rFonts w:asciiTheme="minorHAnsi" w:hAnsiTheme="minorHAnsi" w:cs="Calibri"/>
                <w:b/>
                <w:bCs/>
                <w:color w:val="404040" w:themeColor="text1" w:themeTint="BF"/>
                <w:szCs w:val="16"/>
                <w:lang w:val="cs-CZ"/>
              </w:rPr>
              <w:t>„Poskytovatel“</w:t>
            </w:r>
            <w:r w:rsidRPr="004039F8">
              <w:rPr>
                <w:rFonts w:asciiTheme="minorHAnsi" w:hAnsiTheme="minorHAnsi" w:cs="Calibri"/>
                <w:bCs/>
                <w:color w:val="404040" w:themeColor="text1" w:themeTint="BF"/>
                <w:szCs w:val="16"/>
                <w:lang w:val="cs-CZ"/>
              </w:rPr>
              <w:t>);</w:t>
            </w:r>
          </w:p>
        </w:tc>
        <w:tc>
          <w:tcPr>
            <w:tcW w:w="283" w:type="dxa"/>
            <w:vMerge/>
            <w:shd w:val="clear" w:color="auto" w:fill="FFFFFF"/>
          </w:tcPr>
          <w:p w:rsidR="00972304" w:rsidRPr="004039F8" w:rsidRDefault="00972304" w:rsidP="00663B8F">
            <w:pPr>
              <w:spacing w:line="280" w:lineRule="exact"/>
              <w:jc w:val="center"/>
              <w:rPr>
                <w:rFonts w:asciiTheme="minorHAnsi" w:hAnsiTheme="minorHAnsi" w:cs="Calibri"/>
                <w:color w:val="404040" w:themeColor="text1" w:themeTint="BF"/>
                <w:szCs w:val="16"/>
                <w:lang w:val="cs-CZ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CC37A1" w:rsidRPr="00617E92" w:rsidRDefault="00972304" w:rsidP="00A5729E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</w:pPr>
            <w:r w:rsidRPr="00617E92"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  <w:t xml:space="preserve">(dále jen </w:t>
            </w:r>
            <w:r w:rsidRPr="00617E9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cs-CZ"/>
              </w:rPr>
              <w:t>„Klient“</w:t>
            </w:r>
            <w:r w:rsidRPr="00617E92">
              <w:rPr>
                <w:rFonts w:asciiTheme="minorHAnsi" w:hAnsiTheme="minorHAnsi" w:cstheme="minorHAnsi"/>
                <w:bCs/>
                <w:color w:val="404040" w:themeColor="text1" w:themeTint="BF"/>
                <w:lang w:val="cs-CZ"/>
              </w:rPr>
              <w:t>);</w:t>
            </w:r>
          </w:p>
        </w:tc>
      </w:tr>
    </w:tbl>
    <w:p w:rsidR="008B3166" w:rsidRPr="006F12DC" w:rsidRDefault="00612210" w:rsidP="006F12DC">
      <w:pPr>
        <w:spacing w:line="280" w:lineRule="exact"/>
        <w:jc w:val="both"/>
        <w:rPr>
          <w:rFonts w:asciiTheme="minorHAnsi" w:hAnsiTheme="minorHAnsi" w:cs="Calibri"/>
          <w:color w:val="404040" w:themeColor="text1" w:themeTint="BF"/>
        </w:rPr>
      </w:pPr>
      <w:r w:rsidRPr="009B1667">
        <w:rPr>
          <w:rFonts w:asciiTheme="minorHAnsi" w:hAnsiTheme="minorHAnsi" w:cs="Calibri"/>
          <w:color w:val="404040" w:themeColor="text1" w:themeTint="BF"/>
        </w:rPr>
        <w:t xml:space="preserve">  Poskytovatel a Klient společně též jen „</w:t>
      </w:r>
      <w:r w:rsidRPr="009B1667">
        <w:rPr>
          <w:rFonts w:asciiTheme="minorHAnsi" w:hAnsiTheme="minorHAnsi" w:cs="Calibri"/>
          <w:b/>
          <w:color w:val="404040" w:themeColor="text1" w:themeTint="BF"/>
        </w:rPr>
        <w:t>Strany</w:t>
      </w:r>
      <w:r w:rsidRPr="009B1667">
        <w:rPr>
          <w:rFonts w:asciiTheme="minorHAnsi" w:hAnsiTheme="minorHAnsi" w:cs="Calibri"/>
          <w:color w:val="404040" w:themeColor="text1" w:themeTint="BF"/>
        </w:rPr>
        <w:t>“ a individuálně „</w:t>
      </w:r>
      <w:r w:rsidRPr="009B1667">
        <w:rPr>
          <w:rFonts w:asciiTheme="minorHAnsi" w:hAnsiTheme="minorHAnsi" w:cs="Calibri"/>
          <w:b/>
          <w:color w:val="404040" w:themeColor="text1" w:themeTint="BF"/>
        </w:rPr>
        <w:t>Strana</w:t>
      </w:r>
      <w:r w:rsidRPr="009B1667">
        <w:rPr>
          <w:rFonts w:asciiTheme="minorHAnsi" w:hAnsiTheme="minorHAnsi" w:cs="Calibri"/>
          <w:color w:val="404040" w:themeColor="text1" w:themeTint="BF"/>
        </w:rPr>
        <w:t>“).</w:t>
      </w:r>
    </w:p>
    <w:p w:rsidR="00CC37A1" w:rsidRPr="00A5729E" w:rsidRDefault="00CC37A1" w:rsidP="004B758B">
      <w:pPr>
        <w:rPr>
          <w:rFonts w:asciiTheme="minorHAnsi" w:hAnsiTheme="minorHAnsi"/>
          <w:sz w:val="16"/>
          <w:szCs w:val="16"/>
        </w:rPr>
      </w:pPr>
    </w:p>
    <w:p w:rsidR="00E8529D" w:rsidRPr="009B1667" w:rsidRDefault="00E8529D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 w:cs="Calibri"/>
          <w:color w:val="404040" w:themeColor="text1" w:themeTint="BF"/>
          <w:sz w:val="20"/>
          <w:szCs w:val="20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</w:rPr>
        <w:t xml:space="preserve">Předmět plnění </w:t>
      </w:r>
      <w:bookmarkStart w:id="0" w:name="_Ref288145301"/>
    </w:p>
    <w:p w:rsidR="0005667B" w:rsidRPr="009B1667" w:rsidRDefault="00B84E0D" w:rsidP="004B758B">
      <w:pPr>
        <w:pStyle w:val="Odstavecseseznamem"/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Tato Smlouva stanoví podmínky vztahů mezi Poskytovatelem a Klientem</w:t>
      </w:r>
      <w:r w:rsidR="00C8364A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</w:p>
    <w:p w:rsidR="00B84E0D" w:rsidRPr="00A5729E" w:rsidRDefault="003B160E" w:rsidP="004B758B">
      <w:pPr>
        <w:pStyle w:val="Odstavecseseznamem"/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Předmětem plnění Poskytovatele je poskytování marketingových služeb. </w:t>
      </w:r>
      <w:r w:rsidR="00887935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Detailní vymezení plnění sjednaného mezi Poskytovatelem a Klientem, včetně rozsahu, termínů, odměny a dalších podmínek plnění bude sjednáno </w:t>
      </w:r>
      <w:r w:rsidR="00B84E0D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na základě objednávek. 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Objednávka se stává pro obě Strany závaznou </w:t>
      </w:r>
      <w:r w:rsidR="00C9225B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poté, co </w:t>
      </w:r>
      <w:r w:rsidR="004B0019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je</w:t>
      </w:r>
      <w:r w:rsidR="003A31F4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podepsána oprávněným zástupce</w:t>
      </w:r>
      <w:r w:rsidR="00F17359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m</w:t>
      </w:r>
      <w:r w:rsidR="003A31F4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Klienta,</w:t>
      </w:r>
      <w:r w:rsidR="004B0019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doručena písemně či elektronicky Poskytovateli a Poskytovatel k ní do </w:t>
      </w:r>
      <w:r w:rsidR="004A3CD2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24</w:t>
      </w:r>
      <w:r w:rsidR="004A3CD2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4B0019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hodin od doručení nevznese námitky 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(</w:t>
      </w: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dále jen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7463D6" w:rsidRPr="00A5729E">
        <w:rPr>
          <w:rFonts w:asciiTheme="minorHAnsi" w:hAnsiTheme="minorHAnsi" w:cs="Calibri"/>
          <w:b/>
          <w:color w:val="404040" w:themeColor="text1" w:themeTint="BF"/>
          <w:sz w:val="20"/>
          <w:szCs w:val="20"/>
          <w:lang w:val="cs-CZ"/>
        </w:rPr>
        <w:t>„Objednávka“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)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Taková 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Objednávka bude zakládat dílčí </w:t>
      </w:r>
      <w:r w:rsidR="00C9225B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ujednání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závazn</w:t>
      </w:r>
      <w:r w:rsidR="00C9225B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é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mezi Stranami.</w:t>
      </w:r>
      <w:r w:rsidR="00FB1365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Poskytovatel </w:t>
      </w:r>
      <w:r w:rsidR="00912C8C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spustí sjednané marketingové služby nejpozději do 14 dní od obdržení Objednávky podepsané Klientem</w:t>
      </w:r>
      <w:r w:rsidR="00BF0883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="00912C8C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pokud si strany nesjednají v Objednávce jinou lhůtu.</w:t>
      </w:r>
    </w:p>
    <w:p w:rsidR="00EC2060" w:rsidRPr="00A5729E" w:rsidRDefault="00612210" w:rsidP="004B758B">
      <w:pPr>
        <w:pStyle w:val="Odstavecseseznamem"/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Tato Smlouva</w:t>
      </w:r>
      <w:r w:rsidR="000A44C5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společně s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 ujednáním Stran v Objednávce</w:t>
      </w: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tvoří jeden smluvní celek. 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V případě jakéhokoliv rozporu mezi ustanoveními této Smlouvy a jakékoli 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Objednávky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bude mít 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Objednávka 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přednost ve vztahu 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 </w:t>
      </w:r>
      <w:r w:rsidR="00C9225B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plnění</w:t>
      </w:r>
      <w:r w:rsidR="007463D6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které je v ní sjednáno</w:t>
      </w:r>
      <w:r w:rsidR="00EC2060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</w:p>
    <w:p w:rsidR="00612210" w:rsidRPr="00A5729E" w:rsidRDefault="00612210" w:rsidP="004B758B">
      <w:pPr>
        <w:pStyle w:val="Odstavecseseznamem"/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Změny nebo doplňky této Smlouvy, mohou být učiněny pouze na základě vzájemné dohody Stran v písemné formě. Návrh jedné Strany na změnu či doplnění této Smlouvy, se považuje za akceptovaný druhou Stranou pouze v případě, pokud je akceptován zcela bez výhrad.</w:t>
      </w:r>
      <w:r w:rsidR="003D605D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4B0019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Změny nebo doplňky </w:t>
      </w:r>
      <w:r w:rsidR="005C2B78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Objednávky mohou být učiněny jak písemně, tak formou elektronické komunikace. Upravená Objednávka se stává pro obě strany závaznou v případě dodržení procesu </w:t>
      </w:r>
      <w:r w:rsidR="00333001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podpisu a akceptace Objednávky </w:t>
      </w:r>
      <w:r w:rsidR="005C2B78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uvedeného v odst. 2.2.</w:t>
      </w:r>
    </w:p>
    <w:p w:rsidR="0005667B" w:rsidRPr="009B1667" w:rsidRDefault="0005667B" w:rsidP="0005667B">
      <w:pPr>
        <w:pStyle w:val="Odstavecseseznamem"/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Poskytovatel bude poskytovat Klientovi služby a jiná plnění v souladu s</w:t>
      </w:r>
      <w:r w:rsidR="00912C8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e sazbami uvedenými v příloze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a to po dobu plnění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včetně jejího prodloužení dle této Smlouvy.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Klient bude Poskytovateli platit sjednanou</w:t>
      </w:r>
      <w:r w:rsidR="000E590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cenu plnění dle této Smlouvy a </w:t>
      </w:r>
      <w:r w:rsidR="00AD5218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jednotlivých Objednávek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r w:rsidR="00AD5218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5375B5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Cenou plnění se rozumí odměna Poskytovatele (služby) a externí náklady viz bod 3.1. </w:t>
      </w:r>
      <w:r w:rsidR="000E590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a 3.2. </w:t>
      </w:r>
      <w:r w:rsidR="00AD5218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Odhady</w:t>
      </w:r>
      <w:r w:rsidR="0081524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výsledků</w:t>
      </w:r>
      <w:r w:rsidR="00AD5218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uvedené Poskytovatelem v Objednávce jsou orientační, postavené na historických zkušenostech Poskytovatele, </w:t>
      </w:r>
      <w:r w:rsidR="00366028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aktuálních </w:t>
      </w:r>
      <w:r w:rsidR="0001155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datech a informacích Klienta a </w:t>
      </w:r>
      <w:r w:rsidR="0081524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datech z reklamních systémů a </w:t>
      </w:r>
      <w:r w:rsidR="0001155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třetích stran. </w:t>
      </w:r>
    </w:p>
    <w:bookmarkEnd w:id="0"/>
    <w:p w:rsidR="0008134E" w:rsidRPr="00A5729E" w:rsidRDefault="0008134E" w:rsidP="007E16D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color w:val="404040" w:themeColor="text1" w:themeTint="BF"/>
          <w:sz w:val="16"/>
          <w:szCs w:val="16"/>
          <w:lang w:val="cs-CZ"/>
        </w:rPr>
      </w:pPr>
    </w:p>
    <w:p w:rsidR="0008134E" w:rsidRPr="00CC37A1" w:rsidRDefault="0008134E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 w:cs="Calibri"/>
          <w:color w:val="404040" w:themeColor="text1" w:themeTint="BF"/>
          <w:sz w:val="20"/>
          <w:szCs w:val="20"/>
        </w:rPr>
      </w:pPr>
      <w:bookmarkStart w:id="1" w:name="_Toc288669831"/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</w:rPr>
        <w:t>Placení</w:t>
      </w:r>
      <w:bookmarkEnd w:id="1"/>
    </w:p>
    <w:p w:rsidR="00184643" w:rsidRPr="003B6575" w:rsidRDefault="00FC3AAE" w:rsidP="007E16D8">
      <w:pPr>
        <w:pStyle w:val="Odstavecseseznamem"/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bookmarkStart w:id="2" w:name="_Toc288669832"/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 xml:space="preserve">''''''''''''''''''' ''''''''''' ''''''''''''''''' ' ''''''''''' '''''''''''''''''' ''''''''''''' ''''''''''''''''''''''' ''''''''''''''''''' ''''''''''''''''''''''''' ''''''' ''''' '''''''''''''''''''''''' ''''''' ''''' '''''''''''''''''' ''''''''''''''''' '''''''''''''''' ''''''''''''''''' '''''''' ''''''' </w:t>
      </w:r>
      <w:r>
        <w:rPr>
          <w:rFonts w:asciiTheme="minorHAnsi" w:hAnsiTheme="minorHAnsi" w:cs="Calibri"/>
          <w:b/>
          <w:noProof/>
          <w:color w:val="000000"/>
          <w:sz w:val="20"/>
          <w:szCs w:val="20"/>
          <w:highlight w:val="black"/>
          <w:lang w:val="cs-CZ"/>
        </w:rPr>
        <w:t>'''''''''''''''''</w:t>
      </w: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''' ''''''''''''''' '''''''''''''' '''''''''''''' '''' ''''''''''''''''' ''''' ''''''''''''''' '''''''''''''''''' '''''''''''''''' '''''''''''' ''''' ''''''''' '''''''''''''''''''''''''''''' ''''''''''''''''''''''' '''''''''''''' ''''''''''''''' ''''' ''''' '''''''''''''''''''''''' ''''''' ''''' '''''''''''''' ''''''''''''''''''''''''' ''''''''''''' ''''''''''''''''' ''''''''''''''''''''''''' ''''''''''''''' '''''''''''''''' ''''''''' '''''' '''''''''''''''' ''''''''''''''' ''' '''''''''''''' '''''''''''''''''''' ''''''''''''''''''''''''''' '''' ''''''''''' '''''''''</w:t>
      </w:r>
      <w:r w:rsidR="00A1552D" w:rsidRPr="003B6575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</w:p>
    <w:p w:rsidR="008A2683" w:rsidRPr="00A5729E" w:rsidRDefault="00A1552D" w:rsidP="007E16D8">
      <w:pPr>
        <w:pStyle w:val="Odstavecseseznamem"/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Odměna Poskytovatele nezahrnuje externí náklady související s poskytováním určitých služeb </w:t>
      </w:r>
      <w:r w:rsidR="008A2683"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jako např.:</w:t>
      </w:r>
    </w:p>
    <w:p w:rsidR="008A2683" w:rsidRPr="00A5729E" w:rsidRDefault="008A2683" w:rsidP="0020326B">
      <w:pPr>
        <w:tabs>
          <w:tab w:val="left" w:pos="426"/>
        </w:tabs>
        <w:ind w:left="1136"/>
        <w:jc w:val="both"/>
        <w:rPr>
          <w:rFonts w:asciiTheme="minorHAnsi" w:hAnsiTheme="minorHAnsi" w:cs="Calibri"/>
          <w:color w:val="404040" w:themeColor="text1" w:themeTint="BF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- </w:t>
      </w:r>
      <w:r w:rsidR="003D167A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mediální investice 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>(platby za</w:t>
      </w:r>
      <w:r w:rsidR="00714A6F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reklamu v reklamních systémech Seznam Sklik, </w:t>
      </w:r>
      <w:r w:rsidR="00A1552D" w:rsidRPr="00A5729E">
        <w:rPr>
          <w:rFonts w:asciiTheme="minorHAnsi" w:hAnsiTheme="minorHAnsi" w:cs="Calibri"/>
          <w:color w:val="404040" w:themeColor="text1" w:themeTint="BF"/>
          <w:lang w:val="cs-CZ"/>
        </w:rPr>
        <w:t>Google Ads</w:t>
      </w:r>
      <w:r w:rsidR="00C710FF" w:rsidRPr="00A5729E">
        <w:rPr>
          <w:rFonts w:asciiTheme="minorHAnsi" w:hAnsiTheme="minorHAnsi" w:cs="Calibri"/>
          <w:color w:val="404040" w:themeColor="text1" w:themeTint="BF"/>
          <w:lang w:val="cs-CZ"/>
        </w:rPr>
        <w:t>,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Facebook, Google </w:t>
      </w:r>
      <w:r w:rsidR="00E8244E" w:rsidRPr="00A5729E">
        <w:rPr>
          <w:rFonts w:asciiTheme="minorHAnsi" w:hAnsiTheme="minorHAnsi" w:cs="Calibri"/>
          <w:color w:val="404040" w:themeColor="text1" w:themeTint="BF"/>
          <w:lang w:val="cs-CZ"/>
        </w:rPr>
        <w:t>Marketing Platform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, Adform ad. a </w:t>
      </w:r>
      <w:r w:rsidR="00C710FF" w:rsidRPr="00A5729E">
        <w:rPr>
          <w:rFonts w:asciiTheme="minorHAnsi" w:hAnsiTheme="minorHAnsi" w:cs="Calibri"/>
          <w:color w:val="404040" w:themeColor="text1" w:themeTint="BF"/>
          <w:lang w:val="cs-CZ"/>
        </w:rPr>
        <w:t>náklady na reklamní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prostor v</w:t>
      </w:r>
      <w:r w:rsidR="00C710FF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médiích)</w:t>
      </w:r>
    </w:p>
    <w:p w:rsidR="008A2683" w:rsidRPr="00A5729E" w:rsidRDefault="008A2683" w:rsidP="0020326B">
      <w:pPr>
        <w:tabs>
          <w:tab w:val="left" w:pos="426"/>
        </w:tabs>
        <w:ind w:left="1136"/>
        <w:jc w:val="both"/>
        <w:rPr>
          <w:rFonts w:asciiTheme="minorHAnsi" w:hAnsiTheme="minorHAnsi" w:cs="Calibri"/>
          <w:color w:val="404040" w:themeColor="text1" w:themeTint="BF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- </w:t>
      </w:r>
      <w:r w:rsidR="00903AA5" w:rsidRPr="00A5729E">
        <w:rPr>
          <w:rFonts w:asciiTheme="minorHAnsi" w:hAnsiTheme="minorHAnsi" w:cs="Calibri"/>
          <w:color w:val="404040" w:themeColor="text1" w:themeTint="BF"/>
          <w:lang w:val="cs-CZ"/>
        </w:rPr>
        <w:t>poplatky</w:t>
      </w:r>
      <w:r w:rsidR="003D167A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za automatizační platformy </w:t>
      </w:r>
      <w:r w:rsidR="00C710FF" w:rsidRPr="00A5729E">
        <w:rPr>
          <w:rFonts w:asciiTheme="minorHAnsi" w:hAnsiTheme="minorHAnsi" w:cs="Calibri"/>
          <w:color w:val="404040" w:themeColor="text1" w:themeTint="BF"/>
          <w:lang w:val="cs-CZ"/>
        </w:rPr>
        <w:t>(</w:t>
      </w:r>
      <w:r w:rsidR="003D167A" w:rsidRPr="00A5729E">
        <w:rPr>
          <w:rFonts w:asciiTheme="minorHAnsi" w:hAnsiTheme="minorHAnsi" w:cs="Calibri"/>
          <w:color w:val="404040" w:themeColor="text1" w:themeTint="BF"/>
          <w:lang w:val="cs-CZ"/>
        </w:rPr>
        <w:t>např</w:t>
      </w:r>
      <w:r w:rsidR="00C710FF" w:rsidRPr="00A5729E">
        <w:rPr>
          <w:rFonts w:asciiTheme="minorHAnsi" w:hAnsiTheme="minorHAnsi" w:cs="Calibri"/>
          <w:color w:val="404040" w:themeColor="text1" w:themeTint="BF"/>
          <w:lang w:val="cs-CZ"/>
        </w:rPr>
        <w:t>.</w:t>
      </w:r>
      <w:r w:rsidR="003D167A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>Mergado, Zoomsphere,</w:t>
      </w:r>
      <w:r w:rsidR="003D167A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</w:t>
      </w:r>
      <w:r w:rsidR="00B20298" w:rsidRPr="00A5729E">
        <w:rPr>
          <w:rFonts w:asciiTheme="minorHAnsi" w:hAnsiTheme="minorHAnsi" w:cs="Calibri"/>
          <w:color w:val="404040" w:themeColor="text1" w:themeTint="BF"/>
          <w:lang w:val="cs-CZ"/>
        </w:rPr>
        <w:t>apod.)</w:t>
      </w:r>
    </w:p>
    <w:p w:rsidR="008A2683" w:rsidRPr="00A5729E" w:rsidRDefault="008A2683" w:rsidP="0020326B">
      <w:pPr>
        <w:tabs>
          <w:tab w:val="left" w:pos="426"/>
        </w:tabs>
        <w:ind w:left="1136"/>
        <w:jc w:val="both"/>
        <w:rPr>
          <w:rFonts w:asciiTheme="minorHAnsi" w:hAnsiTheme="minorHAnsi" w:cs="Calibri"/>
          <w:color w:val="404040" w:themeColor="text1" w:themeTint="BF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- </w:t>
      </w:r>
      <w:r w:rsidR="00903AA5" w:rsidRPr="00A5729E">
        <w:rPr>
          <w:rFonts w:asciiTheme="minorHAnsi" w:hAnsiTheme="minorHAnsi" w:cs="Calibri"/>
          <w:color w:val="404040" w:themeColor="text1" w:themeTint="BF"/>
          <w:lang w:val="cs-CZ"/>
        </w:rPr>
        <w:t>poplatky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za adserving prostřednictvím reklamních systémů Adform, Google </w:t>
      </w:r>
      <w:r w:rsidR="00E8244E" w:rsidRPr="00A5729E">
        <w:rPr>
          <w:rFonts w:asciiTheme="minorHAnsi" w:hAnsiTheme="minorHAnsi" w:cs="Calibri"/>
          <w:color w:val="404040" w:themeColor="text1" w:themeTint="BF"/>
          <w:lang w:val="cs-CZ"/>
        </w:rPr>
        <w:t>Marketing Platform,</w:t>
      </w:r>
      <w:r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ad.</w:t>
      </w:r>
    </w:p>
    <w:p w:rsidR="00B941CC" w:rsidRDefault="00A5729E" w:rsidP="00B941CC">
      <w:pPr>
        <w:tabs>
          <w:tab w:val="left" w:pos="426"/>
        </w:tabs>
        <w:ind w:left="568"/>
        <w:jc w:val="both"/>
        <w:rPr>
          <w:rFonts w:asciiTheme="minorHAnsi" w:hAnsiTheme="minorHAnsi" w:cs="Calibri"/>
          <w:color w:val="404040" w:themeColor="text1" w:themeTint="BF"/>
          <w:lang w:val="cs-CZ"/>
        </w:rPr>
      </w:pPr>
      <w:r>
        <w:rPr>
          <w:rFonts w:asciiTheme="minorHAnsi" w:hAnsiTheme="minorHAnsi" w:cs="Calibri"/>
          <w:color w:val="404040" w:themeColor="text1" w:themeTint="BF"/>
          <w:lang w:val="cs-CZ"/>
        </w:rPr>
        <w:tab/>
      </w:r>
      <w:r>
        <w:rPr>
          <w:rFonts w:asciiTheme="minorHAnsi" w:hAnsiTheme="minorHAnsi" w:cs="Calibri"/>
          <w:color w:val="404040" w:themeColor="text1" w:themeTint="BF"/>
          <w:lang w:val="cs-CZ"/>
        </w:rPr>
        <w:tab/>
      </w:r>
      <w:r w:rsidR="008A2683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- </w:t>
      </w:r>
      <w:r w:rsidR="00903AA5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poplatky </w:t>
      </w:r>
      <w:r w:rsidR="008A2683" w:rsidRPr="00A5729E">
        <w:rPr>
          <w:rFonts w:asciiTheme="minorHAnsi" w:hAnsiTheme="minorHAnsi" w:cs="Calibri"/>
          <w:color w:val="404040" w:themeColor="text1" w:themeTint="BF"/>
          <w:lang w:val="cs-CZ"/>
        </w:rPr>
        <w:t>za další nadstavbové systémy určené pro řízení reklamních kampaní a jejich reporting</w:t>
      </w:r>
      <w:r w:rsidR="0020326B" w:rsidRPr="00A5729E">
        <w:rPr>
          <w:rFonts w:asciiTheme="minorHAnsi" w:hAnsiTheme="minorHAnsi" w:cs="Calibri"/>
          <w:color w:val="404040" w:themeColor="text1" w:themeTint="BF"/>
          <w:lang w:val="cs-CZ"/>
        </w:rPr>
        <w:t xml:space="preserve"> </w:t>
      </w:r>
      <w:r w:rsidRPr="002B3351">
        <w:rPr>
          <w:rFonts w:asciiTheme="minorHAnsi" w:hAnsiTheme="minorHAnsi" w:cs="Calibri"/>
          <w:color w:val="404040" w:themeColor="text1" w:themeTint="BF"/>
          <w:lang w:val="cs-CZ"/>
        </w:rPr>
        <w:t>(</w:t>
      </w:r>
      <w:r w:rsidR="00B941CC" w:rsidRPr="002B3351">
        <w:rPr>
          <w:rFonts w:asciiTheme="minorHAnsi" w:hAnsiTheme="minorHAnsi" w:cs="Calibri"/>
          <w:color w:val="404040" w:themeColor="text1" w:themeTint="BF"/>
          <w:lang w:val="cs-CZ"/>
        </w:rPr>
        <w:t xml:space="preserve">např. </w:t>
      </w:r>
      <w:r w:rsidR="00B941CC">
        <w:rPr>
          <w:rFonts w:asciiTheme="minorHAnsi" w:hAnsiTheme="minorHAnsi" w:cs="Calibri"/>
          <w:color w:val="404040" w:themeColor="text1" w:themeTint="BF"/>
          <w:lang w:val="cs-CZ"/>
        </w:rPr>
        <w:t xml:space="preserve">MarketUP   </w:t>
      </w:r>
    </w:p>
    <w:p w:rsidR="00A5729E" w:rsidRPr="002B3351" w:rsidRDefault="00B941CC" w:rsidP="00B941CC">
      <w:pPr>
        <w:tabs>
          <w:tab w:val="left" w:pos="426"/>
        </w:tabs>
        <w:ind w:left="568"/>
        <w:jc w:val="both"/>
        <w:rPr>
          <w:rFonts w:asciiTheme="minorHAnsi" w:hAnsiTheme="minorHAnsi" w:cs="Calibri"/>
          <w:color w:val="404040" w:themeColor="text1" w:themeTint="BF"/>
          <w:lang w:val="cs-CZ"/>
        </w:rPr>
      </w:pPr>
      <w:r>
        <w:rPr>
          <w:rFonts w:asciiTheme="minorHAnsi" w:hAnsiTheme="minorHAnsi" w:cs="Calibri"/>
          <w:color w:val="404040" w:themeColor="text1" w:themeTint="BF"/>
          <w:lang w:val="cs-CZ"/>
        </w:rPr>
        <w:t xml:space="preserve">               Data Tool, MarketUP Online Reporting Tool, </w:t>
      </w:r>
      <w:r w:rsidRPr="002B3351">
        <w:rPr>
          <w:rFonts w:asciiTheme="minorHAnsi" w:hAnsiTheme="minorHAnsi" w:cs="Calibri"/>
          <w:color w:val="404040" w:themeColor="text1" w:themeTint="BF"/>
          <w:lang w:val="cs-CZ"/>
        </w:rPr>
        <w:t>Leady.cz</w:t>
      </w:r>
      <w:r w:rsidR="00A5729E" w:rsidRPr="002B3351">
        <w:rPr>
          <w:rFonts w:asciiTheme="minorHAnsi" w:hAnsiTheme="minorHAnsi" w:cs="Calibri"/>
          <w:color w:val="404040" w:themeColor="text1" w:themeTint="BF"/>
          <w:lang w:val="cs-CZ"/>
        </w:rPr>
        <w:t xml:space="preserve"> ad.)</w:t>
      </w:r>
    </w:p>
    <w:p w:rsidR="00A1552D" w:rsidRPr="00FC3AAE" w:rsidRDefault="00FC3AAE" w:rsidP="00B941CC">
      <w:pPr>
        <w:tabs>
          <w:tab w:val="left" w:pos="426"/>
        </w:tabs>
        <w:ind w:left="426"/>
        <w:jc w:val="both"/>
        <w:rPr>
          <w:rFonts w:asciiTheme="minorHAnsi" w:hAnsiTheme="minorHAnsi" w:cs="Calibri"/>
          <w:color w:val="404040" w:themeColor="text1" w:themeTint="BF"/>
          <w:highlight w:val="black"/>
          <w:lang w:val="cs-CZ"/>
        </w:rPr>
      </w:pPr>
      <w:r>
        <w:rPr>
          <w:rFonts w:asciiTheme="minorHAnsi" w:eastAsia="Calibri" w:hAnsiTheme="minorHAnsi" w:cs="Calibri"/>
          <w:noProof/>
          <w:color w:val="000000"/>
          <w:highlight w:val="black"/>
          <w:lang w:val="cs-CZ"/>
        </w:rPr>
        <w:t xml:space="preserve">'''''''' ''''''''''''' '''''''''''''' ''''''''''''' ''''''''''''''''' '''''''''''''''''''''''' ''''' '''''''''''''''''' ''''''' '''''''''' ''''''''''''' ''''''''''''''''' ''''''''''' ''''''''''''''''' '''''' '''''''' '''''''''''' '''''''''''' ''''''''''''''''''' ''''''''' ''''''''''''''''''''' '''' ''''''''''''''''''''''' '''''''''' ''''''''' ''''''''''''''''' '''''''''''''''' '''''''''''' '''''''''''''' '''''''''''''''''''''''''''''' ''' ''''''''''''''''' ''''''''''''''''''''''' ''''''''''''''''' ''' '''''''''' '''''''''''''' ''''''''''''''' '''''''''''''''''' '''''''''''' ''''' ''''''''' ''''''''''''' ''''''''''' ''''''''''''''''''' '''''''''''''''''' ''''''''''''''' '''''''''' '''''''''''' '''''''''''''''' ''''''''''''''''''''''''''''''''' ''' '''''''''''''''' '''''''''''''''''''''''' ''''''''''''''''' '''''''''''''''''' '''''''''''''''''' '''''''''''''''' '''''''''''''''''' '''' ''''''''''''''''''' ''''''''' '''''''''''''''' ''''''''''' ''''' '''''' '''''''''''''''''''''''' '''''''' ''''' ''''''''''''''' '''''''''''''''''''''' '''''''''''''' '''''''''''''''''' </w:t>
      </w:r>
      <w:r>
        <w:rPr>
          <w:rFonts w:asciiTheme="minorHAnsi" w:eastAsia="Calibri" w:hAnsiTheme="minorHAnsi" w:cs="Calibri"/>
          <w:noProof/>
          <w:color w:val="000000"/>
          <w:highlight w:val="black"/>
          <w:lang w:val="cs-CZ"/>
        </w:rPr>
        <w:lastRenderedPageBreak/>
        <w:t xml:space="preserve">''''''''''''''''''''''''''' '''''''''''''''' ''''''''''''''' ''''''''' ''''' '''''''''''''''' ''''''''''''''' ''' ''''''''''''''' ''''''''''''''''' ''''' '''''''''''''' '''''''''' ''''''''''''' '''''''''''''''' '''''''''''''' '''''''''''''''''''''''''' ''''' ''''''''''' ''''''''''' ''''''' ''''''''''''''''''' '''''''''''''''' '''''''''''''' '''''''''''' ''''''''''''''''''''''' ''' ''''''''''''''''''' ''''''''''''''''''' ''' ''''''''''' ''''''''''''''''''' ''''''''''''''''''''''' '''''''''''''''' ''''''''''''''''''' '''''''''''''''''''''' </w:t>
      </w:r>
    </w:p>
    <w:p w:rsidR="00A1552D" w:rsidRPr="009B1667" w:rsidRDefault="00A1552D" w:rsidP="007E16D8">
      <w:pPr>
        <w:pStyle w:val="Odstavecseseznamem"/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Ke všem platbám Poskytovatel připočte daň z přidané hodnoty (dále jen </w:t>
      </w:r>
      <w:r w:rsidRPr="009B1667">
        <w:rPr>
          <w:rFonts w:asciiTheme="minorHAnsi" w:hAnsiTheme="minorHAnsi" w:cs="Calibri"/>
          <w:b/>
          <w:color w:val="404040" w:themeColor="text1" w:themeTint="BF"/>
          <w:sz w:val="20"/>
          <w:szCs w:val="20"/>
          <w:lang w:val="cs-CZ"/>
        </w:rPr>
        <w:t>„DPH“</w:t>
      </w:r>
      <w:r w:rsidR="00E37D84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) ve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výši stanovené </w:t>
      </w:r>
      <w:r w:rsidR="006461D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právními předpisy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</w:p>
    <w:p w:rsidR="00A1552D" w:rsidRPr="003B6575" w:rsidRDefault="00FC3AAE" w:rsidP="007E16D8">
      <w:pPr>
        <w:pStyle w:val="Odstavecseseznamem"/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bookmarkStart w:id="3" w:name="_Ref288131489"/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''''''''''''''''''' '''''''''''''''' ''''''''''''' '''' '''''''''''''''''''' '''''''''''''''' '''''''''''''''' '''''''''''' '''' '''''''''''' '''''''''''''''' '''''''''''''' '''''''''''''''''''''''' '''''''''''''''' ''''''''''''''   ''''' '''''''' '''''''' '''' '' '''''''''''' ''''''''''' '''' ''''''''''' '''''' ''''''' ''''''''''''''''''' '''''''' ''''''''''''''''</w:t>
      </w:r>
      <w:r w:rsidR="00A1552D" w:rsidRPr="003B6575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bookmarkEnd w:id="3"/>
    </w:p>
    <w:p w:rsidR="00D21F2B" w:rsidRPr="0074754A" w:rsidRDefault="00A1552D" w:rsidP="007E16D8">
      <w:pPr>
        <w:pStyle w:val="Odstavecseseznamem"/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Faktura Poskytovatele bude Klientovi vždy předána formou elektronické komunikace na dálku</w:t>
      </w:r>
      <w:r w:rsidR="003D167A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na emailovou adresu </w:t>
      </w:r>
      <w:r w:rsidR="003D167A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uvedenou </w:t>
      </w:r>
      <w:r w:rsidR="00E6274F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u identifikace Stran </w:t>
      </w:r>
      <w:r w:rsidR="003D167A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 záhlaví této Smlouvy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nedohodnou-li se </w:t>
      </w:r>
      <w:r w:rsidR="00DF35EA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trany jinak.</w:t>
      </w:r>
    </w:p>
    <w:p w:rsidR="00FC70C8" w:rsidRPr="0074754A" w:rsidRDefault="00C10773" w:rsidP="007E16D8">
      <w:pPr>
        <w:pStyle w:val="Odstavecseseznamem"/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Klient se zavazuje realizovat digitální kampaně</w:t>
      </w:r>
      <w:r w:rsidR="00FC7C76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a 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digitální produkci nejméně </w:t>
      </w:r>
      <w:r w:rsidR="00333001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po celou dobu plnění</w:t>
      </w:r>
      <w:r w:rsidR="00FC7C76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333001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uvedené</w:t>
      </w:r>
      <w:r w:rsidR="00FC7C76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 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u w:val="single"/>
          <w:lang w:val="cs-CZ"/>
        </w:rPr>
        <w:t>příloze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  <w:r w:rsidR="00FC70C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Nestanoví-li </w:t>
      </w:r>
      <w:r w:rsidR="00C13DB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tato Smlouva či </w:t>
      </w:r>
      <w:r w:rsidR="00FC70C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příslušn</w:t>
      </w:r>
      <w:r w:rsidR="00FA4881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á Objednávka </w:t>
      </w:r>
      <w:r w:rsidR="00FC70C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výslovně jinak</w:t>
      </w:r>
      <w:r w:rsidR="00D81E9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bude </w:t>
      </w:r>
      <w:r w:rsidR="00FC70C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výše</w:t>
      </w:r>
      <w:r w:rsidR="00D81E9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FC70C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odměny</w:t>
      </w:r>
      <w:r w:rsidR="00D81E9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Poskytovatele</w:t>
      </w:r>
      <w:r w:rsidR="00FC70C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stanovena na základě </w:t>
      </w:r>
      <w:r w:rsidR="00FA4881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podmínek </w:t>
      </w:r>
      <w:r w:rsidR="00490B9D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obsažen</w:t>
      </w:r>
      <w:r w:rsidR="00FA4881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ých</w:t>
      </w:r>
      <w:r w:rsidR="00490B9D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EE1E5B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v </w:t>
      </w:r>
      <w:r w:rsidR="00C13DB8" w:rsidRPr="0074754A">
        <w:rPr>
          <w:rFonts w:asciiTheme="minorHAnsi" w:hAnsiTheme="minorHAnsi" w:cs="Calibri"/>
          <w:color w:val="404040" w:themeColor="text1" w:themeTint="BF"/>
          <w:sz w:val="20"/>
          <w:szCs w:val="20"/>
          <w:u w:val="single"/>
          <w:lang w:val="cs-CZ"/>
        </w:rPr>
        <w:t>přílo</w:t>
      </w:r>
      <w:r w:rsidR="00490B9D" w:rsidRPr="0074754A">
        <w:rPr>
          <w:rFonts w:asciiTheme="minorHAnsi" w:hAnsiTheme="minorHAnsi" w:cs="Calibri"/>
          <w:color w:val="404040" w:themeColor="text1" w:themeTint="BF"/>
          <w:sz w:val="20"/>
          <w:szCs w:val="20"/>
          <w:u w:val="single"/>
          <w:lang w:val="cs-CZ"/>
        </w:rPr>
        <w:t>ze</w:t>
      </w:r>
      <w:r w:rsidR="00C13DB8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této Smlouvy a v případech tam neřešených, na základě dohody Stran o ceně</w:t>
      </w:r>
      <w:r w:rsidR="00F13776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</w:p>
    <w:p w:rsidR="00B51047" w:rsidRPr="00A5729E" w:rsidRDefault="00B51047" w:rsidP="00B023D0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Calibri"/>
          <w:color w:val="404040" w:themeColor="text1" w:themeTint="BF"/>
          <w:sz w:val="16"/>
          <w:szCs w:val="16"/>
          <w:lang w:val="cs-CZ"/>
        </w:rPr>
      </w:pPr>
    </w:p>
    <w:p w:rsidR="0008134E" w:rsidRPr="009B1667" w:rsidRDefault="0008134E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</w:rPr>
        <w:t>Další závazky</w:t>
      </w:r>
      <w:bookmarkEnd w:id="2"/>
    </w:p>
    <w:p w:rsidR="00A1552D" w:rsidRPr="009B1667" w:rsidRDefault="00A94FA8" w:rsidP="007E16D8">
      <w:pPr>
        <w:pStyle w:val="Odstavecseseznamem"/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Na výzvu Poskytovatele Klient </w:t>
      </w: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zajistí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vložení měřícího kódu </w:t>
      </w:r>
      <w:r w:rsidR="00E6274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určeného Poskytovatelem (např. 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vygenerovaného v aplikaci Google Analytics</w:t>
      </w:r>
      <w:r w:rsidR="00E6274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)</w:t>
      </w:r>
      <w:r w:rsidR="004666C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do zdrojového kódu </w:t>
      </w:r>
      <w:r w:rsidR="004666C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webu/ů 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Klienta a jeho ponechání tam po </w:t>
      </w:r>
      <w:r w:rsidR="00150C12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nezbytnou 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dobu </w:t>
      </w:r>
      <w:r w:rsidR="00150C12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určenou Poskytovatelem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V případě, že </w:t>
      </w:r>
      <w:r w:rsidR="00A142E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Klient má již implementované reklamní a měřicí systémy, umožní do nich Poskytovateli přístup s příslušnou úrovní přístupových práv, potřebnou pro </w:t>
      </w:r>
      <w:r w:rsidR="00150C12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realizaci sjednaného plnění</w:t>
      </w:r>
      <w:r w:rsidR="00A1552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  <w:r w:rsidR="00BF0883" w:rsidRP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 případě, že účty v reklamních systémech nejsou zřízeny, zajistí jejich zřízení Poskytovatel na jméno a na náklady Klienta</w:t>
      </w:r>
      <w:r w:rsidR="00BF0883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  <w:r w:rsidR="00BF0883" w:rsidRP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 případě reklamních systémů Google Ads a Sklik Poskytovatel založí účty na jméno Klienta, který je může nadále využívat i po ukončení této Smlouvy.</w:t>
      </w:r>
    </w:p>
    <w:p w:rsidR="00A1552D" w:rsidRDefault="00A1552D" w:rsidP="007E16D8">
      <w:pPr>
        <w:pStyle w:val="Odstavecseseznamem"/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Klient se dále zavazuje</w:t>
      </w:r>
      <w:r w:rsidR="00144FB0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(i) plnit pokyny Poskytovatele související s předmětem plnění Smlouvy (např. umisťování měřících kódů na web, úpravy na webu potřebné pro vysoký výkon kampaní apod.)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(</w:t>
      </w:r>
      <w:r w:rsidR="00144FB0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i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i) předat </w:t>
      </w:r>
      <w:r w:rsidR="00EF45A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Poskytovateli</w:t>
      </w:r>
      <w:r w:rsidR="00EF45AA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informace a materiály a (</w:t>
      </w:r>
      <w:r w:rsidR="00144FB0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i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ii) poskytovat mu veškerou součinnost, to vše v míře potřebné pro řádné plnění závazků Poskytovatele. 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ab/>
      </w:r>
    </w:p>
    <w:p w:rsidR="005B26BD" w:rsidRPr="001269DD" w:rsidRDefault="005B26BD" w:rsidP="00617E92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</w:p>
    <w:p w:rsidR="00C11F39" w:rsidRPr="00643C9A" w:rsidRDefault="005B26BD" w:rsidP="00643C9A">
      <w:pPr>
        <w:pStyle w:val="Odstavecseseznamem"/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1269D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Veškeré kreativní koncepty i vytvořená kreativa (bannery, videa, apod.) určená pro plnění Smlouvy bude vždy před jejím využitím v kampaních odsouhlasena Klientem. </w:t>
      </w:r>
      <w:r w:rsidR="00D61BD0" w:rsidRPr="001269D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</w:t>
      </w:r>
      <w:r w:rsidR="00A1552D" w:rsidRPr="001269D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oskytovatel je oprávněn využít pro splnění svých závazků vůči Klientovi služeb subdodavatele určeného Poskytovatelem. Za plnění subdodavatele odpovídá Poskytovatel Klientovi, </w:t>
      </w:r>
      <w:r w:rsidR="00814878" w:rsidRPr="001269D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jako by</w:t>
      </w:r>
      <w:r w:rsidR="00A1552D" w:rsidRPr="001269D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plnil </w:t>
      </w:r>
      <w:r w:rsidR="00A1552D" w:rsidRPr="00643C9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sám</w:t>
      </w:r>
      <w:r w:rsidR="00317EC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="00C11F39" w:rsidRPr="00643C9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a to včetně zajištění dostatečných licencí k užití   </w:t>
      </w:r>
    </w:p>
    <w:p w:rsidR="00814878" w:rsidRPr="00317ECE" w:rsidRDefault="00C11F39" w:rsidP="00D61BD0">
      <w:pPr>
        <w:tabs>
          <w:tab w:val="left" w:pos="426"/>
        </w:tabs>
        <w:jc w:val="both"/>
        <w:rPr>
          <w:rFonts w:asciiTheme="minorHAnsi" w:hAnsiTheme="minorHAnsi" w:cs="Calibri"/>
          <w:color w:val="404040" w:themeColor="text1" w:themeTint="BF"/>
          <w:lang w:val="cs-CZ"/>
        </w:rPr>
      </w:pPr>
      <w:r w:rsidRPr="00D61BD0">
        <w:rPr>
          <w:rFonts w:asciiTheme="minorHAnsi" w:hAnsiTheme="minorHAnsi" w:cs="Calibri"/>
          <w:color w:val="404040" w:themeColor="text1" w:themeTint="BF"/>
          <w:lang w:val="cs-CZ"/>
        </w:rPr>
        <w:t xml:space="preserve">         </w:t>
      </w:r>
      <w:r w:rsidR="00D61BD0" w:rsidRPr="00D61BD0">
        <w:rPr>
          <w:rFonts w:asciiTheme="minorHAnsi" w:hAnsiTheme="minorHAnsi" w:cs="Calibri"/>
          <w:color w:val="404040" w:themeColor="text1" w:themeTint="BF"/>
          <w:lang w:val="cs-CZ"/>
        </w:rPr>
        <w:t>p</w:t>
      </w:r>
      <w:r w:rsidRPr="00D61BD0">
        <w:rPr>
          <w:rFonts w:asciiTheme="minorHAnsi" w:hAnsiTheme="minorHAnsi" w:cs="Calibri"/>
          <w:color w:val="404040" w:themeColor="text1" w:themeTint="BF"/>
          <w:lang w:val="cs-CZ"/>
        </w:rPr>
        <w:t>lnění</w:t>
      </w:r>
      <w:r w:rsidR="00D61BD0" w:rsidRPr="0010289D">
        <w:rPr>
          <w:rFonts w:asciiTheme="minorHAnsi" w:hAnsiTheme="minorHAnsi" w:cs="Calibri"/>
          <w:color w:val="404040" w:themeColor="text1" w:themeTint="BF"/>
          <w:lang w:val="cs-CZ"/>
        </w:rPr>
        <w:t xml:space="preserve">, které je předmětem autorskoprávní ochrany (též jen </w:t>
      </w:r>
      <w:r w:rsidR="00D61BD0" w:rsidRPr="00497025">
        <w:rPr>
          <w:rFonts w:asciiTheme="minorHAnsi" w:hAnsiTheme="minorHAnsi" w:cs="Calibri"/>
          <w:color w:val="404040" w:themeColor="text1" w:themeTint="BF"/>
          <w:lang w:val="cs-CZ"/>
        </w:rPr>
        <w:t>„Autorské dílo</w:t>
      </w:r>
      <w:r w:rsidR="00D61BD0" w:rsidRPr="00BC74C9">
        <w:rPr>
          <w:rFonts w:asciiTheme="minorHAnsi" w:hAnsiTheme="minorHAnsi" w:cs="Calibri"/>
          <w:color w:val="404040" w:themeColor="text1" w:themeTint="BF"/>
          <w:lang w:val="cs-CZ"/>
        </w:rPr>
        <w:t>“)</w:t>
      </w:r>
      <w:r w:rsidRPr="00BC74C9">
        <w:rPr>
          <w:rFonts w:asciiTheme="minorHAnsi" w:hAnsiTheme="minorHAnsi" w:cs="Calibri"/>
          <w:color w:val="404040" w:themeColor="text1" w:themeTint="BF"/>
          <w:lang w:val="cs-CZ"/>
        </w:rPr>
        <w:t xml:space="preserve"> </w:t>
      </w:r>
    </w:p>
    <w:p w:rsidR="00D14E24" w:rsidRPr="00300AAF" w:rsidRDefault="00D14E24" w:rsidP="00BE62CC">
      <w:pPr>
        <w:pStyle w:val="Odstavecseseznamem"/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bookmarkStart w:id="4" w:name="_Ref471243488"/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FC3AAE"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''''''' '''''''''''''''' '''''''''''''''''''' '''''''''''' '''''''''''''''''''''''' ''''' ''''''''''''''' '''''''' '''''''''''''''' ''''''''''' '''''''''''''''''''' ''''''''''''''''' ''''''''' ''''''' '''''''''''''''''''''''''' ''''''''''''''''''' '''''''''''''''''' '''''''''''''''''''''' '''''''''''' '''''''''''' '''''''''''''''''' '''''''''''''''''''''' '''''''' '' '''''''''' '''''''''''''''''''''''''''' '''''''''''' '''''''''''''''''' ''''''''''' ''''''''''''''''' '''''''''''''''''''''' '''''''''''''''''''''' ''''''''''' '''''''''''''''''' '''''''' ''''''''' '''''''''''' ''' '''''''''''''''''''' ''''''''''' '''''''''''''' ''''''''''''''''''' '''''''''''''' '''' '''''''' '' '''''''''''''' '' ''''''''''''''''''''''''''' ''''''''''' ''''''''''''''</w:t>
      </w:r>
      <w:r w:rsidR="0010289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bookmarkEnd w:id="4"/>
    </w:p>
    <w:p w:rsidR="00D14E24" w:rsidRPr="00A5729E" w:rsidRDefault="00D14E24" w:rsidP="00D14E24">
      <w:pPr>
        <w:pStyle w:val="Odstavecseseznamem"/>
        <w:numPr>
          <w:ilvl w:val="2"/>
          <w:numId w:val="40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 Poskytnutá licence k užití Autorského díla je časově i místně neomezená.</w:t>
      </w:r>
    </w:p>
    <w:p w:rsidR="00D14E24" w:rsidRPr="00A5729E" w:rsidRDefault="00D14E24" w:rsidP="00D14E24">
      <w:pPr>
        <w:pStyle w:val="Odstavecseseznamem"/>
        <w:numPr>
          <w:ilvl w:val="2"/>
          <w:numId w:val="40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 Autorská díla mohou být užita k následujícím účelům: webové stránky, blogy, sociální sítě, reklamní inzerce, marketingové kampaně, firemní prezentace, tisk, knihy, video, film, televizní produkce, webové a mobilní aplikace, balení produktů.</w:t>
      </w:r>
    </w:p>
    <w:p w:rsidR="00D14E24" w:rsidRPr="00A5729E" w:rsidRDefault="00D14E24" w:rsidP="00D14E24">
      <w:pPr>
        <w:pStyle w:val="Odstavecseseznamem"/>
        <w:numPr>
          <w:ilvl w:val="2"/>
          <w:numId w:val="40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 Pro užití Autorského díla jsou stanovena následující omezení: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'''''''''''''''''' ''''''' ''''''''''''' '''''' '''''''''''''' ''''''''''''''''''''''' '''' '''''''''''''''' ''''''''''' ''''''''''''''''''''''' ''''''''''''''''''' '''' ''''''''''''''''''''''' ''''''''''''''''''''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'''''''''''''''' ''''''' '''''''''''' ''''''' ''''''''''''' '''''''' ''''''''''''' '''''''''''''' '''' '''''''''' ''''''''''' '''''''' '''''''''''' '''''' '''''''''' '''''''' '''''''''''''''''' ''''' ''''''''''''''' '''''''''''''''''''''''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''''''''''''''''' ''''''' '''''''' ''''''''''''' '''''''''''''''' ''''' ''''''''''''''' ''''''''''' '''''''''''''''' ''''''''''''''''''' '''''''''''' '''''' ''''''''''''''' '''''''''''''''''''' '''''''''''''''''' ''''''''' '''''''''''''' '''''''' '''' '''''''''''' ''' '''''''''''''' '''''''' ''''''''''''''''''''''' ''' ''''''''''''''' '''''''''''''' ''''' ''''''''''''' '''''''''''' '''''''''''''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'''''''''''''''' '''''''' ''''''''' ''''''''''''' '''''''''''' '''''''''''''''' '''''''''''''''''''' ''' '''''''''''''' '''' '''''''''''''''''''''' ''''''''' ''''''''''''''''''' ''' ''''''' ''''' '''''''''''''''''' ''''''' '''''''''' ''''''''''' '''''''''''''''''''' '' '''''''''' ''''''''''''''''''''' '''''''''''''' ''''''''''''' ''''' ''''''''''''''''' ''''''''''''''''' ''' ''''''' '''''''''''''''' '''''''''''''''''' '''''''''''' ''''''''''' ''''''''''''' ''''''''''''''' ''' '''''' ''''''''''''''''' ''''''''''''' '''''' ''''''''' '''''''''''''' '''''' '''''''' '''''''''''''''''' '''''''''''''' ''''''''''''''''' ''''''''''' '''' '''''''''''''' '''''''''''''''''' '''''' '''''''''''''' '''''''''''''''''''' ''''''''''''''''''''' '''''''' ''' ''''''''' '''''''''''''''' ''''''''''' ''' '''''''' '''''''''''''''' '''''''''''''''''' ''''' ''''''''''''''''''''' ''''''''''''''''''''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'''''''''''''''' ''''''' ''''''''' '''''''''''' ''''''''''' ''''''' '''''''''''''''''''''''' '''''''''''''' '''' '''''''''''''''''' ''''''''''''''' '''''' ''''''''' ''''''''''''' '''''''''''' '''''''''''''''' ''''''''''''' '''''''''''''' '''''' ''''''''''''''''''''''''' ''''''''''''' ''' ''''''''''''''''''''''' ''''''''''''' ''''''' ''''''''''' '''''''''''' '''''''''''''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'''''''''''''''''' ''''''' '''' ''''''''''''' ''''''''''''' ''''''' '''''''''''''' '''''''''' ''''''''''''''''''' ''''''''''''''''' '''''''''''' ''' '''''''''''''''' '''''' ''' ''''''''''''''' '''''''''''''''' ''''''''''''' ''''''''''' '''''''''''''' ''''''''''' '''''''' '''''''''''''''' '''''''''''''''''''''''''</w:t>
      </w:r>
    </w:p>
    <w:p w:rsidR="00D14E24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 ''''''''''''''' ''''''' '''''''''''''''''''' '''''''''''' '''''''''' ''''''''' '''''''''''''''''''' '''''''''''' '''''''''' ''''''' '''''''''''''''''''' '''''''''''''''''''''''' ''''''''' ''''' '''''''''''''''' ''' '''''''' '''''''''''''''''''' '''' ''''''''''''''''' ''''''''''''''''''''''''' '''''''' ''''' ''''''''' '''''''''' ''''''''''''''''' ''''''''''''''''''''''' '''''''''''''' ''''''''' ''' ''''''''''''''''' '''''''''''''''' ''''''''''''''''''''''' ''''''''''''''''''' ''''''''' ''' ''''''''''''''''</w:t>
      </w:r>
    </w:p>
    <w:p w:rsidR="00195DF2" w:rsidRPr="00FC3AAE" w:rsidRDefault="00FC3AAE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highlight w:val="black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 ''''''''''''''' '''''''''''''''' ''''''' '''''''' '''''''''''''''''''' ''' ''''''''''''''''' ''''''''' ''''''''''''''''''' ''''''''''''''''''' '''''''' ''''''' '''''''''''''''''''' '''''''''''''' '''''''''' ''''''''''''''''' '''''''''''''''''''' ''''' ''''''''' '''''''''''''''' ''''''''' '''''''' '''''''''''''''' ''''''''''''' '''''''''' '''''' '''''''' ''''''''''''''''''' '''''''''''''''''' '''''''''''''''''''''</w:t>
      </w:r>
    </w:p>
    <w:p w:rsidR="00195DF2" w:rsidRPr="005B3499" w:rsidRDefault="00195DF2" w:rsidP="00195DF2">
      <w:pPr>
        <w:pStyle w:val="Odstavecseseznamem"/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ab/>
        <w:t xml:space="preserve">Poskytovatel je oprávněn </w:t>
      </w: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zasílat na kontaktní osoby Klienta dotazníky za účelem zkvalitňování služeb svých a služeb spolupracujících dodavatelů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 </w:t>
      </w:r>
    </w:p>
    <w:p w:rsidR="0008134E" w:rsidRPr="00A5729E" w:rsidRDefault="00A1552D" w:rsidP="00D14E24">
      <w:pPr>
        <w:pStyle w:val="Odstavecseseznamem"/>
        <w:tabs>
          <w:tab w:val="left" w:pos="426"/>
        </w:tabs>
        <w:spacing w:after="0" w:line="240" w:lineRule="auto"/>
        <w:ind w:left="720"/>
        <w:jc w:val="both"/>
        <w:rPr>
          <w:rFonts w:asciiTheme="minorHAnsi" w:hAnsiTheme="minorHAnsi" w:cs="Calibri"/>
          <w:color w:val="404040" w:themeColor="text1" w:themeTint="BF"/>
          <w:sz w:val="16"/>
          <w:szCs w:val="16"/>
          <w:lang w:val="cs-CZ"/>
        </w:rPr>
      </w:pPr>
      <w:r w:rsidRPr="00D14E24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br/>
      </w:r>
    </w:p>
    <w:p w:rsidR="0008134E" w:rsidRPr="009B1667" w:rsidRDefault="000637C1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/>
          <w:color w:val="404040" w:themeColor="text1" w:themeTint="BF"/>
          <w:sz w:val="20"/>
          <w:szCs w:val="20"/>
        </w:rPr>
      </w:pPr>
      <w:bookmarkStart w:id="5" w:name="_Toc288669833"/>
      <w:bookmarkStart w:id="6" w:name="_Ref291258767"/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</w:rPr>
        <w:lastRenderedPageBreak/>
        <w:t>Odpovědnost Stran</w:t>
      </w:r>
    </w:p>
    <w:p w:rsidR="0008134E" w:rsidRPr="009B1667" w:rsidRDefault="0008134E" w:rsidP="007E16D8">
      <w:pPr>
        <w:pStyle w:val="Odstavecseseznamem"/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Poskytovatel je odpovědný za jím poskytnuté plnění po stránce technické a funkční. Odpovídá za vady existující v době předání plnění Klientovi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nebo za takové vady, které nemohl Klient s odbornou péčí odhalit v době předání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r w:rsidR="007F3BF6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Poskytovatel odpovídá za splnění všech náležitostí poskytnutého plnění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určených</w:t>
      </w:r>
      <w:r w:rsidR="007F3BF6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touto Smlouvou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</w:t>
      </w:r>
      <w:r w:rsidR="007F3BF6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Objednávkou 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nebo právním předpisem</w:t>
      </w:r>
      <w:r w:rsidR="007F3BF6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</w:p>
    <w:p w:rsidR="0008134E" w:rsidRPr="009B1667" w:rsidRDefault="0008134E" w:rsidP="007E16D8">
      <w:pPr>
        <w:pStyle w:val="Odstavecseseznamem"/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Poskytovatel </w:t>
      </w:r>
      <w:r w:rsidR="00C871D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zejména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neodpovídá za vady vzniklé v souvislosti s (i) jednáním či opomenutím Klienta, (ii) nesprávnou obsluhou, (iii) nesplněním povinností Klienta, (iv) neoprávněným nebo neodborným zásahem do předmětu plnění Poskytovatele po jeho předání Klientovi.</w:t>
      </w:r>
      <w:r w:rsidR="004C2898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7F3BF6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Poskytovatel má povinnost upozornit Klienta na nevhodnost informací a materiálů poskytnutých Klientem s ohledem na účel Objednávky.</w:t>
      </w:r>
    </w:p>
    <w:p w:rsidR="0008134E" w:rsidRDefault="0008134E" w:rsidP="007E16D8">
      <w:pPr>
        <w:pStyle w:val="Odstavecseseznamem"/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Klient je odpovědný za obsahovou stránku informací a materiálů poskytnutých nebo odsouhlasených Poskytovateli</w:t>
      </w:r>
      <w:r w:rsidR="000637C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(vč. souladu jejich obsahu a formy s právními předpisy a právy třetích stran)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  <w:r w:rsidR="000637C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Klient na své náklady zajistí pro Poskytovatele veškerá práva k užití uvedených informací a materiálů Poskytovatelem pro realizaci sjednaných plnění. </w:t>
      </w:r>
    </w:p>
    <w:p w:rsidR="00D14E24" w:rsidRPr="00A5729E" w:rsidRDefault="00D14E24" w:rsidP="00D14E24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Calibri"/>
          <w:color w:val="404040" w:themeColor="text1" w:themeTint="BF"/>
          <w:sz w:val="16"/>
          <w:szCs w:val="16"/>
          <w:lang w:val="cs-CZ"/>
        </w:rPr>
      </w:pPr>
    </w:p>
    <w:p w:rsidR="0008134E" w:rsidRPr="009B1667" w:rsidRDefault="00CC37A1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/>
          <w:color w:val="404040" w:themeColor="text1" w:themeTint="BF"/>
          <w:sz w:val="20"/>
          <w:szCs w:val="20"/>
        </w:rPr>
      </w:pPr>
      <w:bookmarkStart w:id="7" w:name="_Toc288669834"/>
      <w:bookmarkEnd w:id="5"/>
      <w:bookmarkEnd w:id="6"/>
      <w:r>
        <w:rPr>
          <w:rFonts w:asciiTheme="minorHAnsi" w:hAnsiTheme="minorHAnsi" w:cs="Calibri"/>
          <w:color w:val="404040" w:themeColor="text1" w:themeTint="BF"/>
          <w:sz w:val="20"/>
          <w:szCs w:val="20"/>
        </w:rPr>
        <w:t>Důvěrnost informací</w:t>
      </w:r>
    </w:p>
    <w:p w:rsidR="0008134E" w:rsidRPr="009B1667" w:rsidRDefault="00DD50BD" w:rsidP="00502EBD">
      <w:pPr>
        <w:pStyle w:val="Odstavecseseznamem"/>
        <w:numPr>
          <w:ilvl w:val="1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bookmarkStart w:id="8" w:name="_Ref288131493"/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Nestanoví-li Smlouva 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nebo platné právní předpisy jinak, jsou </w:t>
      </w:r>
      <w:r w:rsidR="00AA72B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trany povinny zachovávat mlčenlivost o důvěrných informacích, vč. obsahu Smlouvy</w:t>
      </w:r>
      <w:bookmarkEnd w:id="8"/>
      <w:r w:rsidR="00AA72B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a každé</w:t>
      </w:r>
      <w:r w:rsidR="00502EB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Objednávky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</w:p>
    <w:p w:rsidR="0008134E" w:rsidRPr="009B1667" w:rsidRDefault="0008134E" w:rsidP="00502EBD">
      <w:pPr>
        <w:pStyle w:val="Odstavecseseznamem"/>
        <w:numPr>
          <w:ilvl w:val="1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Využije-li Poskytovatel, v souvislosti s plněním svých závazků, služeb třetích osob, zavazuje se zajistit ochranu důvěrných informací z jejich strany nejméně v rozsahu sjednaném mezi Poskytovatelem a Klientem.</w:t>
      </w:r>
    </w:p>
    <w:p w:rsidR="0008134E" w:rsidRPr="009B1667" w:rsidRDefault="005B652B" w:rsidP="007E16D8">
      <w:pPr>
        <w:pStyle w:val="Odstavecseseznamem"/>
        <w:numPr>
          <w:ilvl w:val="1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Poskytovatel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má </w:t>
      </w:r>
      <w:r w:rsidR="00502EB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právo</w:t>
      </w:r>
      <w:r w:rsidR="0010289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se souhlasem Klienta</w:t>
      </w:r>
      <w:r w:rsidR="00502EB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(i) v marketingových materiálech Poskytovatele (v tištěné, elektronické i jiné formě) uvádě</w:t>
      </w:r>
      <w:r w:rsidR="00502EBD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název a logo Klienta a služeb, které byly Klientovi poskytnuty, a (ii) odkazova</w:t>
      </w:r>
      <w:r w:rsidR="00BE62CC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zájemce o služby Poskytovatel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e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na Klienta za účelem sdělení referencí. </w:t>
      </w:r>
    </w:p>
    <w:p w:rsidR="0008134E" w:rsidRPr="00A5729E" w:rsidRDefault="0008134E" w:rsidP="007E16D8">
      <w:pPr>
        <w:ind w:left="426"/>
        <w:jc w:val="both"/>
        <w:rPr>
          <w:rFonts w:asciiTheme="minorHAnsi" w:hAnsiTheme="minorHAnsi" w:cs="Arial"/>
          <w:color w:val="404040" w:themeColor="text1" w:themeTint="BF"/>
          <w:sz w:val="16"/>
          <w:szCs w:val="16"/>
          <w:lang w:val="cs-CZ"/>
        </w:rPr>
      </w:pPr>
    </w:p>
    <w:p w:rsidR="0008134E" w:rsidRPr="009B1667" w:rsidRDefault="0008134E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</w:rPr>
        <w:t>Trvání závazků</w:t>
      </w:r>
      <w:bookmarkEnd w:id="7"/>
      <w:r w:rsidR="00CC37A1">
        <w:rPr>
          <w:rFonts w:asciiTheme="minorHAnsi" w:hAnsiTheme="minorHAnsi" w:cs="Calibri"/>
          <w:color w:val="404040" w:themeColor="text1" w:themeTint="BF"/>
          <w:sz w:val="20"/>
          <w:szCs w:val="20"/>
        </w:rPr>
        <w:t xml:space="preserve"> a jejich ukončení</w:t>
      </w:r>
    </w:p>
    <w:p w:rsidR="0008134E" w:rsidRPr="00FC3AAE" w:rsidRDefault="00FC3AAE" w:rsidP="00FC3AAE">
      <w:pPr>
        <w:tabs>
          <w:tab w:val="left" w:pos="426"/>
        </w:tabs>
        <w:ind w:left="360" w:hanging="360"/>
        <w:jc w:val="both"/>
        <w:rPr>
          <w:highlight w:val="black"/>
          <w:lang w:val="cs-CZ"/>
        </w:rPr>
      </w:pPr>
      <w:r>
        <w:rPr>
          <w:rFonts w:ascii="Calibri" w:eastAsia="Calibri" w:hAnsi="Calibri"/>
          <w:noProof/>
          <w:color w:val="000000"/>
          <w:highlight w:val="black"/>
          <w:lang w:val="cs-CZ"/>
        </w:rPr>
        <w:t xml:space="preserve">''''''''''''''''''''''' ''''' ''''''''''''''' ''''' ''''''''' ''''''''''''''' ''' ''''' '''''''''''''' ''''''''''''' '''''''''''''' '''''''''' ''''''''''''''''''''' '''''''''''''''''''''''''' '''''''''''''''''' '' '''''''''''''''' '''''''''' '''''''''''''''' '''''''''' ''''''' ''''''''''''''''' ''''''''''''''''' '''''''''''''''''''' ''''''' '''''''''''''''' ''''''''''''''''''' ''' ''''' '''' ''''''''''''''''''' '''''''''' '''''''''''' '''''' ''''''''''''''''' '''''''''''' ''''''' '''''''''''''''''''''''''' ''''''''''' '''' '''''''''''''''' ''''''''''''''''''' ''' '''''''''''''''''' '''''''''''''' '''''''''''''''''' ''''' '''''''''''''''' '''''''''''''' ''''' ''''''''''''''' '''''''' '''''''''''''''' </w:t>
      </w:r>
    </w:p>
    <w:p w:rsidR="00EF1D5D" w:rsidRPr="00FC3AAE" w:rsidRDefault="00FC3AAE" w:rsidP="00FC3AAE">
      <w:pPr>
        <w:tabs>
          <w:tab w:val="left" w:pos="426"/>
        </w:tabs>
        <w:ind w:left="360" w:hanging="360"/>
        <w:jc w:val="both"/>
        <w:rPr>
          <w:rFonts w:asciiTheme="minorHAnsi" w:hAnsiTheme="minorHAnsi" w:cs="Calibri"/>
          <w:color w:val="404040" w:themeColor="text1" w:themeTint="BF"/>
          <w:highlight w:val="black"/>
          <w:lang w:val="cs-CZ"/>
        </w:rPr>
      </w:pPr>
      <w:r>
        <w:rPr>
          <w:rFonts w:asciiTheme="minorHAnsi" w:eastAsia="Calibri" w:hAnsiTheme="minorHAnsi" w:cs="Calibri"/>
          <w:noProof/>
          <w:color w:val="000000"/>
          <w:highlight w:val="black"/>
          <w:lang w:val="cs-CZ"/>
        </w:rPr>
        <w:t>'''''''''''''''''''''''''''' ''''''''''''''''' '''''''''''' ''''''''''''''''' ''''''''' ''''''''''''''''' ''''' ''''' ''''''''''''''''' ''''''''''''''' '''''' '''''''''' '''''' '''' ''' '''''' '''''''''''''''' '''' '''''''''''' ''''' '''''''''''' ''''''''''''''''' ''''''''''''''' '' '''''''''''' ''''' ''''''''''''''' ''''''''' '''''''''' '''''' '''''''''' ''''''''''''''''' ''''''''''''''''''</w:t>
      </w:r>
    </w:p>
    <w:p w:rsidR="00774D4E" w:rsidRPr="00A5729E" w:rsidRDefault="00CF6EE9" w:rsidP="00764380">
      <w:pPr>
        <w:numPr>
          <w:ilvl w:val="1"/>
          <w:numId w:val="44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="Calibri"/>
          <w:color w:val="404040" w:themeColor="text1" w:themeTint="BF"/>
          <w:lang w:val="cs-CZ"/>
        </w:rPr>
      </w:pPr>
      <w:bookmarkStart w:id="9" w:name="_Ref471160708"/>
      <w:r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 xml:space="preserve">Klient je od této </w:t>
      </w:r>
      <w:r w:rsidR="00E31419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>S</w:t>
      </w:r>
      <w:r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 xml:space="preserve">mlouvy oprávněn odstoupit </w:t>
      </w:r>
      <w:r w:rsidR="00235499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 xml:space="preserve">s účinky do budoucna </w:t>
      </w:r>
      <w:r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>v případě, kdy Poskytovatel neplní vlastní vinou podmínky plnění Smlouvy</w:t>
      </w:r>
      <w:r w:rsidR="00235499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>, resp. příslušné Objednávky</w:t>
      </w:r>
      <w:r w:rsidR="00E31419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 xml:space="preserve">. V takovém případě informuje Klient Poskytovatele o takovém neplnění a pokud Poskytovatel nezjedná nápravu do 14ti dní od </w:t>
      </w:r>
      <w:r w:rsidR="000E590A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 xml:space="preserve">písemného, případně elektronického </w:t>
      </w:r>
      <w:r w:rsidR="00E31419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>doručení informace o neplnění Smlouvy</w:t>
      </w:r>
      <w:r w:rsidR="00730B84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>, resp. příslušné Objednávky</w:t>
      </w:r>
      <w:r w:rsidR="000E590A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 xml:space="preserve"> Poskytovateli</w:t>
      </w:r>
      <w:r w:rsidR="00E31419" w:rsidRPr="00A5729E">
        <w:rPr>
          <w:rFonts w:asciiTheme="minorHAnsi" w:eastAsia="Calibri" w:hAnsiTheme="minorHAnsi" w:cs="Calibri"/>
          <w:color w:val="404040" w:themeColor="text1" w:themeTint="BF"/>
          <w:lang w:val="cs-CZ"/>
        </w:rPr>
        <w:t>, je Klient oprávněn odstoupit od Smlouvy s okamžitou platností.</w:t>
      </w:r>
    </w:p>
    <w:p w:rsidR="006642D5" w:rsidRPr="00FC3AAE" w:rsidRDefault="00347B53" w:rsidP="00B51047">
      <w:pPr>
        <w:pStyle w:val="Odstavecseseznamem"/>
        <w:numPr>
          <w:ilvl w:val="1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P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oskytovatel je oprávněn od </w:t>
      </w:r>
      <w:r w:rsidR="009A0A50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této 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Smlouvy odstoupit</w:t>
      </w:r>
      <w:r w:rsidR="00576CA0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E6274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 účinky do budoucna</w:t>
      </w:r>
      <w:r w:rsidR="00576CA0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</w:t>
      </w:r>
      <w:r w:rsidR="0008134E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na základě písemného oznámení o odstoupení doručeného Klientovi, pokud Klient: (i) přes opakovanou výzvu Poskytovatele neposkytuje součinnost, nebo (ii) </w:t>
      </w:r>
      <w:bookmarkEnd w:id="9"/>
      <w:r w:rsidR="00FC3AAE"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'''' '''''''' '''''' ''''' '''''' '''''''''''''''''' ''''''''''''''''''''''''''' ''''''''''' ''''''''''''' ''''''' '''''''''''''''''''''''''' ''' '''''''' '''''''' ''''''''''''''''' '''''' ''''''' '''''' ''''' '''''''''''''''''''' '''''''''' '''''''''''''''''''''''' '''''' '''''''''''''''' '''''''''''''' '''''''''</w:t>
      </w:r>
    </w:p>
    <w:p w:rsidR="00576CA0" w:rsidRPr="009B1667" w:rsidRDefault="006642D5" w:rsidP="00B51047">
      <w:pPr>
        <w:pStyle w:val="Odstavecseseznamem"/>
        <w:numPr>
          <w:ilvl w:val="1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V případě odstoupení 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od Smlouvy </w:t>
      </w: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jedné ze stran jsou smluvní strany si povinny vyrovnat vzájemné závazky za již započaté plnění z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 </w:t>
      </w: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Objednávky</w:t>
      </w:r>
      <w:r w:rsidR="00130BE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(s přihlédnutím k použitelnosti již vypracovaného plnění pro Klienta)</w:t>
      </w:r>
      <w:r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r w:rsidR="00576CA0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</w:p>
    <w:p w:rsidR="009342E4" w:rsidRPr="0074754A" w:rsidRDefault="001152E9" w:rsidP="00B51047">
      <w:pPr>
        <w:pStyle w:val="Odstavecseseznamem"/>
        <w:numPr>
          <w:ilvl w:val="1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0C6A8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Vzhledem k </w:t>
      </w:r>
      <w:r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tomu, že každé plnění této Smlouvy jednou ze Stran, i jen částečné, je pro druhou Stranu pozitivní a má pro ni hospodářský význam, Strany si ujednaly, že odstoupením Poskytovatele dle čl. </w:t>
      </w:r>
      <w:r w:rsid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7.</w:t>
      </w:r>
      <w:r w:rsidR="00C843A2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4</w:t>
      </w:r>
      <w:r w:rsid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resp. odstoupením Klienta dle čl. 7.</w:t>
      </w:r>
      <w:r w:rsidR="00C843A2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3</w:t>
      </w:r>
      <w:r w:rsid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</w:t>
      </w:r>
      <w:r w:rsidRPr="000C6A8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se tato Smlouva zrušuje výhradně s účinky do budoucna. </w:t>
      </w:r>
      <w:r w:rsidR="00576CA0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Zrušení Smlouvy odstoupením Poskytovatele dle čl. </w:t>
      </w:r>
      <w:r w:rsid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7.</w:t>
      </w:r>
      <w:r w:rsidR="00C843A2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4</w:t>
      </w:r>
      <w:r w:rsidR="00A00BAB" w:rsidRPr="000C6A8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se nedotýká práva na zaplacení </w:t>
      </w:r>
      <w:r w:rsidR="00576CA0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dospělého 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úroku z prodlení, práva na náhradu škody</w:t>
      </w:r>
      <w:r w:rsidR="00E6274F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na náklady související s vymáháním nároků,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ani </w:t>
      </w:r>
      <w:r w:rsidR="00E6274F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na 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ujednání, kte</w:t>
      </w:r>
      <w:r w:rsidR="006B7C23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rá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m</w:t>
      </w:r>
      <w:r w:rsidR="006B7C23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ají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vzhledem ke své povaze zavazovat </w:t>
      </w:r>
      <w:r w:rsidR="00576CA0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trany i po </w:t>
      </w:r>
      <w:r w:rsidR="00576CA0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skončení této S</w:t>
      </w:r>
      <w:r w:rsidR="009342E4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mlouvy.</w:t>
      </w:r>
      <w:r w:rsidR="00576CA0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235499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Zrušení Smlouvy odstoupením </w:t>
      </w:r>
      <w:r w:rsid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Klienta</w:t>
      </w:r>
      <w:r w:rsidR="00235499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dle čl. </w:t>
      </w:r>
      <w:r w:rsid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7.3</w:t>
      </w:r>
      <w:r w:rsidR="00235499" w:rsidRPr="000C6A8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235499" w:rsidRPr="0074754A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se nedotýká práva na náhradu škody, na náklady související s vymáháním nároků, ani na ujednání, která mají vzhledem ke své povaze zavazovat Strany i po skončení této Smlouvy.</w:t>
      </w:r>
    </w:p>
    <w:p w:rsidR="0008134E" w:rsidRPr="00A5729E" w:rsidRDefault="0008134E" w:rsidP="00E31419">
      <w:pPr>
        <w:pStyle w:val="Odstavecseseznamem"/>
        <w:numPr>
          <w:ilvl w:val="1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color w:val="404040" w:themeColor="text1" w:themeTint="BF"/>
          <w:sz w:val="16"/>
          <w:szCs w:val="16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Ustanovení čl.</w:t>
      </w:r>
      <w:r w:rsidR="00216F8F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3.1,</w:t>
      </w:r>
      <w:r w:rsidR="006B341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3.2.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B1132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3.4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</w:t>
      </w:r>
      <w:r w:rsidR="00E3141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4</w:t>
      </w:r>
      <w:r w:rsidR="00235499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  <w:r w:rsidR="005B26BD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5</w:t>
      </w:r>
      <w:r w:rsidR="005B26BD"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7B70BF"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a kap. 6.</w:t>
      </w:r>
      <w:r w:rsidR="00113A1C"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přetrvají skončení </w:t>
      </w:r>
      <w:r w:rsidR="00D15AB3"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této </w:t>
      </w:r>
      <w:r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Smlouvy</w:t>
      </w:r>
      <w:r w:rsidR="00CA54A5"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a budou pro </w:t>
      </w:r>
      <w:r w:rsidR="00DF35EA"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trany </w:t>
      </w:r>
      <w:r w:rsidR="00FC3AAE"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'''''''''''''' '''''''''' ''''' '''''''''' ''' ''''' '''''''''</w:t>
      </w:r>
      <w:r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. </w:t>
      </w:r>
      <w:r w:rsidRPr="0078663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br/>
      </w:r>
    </w:p>
    <w:p w:rsidR="00E77A3F" w:rsidRPr="009B1667" w:rsidRDefault="00E77A3F" w:rsidP="00CC37A1">
      <w:pPr>
        <w:pStyle w:val="Nadpis1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0" w:after="240"/>
        <w:ind w:left="0" w:firstLine="0"/>
        <w:textAlignment w:val="auto"/>
        <w:rPr>
          <w:rFonts w:asciiTheme="minorHAnsi" w:hAnsiTheme="minorHAnsi"/>
          <w:color w:val="404040" w:themeColor="text1" w:themeTint="BF"/>
          <w:sz w:val="20"/>
          <w:szCs w:val="20"/>
        </w:rPr>
      </w:pPr>
      <w:bookmarkStart w:id="10" w:name="_Toc288669836"/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</w:rPr>
        <w:t>Společná a závěrečná ustanovení</w:t>
      </w:r>
      <w:bookmarkEnd w:id="10"/>
    </w:p>
    <w:p w:rsidR="00E77A3F" w:rsidRPr="009B1667" w:rsidRDefault="009270BB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K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omunikace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mezi Stranami může být 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činěna všemi vhodnými prostředky umožňujícími zachycení obsahu komunikace a určení osoby odesilatele, včetně osobního či poštovního přenosu zprávy, přenosu zpráv prostředky elektronické komunikace.</w:t>
      </w:r>
    </w:p>
    <w:p w:rsidR="00E77A3F" w:rsidRPr="009B1667" w:rsidRDefault="00E77A3F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V případě, že se jakékoli ustanovení Smlouvy</w:t>
      </w:r>
      <w:r w:rsidR="00CA54A5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</w:t>
      </w:r>
      <w:r w:rsidR="009270B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nebo</w:t>
      </w:r>
      <w:r w:rsidR="00CA54A5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Objednávky</w:t>
      </w:r>
      <w:r w:rsidR="00CA54A5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ukáže býti neplatným nebo nevymahatelným, zavazují se </w:t>
      </w:r>
      <w:r w:rsidR="00DF35EA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trany bezodkladně a v dobré víře nahradit jej ustanovením, které bude platné a vymahatelné a bude svým smyslem a významem v souladu s původním ustanovením.</w:t>
      </w:r>
    </w:p>
    <w:p w:rsidR="00E77A3F" w:rsidRPr="009B1667" w:rsidRDefault="00CA54A5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Tato 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Smlouva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a každ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á Objednávka 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se řídí českým právem. Spory, které se </w:t>
      </w:r>
      <w:r w:rsidR="00DF35EA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tranám nepodaří vyřešit smírnou cestou, budou řešeny věcně a místně příslušnými soudy České republiky. Strany si sjednal</w:t>
      </w:r>
      <w:r w:rsidR="00A5729E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y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pro případ sporů místní příslušnost Obvodního </w:t>
      </w:r>
      <w:r w:rsidR="00E77A3F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lastRenderedPageBreak/>
        <w:t>soudu pro Prahu 5 s tím, že bude-li pro řízení v prvním stupni věcně příslušný krajský soud, bude místně příslušným Městský soud v Praze.</w:t>
      </w:r>
    </w:p>
    <w:p w:rsidR="00E77A3F" w:rsidRPr="009B1667" w:rsidRDefault="00E77A3F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Změny a doplňky Smlouvy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jakož i každé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Objednávky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musí být učiněny písemnou formou.</w:t>
      </w:r>
    </w:p>
    <w:p w:rsidR="00E77A3F" w:rsidRDefault="00E77A3F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Strany, každá samostatně, výslovně prohlašují</w:t>
      </w:r>
      <w:r w:rsidR="00CF79F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při podpisu této Smlouvy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že (i) neexistují žádné okolnosti, které by bránily v uzavření nebo plnění 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této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Smlouvy</w:t>
      </w:r>
      <w:r w:rsidR="00CF79F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či 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Objednávky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, (ii) </w:t>
      </w:r>
      <w:r w:rsidR="00CF79F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tato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Smlouva</w:t>
      </w:r>
      <w:r w:rsidR="00CF79F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i každ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á Objednávka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zakládá platné a vymahatelné povinnosti, (iii) si 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tuto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Smlouvu</w:t>
      </w:r>
      <w:r w:rsidR="00CF79F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i každ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ou Objednávku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pozorně přečetly a porozuměly </w:t>
      </w:r>
      <w:r w:rsidR="00CF79FB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jejich 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obsahu.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Uzavřením každé</w:t>
      </w:r>
      <w:r w:rsidR="00A81141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Objednávky</w:t>
      </w:r>
      <w:r w:rsidR="00FC5C36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každá ze Stran činí znovu každé z prohlášení uvedených v předchozí větě. </w:t>
      </w:r>
    </w:p>
    <w:p w:rsidR="00A92E64" w:rsidRPr="00ED45BC" w:rsidRDefault="00A92E64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Tato Smlouva nahrazuje veškerá předchozí smluvní ujednání mezi Poskytovatelem a Klientem.</w:t>
      </w:r>
    </w:p>
    <w:p w:rsidR="00E77A3F" w:rsidRPr="00ED45BC" w:rsidRDefault="00E77A3F" w:rsidP="007E16D8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Strany prohlašují, že se </w:t>
      </w:r>
      <w:r w:rsidR="00C13DB8"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seznámily se zněním </w:t>
      </w:r>
      <w:r w:rsidR="00C13DB8" w:rsidRPr="00ED45BC">
        <w:rPr>
          <w:rFonts w:asciiTheme="minorHAnsi" w:hAnsiTheme="minorHAnsi" w:cs="Calibri"/>
          <w:color w:val="404040" w:themeColor="text1" w:themeTint="BF"/>
          <w:sz w:val="20"/>
          <w:szCs w:val="20"/>
          <w:u w:val="single"/>
          <w:lang w:val="cs-CZ"/>
        </w:rPr>
        <w:t>p</w:t>
      </w:r>
      <w:r w:rsidRPr="00ED45BC">
        <w:rPr>
          <w:rFonts w:asciiTheme="minorHAnsi" w:hAnsiTheme="minorHAnsi" w:cs="Calibri"/>
          <w:color w:val="404040" w:themeColor="text1" w:themeTint="BF"/>
          <w:sz w:val="20"/>
          <w:szCs w:val="20"/>
          <w:u w:val="single"/>
          <w:lang w:val="cs-CZ"/>
        </w:rPr>
        <w:t>řílohy</w:t>
      </w:r>
      <w:r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, kter</w:t>
      </w:r>
      <w:r w:rsidR="00D15AB3"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á</w:t>
      </w:r>
      <w:r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tvoří část obsahu této Smlouvy</w:t>
      </w:r>
      <w:r w:rsidR="00D75F6F"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 a </w:t>
      </w:r>
      <w:r w:rsidR="00D15AB3"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je </w:t>
      </w:r>
      <w:r w:rsidR="00D75F6F"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její nedílnou součástí</w:t>
      </w:r>
      <w:r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.</w:t>
      </w:r>
    </w:p>
    <w:p w:rsidR="00ED45BC" w:rsidRDefault="00E77A3F" w:rsidP="00ED45BC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 xml:space="preserve">Smlouva je vyhotovena ve dvou stejnopisech s tím, že každá </w:t>
      </w:r>
      <w:r w:rsidR="00DF35EA"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S</w:t>
      </w:r>
      <w:r w:rsidRPr="009B1667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t>trana obdrží jeden stejnopis.</w:t>
      </w:r>
    </w:p>
    <w:p w:rsidR="00082DE0" w:rsidRPr="00ED45BC" w:rsidRDefault="00FC3AAE" w:rsidP="00ED45BC">
      <w:pPr>
        <w:pStyle w:val="Odstavecseseznamem"/>
        <w:numPr>
          <w:ilvl w:val="1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  <w:highlight w:val="black"/>
          <w:lang w:val="cs-CZ"/>
        </w:rPr>
        <w:t>'''''''''''''''' ''''''''''''' ''''''''''''''''' ''''''''''' '''''''''''''''' '''''''''''''' '''''''''''''''' ''' '''''''''''''''''' '''''''' ''''''''''''''''''''''</w:t>
      </w:r>
      <w:r w:rsidR="00ED45BC" w:rsidRPr="00ED45BC">
        <w:rPr>
          <w:rFonts w:asciiTheme="minorHAnsi" w:hAnsiTheme="minorHAnsi" w:cs="Calibri"/>
          <w:color w:val="404040" w:themeColor="text1" w:themeTint="BF"/>
          <w:sz w:val="20"/>
          <w:szCs w:val="20"/>
          <w:lang w:val="cs-CZ"/>
        </w:rPr>
        <w:br w:type="page"/>
      </w:r>
      <w:r w:rsidR="00082DE0" w:rsidRPr="00ED45BC">
        <w:rPr>
          <w:b/>
          <w:color w:val="4D4D4D"/>
          <w:sz w:val="36"/>
          <w:szCs w:val="40"/>
          <w:lang w:val="cs-CZ"/>
        </w:rPr>
        <w:lastRenderedPageBreak/>
        <w:t>Příloha</w:t>
      </w:r>
      <w:r w:rsidR="00A10102" w:rsidRPr="00ED45BC">
        <w:rPr>
          <w:b/>
          <w:color w:val="4D4D4D"/>
          <w:sz w:val="36"/>
          <w:szCs w:val="40"/>
          <w:lang w:val="cs-CZ"/>
        </w:rPr>
        <w:t xml:space="preserve"> </w:t>
      </w:r>
      <w:r w:rsidR="00082DE0" w:rsidRPr="00ED45BC">
        <w:rPr>
          <w:b/>
          <w:color w:val="4D4D4D"/>
          <w:sz w:val="36"/>
          <w:szCs w:val="40"/>
          <w:lang w:val="cs-CZ"/>
        </w:rPr>
        <w:t>Rámcové smlouv</w:t>
      </w:r>
      <w:r w:rsidR="003412CF" w:rsidRPr="00ED45BC">
        <w:rPr>
          <w:b/>
          <w:color w:val="4D4D4D"/>
          <w:sz w:val="36"/>
          <w:szCs w:val="40"/>
          <w:lang w:val="cs-CZ"/>
        </w:rPr>
        <w:t xml:space="preserve">y o poskytování </w:t>
      </w:r>
      <w:r w:rsidR="003412CF" w:rsidRPr="00435B1B">
        <w:rPr>
          <w:b/>
          <w:color w:val="4D4D4D"/>
          <w:sz w:val="36"/>
          <w:szCs w:val="40"/>
          <w:lang w:val="cs-CZ"/>
        </w:rPr>
        <w:t xml:space="preserve">služeb </w:t>
      </w:r>
      <w:bookmarkStart w:id="11" w:name="_Hlk19862177"/>
      <w:r w:rsidR="00435B1B" w:rsidRPr="00435B1B">
        <w:rPr>
          <w:b/>
          <w:color w:val="4D4D4D"/>
          <w:sz w:val="36"/>
          <w:szCs w:val="40"/>
          <w:lang w:val="cs-CZ"/>
        </w:rPr>
        <w:t>2095</w:t>
      </w:r>
      <w:r w:rsidR="004770F6" w:rsidRPr="00435B1B">
        <w:rPr>
          <w:b/>
          <w:color w:val="4D4D4D"/>
          <w:sz w:val="36"/>
          <w:szCs w:val="40"/>
          <w:lang w:val="cs-CZ"/>
        </w:rPr>
        <w:t>/2019</w:t>
      </w:r>
      <w:r w:rsidR="00082DE0" w:rsidRPr="00435B1B">
        <w:rPr>
          <w:b/>
          <w:color w:val="4D4D4D"/>
          <w:sz w:val="36"/>
          <w:szCs w:val="40"/>
          <w:lang w:val="cs-CZ"/>
        </w:rPr>
        <w:t xml:space="preserve"> </w:t>
      </w:r>
      <w:bookmarkEnd w:id="11"/>
    </w:p>
    <w:p w:rsidR="00082DE0" w:rsidRPr="00B54517" w:rsidRDefault="00082DE0" w:rsidP="00082DE0">
      <w:pPr>
        <w:rPr>
          <w:rFonts w:ascii="Calibri" w:hAnsi="Calibri" w:cs="Calibri"/>
          <w:b/>
          <w:color w:val="4D4D4D"/>
          <w:sz w:val="4"/>
          <w:lang w:val="cs-CZ"/>
        </w:rPr>
      </w:pPr>
    </w:p>
    <w:p w:rsidR="00082DE0" w:rsidRDefault="00D12D9C" w:rsidP="00082DE0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Calibri" w:hAnsi="Calibri" w:cs="Calibri"/>
          <w:bCs/>
          <w:color w:val="4D4D4D"/>
          <w:lang w:val="cs-CZ"/>
        </w:rPr>
      </w:pPr>
      <w:r>
        <w:rPr>
          <w:rFonts w:ascii="Calibri" w:hAnsi="Calibri" w:cs="Calibri"/>
          <w:bCs/>
          <w:color w:val="4D4D4D"/>
          <w:lang w:val="cs-CZ"/>
        </w:rPr>
        <w:t xml:space="preserve">  </w:t>
      </w:r>
      <w:r w:rsidR="00082DE0" w:rsidRPr="00A27CF2">
        <w:rPr>
          <w:rFonts w:ascii="Calibri" w:hAnsi="Calibri" w:cs="Calibri"/>
          <w:bCs/>
          <w:color w:val="4D4D4D"/>
          <w:lang w:val="cs-CZ"/>
        </w:rPr>
        <w:t xml:space="preserve">Termíny definované </w:t>
      </w:r>
      <w:r w:rsidR="00082DE0">
        <w:rPr>
          <w:rFonts w:ascii="Calibri" w:hAnsi="Calibri" w:cs="Calibri"/>
          <w:bCs/>
          <w:color w:val="4D4D4D"/>
          <w:lang w:val="cs-CZ"/>
        </w:rPr>
        <w:t>S</w:t>
      </w:r>
      <w:r w:rsidR="00082DE0" w:rsidRPr="00A27CF2">
        <w:rPr>
          <w:rFonts w:ascii="Calibri" w:hAnsi="Calibri" w:cs="Calibri"/>
          <w:bCs/>
          <w:color w:val="4D4D4D"/>
          <w:lang w:val="cs-CZ"/>
        </w:rPr>
        <w:t xml:space="preserve">mlouvou mají stejný význam v této </w:t>
      </w:r>
      <w:r w:rsidR="00082DE0">
        <w:rPr>
          <w:rFonts w:ascii="Calibri" w:hAnsi="Calibri" w:cs="Calibri"/>
          <w:bCs/>
          <w:color w:val="4D4D4D"/>
          <w:lang w:val="cs-CZ"/>
        </w:rPr>
        <w:t>příloze</w:t>
      </w:r>
      <w:r w:rsidR="00082DE0" w:rsidRPr="00A27CF2">
        <w:rPr>
          <w:rFonts w:ascii="Calibri" w:hAnsi="Calibri" w:cs="Calibri"/>
          <w:bCs/>
          <w:color w:val="4D4D4D"/>
          <w:lang w:val="cs-CZ"/>
        </w:rPr>
        <w:t xml:space="preserve">, </w:t>
      </w:r>
      <w:r w:rsidR="00082DE0">
        <w:rPr>
          <w:rFonts w:ascii="Calibri" w:hAnsi="Calibri" w:cs="Calibri"/>
          <w:bCs/>
          <w:color w:val="4D4D4D"/>
          <w:lang w:val="cs-CZ"/>
        </w:rPr>
        <w:t xml:space="preserve">není-li zde </w:t>
      </w:r>
      <w:r w:rsidR="00082DE0" w:rsidRPr="00A27CF2">
        <w:rPr>
          <w:rFonts w:ascii="Calibri" w:hAnsi="Calibri" w:cs="Calibri"/>
          <w:bCs/>
          <w:color w:val="4D4D4D"/>
          <w:lang w:val="cs-CZ"/>
        </w:rPr>
        <w:t xml:space="preserve">výslovně </w:t>
      </w:r>
      <w:r w:rsidR="00082DE0">
        <w:rPr>
          <w:rFonts w:ascii="Calibri" w:hAnsi="Calibri" w:cs="Calibri"/>
          <w:bCs/>
          <w:color w:val="4D4D4D"/>
          <w:lang w:val="cs-CZ"/>
        </w:rPr>
        <w:t xml:space="preserve">uvedeno </w:t>
      </w:r>
      <w:r w:rsidR="00082DE0" w:rsidRPr="00A27CF2">
        <w:rPr>
          <w:rFonts w:ascii="Calibri" w:hAnsi="Calibri" w:cs="Calibri"/>
          <w:bCs/>
          <w:color w:val="4D4D4D"/>
          <w:lang w:val="cs-CZ"/>
        </w:rPr>
        <w:t>jinak.</w:t>
      </w:r>
    </w:p>
    <w:p w:rsidR="00D12D9C" w:rsidRPr="00F15BEA" w:rsidRDefault="00D12D9C" w:rsidP="00082DE0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="Calibri" w:hAnsi="Calibri" w:cs="Calibri"/>
          <w:bCs/>
          <w:color w:val="4D4D4D"/>
          <w:sz w:val="4"/>
          <w:lang w:val="cs-CZ"/>
        </w:rPr>
      </w:pPr>
    </w:p>
    <w:p w:rsidR="00082DE0" w:rsidRPr="00BE60E7" w:rsidRDefault="00082DE0" w:rsidP="00082DE0">
      <w:pPr>
        <w:rPr>
          <w:sz w:val="4"/>
          <w:szCs w:val="14"/>
          <w:lang w:val="cs-CZ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14"/>
        <w:gridCol w:w="7867"/>
      </w:tblGrid>
      <w:tr w:rsidR="00082DE0" w:rsidRPr="0039013C" w:rsidTr="000E7633">
        <w:trPr>
          <w:trHeight w:val="27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082DE0" w:rsidRPr="0039013C" w:rsidRDefault="00082DE0" w:rsidP="0045271B">
            <w:pPr>
              <w:overflowPunct/>
              <w:jc w:val="center"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  <w:r w:rsidRPr="0039013C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Doba plnění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2DE0" w:rsidRPr="006E7948" w:rsidRDefault="00082DE0" w:rsidP="00CC37A1">
            <w:pPr>
              <w:overflowPunct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  <w:r w:rsidRPr="006E7948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od</w:t>
            </w:r>
          </w:p>
        </w:tc>
        <w:tc>
          <w:tcPr>
            <w:tcW w:w="7867" w:type="dxa"/>
            <w:shd w:val="clear" w:color="auto" w:fill="9CC2E5"/>
            <w:vAlign w:val="center"/>
          </w:tcPr>
          <w:p w:rsidR="00082DE0" w:rsidRPr="00FC3AAE" w:rsidRDefault="00FC3AAE" w:rsidP="00CC37A1">
            <w:pPr>
              <w:overflowPunct/>
              <w:textAlignment w:val="auto"/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b/>
                <w:bCs/>
                <w:noProof/>
                <w:color w:val="000000"/>
                <w:sz w:val="16"/>
                <w:szCs w:val="18"/>
                <w:highlight w:val="black"/>
                <w:lang w:val="cs-CZ" w:eastAsia="cs-CZ"/>
              </w:rPr>
              <w:t>'''''' '''''' '''''''''</w:t>
            </w:r>
          </w:p>
        </w:tc>
      </w:tr>
      <w:tr w:rsidR="00082DE0" w:rsidRPr="0039013C" w:rsidTr="000E7633">
        <w:trPr>
          <w:trHeight w:val="277"/>
        </w:trPr>
        <w:tc>
          <w:tcPr>
            <w:tcW w:w="1413" w:type="dxa"/>
            <w:vMerge/>
            <w:shd w:val="clear" w:color="auto" w:fill="auto"/>
          </w:tcPr>
          <w:p w:rsidR="00082DE0" w:rsidRPr="0039013C" w:rsidRDefault="00082DE0" w:rsidP="00CF6EE9">
            <w:pPr>
              <w:overflowPunct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82DE0" w:rsidRPr="006E7948" w:rsidRDefault="00082DE0" w:rsidP="00CC37A1">
            <w:pPr>
              <w:overflowPunct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  <w:r w:rsidRPr="006E7948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do</w:t>
            </w:r>
          </w:p>
        </w:tc>
        <w:tc>
          <w:tcPr>
            <w:tcW w:w="7867" w:type="dxa"/>
            <w:shd w:val="clear" w:color="auto" w:fill="9CC2E5"/>
            <w:vAlign w:val="center"/>
          </w:tcPr>
          <w:p w:rsidR="00082DE0" w:rsidRPr="00FC3AAE" w:rsidRDefault="00FC3AAE" w:rsidP="00CC37A1">
            <w:pPr>
              <w:overflowPunct/>
              <w:textAlignment w:val="auto"/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b/>
                <w:bCs/>
                <w:noProof/>
                <w:color w:val="000000"/>
                <w:sz w:val="16"/>
                <w:szCs w:val="18"/>
                <w:highlight w:val="black"/>
                <w:lang w:val="cs-CZ" w:eastAsia="cs-CZ"/>
              </w:rPr>
              <w:t>''''''' ''''''' '''''''''</w:t>
            </w:r>
          </w:p>
        </w:tc>
      </w:tr>
      <w:tr w:rsidR="00082DE0" w:rsidRPr="00BE60E7" w:rsidTr="000E7633">
        <w:trPr>
          <w:trHeight w:val="764"/>
        </w:trPr>
        <w:tc>
          <w:tcPr>
            <w:tcW w:w="1413" w:type="dxa"/>
            <w:vMerge/>
            <w:shd w:val="clear" w:color="auto" w:fill="auto"/>
          </w:tcPr>
          <w:p w:rsidR="00082DE0" w:rsidRPr="0039013C" w:rsidRDefault="00082DE0" w:rsidP="00CF6EE9">
            <w:pPr>
              <w:overflowPunct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082DE0" w:rsidRPr="00FA42CF" w:rsidRDefault="00082DE0" w:rsidP="00C93C55">
            <w:pPr>
              <w:overflowPunct/>
              <w:jc w:val="both"/>
              <w:textAlignment w:val="auto"/>
              <w:rPr>
                <w:lang w:val="cs-CZ"/>
              </w:rPr>
            </w:pPr>
            <w:r w:rsidRPr="00AD55E9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Pokud, </w:t>
            </w:r>
            <w:r w:rsidRPr="00195DF2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nejpozději dva měsíce</w:t>
            </w:r>
            <w:r w:rsidRPr="00AD55E9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 před uplynutím doby plnění, Strana nedoručí druhé Straně písemné oznámení, že nemá zájem o další poskytování sjednaného plnění (též </w:t>
            </w:r>
            <w:r w:rsidRPr="0045271B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jen „Oznámení o ukončení plnění“),</w:t>
            </w:r>
            <w:r w:rsidRPr="00AD55E9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 platí, že každá ze Stran tím projevuje vůli, aby se doba plnění prodloužila o jeden rok. Prodloužení doby plnění se použije i v případě již prodloužené doby plnění. Podmínky sjednaného plnění v prodloužené době plnění zůstávají stejné, jako původně sjednané podmínky, pok</w:t>
            </w:r>
            <w:r w:rsidR="00FA42CF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ud se Strany písemně nedohodnou</w:t>
            </w:r>
            <w:r w:rsidRPr="00AD55E9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 jinak</w:t>
            </w:r>
            <w:r w:rsidR="006B341E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. </w:t>
            </w:r>
          </w:p>
        </w:tc>
      </w:tr>
    </w:tbl>
    <w:p w:rsidR="00082DE0" w:rsidRPr="000E7633" w:rsidRDefault="00082DE0" w:rsidP="00082DE0">
      <w:pPr>
        <w:overflowPunct/>
        <w:ind w:left="142"/>
        <w:textAlignment w:val="auto"/>
        <w:rPr>
          <w:rFonts w:ascii="Calibri" w:hAnsi="Calibri" w:cs="Calibri-Bold"/>
          <w:b/>
          <w:bCs/>
          <w:color w:val="4D4D4D"/>
          <w:sz w:val="6"/>
          <w:szCs w:val="14"/>
          <w:lang w:val="cs-CZ" w:eastAsia="cs-CZ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C64288" w:rsidRPr="00BE60E7" w:rsidTr="000E7633">
        <w:trPr>
          <w:trHeight w:val="834"/>
        </w:trPr>
        <w:tc>
          <w:tcPr>
            <w:tcW w:w="1838" w:type="dxa"/>
            <w:shd w:val="clear" w:color="auto" w:fill="auto"/>
            <w:vAlign w:val="center"/>
          </w:tcPr>
          <w:p w:rsidR="00082DE0" w:rsidRDefault="00082DE0" w:rsidP="000E7633">
            <w:pP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  <w:bookmarkStart w:id="12" w:name="_Hlk20904023"/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Digitální kampaně, produkce, tvorba obsahu a správa sociálních sítí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730B84" w:rsidRPr="00730B84" w:rsidRDefault="00082DE0" w:rsidP="000E7633">
            <w:pPr>
              <w:overflowPunct/>
              <w:textAlignment w:val="auto"/>
              <w:rPr>
                <w:rFonts w:ascii="Calibri" w:hAnsi="Calibri" w:cs="Calibri-Bold"/>
                <w:sz w:val="16"/>
                <w:szCs w:val="18"/>
                <w:lang w:val="cs-CZ" w:eastAsia="cs-CZ"/>
              </w:rPr>
            </w:pPr>
            <w:r w:rsidRPr="001455D5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Klient se zavazuje realizovat </w:t>
            </w:r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s Poskytovatelem jednu či více digitálních kampaní příp. produkcí nebo tvorbu obsahu a správu sociálních sítí, nejméně po dobu výše uvedeného </w:t>
            </w:r>
            <w:r w:rsidRPr="001455D5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období</w:t>
            </w:r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, dle podmín</w:t>
            </w:r>
            <w:r w:rsidR="00BD4CE3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ek </w:t>
            </w:r>
            <w:r w:rsidR="00E31419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ceníku, který je součástí této přílohy</w:t>
            </w:r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.</w:t>
            </w:r>
            <w:r w:rsidR="006B341E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 </w:t>
            </w:r>
            <w:r w:rsidR="006B341E" w:rsidRPr="00643C9A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Po celou dobu plnění není Klient oprávněn spolupracovat s jinou digitální agenturou v činnostech, definovaných v jednotlivých Objednávkách</w:t>
            </w:r>
            <w:r w:rsidR="0035225E" w:rsidRPr="00643C9A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 xml:space="preserve"> bez ohledu na jejich platnost</w:t>
            </w:r>
            <w:r w:rsidR="006B341E" w:rsidRPr="00643C9A"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.</w:t>
            </w:r>
          </w:p>
        </w:tc>
      </w:tr>
      <w:bookmarkEnd w:id="12"/>
    </w:tbl>
    <w:p w:rsidR="00082DE0" w:rsidRPr="000E7633" w:rsidRDefault="00082DE0" w:rsidP="00082DE0">
      <w:pPr>
        <w:overflowPunct/>
        <w:ind w:left="142"/>
        <w:textAlignment w:val="auto"/>
        <w:rPr>
          <w:rFonts w:ascii="Calibri" w:hAnsi="Calibri" w:cs="Calibri-Bold"/>
          <w:b/>
          <w:bCs/>
          <w:color w:val="4D4D4D"/>
          <w:sz w:val="4"/>
          <w:szCs w:val="12"/>
          <w:lang w:val="cs-CZ" w:eastAsia="cs-CZ"/>
        </w:rPr>
      </w:pPr>
    </w:p>
    <w:p w:rsidR="00082DE0" w:rsidRPr="00687F25" w:rsidRDefault="00082DE0" w:rsidP="00082DE0">
      <w:pPr>
        <w:overflowPunct/>
        <w:ind w:left="142"/>
        <w:textAlignment w:val="auto"/>
        <w:rPr>
          <w:rFonts w:ascii="Calibri" w:hAnsi="Calibri" w:cs="Calibri-Bold"/>
          <w:b/>
          <w:bCs/>
          <w:color w:val="4D4D4D"/>
          <w:sz w:val="2"/>
          <w:szCs w:val="10"/>
          <w:lang w:val="cs-CZ" w:eastAsia="cs-CZ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8"/>
        <w:gridCol w:w="5238"/>
      </w:tblGrid>
      <w:tr w:rsidR="006F12DC" w:rsidRPr="0039013C" w:rsidTr="000E7633">
        <w:trPr>
          <w:trHeight w:val="30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82DE0" w:rsidRPr="0039013C" w:rsidRDefault="00082DE0" w:rsidP="00CC37A1">
            <w:pPr>
              <w:overflowPunct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Způsob platby mediální investice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2DE0" w:rsidRPr="0039013C" w:rsidRDefault="00082DE0" w:rsidP="00CC37A1">
            <w:pPr>
              <w:overflowPunct/>
              <w:textAlignment w:val="auto"/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Mediální investice placené přímo Klientem</w:t>
            </w:r>
          </w:p>
        </w:tc>
        <w:tc>
          <w:tcPr>
            <w:tcW w:w="5238" w:type="dxa"/>
            <w:shd w:val="clear" w:color="auto" w:fill="9CC2E5" w:themeFill="accent1" w:themeFillTint="99"/>
            <w:vAlign w:val="center"/>
          </w:tcPr>
          <w:p w:rsidR="00082DE0" w:rsidRPr="0045271B" w:rsidRDefault="00082DE0" w:rsidP="0045271B">
            <w:pPr>
              <w:rPr>
                <w:rFonts w:cs="Calibri-Bold"/>
                <w:b/>
                <w:bCs/>
                <w:color w:val="4D4D4D"/>
                <w:sz w:val="16"/>
                <w:szCs w:val="18"/>
                <w:lang w:val="cs-CZ" w:eastAsia="cs-CZ"/>
              </w:rPr>
            </w:pPr>
          </w:p>
        </w:tc>
      </w:tr>
      <w:tr w:rsidR="006F12DC" w:rsidRPr="00BE60E7" w:rsidTr="006E7948">
        <w:trPr>
          <w:trHeight w:val="439"/>
        </w:trPr>
        <w:tc>
          <w:tcPr>
            <w:tcW w:w="1838" w:type="dxa"/>
            <w:vMerge/>
            <w:shd w:val="clear" w:color="auto" w:fill="auto"/>
            <w:vAlign w:val="center"/>
          </w:tcPr>
          <w:p w:rsidR="00082DE0" w:rsidRPr="0039013C" w:rsidRDefault="00082DE0" w:rsidP="00CC37A1">
            <w:pPr>
              <w:overflowPunct/>
              <w:textAlignment w:val="auto"/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82DE0" w:rsidRPr="0039013C" w:rsidRDefault="00082DE0" w:rsidP="00CC37A1">
            <w:pPr>
              <w:overflowPunct/>
              <w:textAlignment w:val="auto"/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bCs/>
                <w:color w:val="4D4D4D"/>
                <w:sz w:val="16"/>
                <w:szCs w:val="18"/>
                <w:lang w:val="cs-CZ" w:eastAsia="cs-CZ"/>
              </w:rPr>
              <w:t>Mediální investice placené Poskytovatelem za Klienta</w:t>
            </w:r>
          </w:p>
        </w:tc>
        <w:tc>
          <w:tcPr>
            <w:tcW w:w="5238" w:type="dxa"/>
            <w:shd w:val="clear" w:color="auto" w:fill="9CC2E5" w:themeFill="accent1" w:themeFillTint="99"/>
            <w:vAlign w:val="center"/>
          </w:tcPr>
          <w:p w:rsidR="00082DE0" w:rsidRPr="006E7948" w:rsidRDefault="00435B1B" w:rsidP="00CC37A1">
            <w:pPr>
              <w:overflowPunct/>
              <w:textAlignment w:val="auto"/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</w:pPr>
            <w:r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Google Ads, 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Seznam </w:t>
            </w:r>
            <w:r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Sklik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, 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Adform, Facebook, Google </w:t>
            </w:r>
            <w:r w:rsidR="00E8244E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Marketing Platform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, Linkedin, </w:t>
            </w:r>
            <w:r w:rsidR="00235499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Strossle</w:t>
            </w:r>
            <w:r w:rsidR="006A60B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, ad.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, 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přímé nákupy mediálního prostoru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 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(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p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oužité rek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lamní 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nástroje a výše mediální investice bude specifikována</w:t>
            </w:r>
            <w:r w:rsidR="006E7948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 xml:space="preserve"> konkrétní </w:t>
            </w:r>
            <w:r w:rsidR="000E7633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O</w:t>
            </w:r>
            <w:r w:rsidR="000F5144" w:rsidRPr="006E7948">
              <w:rPr>
                <w:rFonts w:ascii="Calibri" w:hAnsi="Calibri" w:cs="Calibri-Bold"/>
                <w:b/>
                <w:bCs/>
                <w:color w:val="4D4D4D"/>
                <w:sz w:val="16"/>
                <w:szCs w:val="18"/>
                <w:lang w:val="cs-CZ" w:eastAsia="cs-CZ"/>
              </w:rPr>
              <w:t>bjednávkou).</w:t>
            </w:r>
          </w:p>
        </w:tc>
      </w:tr>
    </w:tbl>
    <w:p w:rsidR="00A10102" w:rsidRPr="000E7633" w:rsidRDefault="00A10102" w:rsidP="00DF2D2E">
      <w:pPr>
        <w:overflowPunct/>
        <w:textAlignment w:val="auto"/>
        <w:rPr>
          <w:rFonts w:ascii="Calibri" w:hAnsi="Calibri" w:cs="Calibri-Bold"/>
          <w:b/>
          <w:bCs/>
          <w:color w:val="4D4D4D"/>
          <w:sz w:val="6"/>
          <w:szCs w:val="8"/>
          <w:lang w:val="cs-CZ" w:eastAsia="cs-CZ"/>
        </w:rPr>
      </w:pPr>
    </w:p>
    <w:p w:rsidR="009E046E" w:rsidRDefault="009E046E" w:rsidP="00D12D9C">
      <w:pPr>
        <w:pStyle w:val="Nadpis1"/>
        <w:numPr>
          <w:ilvl w:val="0"/>
          <w:numId w:val="0"/>
        </w:numPr>
        <w:tabs>
          <w:tab w:val="left" w:pos="426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Calibri"/>
          <w:color w:val="404040" w:themeColor="text1" w:themeTint="BF"/>
          <w:szCs w:val="20"/>
        </w:rPr>
      </w:pPr>
    </w:p>
    <w:p w:rsidR="00D12D9C" w:rsidRDefault="003A51D7" w:rsidP="00D12D9C">
      <w:pPr>
        <w:pStyle w:val="Nadpis1"/>
        <w:numPr>
          <w:ilvl w:val="0"/>
          <w:numId w:val="0"/>
        </w:numPr>
        <w:tabs>
          <w:tab w:val="left" w:pos="426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Calibri"/>
          <w:color w:val="404040" w:themeColor="text1" w:themeTint="BF"/>
          <w:szCs w:val="20"/>
        </w:rPr>
      </w:pPr>
      <w:r>
        <w:rPr>
          <w:rFonts w:asciiTheme="minorHAnsi" w:hAnsiTheme="minorHAnsi" w:cs="Calibri"/>
          <w:color w:val="404040" w:themeColor="text1" w:themeTint="BF"/>
          <w:szCs w:val="20"/>
        </w:rPr>
        <w:t>Ceník služeb</w:t>
      </w:r>
    </w:p>
    <w:p w:rsidR="003A51D7" w:rsidRPr="000E7633" w:rsidRDefault="003A51D7" w:rsidP="003A51D7">
      <w:pPr>
        <w:rPr>
          <w:sz w:val="4"/>
          <w:szCs w:val="18"/>
          <w:lang w:val="cs-CZ"/>
        </w:rPr>
      </w:pPr>
    </w:p>
    <w:tbl>
      <w:tblPr>
        <w:tblpPr w:leftFromText="141" w:rightFromText="141" w:vertAnchor="text" w:tblpY="1"/>
        <w:tblOverlap w:val="never"/>
        <w:tblW w:w="8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23"/>
        <w:gridCol w:w="2166"/>
      </w:tblGrid>
      <w:tr w:rsidR="006E7948" w:rsidRPr="00BE60E7" w:rsidTr="009E046E">
        <w:trPr>
          <w:trHeight w:val="471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948" w:rsidRPr="000E7633" w:rsidRDefault="006E7948" w:rsidP="00111E2A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lang w:val="cs-CZ" w:eastAsia="cs-CZ"/>
              </w:rPr>
            </w:pPr>
            <w:r w:rsidRPr="000E7633">
              <w:rPr>
                <w:rFonts w:ascii="Calibri" w:hAnsi="Calibri" w:cs="Calibri-Bold"/>
                <w:b/>
                <w:bCs/>
                <w:color w:val="595959" w:themeColor="text1" w:themeTint="A6"/>
                <w:lang w:val="cs-CZ" w:eastAsia="cs-CZ"/>
              </w:rPr>
              <w:t xml:space="preserve">Hodinové sazby            </w:t>
            </w:r>
          </w:p>
          <w:p w:rsidR="006E7948" w:rsidRPr="000E7633" w:rsidRDefault="006E7948" w:rsidP="00111E2A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lang w:val="cs-CZ" w:eastAsia="cs-CZ"/>
              </w:rPr>
            </w:pPr>
            <w:r w:rsidRPr="000E7633">
              <w:rPr>
                <w:rFonts w:ascii="Calibri" w:hAnsi="Calibri" w:cs="Calibri-Bold"/>
                <w:color w:val="595959" w:themeColor="text1" w:themeTint="A6"/>
                <w:lang w:val="cs-CZ" w:eastAsia="cs-CZ"/>
              </w:rPr>
              <w:t>Pozice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6E7948" w:rsidRPr="000E7633" w:rsidRDefault="006E7948" w:rsidP="00111E2A">
            <w:pPr>
              <w:tabs>
                <w:tab w:val="left" w:pos="480"/>
              </w:tabs>
              <w:jc w:val="center"/>
              <w:rPr>
                <w:rFonts w:ascii="Calibri" w:hAnsi="Calibri" w:cs="Calibri-Bold"/>
                <w:b/>
                <w:bCs/>
                <w:color w:val="595959" w:themeColor="text1" w:themeTint="A6"/>
                <w:lang w:val="cs-CZ" w:eastAsia="cs-CZ"/>
              </w:rPr>
            </w:pPr>
            <w:r>
              <w:rPr>
                <w:rFonts w:ascii="Calibri" w:hAnsi="Calibri" w:cs="Calibri-Bold"/>
                <w:b/>
                <w:bCs/>
                <w:color w:val="595959" w:themeColor="text1" w:themeTint="A6"/>
                <w:lang w:val="cs-CZ" w:eastAsia="cs-CZ"/>
              </w:rPr>
              <w:t xml:space="preserve">Hodinová </w:t>
            </w:r>
            <w:r w:rsidRPr="000E7633">
              <w:rPr>
                <w:rFonts w:ascii="Calibri" w:hAnsi="Calibri" w:cs="Calibri-Bold"/>
                <w:b/>
                <w:bCs/>
                <w:color w:val="595959" w:themeColor="text1" w:themeTint="A6"/>
                <w:lang w:val="cs-CZ" w:eastAsia="cs-CZ"/>
              </w:rPr>
              <w:t>sazba</w:t>
            </w:r>
          </w:p>
          <w:p w:rsidR="006E7948" w:rsidRPr="000E7633" w:rsidRDefault="006E7948" w:rsidP="00111E2A">
            <w:pPr>
              <w:tabs>
                <w:tab w:val="left" w:pos="480"/>
              </w:tabs>
              <w:jc w:val="center"/>
              <w:rPr>
                <w:rFonts w:ascii="Calibri" w:hAnsi="Calibri" w:cs="Calibri-Bold"/>
                <w:b/>
                <w:bCs/>
                <w:color w:val="595959" w:themeColor="text1" w:themeTint="A6"/>
                <w:lang w:val="cs-CZ" w:eastAsia="cs-CZ"/>
              </w:rPr>
            </w:pPr>
            <w:r w:rsidRPr="000E7633">
              <w:rPr>
                <w:rFonts w:ascii="Calibri" w:hAnsi="Calibri" w:cs="Calibri-Bold"/>
                <w:color w:val="595959" w:themeColor="text1" w:themeTint="A6"/>
                <w:lang w:val="cs-CZ" w:eastAsia="cs-CZ"/>
              </w:rPr>
              <w:t>Kč bez DPH</w:t>
            </w:r>
          </w:p>
        </w:tc>
      </w:tr>
      <w:tr w:rsidR="006E7948" w:rsidRPr="00E2164A" w:rsidTr="009E046E">
        <w:trPr>
          <w:trHeight w:val="227"/>
        </w:trPr>
        <w:tc>
          <w:tcPr>
            <w:tcW w:w="60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948" w:rsidRPr="003179F3" w:rsidRDefault="006E7948" w:rsidP="00111E2A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val="cs-CZ" w:eastAsia="cs-CZ"/>
              </w:rPr>
              <w:t>Strategy, Campaign setup &amp; execution, Analysis &amp; Data</w:t>
            </w:r>
          </w:p>
        </w:tc>
        <w:tc>
          <w:tcPr>
            <w:tcW w:w="21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6E7948" w:rsidRPr="003179F3" w:rsidRDefault="006E7948" w:rsidP="00111E2A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 w:val="18"/>
                <w:szCs w:val="18"/>
                <w:lang w:val="cs-CZ" w:eastAsia="cs-CZ"/>
              </w:rPr>
            </w:pPr>
          </w:p>
        </w:tc>
      </w:tr>
      <w:tr w:rsidR="006E7948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948" w:rsidRPr="003179F3" w:rsidRDefault="006E7948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Campaign Specialist 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6E7948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'''''''''''</w:t>
            </w:r>
          </w:p>
        </w:tc>
      </w:tr>
      <w:tr w:rsidR="006E7948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7948" w:rsidRPr="003179F3" w:rsidRDefault="006E7948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Campaign Supervisor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6E7948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Data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&amp; Website Analyst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Project Manager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Client Service Director / Head of Project Management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Digital Strategist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UX Specialist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6A38AD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val="cs-CZ" w:eastAsia="cs-CZ"/>
              </w:rPr>
              <w:t>Creative</w:t>
            </w:r>
            <w:r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val="cs-CZ" w:eastAsia="cs-CZ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eastAsia="cs-CZ"/>
              </w:rPr>
              <w:t>&amp; Social</w:t>
            </w:r>
            <w:r w:rsidRPr="003179F3"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val="cs-CZ" w:eastAsia="cs-CZ"/>
              </w:rPr>
              <w:t xml:space="preserve"> &amp; Production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3B6575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lang w:val="cs-CZ" w:eastAsia="cs-CZ"/>
              </w:rPr>
            </w:pPr>
          </w:p>
        </w:tc>
      </w:tr>
      <w:tr w:rsidR="009E046E" w:rsidRPr="00353437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Senior </w:t>
            </w: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>Copywriter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eastAsia="cs-CZ"/>
              </w:rPr>
              <w:t>&amp; Idea maker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Copywriter, </w:t>
            </w: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>Social Media Specialist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601591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eastAsia="cs-CZ"/>
              </w:rPr>
            </w:pP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Community Manager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Influencer Marketing Manager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046E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Graphic Designer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Motion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&amp; Sound</w:t>
            </w: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Designer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Head of Social 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eastAsia="cs-CZ"/>
              </w:rPr>
              <w:t>&amp;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Social Strategist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Art Director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A30335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bookmarkStart w:id="13" w:name="_Hlk20390411"/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Creative Director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bookmarkEnd w:id="13"/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val="cs-CZ" w:eastAsia="cs-CZ"/>
              </w:rPr>
              <w:t xml:space="preserve">Consulting 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9E046E" w:rsidRPr="003B6575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lang w:val="cs-CZ" w:eastAsia="cs-CZ"/>
              </w:rPr>
            </w:pP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Senior 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Consultant </w:t>
            </w:r>
            <w:r>
              <w:rPr>
                <w:rFonts w:ascii="Calibri" w:hAnsi="Calibri" w:cs="Calibri-Bold"/>
                <w:color w:val="595959" w:themeColor="text1" w:themeTint="A6"/>
                <w:szCs w:val="18"/>
                <w:lang w:eastAsia="cs-CZ"/>
              </w:rPr>
              <w:t xml:space="preserve">&amp; </w:t>
            </w: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Specialist, Research / Insight Manager, </w:t>
            </w:r>
          </w:p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</w:t>
            </w: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>Project Manager, Digital Strategist etc.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9E046E" w:rsidRPr="003B6575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lang w:val="cs-CZ" w:eastAsia="cs-CZ"/>
              </w:rPr>
            </w:pPr>
          </w:p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'''''''''</w:t>
            </w: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b/>
                <w:bCs/>
                <w:color w:val="595959" w:themeColor="text1" w:themeTint="A6"/>
                <w:szCs w:val="18"/>
                <w:lang w:val="cs-CZ" w:eastAsia="cs-CZ"/>
              </w:rPr>
              <w:t>Training &amp; Workshops incl. preparation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bottom"/>
          </w:tcPr>
          <w:p w:rsidR="009E046E" w:rsidRPr="003B6575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lang w:val="cs-CZ" w:eastAsia="cs-CZ"/>
              </w:rPr>
            </w:pPr>
          </w:p>
        </w:tc>
      </w:tr>
      <w:tr w:rsidR="009E046E" w:rsidRPr="00E2164A" w:rsidTr="009E046E">
        <w:trPr>
          <w:trHeight w:val="227"/>
        </w:trPr>
        <w:tc>
          <w:tcPr>
            <w:tcW w:w="6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046E" w:rsidRPr="003179F3" w:rsidRDefault="009E046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</w:pPr>
            <w:r w:rsidRPr="003179F3">
              <w:rPr>
                <w:rFonts w:ascii="Calibri" w:hAnsi="Calibri" w:cs="Calibri-Bold"/>
                <w:color w:val="595959" w:themeColor="text1" w:themeTint="A6"/>
                <w:szCs w:val="18"/>
                <w:lang w:val="cs-CZ" w:eastAsia="cs-CZ"/>
              </w:rPr>
              <w:t xml:space="preserve">     Senior Specialist, Project Manager, Digital Strategist etc.</w:t>
            </w:r>
          </w:p>
        </w:tc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9E046E" w:rsidRPr="00FC3AAE" w:rsidRDefault="00FC3AAE" w:rsidP="006E7948">
            <w:pPr>
              <w:tabs>
                <w:tab w:val="left" w:pos="480"/>
              </w:tabs>
              <w:ind w:left="372" w:firstLine="480"/>
              <w:rPr>
                <w:rFonts w:ascii="Calibri" w:hAnsi="Calibri" w:cs="Calibri-Bold"/>
                <w:color w:val="595959" w:themeColor="text1" w:themeTint="A6"/>
                <w:szCs w:val="16"/>
                <w:highlight w:val="black"/>
                <w:lang w:val="cs-CZ" w:eastAsia="cs-CZ"/>
              </w:rPr>
            </w:pPr>
            <w:r>
              <w:rPr>
                <w:rFonts w:ascii="Calibri" w:hAnsi="Calibri" w:cs="Calibri-Bold"/>
                <w:noProof/>
                <w:color w:val="000000"/>
                <w:szCs w:val="16"/>
                <w:highlight w:val="black"/>
                <w:lang w:val="cs-CZ" w:eastAsia="cs-CZ"/>
              </w:rPr>
              <w:t>''' '''''''</w:t>
            </w:r>
          </w:p>
        </w:tc>
      </w:tr>
    </w:tbl>
    <w:p w:rsidR="001100C0" w:rsidRDefault="001100C0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3A51D7">
      <w:pPr>
        <w:tabs>
          <w:tab w:val="left" w:pos="480"/>
        </w:tabs>
        <w:ind w:left="372" w:firstLine="480"/>
        <w:rPr>
          <w:rFonts w:ascii="Calibri" w:hAnsi="Calibri" w:cs="Calibri-Bold"/>
          <w:sz w:val="18"/>
          <w:szCs w:val="18"/>
          <w:lang w:val="cs-CZ" w:eastAsia="cs-CZ"/>
        </w:rPr>
      </w:pPr>
    </w:p>
    <w:p w:rsidR="000E7633" w:rsidRDefault="000E7633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0E7633" w:rsidRDefault="000E7633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0E7633" w:rsidRDefault="000E7633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0E7633" w:rsidRDefault="000E7633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0E7633" w:rsidRDefault="000E7633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D12D9C" w:rsidRPr="00195DF2" w:rsidRDefault="001E7140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lastRenderedPageBreak/>
        <w:t xml:space="preserve">Ceny Služeb </w:t>
      </w:r>
      <w:r w:rsidR="004A6121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P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oskytovatele budou</w:t>
      </w:r>
      <w:r w:rsidR="006A60B4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po dobu platnosti Smlouvy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valorizovány na základě zvyšování vstupních nákladů</w:t>
      </w:r>
      <w:r w:rsidR="006A60B4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Poskytovatele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. </w:t>
      </w:r>
      <w:r w:rsidR="003A51D7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Valorizace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cen bud</w:t>
      </w:r>
      <w:r w:rsidR="003A51D7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e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odvisl</w:t>
      </w:r>
      <w:r w:rsidR="003A51D7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á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od</w:t>
      </w:r>
      <w:r w:rsidR="003A51D7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aktuálního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Průzkumu </w:t>
      </w:r>
      <w:r w:rsidR="002E6F9C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průměrných hodinových sazeb AKA</w:t>
      </w:r>
      <w:r w:rsidR="006A60B4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</w:t>
      </w:r>
      <w:r w:rsidR="002E6F9C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(Asociace Komunikačních Agentur)</w:t>
      </w:r>
      <w:r w:rsidR="006A60B4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v předchozím kalendářním roce</w:t>
      </w:r>
      <w:r w:rsidR="002E6F9C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- </w:t>
      </w:r>
      <w:r w:rsidR="002E6F9C" w:rsidRPr="00FC3AAE">
        <w:rPr>
          <w:rFonts w:asciiTheme="minorHAnsi" w:hAnsiTheme="minorHAnsi" w:cs="Calibri"/>
          <w:szCs w:val="18"/>
          <w:lang w:val="cs-CZ"/>
        </w:rPr>
        <w:t>https://aka.cz/ke-stazeni/</w:t>
      </w:r>
      <w:r w:rsidR="00E65BD8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.</w:t>
      </w:r>
    </w:p>
    <w:p w:rsidR="002E6F9C" w:rsidRPr="00195DF2" w:rsidRDefault="002E6F9C" w:rsidP="00E8244E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V případě, že nebude aktuální Průzkum průměrných hodinových sazeb AKA</w:t>
      </w:r>
      <w:r w:rsidR="006A60B4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za předchozí rok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vydán, změny cen budou prováděny na základě růstu vstupních nákladů Poskytovatele a průměrné roční míry inflace </w:t>
      </w:r>
      <w:r w:rsidR="00206900"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definované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Českým Statistickým Úřadem (ČSÚ) - </w:t>
      </w:r>
      <w:r w:rsidRPr="00FC3AAE">
        <w:rPr>
          <w:rFonts w:asciiTheme="minorHAnsi" w:hAnsiTheme="minorHAnsi" w:cs="Calibri"/>
          <w:szCs w:val="18"/>
          <w:lang w:val="cs-CZ"/>
        </w:rPr>
        <w:t>https://www.czso.cz/csu/czso/inflace_spotrebitelske_ceny</w:t>
      </w: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.</w:t>
      </w:r>
    </w:p>
    <w:p w:rsidR="00D01687" w:rsidRDefault="002E6F9C" w:rsidP="00195DF2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  <w:r w:rsidRP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Ke změnám cen může dojít </w:t>
      </w:r>
      <w:r w:rsidRPr="009E046E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nejdříve </w:t>
      </w:r>
      <w:r w:rsidR="00FC3AAE">
        <w:rPr>
          <w:rFonts w:asciiTheme="minorHAnsi" w:hAnsiTheme="minorHAnsi" w:cs="Calibri"/>
          <w:noProof/>
          <w:color w:val="000000"/>
          <w:szCs w:val="18"/>
          <w:highlight w:val="black"/>
          <w:lang w:val="cs-CZ"/>
        </w:rPr>
        <w:t>''''' ''' '''''''''''''</w:t>
      </w:r>
      <w:r w:rsidRPr="009E046E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od podpisu Smlouvy a následně </w:t>
      </w:r>
      <w:r w:rsidR="00FC3AAE">
        <w:rPr>
          <w:rFonts w:asciiTheme="minorHAnsi" w:hAnsiTheme="minorHAnsi" w:cs="Calibri"/>
          <w:noProof/>
          <w:color w:val="000000"/>
          <w:szCs w:val="18"/>
          <w:highlight w:val="black"/>
          <w:lang w:val="cs-CZ"/>
        </w:rPr>
        <w:t>''''' ''''''''''''</w:t>
      </w:r>
      <w:r w:rsidR="00E65BD8" w:rsidRPr="009E046E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, </w:t>
      </w:r>
      <w:r w:rsidR="00195DF2" w:rsidRPr="009E046E">
        <w:rPr>
          <w:rFonts w:asciiTheme="minorHAnsi" w:hAnsiTheme="minorHAnsi" w:cs="Calibri"/>
          <w:color w:val="404040" w:themeColor="text1" w:themeTint="BF"/>
          <w:szCs w:val="18"/>
          <w:lang w:val="cs-CZ"/>
        </w:rPr>
        <w:t>a to vždy</w:t>
      </w:r>
      <w:r w:rsid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 xml:space="preserve"> s platností </w:t>
      </w:r>
      <w:r w:rsidR="00FC3AAE">
        <w:rPr>
          <w:rFonts w:asciiTheme="minorHAnsi" w:hAnsiTheme="minorHAnsi" w:cs="Calibri"/>
          <w:noProof/>
          <w:color w:val="000000"/>
          <w:szCs w:val="18"/>
          <w:highlight w:val="black"/>
          <w:lang w:val="cs-CZ"/>
        </w:rPr>
        <w:t>''''' '''''''''''''' '''''''''''''' ''''''''''''''''''''''''' ''''' ''''''''''''''' '''' '''''''''''''' '''''''''''' ''''''' '''''''''' ''' '''''''' ''''' ''''''''''''''''' '''''''''''''''' '''''''''' ''''' ''''''''''''''''''' ''''''''''''''' '''''''''''' ''''''''''''''''' '''''''''''''''''' ''' '''''''''''''''''' '''''''' '''''''''' '''''''''' '''''''''''''''''''' '''''''''' ''' '''''''''''''' ''''''''' '''''''''''''''''''''' '''''''''' ''''''''''''' '''''''''' '''''''''''''''' '''''''''''''''</w:t>
      </w:r>
      <w:r w:rsidR="00195DF2">
        <w:rPr>
          <w:rFonts w:asciiTheme="minorHAnsi" w:hAnsiTheme="minorHAnsi" w:cs="Calibri"/>
          <w:color w:val="404040" w:themeColor="text1" w:themeTint="BF"/>
          <w:szCs w:val="18"/>
          <w:lang w:val="cs-CZ"/>
        </w:rPr>
        <w:t>.</w:t>
      </w:r>
    </w:p>
    <w:p w:rsidR="00195DF2" w:rsidRDefault="00195DF2" w:rsidP="00195DF2">
      <w:pPr>
        <w:overflowPunct/>
        <w:textAlignment w:val="auto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6B7C23" w:rsidRDefault="00A25FCA" w:rsidP="00A25FCA">
      <w:pPr>
        <w:tabs>
          <w:tab w:val="left" w:pos="426"/>
        </w:tabs>
        <w:jc w:val="both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  <w:r w:rsidRPr="00A25FCA">
        <w:rPr>
          <w:rFonts w:asciiTheme="minorHAnsi" w:hAnsiTheme="minorHAnsi" w:cs="Calibri"/>
          <w:color w:val="404040" w:themeColor="text1" w:themeTint="BF"/>
          <w:szCs w:val="18"/>
          <w:lang w:val="cs-CZ"/>
        </w:rPr>
        <w:t>Strany prohlašují, že si tuto Smlouvu před jejím podpisem přečetly, veškerá ujednání této Smlouvy jsou pro ně srozumitelná, uzavírají Smlouvu po vzájemném projednání podle jejich vážně míněné a svobodně učiněné vůle, nikoliv v tísni či za nápadně nevýhodných podmínek. Na důkaz projevu takovéto vůle s úmyslem dosáhnout právních účinků, které právní předpisy s takovým úkonem spojují, připojují Strany své podpisy.</w:t>
      </w:r>
    </w:p>
    <w:p w:rsidR="00A25FCA" w:rsidRDefault="00A25FCA" w:rsidP="00A25FCA">
      <w:pPr>
        <w:tabs>
          <w:tab w:val="left" w:pos="426"/>
        </w:tabs>
        <w:jc w:val="both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p w:rsidR="0045271B" w:rsidRPr="00A25FCA" w:rsidRDefault="0045271B" w:rsidP="00A25FCA">
      <w:pPr>
        <w:tabs>
          <w:tab w:val="left" w:pos="426"/>
        </w:tabs>
        <w:jc w:val="both"/>
        <w:rPr>
          <w:rFonts w:asciiTheme="minorHAnsi" w:hAnsiTheme="minorHAnsi" w:cs="Calibri"/>
          <w:color w:val="404040" w:themeColor="text1" w:themeTint="BF"/>
          <w:szCs w:val="18"/>
          <w:lang w:val="cs-CZ"/>
        </w:rPr>
      </w:pPr>
    </w:p>
    <w:tbl>
      <w:tblPr>
        <w:tblpPr w:leftFromText="141" w:rightFromText="141" w:vertAnchor="text" w:horzAnchor="margin" w:tblpY="73"/>
        <w:tblW w:w="10206" w:type="dxa"/>
        <w:tblLook w:val="04A0" w:firstRow="1" w:lastRow="0" w:firstColumn="1" w:lastColumn="0" w:noHBand="0" w:noVBand="1"/>
      </w:tblPr>
      <w:tblGrid>
        <w:gridCol w:w="1418"/>
        <w:gridCol w:w="3402"/>
        <w:gridCol w:w="567"/>
        <w:gridCol w:w="1279"/>
        <w:gridCol w:w="3540"/>
      </w:tblGrid>
      <w:tr w:rsidR="005D2F4D" w:rsidRPr="00AD48A1" w:rsidTr="005D2F4D">
        <w:tc>
          <w:tcPr>
            <w:tcW w:w="4820" w:type="dxa"/>
            <w:gridSpan w:val="2"/>
            <w:shd w:val="clear" w:color="auto" w:fill="auto"/>
          </w:tcPr>
          <w:p w:rsidR="005D2F4D" w:rsidRPr="00AD48A1" w:rsidRDefault="005D2F4D" w:rsidP="00A72F3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Poskytovatel</w:t>
            </w:r>
          </w:p>
          <w:p w:rsidR="00B569D3" w:rsidRPr="00AD48A1" w:rsidRDefault="00B569D3" w:rsidP="00A72F3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B569D3" w:rsidRPr="00AD48A1" w:rsidRDefault="00B569D3" w:rsidP="00A72F3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B569D3" w:rsidRPr="00AD48A1" w:rsidRDefault="00B569D3" w:rsidP="00A72F3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Klient</w:t>
            </w:r>
          </w:p>
          <w:p w:rsidR="00B569D3" w:rsidRPr="00AD48A1" w:rsidRDefault="00B569D3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</w:tr>
      <w:tr w:rsidR="005D2F4D" w:rsidRPr="00AD48A1" w:rsidTr="00EE4088">
        <w:tc>
          <w:tcPr>
            <w:tcW w:w="1418" w:type="dxa"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 xml:space="preserve">Datum: </w:t>
            </w:r>
          </w:p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3402" w:type="dxa"/>
            <w:shd w:val="clear" w:color="auto" w:fill="FFFF00"/>
          </w:tcPr>
          <w:p w:rsidR="005D2F4D" w:rsidRPr="00FC3AAE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bookmarkStart w:id="14" w:name="_GoBack"/>
            <w:bookmarkEnd w:id="14"/>
          </w:p>
        </w:tc>
        <w:tc>
          <w:tcPr>
            <w:tcW w:w="567" w:type="dxa"/>
            <w:vMerge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1279" w:type="dxa"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Datum:</w:t>
            </w:r>
          </w:p>
        </w:tc>
        <w:tc>
          <w:tcPr>
            <w:tcW w:w="3540" w:type="dxa"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 w:val="22"/>
                <w:szCs w:val="16"/>
                <w:lang w:val="cs-CZ"/>
              </w:rPr>
            </w:pPr>
          </w:p>
        </w:tc>
      </w:tr>
      <w:tr w:rsidR="005D2F4D" w:rsidRPr="00AD48A1" w:rsidTr="005D2F4D">
        <w:tc>
          <w:tcPr>
            <w:tcW w:w="1418" w:type="dxa"/>
            <w:shd w:val="clear" w:color="auto" w:fill="auto"/>
          </w:tcPr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Jméno:</w:t>
            </w:r>
          </w:p>
          <w:p w:rsidR="005D2F4D" w:rsidRPr="00AD48A1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3402" w:type="dxa"/>
            <w:shd w:val="clear" w:color="auto" w:fill="auto"/>
          </w:tcPr>
          <w:p w:rsidR="005D2F4D" w:rsidRPr="003B6575" w:rsidRDefault="00D01687" w:rsidP="007E16D8">
            <w:pPr>
              <w:jc w:val="both"/>
              <w:rPr>
                <w:rFonts w:asciiTheme="minorHAnsi" w:hAnsiTheme="minorHAnsi" w:cs="Calibri"/>
                <w:b/>
                <w:color w:val="4D4D4D"/>
                <w:szCs w:val="18"/>
                <w:lang w:val="cs-CZ"/>
              </w:rPr>
            </w:pPr>
            <w:r w:rsidRPr="003B6575">
              <w:rPr>
                <w:rFonts w:asciiTheme="minorHAnsi" w:hAnsiTheme="minorHAnsi" w:cs="Calibri"/>
                <w:b/>
                <w:color w:val="4D4D4D"/>
                <w:szCs w:val="18"/>
                <w:lang w:val="cs-CZ"/>
              </w:rPr>
              <w:t>Miroslav Král</w:t>
            </w:r>
          </w:p>
        </w:tc>
        <w:tc>
          <w:tcPr>
            <w:tcW w:w="567" w:type="dxa"/>
            <w:vMerge/>
            <w:shd w:val="clear" w:color="auto" w:fill="auto"/>
          </w:tcPr>
          <w:p w:rsidR="005D2F4D" w:rsidRPr="003B6575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1279" w:type="dxa"/>
            <w:shd w:val="clear" w:color="auto" w:fill="auto"/>
          </w:tcPr>
          <w:p w:rsidR="005D2F4D" w:rsidRPr="003B6575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3B6575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Jméno:</w:t>
            </w:r>
          </w:p>
        </w:tc>
        <w:tc>
          <w:tcPr>
            <w:tcW w:w="3540" w:type="dxa"/>
            <w:shd w:val="clear" w:color="auto" w:fill="auto"/>
          </w:tcPr>
          <w:p w:rsidR="005D2F4D" w:rsidRPr="003B6575" w:rsidRDefault="00617E92" w:rsidP="007E16D8">
            <w:pPr>
              <w:jc w:val="both"/>
              <w:rPr>
                <w:rFonts w:asciiTheme="minorHAnsi" w:hAnsiTheme="minorHAnsi" w:cs="Calibri"/>
                <w:b/>
                <w:color w:val="4D4D4D"/>
                <w:lang w:val="cs-CZ"/>
              </w:rPr>
            </w:pPr>
            <w:r w:rsidRPr="003B6575">
              <w:rPr>
                <w:rFonts w:asciiTheme="minorHAnsi" w:hAnsiTheme="minorHAnsi" w:cs="Calibri"/>
                <w:b/>
                <w:color w:val="4D4D4D"/>
                <w:lang w:val="cs-CZ"/>
              </w:rPr>
              <w:t>Ing. Vladimír Vavřich, MBA</w:t>
            </w:r>
          </w:p>
        </w:tc>
      </w:tr>
      <w:tr w:rsidR="00972304" w:rsidRPr="00AD48A1" w:rsidTr="005D2F4D">
        <w:tc>
          <w:tcPr>
            <w:tcW w:w="1418" w:type="dxa"/>
            <w:shd w:val="clear" w:color="auto" w:fill="auto"/>
          </w:tcPr>
          <w:p w:rsidR="00972304" w:rsidRPr="00AD48A1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Funkce:</w:t>
            </w:r>
          </w:p>
          <w:p w:rsidR="00972304" w:rsidRPr="00AD48A1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3402" w:type="dxa"/>
            <w:shd w:val="clear" w:color="auto" w:fill="auto"/>
          </w:tcPr>
          <w:p w:rsidR="00972304" w:rsidRPr="003B6575" w:rsidRDefault="00D0168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3B6575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CEO, Jednatel</w:t>
            </w:r>
          </w:p>
        </w:tc>
        <w:tc>
          <w:tcPr>
            <w:tcW w:w="567" w:type="dxa"/>
            <w:vMerge/>
            <w:shd w:val="clear" w:color="auto" w:fill="auto"/>
          </w:tcPr>
          <w:p w:rsidR="00972304" w:rsidRPr="003B6575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1279" w:type="dxa"/>
            <w:shd w:val="clear" w:color="auto" w:fill="auto"/>
          </w:tcPr>
          <w:p w:rsidR="00972304" w:rsidRPr="003B6575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3B6575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Funkce:</w:t>
            </w:r>
          </w:p>
          <w:p w:rsidR="00972304" w:rsidRPr="003B6575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3540" w:type="dxa"/>
            <w:shd w:val="clear" w:color="auto" w:fill="auto"/>
          </w:tcPr>
          <w:p w:rsidR="00972304" w:rsidRPr="003B6575" w:rsidRDefault="00617E92" w:rsidP="007E16D8">
            <w:pPr>
              <w:jc w:val="both"/>
              <w:rPr>
                <w:rFonts w:asciiTheme="minorHAnsi" w:hAnsiTheme="minorHAnsi" w:cs="Calibri"/>
                <w:color w:val="4D4D4D"/>
                <w:lang w:val="cs-CZ"/>
              </w:rPr>
            </w:pPr>
            <w:r w:rsidRPr="003B6575">
              <w:rPr>
                <w:rFonts w:asciiTheme="minorHAnsi" w:hAnsiTheme="minorHAnsi" w:cs="Calibri"/>
                <w:color w:val="4D4D4D"/>
                <w:lang w:val="cs-CZ"/>
              </w:rPr>
              <w:t>Člen představenstva</w:t>
            </w:r>
          </w:p>
        </w:tc>
      </w:tr>
      <w:tr w:rsidR="005D2F4D" w:rsidRPr="004039F8" w:rsidTr="00CC37A1">
        <w:trPr>
          <w:trHeight w:val="503"/>
        </w:trPr>
        <w:tc>
          <w:tcPr>
            <w:tcW w:w="1418" w:type="dxa"/>
            <w:shd w:val="clear" w:color="auto" w:fill="auto"/>
          </w:tcPr>
          <w:p w:rsidR="005D2F4D" w:rsidRPr="00AD48A1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AD48A1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Firma:</w:t>
            </w:r>
          </w:p>
          <w:p w:rsidR="00972304" w:rsidRPr="00AD48A1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2504EE" w:rsidRPr="00AD48A1" w:rsidRDefault="002504EE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2504EE" w:rsidRPr="00AD48A1" w:rsidRDefault="002504EE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2504EE" w:rsidRPr="00AD48A1" w:rsidRDefault="002504EE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EE4088" w:rsidRPr="00AD48A1" w:rsidRDefault="00EE4088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EE4088" w:rsidRPr="00AD48A1" w:rsidRDefault="00EE4088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EE4088" w:rsidRPr="00AD48A1" w:rsidRDefault="00EE4088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EE4088" w:rsidRPr="00AD48A1" w:rsidRDefault="00EE4088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EE4088" w:rsidRPr="00AD48A1" w:rsidRDefault="00EE4088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  <w:p w:rsidR="003A51D7" w:rsidRPr="00AD48A1" w:rsidRDefault="003A51D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3402" w:type="dxa"/>
            <w:shd w:val="clear" w:color="auto" w:fill="auto"/>
          </w:tcPr>
          <w:p w:rsidR="005D2F4D" w:rsidRPr="003B6575" w:rsidRDefault="00D01687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3B6575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MarketUP s.r.o.</w:t>
            </w:r>
          </w:p>
        </w:tc>
        <w:tc>
          <w:tcPr>
            <w:tcW w:w="567" w:type="dxa"/>
            <w:vMerge/>
            <w:shd w:val="clear" w:color="auto" w:fill="auto"/>
          </w:tcPr>
          <w:p w:rsidR="005D2F4D" w:rsidRPr="003B6575" w:rsidRDefault="005D2F4D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1279" w:type="dxa"/>
            <w:shd w:val="clear" w:color="auto" w:fill="auto"/>
          </w:tcPr>
          <w:p w:rsidR="00B71355" w:rsidRPr="003B6575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  <w:r w:rsidRPr="003B6575">
              <w:rPr>
                <w:rFonts w:asciiTheme="minorHAnsi" w:hAnsiTheme="minorHAnsi" w:cs="Calibri"/>
                <w:color w:val="4D4D4D"/>
                <w:szCs w:val="18"/>
                <w:lang w:val="cs-CZ"/>
              </w:rPr>
              <w:t>Firma:</w:t>
            </w:r>
          </w:p>
          <w:p w:rsidR="00972304" w:rsidRPr="003B6575" w:rsidRDefault="00972304" w:rsidP="007E16D8">
            <w:pPr>
              <w:jc w:val="both"/>
              <w:rPr>
                <w:rFonts w:asciiTheme="minorHAnsi" w:hAnsiTheme="minorHAnsi" w:cs="Calibri"/>
                <w:color w:val="4D4D4D"/>
                <w:szCs w:val="18"/>
                <w:lang w:val="cs-CZ"/>
              </w:rPr>
            </w:pPr>
          </w:p>
        </w:tc>
        <w:tc>
          <w:tcPr>
            <w:tcW w:w="3540" w:type="dxa"/>
            <w:shd w:val="clear" w:color="auto" w:fill="auto"/>
          </w:tcPr>
          <w:p w:rsidR="00617E92" w:rsidRPr="003B6575" w:rsidRDefault="00617E92" w:rsidP="00617E92">
            <w:pPr>
              <w:spacing w:line="280" w:lineRule="exact"/>
              <w:rPr>
                <w:rFonts w:asciiTheme="minorHAnsi" w:hAnsiTheme="minorHAnsi" w:cstheme="minorHAnsi"/>
                <w:color w:val="404040" w:themeColor="text1" w:themeTint="BF"/>
                <w:lang w:val="cs-CZ"/>
              </w:rPr>
            </w:pPr>
            <w:r w:rsidRPr="003B6575">
              <w:rPr>
                <w:rFonts w:asciiTheme="minorHAnsi" w:hAnsiTheme="minorHAnsi" w:cstheme="minorHAnsi"/>
                <w:b/>
              </w:rPr>
              <w:t>Pražská plynárenská, a.s.</w:t>
            </w:r>
          </w:p>
          <w:p w:rsidR="00A679B0" w:rsidRPr="003B6575" w:rsidRDefault="00A679B0" w:rsidP="007E16D8">
            <w:pPr>
              <w:jc w:val="both"/>
              <w:rPr>
                <w:rFonts w:asciiTheme="minorHAnsi" w:hAnsiTheme="minorHAnsi" w:cs="Calibri"/>
                <w:color w:val="4D4D4D"/>
                <w:lang w:val="cs-CZ"/>
              </w:rPr>
            </w:pPr>
          </w:p>
          <w:p w:rsidR="00D01687" w:rsidRPr="003B6575" w:rsidRDefault="00D01687" w:rsidP="007E16D8">
            <w:pPr>
              <w:jc w:val="both"/>
              <w:rPr>
                <w:rFonts w:asciiTheme="minorHAnsi" w:hAnsiTheme="minorHAnsi" w:cs="Calibri"/>
                <w:color w:val="4D4D4D"/>
                <w:sz w:val="22"/>
                <w:szCs w:val="16"/>
                <w:lang w:val="cs-CZ"/>
              </w:rPr>
            </w:pPr>
          </w:p>
        </w:tc>
      </w:tr>
    </w:tbl>
    <w:p w:rsidR="00DD52D5" w:rsidRPr="00D12D9C" w:rsidRDefault="00A1552D" w:rsidP="00B569D3">
      <w:pPr>
        <w:widowControl w:val="0"/>
        <w:jc w:val="both"/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</w:pPr>
      <w:r w:rsidRPr="004039F8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© 201</w:t>
      </w:r>
      <w:r w:rsidR="00074946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9</w:t>
      </w:r>
      <w:r w:rsidR="00E8529D" w:rsidRPr="004039F8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 xml:space="preserve">, </w:t>
      </w:r>
      <w:r w:rsidR="00F26058" w:rsidRPr="004039F8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M</w:t>
      </w:r>
      <w:r w:rsidR="00E8529D" w:rsidRPr="004039F8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 xml:space="preserve">arketUP s.r.o. </w:t>
      </w:r>
      <w:r w:rsidR="00024C76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a</w:t>
      </w:r>
      <w:r w:rsidR="00024C76" w:rsidRPr="00D12D9C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 xml:space="preserve"> </w:t>
      </w:r>
      <w:r w:rsidR="00154AEF" w:rsidRPr="00D12D9C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 xml:space="preserve">DELTA </w:t>
      </w:r>
      <w:proofErr w:type="spellStart"/>
      <w:r w:rsidR="00154AEF" w:rsidRPr="00D12D9C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legal</w:t>
      </w:r>
      <w:proofErr w:type="spellEnd"/>
      <w:r w:rsidR="00024C76" w:rsidRPr="00D12D9C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, advokátní kancelář s.r.o</w:t>
      </w:r>
      <w:r w:rsidR="00972304" w:rsidRPr="00D12D9C">
        <w:rPr>
          <w:rFonts w:asciiTheme="minorHAnsi" w:hAnsiTheme="minorHAnsi" w:cs="Calibri"/>
          <w:color w:val="404040" w:themeColor="text1" w:themeTint="BF"/>
          <w:sz w:val="18"/>
          <w:szCs w:val="16"/>
          <w:lang w:val="cs-CZ" w:eastAsia="cs-CZ"/>
        </w:rPr>
        <w:t>.</w:t>
      </w:r>
    </w:p>
    <w:sectPr w:rsidR="00DD52D5" w:rsidRPr="00D12D9C" w:rsidSect="0019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709" w:header="28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A6" w:rsidRDefault="007C48A6">
      <w:r>
        <w:separator/>
      </w:r>
    </w:p>
  </w:endnote>
  <w:endnote w:type="continuationSeparator" w:id="0">
    <w:p w:rsidR="007C48A6" w:rsidRDefault="007C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FC3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78" w:rsidRPr="00FC3AAE" w:rsidRDefault="005C2B78" w:rsidP="00FC3A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FC3A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A6" w:rsidRDefault="007C48A6">
      <w:r>
        <w:separator/>
      </w:r>
    </w:p>
  </w:footnote>
  <w:footnote w:type="continuationSeparator" w:id="0">
    <w:p w:rsidR="007C48A6" w:rsidRDefault="007C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FC3A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78" w:rsidRPr="00FC3AAE" w:rsidRDefault="005C2B78" w:rsidP="00FC3A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FC3A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CA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3223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" w15:restartNumberingAfterBreak="0">
    <w:nsid w:val="010F4E8D"/>
    <w:multiLevelType w:val="multilevel"/>
    <w:tmpl w:val="99189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04005B"/>
    <w:multiLevelType w:val="multilevel"/>
    <w:tmpl w:val="317831E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4"/>
        </w:tabs>
        <w:ind w:left="684" w:hanging="1584"/>
      </w:pPr>
      <w:rPr>
        <w:rFonts w:hint="default"/>
      </w:rPr>
    </w:lvl>
  </w:abstractNum>
  <w:abstractNum w:abstractNumId="4" w15:restartNumberingAfterBreak="0">
    <w:nsid w:val="02A64DF9"/>
    <w:multiLevelType w:val="hybridMultilevel"/>
    <w:tmpl w:val="B13CFAD4"/>
    <w:lvl w:ilvl="0" w:tplc="0809000F">
      <w:start w:val="1"/>
      <w:numFmt w:val="decimal"/>
      <w:lvlText w:val="%1."/>
      <w:lvlJc w:val="left"/>
      <w:pPr>
        <w:ind w:left="61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836" w:hanging="360"/>
      </w:pPr>
    </w:lvl>
    <w:lvl w:ilvl="2" w:tplc="0809001B" w:tentative="1">
      <w:start w:val="1"/>
      <w:numFmt w:val="lowerRoman"/>
      <w:lvlText w:val="%3."/>
      <w:lvlJc w:val="right"/>
      <w:pPr>
        <w:ind w:left="7556" w:hanging="180"/>
      </w:pPr>
    </w:lvl>
    <w:lvl w:ilvl="3" w:tplc="0809000F" w:tentative="1">
      <w:start w:val="1"/>
      <w:numFmt w:val="decimal"/>
      <w:lvlText w:val="%4."/>
      <w:lvlJc w:val="left"/>
      <w:pPr>
        <w:ind w:left="8276" w:hanging="360"/>
      </w:pPr>
    </w:lvl>
    <w:lvl w:ilvl="4" w:tplc="08090019" w:tentative="1">
      <w:start w:val="1"/>
      <w:numFmt w:val="lowerLetter"/>
      <w:lvlText w:val="%5."/>
      <w:lvlJc w:val="left"/>
      <w:pPr>
        <w:ind w:left="8996" w:hanging="360"/>
      </w:pPr>
    </w:lvl>
    <w:lvl w:ilvl="5" w:tplc="0809001B" w:tentative="1">
      <w:start w:val="1"/>
      <w:numFmt w:val="lowerRoman"/>
      <w:lvlText w:val="%6."/>
      <w:lvlJc w:val="right"/>
      <w:pPr>
        <w:ind w:left="9716" w:hanging="180"/>
      </w:pPr>
    </w:lvl>
    <w:lvl w:ilvl="6" w:tplc="0809000F" w:tentative="1">
      <w:start w:val="1"/>
      <w:numFmt w:val="decimal"/>
      <w:lvlText w:val="%7."/>
      <w:lvlJc w:val="left"/>
      <w:pPr>
        <w:ind w:left="10436" w:hanging="360"/>
      </w:pPr>
    </w:lvl>
    <w:lvl w:ilvl="7" w:tplc="08090019" w:tentative="1">
      <w:start w:val="1"/>
      <w:numFmt w:val="lowerLetter"/>
      <w:lvlText w:val="%8."/>
      <w:lvlJc w:val="left"/>
      <w:pPr>
        <w:ind w:left="11156" w:hanging="360"/>
      </w:pPr>
    </w:lvl>
    <w:lvl w:ilvl="8" w:tplc="0809001B" w:tentative="1">
      <w:start w:val="1"/>
      <w:numFmt w:val="lowerRoman"/>
      <w:lvlText w:val="%9."/>
      <w:lvlJc w:val="right"/>
      <w:pPr>
        <w:ind w:left="11876" w:hanging="180"/>
      </w:pPr>
    </w:lvl>
  </w:abstractNum>
  <w:abstractNum w:abstractNumId="5" w15:restartNumberingAfterBreak="0">
    <w:nsid w:val="05E26F85"/>
    <w:multiLevelType w:val="multilevel"/>
    <w:tmpl w:val="FC748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6F707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7753673"/>
    <w:multiLevelType w:val="multilevel"/>
    <w:tmpl w:val="02221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3E3CBB"/>
    <w:multiLevelType w:val="multilevel"/>
    <w:tmpl w:val="B038C4E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6F707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1477BFE"/>
    <w:multiLevelType w:val="multilevel"/>
    <w:tmpl w:val="4CE2002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hint="default"/>
        <w:b w:val="0"/>
        <w:color w:val="808080" w:themeColor="background1" w:themeShade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color w:val="808080" w:themeColor="background1" w:themeShade="80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" w15:restartNumberingAfterBreak="0">
    <w:nsid w:val="123D68DD"/>
    <w:multiLevelType w:val="multilevel"/>
    <w:tmpl w:val="F228B2E2"/>
    <w:lvl w:ilvl="0">
      <w:start w:val="1"/>
      <w:numFmt w:val="lowerRoman"/>
      <w:lvlText w:val="(%1)"/>
      <w:lvlJc w:val="left"/>
      <w:pPr>
        <w:ind w:left="42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0" w15:restartNumberingAfterBreak="0">
    <w:nsid w:val="13A43196"/>
    <w:multiLevelType w:val="multilevel"/>
    <w:tmpl w:val="D340D222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1" w15:restartNumberingAfterBreak="0">
    <w:nsid w:val="164F7C92"/>
    <w:multiLevelType w:val="hybridMultilevel"/>
    <w:tmpl w:val="6FF8E404"/>
    <w:lvl w:ilvl="0" w:tplc="DB82A6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937FD"/>
    <w:multiLevelType w:val="hybridMultilevel"/>
    <w:tmpl w:val="B1E42ED4"/>
    <w:lvl w:ilvl="0" w:tplc="2A2C316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350876"/>
    <w:multiLevelType w:val="hybridMultilevel"/>
    <w:tmpl w:val="6FA21A1A"/>
    <w:lvl w:ilvl="0" w:tplc="9654A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E21E6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5" w15:restartNumberingAfterBreak="0">
    <w:nsid w:val="26BE0F93"/>
    <w:multiLevelType w:val="multilevel"/>
    <w:tmpl w:val="6FB63C4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6" w15:restartNumberingAfterBreak="0">
    <w:nsid w:val="298806AF"/>
    <w:multiLevelType w:val="multilevel"/>
    <w:tmpl w:val="A3C6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BEC3365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8" w15:restartNumberingAfterBreak="0">
    <w:nsid w:val="2C237607"/>
    <w:multiLevelType w:val="multilevel"/>
    <w:tmpl w:val="317831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"/>
        </w:tabs>
        <w:ind w:left="684" w:hanging="1584"/>
      </w:pPr>
      <w:rPr>
        <w:rFonts w:hint="default"/>
      </w:rPr>
    </w:lvl>
  </w:abstractNum>
  <w:abstractNum w:abstractNumId="19" w15:restartNumberingAfterBreak="0">
    <w:nsid w:val="305161A6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0" w15:restartNumberingAfterBreak="0">
    <w:nsid w:val="31DA3E82"/>
    <w:multiLevelType w:val="multilevel"/>
    <w:tmpl w:val="3190C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01770D"/>
    <w:multiLevelType w:val="hybridMultilevel"/>
    <w:tmpl w:val="A672FFC0"/>
    <w:lvl w:ilvl="0" w:tplc="2A2C31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A5AC2"/>
    <w:multiLevelType w:val="multilevel"/>
    <w:tmpl w:val="004E097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1.2.%3"/>
      <w:lvlJc w:val="left"/>
      <w:pPr>
        <w:ind w:left="504" w:hanging="504"/>
      </w:pPr>
      <w:rPr>
        <w:rFonts w:hint="default"/>
        <w:color w:val="6F7072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3" w15:restartNumberingAfterBreak="0">
    <w:nsid w:val="39390C3B"/>
    <w:multiLevelType w:val="hybridMultilevel"/>
    <w:tmpl w:val="ED125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C08C4"/>
    <w:multiLevelType w:val="hybridMultilevel"/>
    <w:tmpl w:val="FC0E331C"/>
    <w:lvl w:ilvl="0" w:tplc="B164FEB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C714D"/>
    <w:multiLevelType w:val="hybridMultilevel"/>
    <w:tmpl w:val="8D8EF61A"/>
    <w:lvl w:ilvl="0" w:tplc="8AA43D5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178"/>
    <w:multiLevelType w:val="multilevel"/>
    <w:tmpl w:val="02221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373667A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8" w15:restartNumberingAfterBreak="0">
    <w:nsid w:val="43BC48A5"/>
    <w:multiLevelType w:val="multilevel"/>
    <w:tmpl w:val="7FE02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8A49B1"/>
    <w:multiLevelType w:val="multilevel"/>
    <w:tmpl w:val="02221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AD60AF"/>
    <w:multiLevelType w:val="hybridMultilevel"/>
    <w:tmpl w:val="69BA6230"/>
    <w:lvl w:ilvl="0" w:tplc="7550F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12446"/>
    <w:multiLevelType w:val="multilevel"/>
    <w:tmpl w:val="905820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D764E5"/>
    <w:multiLevelType w:val="multilevel"/>
    <w:tmpl w:val="02221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5932AB6"/>
    <w:multiLevelType w:val="hybridMultilevel"/>
    <w:tmpl w:val="C33EDE58"/>
    <w:lvl w:ilvl="0" w:tplc="921A61A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E7"/>
    <w:multiLevelType w:val="hybridMultilevel"/>
    <w:tmpl w:val="77CC5F42"/>
    <w:lvl w:ilvl="0" w:tplc="27E28FF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9CE0BE3"/>
    <w:multiLevelType w:val="multilevel"/>
    <w:tmpl w:val="730CEE5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36" w15:restartNumberingAfterBreak="0">
    <w:nsid w:val="5EF76B21"/>
    <w:multiLevelType w:val="hybridMultilevel"/>
    <w:tmpl w:val="622E1766"/>
    <w:lvl w:ilvl="0" w:tplc="04050001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1A7340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38" w15:restartNumberingAfterBreak="0">
    <w:nsid w:val="66215040"/>
    <w:multiLevelType w:val="multilevel"/>
    <w:tmpl w:val="02221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EB25D0"/>
    <w:multiLevelType w:val="hybridMultilevel"/>
    <w:tmpl w:val="A74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ED1"/>
    <w:multiLevelType w:val="multilevel"/>
    <w:tmpl w:val="FC748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6F707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1" w15:restartNumberingAfterBreak="0">
    <w:nsid w:val="72422B35"/>
    <w:multiLevelType w:val="multilevel"/>
    <w:tmpl w:val="998631F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42" w15:restartNumberingAfterBreak="0">
    <w:nsid w:val="734615CE"/>
    <w:multiLevelType w:val="hybridMultilevel"/>
    <w:tmpl w:val="B1E42ED4"/>
    <w:lvl w:ilvl="0" w:tplc="2A2C3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24556"/>
    <w:multiLevelType w:val="multilevel"/>
    <w:tmpl w:val="3F9A53AE"/>
    <w:lvl w:ilvl="0">
      <w:start w:val="1"/>
      <w:numFmt w:val="lowerRoman"/>
      <w:lvlText w:val="(%1)"/>
      <w:lvlJc w:val="left"/>
      <w:pPr>
        <w:ind w:left="42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858" w:hanging="432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12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44" w15:restartNumberingAfterBreak="0">
    <w:nsid w:val="74CE54D4"/>
    <w:multiLevelType w:val="multilevel"/>
    <w:tmpl w:val="02221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DD6C5C"/>
    <w:multiLevelType w:val="hybridMultilevel"/>
    <w:tmpl w:val="0786FF78"/>
    <w:lvl w:ilvl="0" w:tplc="DF5439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54FE9"/>
    <w:multiLevelType w:val="hybridMultilevel"/>
    <w:tmpl w:val="F0F47C66"/>
    <w:lvl w:ilvl="0" w:tplc="CC74F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2797A">
      <w:numFmt w:val="none"/>
      <w:lvlText w:val=""/>
      <w:lvlJc w:val="left"/>
      <w:pPr>
        <w:tabs>
          <w:tab w:val="num" w:pos="360"/>
        </w:tabs>
      </w:pPr>
    </w:lvl>
    <w:lvl w:ilvl="2" w:tplc="ABE86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4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EE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CE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05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E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4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42CA2"/>
    <w:multiLevelType w:val="hybridMultilevel"/>
    <w:tmpl w:val="FE68A4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C11549"/>
    <w:multiLevelType w:val="multilevel"/>
    <w:tmpl w:val="D340D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EE97C2E"/>
    <w:multiLevelType w:val="hybridMultilevel"/>
    <w:tmpl w:val="0C24106E"/>
    <w:lvl w:ilvl="0" w:tplc="1AD4B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Arial" w:eastAsia="Times New Roman" w:hAnsi="Arial" w:cs="Aria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A23CD7"/>
    <w:multiLevelType w:val="multilevel"/>
    <w:tmpl w:val="02221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36"/>
  </w:num>
  <w:num w:numId="3">
    <w:abstractNumId w:val="49"/>
  </w:num>
  <w:num w:numId="4">
    <w:abstractNumId w:val="11"/>
  </w:num>
  <w:num w:numId="5">
    <w:abstractNumId w:val="18"/>
  </w:num>
  <w:num w:numId="6">
    <w:abstractNumId w:val="47"/>
  </w:num>
  <w:num w:numId="7">
    <w:abstractNumId w:val="3"/>
  </w:num>
  <w:num w:numId="8">
    <w:abstractNumId w:val="39"/>
  </w:num>
  <w:num w:numId="9">
    <w:abstractNumId w:val="23"/>
  </w:num>
  <w:num w:numId="10">
    <w:abstractNumId w:val="4"/>
  </w:num>
  <w:num w:numId="11">
    <w:abstractNumId w:val="48"/>
  </w:num>
  <w:num w:numId="12">
    <w:abstractNumId w:val="40"/>
  </w:num>
  <w:num w:numId="13">
    <w:abstractNumId w:val="16"/>
  </w:num>
  <w:num w:numId="14">
    <w:abstractNumId w:val="7"/>
  </w:num>
  <w:num w:numId="15">
    <w:abstractNumId w:val="41"/>
  </w:num>
  <w:num w:numId="16">
    <w:abstractNumId w:val="22"/>
  </w:num>
  <w:num w:numId="17">
    <w:abstractNumId w:val="17"/>
  </w:num>
  <w:num w:numId="18">
    <w:abstractNumId w:val="28"/>
  </w:num>
  <w:num w:numId="1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35"/>
  </w:num>
  <w:num w:numId="23">
    <w:abstractNumId w:val="8"/>
  </w:num>
  <w:num w:numId="24">
    <w:abstractNumId w:val="37"/>
  </w:num>
  <w:num w:numId="25">
    <w:abstractNumId w:val="19"/>
  </w:num>
  <w:num w:numId="26">
    <w:abstractNumId w:val="45"/>
  </w:num>
  <w:num w:numId="27">
    <w:abstractNumId w:val="1"/>
  </w:num>
  <w:num w:numId="28">
    <w:abstractNumId w:val="14"/>
  </w:num>
  <w:num w:numId="29">
    <w:abstractNumId w:val="27"/>
  </w:num>
  <w:num w:numId="30">
    <w:abstractNumId w:val="43"/>
  </w:num>
  <w:num w:numId="31">
    <w:abstractNumId w:val="15"/>
  </w:num>
  <w:num w:numId="3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9"/>
  </w:num>
  <w:num w:numId="35">
    <w:abstractNumId w:val="0"/>
  </w:num>
  <w:num w:numId="36">
    <w:abstractNumId w:val="44"/>
  </w:num>
  <w:num w:numId="37">
    <w:abstractNumId w:val="10"/>
  </w:num>
  <w:num w:numId="38">
    <w:abstractNumId w:val="5"/>
  </w:num>
  <w:num w:numId="39">
    <w:abstractNumId w:val="6"/>
  </w:num>
  <w:num w:numId="40">
    <w:abstractNumId w:val="20"/>
  </w:num>
  <w:num w:numId="41">
    <w:abstractNumId w:val="38"/>
  </w:num>
  <w:num w:numId="42">
    <w:abstractNumId w:val="50"/>
  </w:num>
  <w:num w:numId="43">
    <w:abstractNumId w:val="32"/>
  </w:num>
  <w:num w:numId="44">
    <w:abstractNumId w:val="31"/>
  </w:num>
  <w:num w:numId="45">
    <w:abstractNumId w:val="26"/>
  </w:num>
  <w:num w:numId="46">
    <w:abstractNumId w:val="3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0"/>
  </w:num>
  <w:num w:numId="55">
    <w:abstractNumId w:val="34"/>
  </w:num>
  <w:num w:numId="56">
    <w:abstractNumId w:val="13"/>
  </w:num>
  <w:num w:numId="57">
    <w:abstractNumId w:val="3"/>
  </w:num>
  <w:num w:numId="58">
    <w:abstractNumId w:val="46"/>
  </w:num>
  <w:num w:numId="59">
    <w:abstractNumId w:val="25"/>
  </w:num>
  <w:num w:numId="60">
    <w:abstractNumId w:val="24"/>
  </w:num>
  <w:num w:numId="61">
    <w:abstractNumId w:val="2"/>
  </w:num>
  <w:num w:numId="62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F8"/>
    <w:rsid w:val="00010E7F"/>
    <w:rsid w:val="0001155B"/>
    <w:rsid w:val="00012DB2"/>
    <w:rsid w:val="000152FF"/>
    <w:rsid w:val="0001569D"/>
    <w:rsid w:val="00022266"/>
    <w:rsid w:val="00023877"/>
    <w:rsid w:val="000242A2"/>
    <w:rsid w:val="00024C76"/>
    <w:rsid w:val="00026192"/>
    <w:rsid w:val="00031869"/>
    <w:rsid w:val="00047398"/>
    <w:rsid w:val="00047693"/>
    <w:rsid w:val="00050F31"/>
    <w:rsid w:val="00052C45"/>
    <w:rsid w:val="00054447"/>
    <w:rsid w:val="000562F5"/>
    <w:rsid w:val="0005667B"/>
    <w:rsid w:val="00061EF6"/>
    <w:rsid w:val="00063331"/>
    <w:rsid w:val="00063523"/>
    <w:rsid w:val="000637C1"/>
    <w:rsid w:val="00067871"/>
    <w:rsid w:val="0007296F"/>
    <w:rsid w:val="00074946"/>
    <w:rsid w:val="0008134E"/>
    <w:rsid w:val="00082DE0"/>
    <w:rsid w:val="00082E40"/>
    <w:rsid w:val="0008717D"/>
    <w:rsid w:val="0009036A"/>
    <w:rsid w:val="00093272"/>
    <w:rsid w:val="00097035"/>
    <w:rsid w:val="000A44C5"/>
    <w:rsid w:val="000A7D6B"/>
    <w:rsid w:val="000B016B"/>
    <w:rsid w:val="000B34EA"/>
    <w:rsid w:val="000B3C01"/>
    <w:rsid w:val="000C3ED2"/>
    <w:rsid w:val="000C67F9"/>
    <w:rsid w:val="000C6A8E"/>
    <w:rsid w:val="000D212F"/>
    <w:rsid w:val="000D6577"/>
    <w:rsid w:val="000D6BB6"/>
    <w:rsid w:val="000E4F76"/>
    <w:rsid w:val="000E590A"/>
    <w:rsid w:val="000E7633"/>
    <w:rsid w:val="000F1774"/>
    <w:rsid w:val="000F4EA2"/>
    <w:rsid w:val="000F5144"/>
    <w:rsid w:val="000F6892"/>
    <w:rsid w:val="000F7055"/>
    <w:rsid w:val="00100D87"/>
    <w:rsid w:val="0010289D"/>
    <w:rsid w:val="00103D50"/>
    <w:rsid w:val="0010477A"/>
    <w:rsid w:val="00104E16"/>
    <w:rsid w:val="00105C60"/>
    <w:rsid w:val="00107EB2"/>
    <w:rsid w:val="001100C0"/>
    <w:rsid w:val="00111E2A"/>
    <w:rsid w:val="00113A1C"/>
    <w:rsid w:val="001152E9"/>
    <w:rsid w:val="00115D27"/>
    <w:rsid w:val="0012365F"/>
    <w:rsid w:val="001269DD"/>
    <w:rsid w:val="00127F56"/>
    <w:rsid w:val="001302F9"/>
    <w:rsid w:val="00130BED"/>
    <w:rsid w:val="00144FB0"/>
    <w:rsid w:val="001474A0"/>
    <w:rsid w:val="00150C12"/>
    <w:rsid w:val="00151D21"/>
    <w:rsid w:val="00154AEF"/>
    <w:rsid w:val="00156669"/>
    <w:rsid w:val="001617C6"/>
    <w:rsid w:val="00161C57"/>
    <w:rsid w:val="001633E5"/>
    <w:rsid w:val="0016433D"/>
    <w:rsid w:val="001645C4"/>
    <w:rsid w:val="001704F0"/>
    <w:rsid w:val="00170642"/>
    <w:rsid w:val="0017101B"/>
    <w:rsid w:val="00174179"/>
    <w:rsid w:val="0017625B"/>
    <w:rsid w:val="00177D9D"/>
    <w:rsid w:val="00184643"/>
    <w:rsid w:val="001956AC"/>
    <w:rsid w:val="00195DF2"/>
    <w:rsid w:val="001A194B"/>
    <w:rsid w:val="001B003C"/>
    <w:rsid w:val="001B0B4E"/>
    <w:rsid w:val="001B0EED"/>
    <w:rsid w:val="001B4C07"/>
    <w:rsid w:val="001B5567"/>
    <w:rsid w:val="001B5699"/>
    <w:rsid w:val="001C0265"/>
    <w:rsid w:val="001C3DC6"/>
    <w:rsid w:val="001D79ED"/>
    <w:rsid w:val="001E559D"/>
    <w:rsid w:val="001E7140"/>
    <w:rsid w:val="001F35BE"/>
    <w:rsid w:val="001F47C0"/>
    <w:rsid w:val="001F7274"/>
    <w:rsid w:val="00200396"/>
    <w:rsid w:val="00201FBE"/>
    <w:rsid w:val="0020326B"/>
    <w:rsid w:val="00206900"/>
    <w:rsid w:val="00207621"/>
    <w:rsid w:val="00211A1D"/>
    <w:rsid w:val="00214836"/>
    <w:rsid w:val="00216E74"/>
    <w:rsid w:val="00216F8F"/>
    <w:rsid w:val="00220835"/>
    <w:rsid w:val="00223782"/>
    <w:rsid w:val="00225F03"/>
    <w:rsid w:val="00235499"/>
    <w:rsid w:val="0024144F"/>
    <w:rsid w:val="00244CE5"/>
    <w:rsid w:val="00245F7B"/>
    <w:rsid w:val="002504EE"/>
    <w:rsid w:val="00250E3B"/>
    <w:rsid w:val="00256D83"/>
    <w:rsid w:val="00264E8D"/>
    <w:rsid w:val="00267F50"/>
    <w:rsid w:val="00272078"/>
    <w:rsid w:val="002801BE"/>
    <w:rsid w:val="00283965"/>
    <w:rsid w:val="00284D60"/>
    <w:rsid w:val="00285F87"/>
    <w:rsid w:val="0028652E"/>
    <w:rsid w:val="00292C9F"/>
    <w:rsid w:val="00296A6D"/>
    <w:rsid w:val="002A2409"/>
    <w:rsid w:val="002B2F39"/>
    <w:rsid w:val="002B70EA"/>
    <w:rsid w:val="002C5024"/>
    <w:rsid w:val="002C6BDE"/>
    <w:rsid w:val="002D0DE4"/>
    <w:rsid w:val="002D16F1"/>
    <w:rsid w:val="002E6F9C"/>
    <w:rsid w:val="002E7C9B"/>
    <w:rsid w:val="002F592F"/>
    <w:rsid w:val="00300AAF"/>
    <w:rsid w:val="00302841"/>
    <w:rsid w:val="00303605"/>
    <w:rsid w:val="00303BEF"/>
    <w:rsid w:val="0031002D"/>
    <w:rsid w:val="003100BD"/>
    <w:rsid w:val="00317ECE"/>
    <w:rsid w:val="00321056"/>
    <w:rsid w:val="00326D48"/>
    <w:rsid w:val="00327737"/>
    <w:rsid w:val="00333001"/>
    <w:rsid w:val="00340739"/>
    <w:rsid w:val="003412CF"/>
    <w:rsid w:val="00345CC1"/>
    <w:rsid w:val="003467C7"/>
    <w:rsid w:val="00347B53"/>
    <w:rsid w:val="00347E8E"/>
    <w:rsid w:val="0035225E"/>
    <w:rsid w:val="00352D10"/>
    <w:rsid w:val="00362D9D"/>
    <w:rsid w:val="00366028"/>
    <w:rsid w:val="00371475"/>
    <w:rsid w:val="00371B42"/>
    <w:rsid w:val="00373AC6"/>
    <w:rsid w:val="00373D10"/>
    <w:rsid w:val="00375B5F"/>
    <w:rsid w:val="00375DBA"/>
    <w:rsid w:val="00384D50"/>
    <w:rsid w:val="00385D03"/>
    <w:rsid w:val="00386615"/>
    <w:rsid w:val="00391333"/>
    <w:rsid w:val="00391FCA"/>
    <w:rsid w:val="00393FDA"/>
    <w:rsid w:val="00396D85"/>
    <w:rsid w:val="00397935"/>
    <w:rsid w:val="003A28B9"/>
    <w:rsid w:val="003A31F4"/>
    <w:rsid w:val="003A3B09"/>
    <w:rsid w:val="003A51D7"/>
    <w:rsid w:val="003B160E"/>
    <w:rsid w:val="003B31FF"/>
    <w:rsid w:val="003B3C35"/>
    <w:rsid w:val="003B6575"/>
    <w:rsid w:val="003C3618"/>
    <w:rsid w:val="003C39DD"/>
    <w:rsid w:val="003D167A"/>
    <w:rsid w:val="003D2EE6"/>
    <w:rsid w:val="003D2EFD"/>
    <w:rsid w:val="003D605D"/>
    <w:rsid w:val="003D6599"/>
    <w:rsid w:val="003D776B"/>
    <w:rsid w:val="003D7B44"/>
    <w:rsid w:val="003E4236"/>
    <w:rsid w:val="003E489D"/>
    <w:rsid w:val="003E6EBD"/>
    <w:rsid w:val="003F54F5"/>
    <w:rsid w:val="004039F8"/>
    <w:rsid w:val="00403A9B"/>
    <w:rsid w:val="0040529A"/>
    <w:rsid w:val="00406A39"/>
    <w:rsid w:val="00412C11"/>
    <w:rsid w:val="00413F42"/>
    <w:rsid w:val="004168FE"/>
    <w:rsid w:val="0042293B"/>
    <w:rsid w:val="00433B0C"/>
    <w:rsid w:val="00435B1B"/>
    <w:rsid w:val="00443CED"/>
    <w:rsid w:val="0044719A"/>
    <w:rsid w:val="004476B9"/>
    <w:rsid w:val="00451660"/>
    <w:rsid w:val="0045271B"/>
    <w:rsid w:val="004538A7"/>
    <w:rsid w:val="00455276"/>
    <w:rsid w:val="004608F9"/>
    <w:rsid w:val="00463F38"/>
    <w:rsid w:val="004666C9"/>
    <w:rsid w:val="004678F5"/>
    <w:rsid w:val="004718EB"/>
    <w:rsid w:val="004770F6"/>
    <w:rsid w:val="00481B02"/>
    <w:rsid w:val="00483FBC"/>
    <w:rsid w:val="00485D9A"/>
    <w:rsid w:val="00490B9D"/>
    <w:rsid w:val="00495990"/>
    <w:rsid w:val="00497025"/>
    <w:rsid w:val="00497B73"/>
    <w:rsid w:val="004A23DA"/>
    <w:rsid w:val="004A3CD2"/>
    <w:rsid w:val="004A6121"/>
    <w:rsid w:val="004A646E"/>
    <w:rsid w:val="004B0019"/>
    <w:rsid w:val="004B2DC6"/>
    <w:rsid w:val="004B46DF"/>
    <w:rsid w:val="004B758B"/>
    <w:rsid w:val="004C01A9"/>
    <w:rsid w:val="004C094D"/>
    <w:rsid w:val="004C0971"/>
    <w:rsid w:val="004C2898"/>
    <w:rsid w:val="004C29D0"/>
    <w:rsid w:val="004C2A40"/>
    <w:rsid w:val="004C2AF0"/>
    <w:rsid w:val="004C3FD9"/>
    <w:rsid w:val="004C72CA"/>
    <w:rsid w:val="004D0301"/>
    <w:rsid w:val="004D3E49"/>
    <w:rsid w:val="004E5ED0"/>
    <w:rsid w:val="004E6A9A"/>
    <w:rsid w:val="004E73C0"/>
    <w:rsid w:val="004F46BA"/>
    <w:rsid w:val="004F577D"/>
    <w:rsid w:val="00502EBD"/>
    <w:rsid w:val="005067F6"/>
    <w:rsid w:val="00506CED"/>
    <w:rsid w:val="005112EB"/>
    <w:rsid w:val="00511EC2"/>
    <w:rsid w:val="00514901"/>
    <w:rsid w:val="00514BA1"/>
    <w:rsid w:val="00516A21"/>
    <w:rsid w:val="00520776"/>
    <w:rsid w:val="00521527"/>
    <w:rsid w:val="00523BE5"/>
    <w:rsid w:val="00523F43"/>
    <w:rsid w:val="00530E63"/>
    <w:rsid w:val="005375B5"/>
    <w:rsid w:val="0054165F"/>
    <w:rsid w:val="00542374"/>
    <w:rsid w:val="005469D6"/>
    <w:rsid w:val="005472B6"/>
    <w:rsid w:val="00547918"/>
    <w:rsid w:val="00560441"/>
    <w:rsid w:val="0057554B"/>
    <w:rsid w:val="00576CA0"/>
    <w:rsid w:val="00580238"/>
    <w:rsid w:val="005914CE"/>
    <w:rsid w:val="005970D2"/>
    <w:rsid w:val="005A3B3A"/>
    <w:rsid w:val="005A54C2"/>
    <w:rsid w:val="005A5952"/>
    <w:rsid w:val="005B218B"/>
    <w:rsid w:val="005B26BD"/>
    <w:rsid w:val="005B2CF8"/>
    <w:rsid w:val="005B2EB9"/>
    <w:rsid w:val="005B3499"/>
    <w:rsid w:val="005B5844"/>
    <w:rsid w:val="005B652B"/>
    <w:rsid w:val="005C2B78"/>
    <w:rsid w:val="005D2F4D"/>
    <w:rsid w:val="005D6343"/>
    <w:rsid w:val="005E1A79"/>
    <w:rsid w:val="005E2478"/>
    <w:rsid w:val="005E28D6"/>
    <w:rsid w:val="005E3BB2"/>
    <w:rsid w:val="005F4586"/>
    <w:rsid w:val="005F7BCA"/>
    <w:rsid w:val="00600938"/>
    <w:rsid w:val="00601D23"/>
    <w:rsid w:val="00602954"/>
    <w:rsid w:val="00604055"/>
    <w:rsid w:val="00612210"/>
    <w:rsid w:val="00617508"/>
    <w:rsid w:val="00617E92"/>
    <w:rsid w:val="00623BAD"/>
    <w:rsid w:val="00623BED"/>
    <w:rsid w:val="0062767F"/>
    <w:rsid w:val="00631718"/>
    <w:rsid w:val="00631F50"/>
    <w:rsid w:val="0063619D"/>
    <w:rsid w:val="0064069C"/>
    <w:rsid w:val="00643A88"/>
    <w:rsid w:val="00643C9A"/>
    <w:rsid w:val="00645092"/>
    <w:rsid w:val="006461DF"/>
    <w:rsid w:val="006507BD"/>
    <w:rsid w:val="00657769"/>
    <w:rsid w:val="00660724"/>
    <w:rsid w:val="00661423"/>
    <w:rsid w:val="00663B8F"/>
    <w:rsid w:val="006642D5"/>
    <w:rsid w:val="00665C78"/>
    <w:rsid w:val="00666405"/>
    <w:rsid w:val="006679FF"/>
    <w:rsid w:val="0067392A"/>
    <w:rsid w:val="006809FC"/>
    <w:rsid w:val="00684EE3"/>
    <w:rsid w:val="00687A7E"/>
    <w:rsid w:val="00687F25"/>
    <w:rsid w:val="006901A8"/>
    <w:rsid w:val="00695755"/>
    <w:rsid w:val="006A024C"/>
    <w:rsid w:val="006A1256"/>
    <w:rsid w:val="006A2DF9"/>
    <w:rsid w:val="006A33F0"/>
    <w:rsid w:val="006A3B8A"/>
    <w:rsid w:val="006A60B4"/>
    <w:rsid w:val="006A7CAC"/>
    <w:rsid w:val="006B341E"/>
    <w:rsid w:val="006B3BF0"/>
    <w:rsid w:val="006B42DB"/>
    <w:rsid w:val="006B46DD"/>
    <w:rsid w:val="006B682D"/>
    <w:rsid w:val="006B7C23"/>
    <w:rsid w:val="006C0CA4"/>
    <w:rsid w:val="006C26E8"/>
    <w:rsid w:val="006C6851"/>
    <w:rsid w:val="006D21E9"/>
    <w:rsid w:val="006E00F2"/>
    <w:rsid w:val="006E7948"/>
    <w:rsid w:val="006F12DC"/>
    <w:rsid w:val="006F7464"/>
    <w:rsid w:val="00706E10"/>
    <w:rsid w:val="00714A6F"/>
    <w:rsid w:val="00714E0E"/>
    <w:rsid w:val="007150D7"/>
    <w:rsid w:val="00730B84"/>
    <w:rsid w:val="0073415E"/>
    <w:rsid w:val="007353AE"/>
    <w:rsid w:val="00737A49"/>
    <w:rsid w:val="007449E5"/>
    <w:rsid w:val="007463D6"/>
    <w:rsid w:val="0074754A"/>
    <w:rsid w:val="00747725"/>
    <w:rsid w:val="0074795B"/>
    <w:rsid w:val="0075030B"/>
    <w:rsid w:val="00750C81"/>
    <w:rsid w:val="00752553"/>
    <w:rsid w:val="00755319"/>
    <w:rsid w:val="00755674"/>
    <w:rsid w:val="00764380"/>
    <w:rsid w:val="00773CBA"/>
    <w:rsid w:val="00774D4E"/>
    <w:rsid w:val="0077754C"/>
    <w:rsid w:val="00783E9B"/>
    <w:rsid w:val="00785BD0"/>
    <w:rsid w:val="0078663E"/>
    <w:rsid w:val="00786D9D"/>
    <w:rsid w:val="00787955"/>
    <w:rsid w:val="00787DB3"/>
    <w:rsid w:val="007913CD"/>
    <w:rsid w:val="007935E6"/>
    <w:rsid w:val="0079429A"/>
    <w:rsid w:val="007A5142"/>
    <w:rsid w:val="007A543B"/>
    <w:rsid w:val="007A72BE"/>
    <w:rsid w:val="007A73BC"/>
    <w:rsid w:val="007B0A12"/>
    <w:rsid w:val="007B3AC2"/>
    <w:rsid w:val="007B5767"/>
    <w:rsid w:val="007B70BF"/>
    <w:rsid w:val="007C1A57"/>
    <w:rsid w:val="007C48A6"/>
    <w:rsid w:val="007C4BD1"/>
    <w:rsid w:val="007C547B"/>
    <w:rsid w:val="007C7C23"/>
    <w:rsid w:val="007C7F7E"/>
    <w:rsid w:val="007D208E"/>
    <w:rsid w:val="007E16D8"/>
    <w:rsid w:val="007E4B3A"/>
    <w:rsid w:val="007F3BF6"/>
    <w:rsid w:val="00800019"/>
    <w:rsid w:val="0080074E"/>
    <w:rsid w:val="00802773"/>
    <w:rsid w:val="00806C11"/>
    <w:rsid w:val="00807A62"/>
    <w:rsid w:val="00812407"/>
    <w:rsid w:val="00814878"/>
    <w:rsid w:val="00815249"/>
    <w:rsid w:val="0081585C"/>
    <w:rsid w:val="00816C68"/>
    <w:rsid w:val="00820E76"/>
    <w:rsid w:val="008240BD"/>
    <w:rsid w:val="0084055B"/>
    <w:rsid w:val="00841218"/>
    <w:rsid w:val="008458BD"/>
    <w:rsid w:val="00846909"/>
    <w:rsid w:val="008473B8"/>
    <w:rsid w:val="00852707"/>
    <w:rsid w:val="0085337A"/>
    <w:rsid w:val="0085537D"/>
    <w:rsid w:val="00860B4A"/>
    <w:rsid w:val="008610C3"/>
    <w:rsid w:val="0086326A"/>
    <w:rsid w:val="0087051F"/>
    <w:rsid w:val="00871C39"/>
    <w:rsid w:val="00875427"/>
    <w:rsid w:val="00877581"/>
    <w:rsid w:val="0088347D"/>
    <w:rsid w:val="00887935"/>
    <w:rsid w:val="0089535D"/>
    <w:rsid w:val="00895511"/>
    <w:rsid w:val="008A2683"/>
    <w:rsid w:val="008B1A3D"/>
    <w:rsid w:val="008B3166"/>
    <w:rsid w:val="008C132E"/>
    <w:rsid w:val="008D014F"/>
    <w:rsid w:val="008E7071"/>
    <w:rsid w:val="008F261C"/>
    <w:rsid w:val="008F45B3"/>
    <w:rsid w:val="008F522A"/>
    <w:rsid w:val="00903AA5"/>
    <w:rsid w:val="00910BD2"/>
    <w:rsid w:val="00912C8C"/>
    <w:rsid w:val="00913A3C"/>
    <w:rsid w:val="00916863"/>
    <w:rsid w:val="00924FC7"/>
    <w:rsid w:val="00926764"/>
    <w:rsid w:val="00926D23"/>
    <w:rsid w:val="009270BB"/>
    <w:rsid w:val="009272CA"/>
    <w:rsid w:val="009342E4"/>
    <w:rsid w:val="00934DE2"/>
    <w:rsid w:val="0093563E"/>
    <w:rsid w:val="00935C80"/>
    <w:rsid w:val="00943FE8"/>
    <w:rsid w:val="009472B1"/>
    <w:rsid w:val="00947C90"/>
    <w:rsid w:val="009536A8"/>
    <w:rsid w:val="00954F4C"/>
    <w:rsid w:val="00964F15"/>
    <w:rsid w:val="0097183F"/>
    <w:rsid w:val="00972304"/>
    <w:rsid w:val="00975CE7"/>
    <w:rsid w:val="009855BB"/>
    <w:rsid w:val="00994317"/>
    <w:rsid w:val="009A0A50"/>
    <w:rsid w:val="009A3C89"/>
    <w:rsid w:val="009B0D9E"/>
    <w:rsid w:val="009B1524"/>
    <w:rsid w:val="009B1667"/>
    <w:rsid w:val="009B613F"/>
    <w:rsid w:val="009B654C"/>
    <w:rsid w:val="009C22BB"/>
    <w:rsid w:val="009C705D"/>
    <w:rsid w:val="009D59A3"/>
    <w:rsid w:val="009D6355"/>
    <w:rsid w:val="009E046E"/>
    <w:rsid w:val="009E110F"/>
    <w:rsid w:val="009E59FA"/>
    <w:rsid w:val="009E6DA0"/>
    <w:rsid w:val="009F138F"/>
    <w:rsid w:val="009F2C7D"/>
    <w:rsid w:val="00A00BAB"/>
    <w:rsid w:val="00A031AF"/>
    <w:rsid w:val="00A0397B"/>
    <w:rsid w:val="00A10102"/>
    <w:rsid w:val="00A105C4"/>
    <w:rsid w:val="00A1116E"/>
    <w:rsid w:val="00A11D06"/>
    <w:rsid w:val="00A12AC7"/>
    <w:rsid w:val="00A12DAC"/>
    <w:rsid w:val="00A142EB"/>
    <w:rsid w:val="00A1552D"/>
    <w:rsid w:val="00A203E4"/>
    <w:rsid w:val="00A23B23"/>
    <w:rsid w:val="00A25FCA"/>
    <w:rsid w:val="00A32CC8"/>
    <w:rsid w:val="00A335CD"/>
    <w:rsid w:val="00A345F0"/>
    <w:rsid w:val="00A43512"/>
    <w:rsid w:val="00A46D72"/>
    <w:rsid w:val="00A52C49"/>
    <w:rsid w:val="00A5513C"/>
    <w:rsid w:val="00A5729E"/>
    <w:rsid w:val="00A6620A"/>
    <w:rsid w:val="00A679B0"/>
    <w:rsid w:val="00A71EA1"/>
    <w:rsid w:val="00A72F38"/>
    <w:rsid w:val="00A7674B"/>
    <w:rsid w:val="00A81141"/>
    <w:rsid w:val="00A8562F"/>
    <w:rsid w:val="00A8596A"/>
    <w:rsid w:val="00A86BC4"/>
    <w:rsid w:val="00A9145B"/>
    <w:rsid w:val="00A92E64"/>
    <w:rsid w:val="00A93A79"/>
    <w:rsid w:val="00A94B1E"/>
    <w:rsid w:val="00A94FA8"/>
    <w:rsid w:val="00A95230"/>
    <w:rsid w:val="00A952ED"/>
    <w:rsid w:val="00A960C7"/>
    <w:rsid w:val="00AA270C"/>
    <w:rsid w:val="00AA4B0E"/>
    <w:rsid w:val="00AA72B6"/>
    <w:rsid w:val="00AB03EA"/>
    <w:rsid w:val="00AB2FD6"/>
    <w:rsid w:val="00AC0521"/>
    <w:rsid w:val="00AC37A1"/>
    <w:rsid w:val="00AC4CCA"/>
    <w:rsid w:val="00AD0CCC"/>
    <w:rsid w:val="00AD48A1"/>
    <w:rsid w:val="00AD5218"/>
    <w:rsid w:val="00AE22D1"/>
    <w:rsid w:val="00AE5B03"/>
    <w:rsid w:val="00AF5A1D"/>
    <w:rsid w:val="00AF5A4F"/>
    <w:rsid w:val="00AF5A7E"/>
    <w:rsid w:val="00B023D0"/>
    <w:rsid w:val="00B023E0"/>
    <w:rsid w:val="00B045AF"/>
    <w:rsid w:val="00B10A19"/>
    <w:rsid w:val="00B1132C"/>
    <w:rsid w:val="00B11794"/>
    <w:rsid w:val="00B20298"/>
    <w:rsid w:val="00B2033D"/>
    <w:rsid w:val="00B21C8E"/>
    <w:rsid w:val="00B25EF8"/>
    <w:rsid w:val="00B26CC7"/>
    <w:rsid w:val="00B329F8"/>
    <w:rsid w:val="00B33D1C"/>
    <w:rsid w:val="00B370A6"/>
    <w:rsid w:val="00B46256"/>
    <w:rsid w:val="00B47C65"/>
    <w:rsid w:val="00B51047"/>
    <w:rsid w:val="00B5353D"/>
    <w:rsid w:val="00B5381A"/>
    <w:rsid w:val="00B54E49"/>
    <w:rsid w:val="00B569D3"/>
    <w:rsid w:val="00B63BAE"/>
    <w:rsid w:val="00B63EA0"/>
    <w:rsid w:val="00B672B6"/>
    <w:rsid w:val="00B707F8"/>
    <w:rsid w:val="00B71355"/>
    <w:rsid w:val="00B744B2"/>
    <w:rsid w:val="00B75C66"/>
    <w:rsid w:val="00B83268"/>
    <w:rsid w:val="00B84E0D"/>
    <w:rsid w:val="00B872E5"/>
    <w:rsid w:val="00B936EB"/>
    <w:rsid w:val="00B941CC"/>
    <w:rsid w:val="00B95048"/>
    <w:rsid w:val="00B97E34"/>
    <w:rsid w:val="00BA5A12"/>
    <w:rsid w:val="00BA6A6E"/>
    <w:rsid w:val="00BB13BB"/>
    <w:rsid w:val="00BB29A3"/>
    <w:rsid w:val="00BB6FD8"/>
    <w:rsid w:val="00BC3F57"/>
    <w:rsid w:val="00BC74C9"/>
    <w:rsid w:val="00BD266D"/>
    <w:rsid w:val="00BD3864"/>
    <w:rsid w:val="00BD4BE1"/>
    <w:rsid w:val="00BD4CE3"/>
    <w:rsid w:val="00BD5982"/>
    <w:rsid w:val="00BE60E7"/>
    <w:rsid w:val="00BE62CC"/>
    <w:rsid w:val="00BE6374"/>
    <w:rsid w:val="00BF0883"/>
    <w:rsid w:val="00BF234F"/>
    <w:rsid w:val="00BF5456"/>
    <w:rsid w:val="00BF553A"/>
    <w:rsid w:val="00C024B3"/>
    <w:rsid w:val="00C10773"/>
    <w:rsid w:val="00C107B7"/>
    <w:rsid w:val="00C1136D"/>
    <w:rsid w:val="00C1168E"/>
    <w:rsid w:val="00C117E4"/>
    <w:rsid w:val="00C11F39"/>
    <w:rsid w:val="00C13385"/>
    <w:rsid w:val="00C13DB8"/>
    <w:rsid w:val="00C15AAE"/>
    <w:rsid w:val="00C242FC"/>
    <w:rsid w:val="00C3169B"/>
    <w:rsid w:val="00C331FC"/>
    <w:rsid w:val="00C37C8B"/>
    <w:rsid w:val="00C439F8"/>
    <w:rsid w:val="00C524B0"/>
    <w:rsid w:val="00C57026"/>
    <w:rsid w:val="00C572D0"/>
    <w:rsid w:val="00C57A59"/>
    <w:rsid w:val="00C612D9"/>
    <w:rsid w:val="00C62396"/>
    <w:rsid w:val="00C62738"/>
    <w:rsid w:val="00C64288"/>
    <w:rsid w:val="00C710FF"/>
    <w:rsid w:val="00C739A7"/>
    <w:rsid w:val="00C749AD"/>
    <w:rsid w:val="00C775FC"/>
    <w:rsid w:val="00C818A7"/>
    <w:rsid w:val="00C821A0"/>
    <w:rsid w:val="00C8364A"/>
    <w:rsid w:val="00C83C7A"/>
    <w:rsid w:val="00C843A2"/>
    <w:rsid w:val="00C871DF"/>
    <w:rsid w:val="00C90756"/>
    <w:rsid w:val="00C909BA"/>
    <w:rsid w:val="00C9225B"/>
    <w:rsid w:val="00C93C55"/>
    <w:rsid w:val="00CA1AA0"/>
    <w:rsid w:val="00CA414B"/>
    <w:rsid w:val="00CA54A5"/>
    <w:rsid w:val="00CA5C95"/>
    <w:rsid w:val="00CB0919"/>
    <w:rsid w:val="00CB32A6"/>
    <w:rsid w:val="00CB7C59"/>
    <w:rsid w:val="00CC37A1"/>
    <w:rsid w:val="00CD353E"/>
    <w:rsid w:val="00CD630A"/>
    <w:rsid w:val="00CD7B48"/>
    <w:rsid w:val="00CE3B4F"/>
    <w:rsid w:val="00CE4BDC"/>
    <w:rsid w:val="00CF2293"/>
    <w:rsid w:val="00CF25F1"/>
    <w:rsid w:val="00CF287C"/>
    <w:rsid w:val="00CF5AFA"/>
    <w:rsid w:val="00CF6EE9"/>
    <w:rsid w:val="00CF79FB"/>
    <w:rsid w:val="00D01687"/>
    <w:rsid w:val="00D03430"/>
    <w:rsid w:val="00D04FBB"/>
    <w:rsid w:val="00D061A1"/>
    <w:rsid w:val="00D12D9C"/>
    <w:rsid w:val="00D14E24"/>
    <w:rsid w:val="00D15AB3"/>
    <w:rsid w:val="00D16FD7"/>
    <w:rsid w:val="00D21F2B"/>
    <w:rsid w:val="00D2230A"/>
    <w:rsid w:val="00D257B1"/>
    <w:rsid w:val="00D363FE"/>
    <w:rsid w:val="00D46467"/>
    <w:rsid w:val="00D60C0D"/>
    <w:rsid w:val="00D61BD0"/>
    <w:rsid w:val="00D621DF"/>
    <w:rsid w:val="00D63813"/>
    <w:rsid w:val="00D6535E"/>
    <w:rsid w:val="00D653D2"/>
    <w:rsid w:val="00D6555B"/>
    <w:rsid w:val="00D74C25"/>
    <w:rsid w:val="00D75F6F"/>
    <w:rsid w:val="00D80B31"/>
    <w:rsid w:val="00D81E94"/>
    <w:rsid w:val="00D8380F"/>
    <w:rsid w:val="00D85446"/>
    <w:rsid w:val="00D8627B"/>
    <w:rsid w:val="00D87E53"/>
    <w:rsid w:val="00DA06DE"/>
    <w:rsid w:val="00DA2403"/>
    <w:rsid w:val="00DA32B4"/>
    <w:rsid w:val="00DA60D3"/>
    <w:rsid w:val="00DA6922"/>
    <w:rsid w:val="00DB03F5"/>
    <w:rsid w:val="00DB19D1"/>
    <w:rsid w:val="00DB2B2A"/>
    <w:rsid w:val="00DB4FE6"/>
    <w:rsid w:val="00DB60C7"/>
    <w:rsid w:val="00DB79C3"/>
    <w:rsid w:val="00DC7795"/>
    <w:rsid w:val="00DD2258"/>
    <w:rsid w:val="00DD25F2"/>
    <w:rsid w:val="00DD266B"/>
    <w:rsid w:val="00DD403B"/>
    <w:rsid w:val="00DD4E3A"/>
    <w:rsid w:val="00DD50BD"/>
    <w:rsid w:val="00DD52D5"/>
    <w:rsid w:val="00DD7CE7"/>
    <w:rsid w:val="00DF2D2E"/>
    <w:rsid w:val="00DF35EA"/>
    <w:rsid w:val="00E02295"/>
    <w:rsid w:val="00E04A8B"/>
    <w:rsid w:val="00E04B20"/>
    <w:rsid w:val="00E1029A"/>
    <w:rsid w:val="00E12CD2"/>
    <w:rsid w:val="00E14DE8"/>
    <w:rsid w:val="00E161A3"/>
    <w:rsid w:val="00E2164A"/>
    <w:rsid w:val="00E24FFE"/>
    <w:rsid w:val="00E31419"/>
    <w:rsid w:val="00E3457A"/>
    <w:rsid w:val="00E37D84"/>
    <w:rsid w:val="00E43BCB"/>
    <w:rsid w:val="00E463BC"/>
    <w:rsid w:val="00E47887"/>
    <w:rsid w:val="00E505A4"/>
    <w:rsid w:val="00E53152"/>
    <w:rsid w:val="00E61B9C"/>
    <w:rsid w:val="00E62035"/>
    <w:rsid w:val="00E6274F"/>
    <w:rsid w:val="00E63490"/>
    <w:rsid w:val="00E63A3A"/>
    <w:rsid w:val="00E65B39"/>
    <w:rsid w:val="00E65BD8"/>
    <w:rsid w:val="00E6619D"/>
    <w:rsid w:val="00E66890"/>
    <w:rsid w:val="00E7091D"/>
    <w:rsid w:val="00E70C58"/>
    <w:rsid w:val="00E7420B"/>
    <w:rsid w:val="00E77A3F"/>
    <w:rsid w:val="00E803F2"/>
    <w:rsid w:val="00E8244E"/>
    <w:rsid w:val="00E8529D"/>
    <w:rsid w:val="00E85CBC"/>
    <w:rsid w:val="00E937C5"/>
    <w:rsid w:val="00EA3103"/>
    <w:rsid w:val="00EA5180"/>
    <w:rsid w:val="00EB0C09"/>
    <w:rsid w:val="00EB21AC"/>
    <w:rsid w:val="00EB4F49"/>
    <w:rsid w:val="00EC2060"/>
    <w:rsid w:val="00ED1ED6"/>
    <w:rsid w:val="00ED45BC"/>
    <w:rsid w:val="00ED4DA0"/>
    <w:rsid w:val="00EE0496"/>
    <w:rsid w:val="00EE1E5B"/>
    <w:rsid w:val="00EE4088"/>
    <w:rsid w:val="00EE4B60"/>
    <w:rsid w:val="00EE74CA"/>
    <w:rsid w:val="00EF0D00"/>
    <w:rsid w:val="00EF1D5D"/>
    <w:rsid w:val="00EF25A2"/>
    <w:rsid w:val="00EF45AA"/>
    <w:rsid w:val="00EF70E8"/>
    <w:rsid w:val="00F02605"/>
    <w:rsid w:val="00F13776"/>
    <w:rsid w:val="00F14EFF"/>
    <w:rsid w:val="00F15BEA"/>
    <w:rsid w:val="00F17359"/>
    <w:rsid w:val="00F24C50"/>
    <w:rsid w:val="00F25EC7"/>
    <w:rsid w:val="00F26058"/>
    <w:rsid w:val="00F30488"/>
    <w:rsid w:val="00F30530"/>
    <w:rsid w:val="00F314F3"/>
    <w:rsid w:val="00F337C4"/>
    <w:rsid w:val="00F353AB"/>
    <w:rsid w:val="00F375BE"/>
    <w:rsid w:val="00F45CE4"/>
    <w:rsid w:val="00F61310"/>
    <w:rsid w:val="00F63A0B"/>
    <w:rsid w:val="00F805A1"/>
    <w:rsid w:val="00F84556"/>
    <w:rsid w:val="00F86936"/>
    <w:rsid w:val="00F86DE8"/>
    <w:rsid w:val="00F928DA"/>
    <w:rsid w:val="00F95613"/>
    <w:rsid w:val="00F97349"/>
    <w:rsid w:val="00FA42CF"/>
    <w:rsid w:val="00FA4881"/>
    <w:rsid w:val="00FB1365"/>
    <w:rsid w:val="00FB2953"/>
    <w:rsid w:val="00FB358D"/>
    <w:rsid w:val="00FB4614"/>
    <w:rsid w:val="00FB6F3C"/>
    <w:rsid w:val="00FC3AAE"/>
    <w:rsid w:val="00FC44BD"/>
    <w:rsid w:val="00FC5C36"/>
    <w:rsid w:val="00FC70C8"/>
    <w:rsid w:val="00FC7C76"/>
    <w:rsid w:val="00FD07E2"/>
    <w:rsid w:val="00FD0D7A"/>
    <w:rsid w:val="00FD1B45"/>
    <w:rsid w:val="00FD25F8"/>
    <w:rsid w:val="00FD4EAA"/>
    <w:rsid w:val="00FE5BC3"/>
    <w:rsid w:val="00FF07D7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C7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32"/>
      <w:sz w:val="22"/>
      <w:szCs w:val="32"/>
      <w:lang w:val="cs-CZ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  <w:sz w:val="22"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18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ln"/>
    <w:pPr>
      <w:spacing w:before="40" w:after="40"/>
    </w:pPr>
    <w:rPr>
      <w:rFonts w:ascii="Arial" w:hAnsi="Arial"/>
      <w:b/>
      <w:sz w:val="18"/>
      <w:lang w:val="cs-CZ"/>
    </w:rPr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Tabletext">
    <w:name w:val="Table text"/>
    <w:basedOn w:val="Tableheading"/>
    <w:rPr>
      <w:b w:val="0"/>
    </w:rPr>
  </w:style>
  <w:style w:type="paragraph" w:customStyle="1" w:styleId="Documentheader">
    <w:name w:val="Document header"/>
    <w:basedOn w:val="Normln"/>
    <w:pPr>
      <w:spacing w:before="120"/>
    </w:pPr>
    <w:rPr>
      <w:rFonts w:ascii="Arial" w:hAnsi="Arial"/>
      <w:b/>
      <w:sz w:val="28"/>
      <w:lang w:val="cs-CZ"/>
    </w:rPr>
  </w:style>
  <w:style w:type="paragraph" w:customStyle="1" w:styleId="Bullets">
    <w:name w:val="Bullets"/>
    <w:basedOn w:val="Normln"/>
    <w:pPr>
      <w:numPr>
        <w:numId w:val="2"/>
      </w:numPr>
    </w:pPr>
    <w:rPr>
      <w:lang w:val="cs-CZ"/>
    </w:rPr>
  </w:style>
  <w:style w:type="paragraph" w:styleId="Textkomente">
    <w:name w:val="annotation text"/>
    <w:basedOn w:val="Normln"/>
    <w:semiHidden/>
  </w:style>
  <w:style w:type="paragraph" w:customStyle="1" w:styleId="CommentSubject1">
    <w:name w:val="Comment Subject1"/>
    <w:basedOn w:val="Textkomente"/>
    <w:next w:val="Textkomente"/>
    <w:semiHidden/>
    <w:rPr>
      <w:b/>
      <w:bCs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pPr>
      <w:overflowPunct/>
      <w:autoSpaceDE/>
      <w:autoSpaceDN/>
      <w:adjustRightInd/>
      <w:textAlignment w:val="auto"/>
    </w:pPr>
    <w:rPr>
      <w:rFonts w:ascii="Courier New" w:hAnsi="Courier New" w:cs="Courier New"/>
      <w:lang w:val="cs-CZ"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Classification">
    <w:name w:val="Classification"/>
    <w:basedOn w:val="Normln"/>
    <w:next w:val="Normln"/>
    <w:pPr>
      <w:spacing w:before="40" w:after="40"/>
      <w:jc w:val="center"/>
    </w:pPr>
    <w:rPr>
      <w:rFonts w:ascii="Arial" w:hAnsi="Arial" w:cs="Arial"/>
      <w:b/>
      <w:sz w:val="24"/>
      <w:szCs w:val="24"/>
      <w:lang w:val="en-GB"/>
    </w:rPr>
  </w:style>
  <w:style w:type="paragraph" w:customStyle="1" w:styleId="Tabulka">
    <w:name w:val="Tabulka"/>
    <w:basedOn w:val="Normln"/>
    <w:pPr>
      <w:overflowPunct/>
      <w:autoSpaceDE/>
      <w:autoSpaceDN/>
      <w:adjustRightInd/>
      <w:spacing w:before="40" w:after="40"/>
      <w:textAlignment w:val="auto"/>
    </w:pPr>
    <w:rPr>
      <w:rFonts w:ascii="Arial" w:hAnsi="Arial"/>
      <w:spacing w:val="-8"/>
      <w:szCs w:val="24"/>
      <w:lang w:val="cs-CZ" w:eastAsia="cs-CZ"/>
    </w:rPr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bubliny2">
    <w:name w:val="Text bubliny2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284"/>
    </w:pPr>
    <w:rPr>
      <w:rFonts w:ascii="Arial" w:hAnsi="Arial" w:cs="Arial"/>
      <w:sz w:val="18"/>
      <w:szCs w:val="18"/>
      <w:lang w:val="cs-CZ"/>
    </w:rPr>
  </w:style>
  <w:style w:type="paragraph" w:customStyle="1" w:styleId="Pedmtkomente2">
    <w:name w:val="Předmět komentáře2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Zvraznn1">
    <w:name w:val="Zvýraznění1"/>
    <w:qFormat/>
    <w:rPr>
      <w:i/>
      <w:iCs/>
    </w:rPr>
  </w:style>
  <w:style w:type="paragraph" w:styleId="Zkladntext-prvnodsazen2">
    <w:name w:val="Body Text First Indent 2"/>
    <w:basedOn w:val="Zkladntextodsazen"/>
    <w:pPr>
      <w:spacing w:after="120"/>
      <w:ind w:left="283" w:firstLine="210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Hiddenfieldcomment">
    <w:name w:val="Hidden field comment"/>
    <w:basedOn w:val="Normln"/>
    <w:pPr>
      <w:spacing w:before="120" w:after="120"/>
    </w:pPr>
    <w:rPr>
      <w:vanish/>
      <w:color w:val="FF0000"/>
      <w:sz w:val="24"/>
      <w:lang w:val="cs-CZ"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Char">
    <w:name w:val="Zápatí Char"/>
    <w:link w:val="Zpat"/>
    <w:uiPriority w:val="99"/>
    <w:rsid w:val="0084055B"/>
    <w:rPr>
      <w:rFonts w:ascii="Arial" w:hAnsi="Arial"/>
      <w:sz w:val="18"/>
      <w:lang w:eastAsia="en-US"/>
    </w:rPr>
  </w:style>
  <w:style w:type="paragraph" w:customStyle="1" w:styleId="description1">
    <w:name w:val="description1"/>
    <w:basedOn w:val="Normln"/>
    <w:rsid w:val="0084055B"/>
    <w:pPr>
      <w:overflowPunct/>
      <w:autoSpaceDE/>
      <w:autoSpaceDN/>
      <w:adjustRightInd/>
      <w:textAlignment w:val="auto"/>
    </w:pPr>
    <w:rPr>
      <w:rFonts w:cs="Arial"/>
      <w:color w:val="365F91"/>
      <w:sz w:val="26"/>
      <w:szCs w:val="26"/>
      <w:lang w:val="cs-CZ" w:eastAsia="cs-CZ"/>
    </w:rPr>
  </w:style>
  <w:style w:type="table" w:styleId="Mkatabulky">
    <w:name w:val="Table Grid"/>
    <w:basedOn w:val="Normlntabulka"/>
    <w:rsid w:val="0084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dokumentu">
    <w:name w:val="Nadpis dokumentu"/>
    <w:basedOn w:val="Normln"/>
    <w:link w:val="NadpisdokumentuChar"/>
    <w:qFormat/>
    <w:rsid w:val="00C242FC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color w:val="365F91"/>
      <w:sz w:val="28"/>
      <w:szCs w:val="19"/>
      <w:lang w:val="cs-CZ" w:eastAsia="cs-CZ"/>
    </w:rPr>
  </w:style>
  <w:style w:type="character" w:customStyle="1" w:styleId="NadpisdokumentuChar">
    <w:name w:val="Nadpis dokumentu Char"/>
    <w:link w:val="Nadpisdokumentu"/>
    <w:rsid w:val="00C242FC"/>
    <w:rPr>
      <w:rFonts w:ascii="Arial" w:hAnsi="Arial" w:cs="Arial"/>
      <w:b/>
      <w:color w:val="365F91"/>
      <w:sz w:val="28"/>
      <w:szCs w:val="19"/>
    </w:rPr>
  </w:style>
  <w:style w:type="table" w:styleId="Jednoduchtabulka2">
    <w:name w:val="Table Simple 2"/>
    <w:basedOn w:val="Normlntabulka"/>
    <w:rsid w:val="00E53152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E53152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E5315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Motivtabulky"/>
    <w:rsid w:val="006C26E8"/>
    <w:tblPr>
      <w:tblBorders>
        <w:top w:val="single" w:sz="8" w:space="0" w:color="6F7072"/>
        <w:left w:val="single" w:sz="8" w:space="0" w:color="6F7072"/>
        <w:bottom w:val="single" w:sz="8" w:space="0" w:color="6F7072"/>
        <w:right w:val="single" w:sz="8" w:space="0" w:color="6F7072"/>
        <w:insideH w:val="single" w:sz="8" w:space="0" w:color="6F7072"/>
        <w:insideV w:val="single" w:sz="8" w:space="0" w:color="6F7072"/>
      </w:tblBorders>
    </w:tblPr>
    <w:tcPr>
      <w:shd w:val="clear" w:color="auto" w:fill="auto"/>
    </w:tcPr>
  </w:style>
  <w:style w:type="table" w:customStyle="1" w:styleId="Styl2">
    <w:name w:val="Styl2"/>
    <w:basedOn w:val="Barevntabulka2"/>
    <w:rsid w:val="00E53152"/>
    <w:tblPr/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Normlntabulka"/>
    <w:rsid w:val="004C2A40"/>
    <w:pPr>
      <w:jc w:val="center"/>
    </w:pPr>
    <w:tblPr/>
    <w:tcPr>
      <w:vAlign w:val="bottom"/>
    </w:tcPr>
  </w:style>
  <w:style w:type="table" w:styleId="Motivtabulky">
    <w:name w:val="Table Theme"/>
    <w:basedOn w:val="Normlntabulka"/>
    <w:rsid w:val="006C26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2">
    <w:name w:val="Table Colorful 2"/>
    <w:basedOn w:val="Normlntabulka"/>
    <w:rsid w:val="00E53152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8">
    <w:name w:val="Table Grid 8"/>
    <w:basedOn w:val="Normlntabulka"/>
    <w:rsid w:val="00A203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revnseznamzvraznn11">
    <w:name w:val="Barevný seznam – zvýraznění 11"/>
    <w:basedOn w:val="Normln"/>
    <w:uiPriority w:val="34"/>
    <w:qFormat/>
    <w:rsid w:val="00EB21AC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customStyle="1" w:styleId="ABLOCKPARA">
    <w:name w:val="A BLOCK PARA"/>
    <w:basedOn w:val="Normln"/>
    <w:rsid w:val="00E8529D"/>
    <w:pPr>
      <w:widowControl w:val="0"/>
      <w:overflowPunct/>
      <w:autoSpaceDE/>
      <w:autoSpaceDN/>
      <w:adjustRightInd/>
      <w:textAlignment w:val="auto"/>
    </w:pPr>
    <w:rPr>
      <w:rFonts w:ascii="Book Antiqua" w:hAnsi="Book Antiqua"/>
      <w:sz w:val="22"/>
      <w:lang w:val="cs-CZ" w:eastAsia="cs-CZ"/>
    </w:rPr>
  </w:style>
  <w:style w:type="table" w:styleId="Tmavseznamzvraznn5">
    <w:name w:val="Dark List Accent 5"/>
    <w:basedOn w:val="Normlntabulka"/>
    <w:uiPriority w:val="61"/>
    <w:rsid w:val="009F2C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Nadpis1Char">
    <w:name w:val="Nadpis 1 Char"/>
    <w:link w:val="Nadpis1"/>
    <w:rsid w:val="000C67F9"/>
    <w:rPr>
      <w:rFonts w:ascii="Arial" w:hAnsi="Arial" w:cs="Arial"/>
      <w:b/>
      <w:bCs/>
      <w:kern w:val="32"/>
      <w:sz w:val="22"/>
      <w:szCs w:val="32"/>
      <w:lang w:val="cs-CZ"/>
    </w:rPr>
  </w:style>
  <w:style w:type="character" w:styleId="Siln">
    <w:name w:val="Strong"/>
    <w:uiPriority w:val="22"/>
    <w:qFormat/>
    <w:rsid w:val="00303BEF"/>
    <w:rPr>
      <w:b/>
      <w:bCs/>
    </w:rPr>
  </w:style>
  <w:style w:type="character" w:customStyle="1" w:styleId="apple-converted-space">
    <w:name w:val="apple-converted-space"/>
    <w:rsid w:val="00303BEF"/>
  </w:style>
  <w:style w:type="paragraph" w:styleId="Odstavecseseznamem">
    <w:name w:val="List Paragraph"/>
    <w:basedOn w:val="Normln"/>
    <w:uiPriority w:val="34"/>
    <w:qFormat/>
    <w:rsid w:val="0008134E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val="en-GB"/>
    </w:rPr>
  </w:style>
  <w:style w:type="character" w:styleId="Sledovanodkaz">
    <w:name w:val="FollowedHyperlink"/>
    <w:basedOn w:val="Standardnpsmoodstavce"/>
    <w:rsid w:val="00695755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B84E0D"/>
    <w:rPr>
      <w:lang w:val="en-US" w:eastAsia="en-US"/>
    </w:rPr>
  </w:style>
  <w:style w:type="character" w:styleId="Zdraznnjemn">
    <w:name w:val="Subtle Emphasis"/>
    <w:uiPriority w:val="19"/>
    <w:qFormat/>
    <w:rsid w:val="006B7C23"/>
    <w:rPr>
      <w:i/>
      <w:iCs/>
    </w:rPr>
  </w:style>
  <w:style w:type="character" w:customStyle="1" w:styleId="nowrap">
    <w:name w:val="nowrap"/>
    <w:basedOn w:val="Standardnpsmoodstavce"/>
    <w:rsid w:val="00097035"/>
  </w:style>
  <w:style w:type="character" w:styleId="Nevyeenzmnka">
    <w:name w:val="Unresolved Mention"/>
    <w:basedOn w:val="Standardnpsmoodstavce"/>
    <w:rsid w:val="002E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3615</Words>
  <Characters>21334</Characters>
  <Application>Microsoft Office Word</Application>
  <DocSecurity>0</DocSecurity>
  <Lines>177</Lines>
  <Paragraphs>49</Paragraphs>
  <ScaleCrop>false</ScaleCrop>
  <Company/>
  <LinksUpToDate>false</LinksUpToDate>
  <CharactersWithSpaces>24900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http://www.domky-herold.cz/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2020-03-06T12:28:00Z</dcterms:created>
  <dcterms:modified xsi:type="dcterms:W3CDTF">2020-03-06T12:30:00Z</dcterms:modified>
</cp:coreProperties>
</file>