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81D0D" w14:textId="77777777" w:rsidR="00CF10B4" w:rsidRPr="008A6C02" w:rsidRDefault="0049158F" w:rsidP="00050D7C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RÁMCOVÁ SMLOUVA</w:t>
      </w:r>
    </w:p>
    <w:p w14:paraId="48DF4680" w14:textId="77777777" w:rsidR="008A6C02" w:rsidRPr="008A6C02" w:rsidRDefault="008A6C02" w:rsidP="008A6C02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14:paraId="38A080FB" w14:textId="77777777" w:rsidR="00334DB5" w:rsidRDefault="000A6861" w:rsidP="00334DB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SMLUVNÍ </w:t>
      </w:r>
      <w:r w:rsidR="00FD1424">
        <w:rPr>
          <w:rFonts w:ascii="Arial" w:hAnsi="Arial" w:cs="Arial"/>
          <w:b/>
          <w:sz w:val="22"/>
          <w:szCs w:val="22"/>
        </w:rPr>
        <w:t>STRANY</w:t>
      </w:r>
    </w:p>
    <w:p w14:paraId="0080E6EB" w14:textId="77777777" w:rsidR="00425F0D" w:rsidRDefault="00425F0D" w:rsidP="00984AC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276EA7" w14:textId="77777777" w:rsidR="00425F0D" w:rsidRPr="005D1F6C" w:rsidRDefault="00A10BD6" w:rsidP="00984AC1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D1F6C">
        <w:rPr>
          <w:rFonts w:ascii="Arial" w:hAnsi="Arial" w:cs="Arial"/>
          <w:b/>
          <w:sz w:val="22"/>
          <w:szCs w:val="22"/>
        </w:rPr>
        <w:t>Filamentum</w:t>
      </w:r>
      <w:proofErr w:type="spellEnd"/>
      <w:r w:rsidRPr="005D1F6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D1F6C">
        <w:rPr>
          <w:rFonts w:ascii="Arial" w:hAnsi="Arial" w:cs="Arial"/>
          <w:b/>
          <w:sz w:val="22"/>
          <w:szCs w:val="22"/>
        </w:rPr>
        <w:t>Manufacturing</w:t>
      </w:r>
      <w:proofErr w:type="spellEnd"/>
      <w:r w:rsidRPr="005D1F6C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D1F6C">
        <w:rPr>
          <w:rFonts w:ascii="Arial" w:hAnsi="Arial" w:cs="Arial"/>
          <w:b/>
          <w:sz w:val="22"/>
          <w:szCs w:val="22"/>
        </w:rPr>
        <w:t>Czech  s.</w:t>
      </w:r>
      <w:proofErr w:type="gramEnd"/>
      <w:r w:rsidRPr="005D1F6C">
        <w:rPr>
          <w:rFonts w:ascii="Arial" w:hAnsi="Arial" w:cs="Arial"/>
          <w:b/>
          <w:sz w:val="22"/>
          <w:szCs w:val="22"/>
        </w:rPr>
        <w:t>r.o.</w:t>
      </w:r>
    </w:p>
    <w:p w14:paraId="3FCD0018" w14:textId="77777777" w:rsidR="00A10BD6" w:rsidRDefault="00A10BD6" w:rsidP="00984AC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nám. Míru 1217, 768 24 Hulín</w:t>
      </w:r>
    </w:p>
    <w:p w14:paraId="36896EAA" w14:textId="77777777" w:rsidR="00A10BD6" w:rsidRDefault="00A10BD6" w:rsidP="00984AC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29233275</w:t>
      </w:r>
    </w:p>
    <w:p w14:paraId="51673058" w14:textId="77777777" w:rsidR="00984AC1" w:rsidRDefault="00984AC1" w:rsidP="00984AC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vedeném Krajským soudem v </w:t>
      </w:r>
      <w:r w:rsidR="00A10BD6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oddil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10BD6">
        <w:rPr>
          <w:rFonts w:ascii="Arial" w:hAnsi="Arial" w:cs="Arial"/>
          <w:sz w:val="22"/>
          <w:szCs w:val="22"/>
        </w:rPr>
        <w:t>C, vložka</w:t>
      </w:r>
      <w:r>
        <w:rPr>
          <w:rFonts w:ascii="Arial" w:hAnsi="Arial" w:cs="Arial"/>
          <w:sz w:val="22"/>
          <w:szCs w:val="22"/>
        </w:rPr>
        <w:t xml:space="preserve"> </w:t>
      </w:r>
      <w:r w:rsidR="00A10BD6">
        <w:rPr>
          <w:rFonts w:ascii="Arial" w:hAnsi="Arial" w:cs="Arial"/>
          <w:sz w:val="22"/>
          <w:szCs w:val="22"/>
        </w:rPr>
        <w:t>67364</w:t>
      </w:r>
    </w:p>
    <w:p w14:paraId="7EB68FD5" w14:textId="77777777" w:rsidR="00984AC1" w:rsidRDefault="00A10BD6" w:rsidP="00984AC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 Josefem Dolečkem, jednatelem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1"/>
        <w:gridCol w:w="80"/>
        <w:gridCol w:w="1839"/>
      </w:tblGrid>
      <w:tr w:rsidR="005D1F6C" w14:paraId="2467602E" w14:textId="77777777" w:rsidTr="005D1F6C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8E5DA" w14:textId="77777777" w:rsidR="005D1F6C" w:rsidRDefault="00984AC1">
            <w:pPr>
              <w:rPr>
                <w:szCs w:val="22"/>
              </w:rPr>
            </w:pPr>
            <w:r>
              <w:rPr>
                <w:rStyle w:val="nobold"/>
                <w:rFonts w:ascii="Arial" w:eastAsiaTheme="majorEastAsia" w:hAnsi="Arial" w:cs="Arial"/>
                <w:sz w:val="22"/>
                <w:szCs w:val="22"/>
              </w:rPr>
              <w:t xml:space="preserve">bankovní spojení: </w:t>
            </w:r>
            <w:r w:rsidR="005D1F6C" w:rsidRPr="005D1F6C">
              <w:rPr>
                <w:rFonts w:ascii="Arial" w:hAnsi="Arial" w:cs="Arial"/>
                <w:sz w:val="22"/>
              </w:rPr>
              <w:t>4211279548</w:t>
            </w:r>
            <w:r w:rsidR="005D1F6C">
              <w:t>/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69F42" w14:textId="77777777" w:rsidR="005D1F6C" w:rsidRDefault="005D1F6C"/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87042" w14:textId="77777777" w:rsidR="005D1F6C" w:rsidRDefault="005D1F6C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 w:rsidRPr="005D1F6C">
              <w:rPr>
                <w:rFonts w:ascii="Arial" w:hAnsi="Arial" w:cs="Arial"/>
                <w:sz w:val="22"/>
              </w:rPr>
              <w:t>6800</w:t>
            </w:r>
            <w:r w:rsidRPr="005D1F6C">
              <w:rPr>
                <w:sz w:val="22"/>
              </w:rPr>
              <w:t xml:space="preserve"> </w:t>
            </w:r>
            <w:r w:rsidRPr="005D1F6C">
              <w:rPr>
                <w:rFonts w:ascii="Arial" w:hAnsi="Arial" w:cs="Arial"/>
                <w:sz w:val="22"/>
              </w:rPr>
              <w:t>SBERBANK</w:t>
            </w:r>
          </w:p>
        </w:tc>
      </w:tr>
    </w:tbl>
    <w:p w14:paraId="2CE19423" w14:textId="77777777" w:rsidR="00984AC1" w:rsidRDefault="00984AC1" w:rsidP="00984AC1">
      <w:pPr>
        <w:widowControl w:val="0"/>
        <w:spacing w:line="360" w:lineRule="auto"/>
        <w:jc w:val="both"/>
        <w:rPr>
          <w:rStyle w:val="nobold"/>
          <w:rFonts w:eastAsiaTheme="majorEastAsia"/>
        </w:rPr>
      </w:pPr>
    </w:p>
    <w:p w14:paraId="64FCCADE" w14:textId="77777777" w:rsidR="00984AC1" w:rsidRDefault="00984AC1" w:rsidP="00984AC1">
      <w:pPr>
        <w:widowControl w:val="0"/>
        <w:spacing w:line="360" w:lineRule="auto"/>
        <w:jc w:val="both"/>
        <w:rPr>
          <w:rStyle w:val="nobold"/>
          <w:rFonts w:ascii="Arial" w:eastAsiaTheme="majorEastAsia" w:hAnsi="Arial" w:cs="Arial"/>
          <w:sz w:val="22"/>
          <w:szCs w:val="22"/>
        </w:rPr>
      </w:pPr>
      <w:r>
        <w:rPr>
          <w:rStyle w:val="nobold"/>
          <w:rFonts w:ascii="Arial" w:eastAsiaTheme="majorEastAsia" w:hAnsi="Arial" w:cs="Arial"/>
          <w:sz w:val="22"/>
          <w:szCs w:val="22"/>
        </w:rPr>
        <w:t xml:space="preserve">(dále jen </w:t>
      </w:r>
      <w:r w:rsidR="0049158F">
        <w:rPr>
          <w:rStyle w:val="nobold"/>
          <w:rFonts w:ascii="Arial" w:eastAsiaTheme="majorEastAsia" w:hAnsi="Arial" w:cs="Arial"/>
          <w:b/>
          <w:sz w:val="22"/>
          <w:szCs w:val="22"/>
        </w:rPr>
        <w:t>„</w:t>
      </w:r>
      <w:r w:rsidR="000A5C40">
        <w:rPr>
          <w:rStyle w:val="nobold"/>
          <w:rFonts w:ascii="Arial" w:eastAsiaTheme="majorEastAsia" w:hAnsi="Arial" w:cs="Arial"/>
          <w:b/>
          <w:sz w:val="22"/>
          <w:szCs w:val="22"/>
        </w:rPr>
        <w:t>SPOLEČNOST</w:t>
      </w:r>
      <w:r>
        <w:rPr>
          <w:rStyle w:val="nobold"/>
          <w:rFonts w:ascii="Arial" w:eastAsiaTheme="majorEastAsia" w:hAnsi="Arial" w:cs="Arial"/>
          <w:b/>
          <w:sz w:val="22"/>
          <w:szCs w:val="22"/>
        </w:rPr>
        <w:t>“)</w:t>
      </w:r>
    </w:p>
    <w:p w14:paraId="50FFA3C7" w14:textId="77777777" w:rsidR="00984AC1" w:rsidRDefault="00984AC1" w:rsidP="000A4A4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</w:p>
    <w:p w14:paraId="7A3AF02B" w14:textId="77777777" w:rsidR="008A6C02" w:rsidRPr="00334DB5" w:rsidRDefault="008A6C02" w:rsidP="000A4A4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334DB5">
        <w:rPr>
          <w:rFonts w:ascii="Arial" w:hAnsi="Arial" w:cs="Arial"/>
          <w:b/>
          <w:sz w:val="22"/>
          <w:szCs w:val="22"/>
        </w:rPr>
        <w:t>Ústav makromolekulární chemie AV ČR, v. v. i.</w:t>
      </w:r>
    </w:p>
    <w:p w14:paraId="421C8A85" w14:textId="77777777" w:rsidR="008A6C02" w:rsidRPr="00334DB5" w:rsidRDefault="008A6C02" w:rsidP="000A4A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34DB5">
        <w:rPr>
          <w:rFonts w:ascii="Arial" w:hAnsi="Arial" w:cs="Arial"/>
          <w:sz w:val="22"/>
          <w:szCs w:val="22"/>
        </w:rPr>
        <w:t>se sídlem Heyrovského nám. 2/1888, 162 06 Praha 6</w:t>
      </w:r>
    </w:p>
    <w:p w14:paraId="5BFAF58B" w14:textId="77777777" w:rsidR="008A6C02" w:rsidRPr="003D7F75" w:rsidRDefault="008A6C02" w:rsidP="000A4A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D7F75">
        <w:rPr>
          <w:rFonts w:ascii="Arial" w:hAnsi="Arial" w:cs="Arial"/>
          <w:sz w:val="22"/>
          <w:szCs w:val="22"/>
        </w:rPr>
        <w:t>IČ: 61389013</w:t>
      </w:r>
    </w:p>
    <w:p w14:paraId="45AABE8C" w14:textId="77777777" w:rsidR="008A6C02" w:rsidRPr="00334DB5" w:rsidRDefault="008A6C02" w:rsidP="000A4A4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334DB5">
        <w:rPr>
          <w:rFonts w:ascii="Arial" w:hAnsi="Arial" w:cs="Arial"/>
          <w:sz w:val="22"/>
          <w:szCs w:val="22"/>
        </w:rPr>
        <w:t>zastoupený Ing. Jiřím Kotkem, Dr., ředitelem</w:t>
      </w:r>
    </w:p>
    <w:p w14:paraId="425CCDA9" w14:textId="6CCA4F79" w:rsidR="00425F0D" w:rsidRDefault="00425F0D" w:rsidP="000A4A4F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  <w:r>
        <w:rPr>
          <w:rStyle w:val="nobold"/>
          <w:rFonts w:ascii="Arial" w:hAnsi="Arial" w:cs="Arial"/>
          <w:sz w:val="22"/>
          <w:szCs w:val="22"/>
        </w:rPr>
        <w:t>bankovní spojení:</w:t>
      </w:r>
      <w:r w:rsidR="00726CDF" w:rsidRPr="008A6C02">
        <w:rPr>
          <w:rStyle w:val="nobold"/>
          <w:rFonts w:ascii="Arial" w:hAnsi="Arial" w:cs="Arial"/>
          <w:sz w:val="22"/>
          <w:szCs w:val="22"/>
        </w:rPr>
        <w:t xml:space="preserve"> </w:t>
      </w:r>
      <w:r w:rsidR="00DC7C24">
        <w:rPr>
          <w:rStyle w:val="nobold"/>
          <w:rFonts w:ascii="Arial" w:hAnsi="Arial" w:cs="Arial"/>
          <w:sz w:val="22"/>
          <w:szCs w:val="22"/>
        </w:rPr>
        <w:t>900009633/0300</w:t>
      </w:r>
    </w:p>
    <w:p w14:paraId="7D4AAD33" w14:textId="77777777" w:rsidR="008A6C02" w:rsidRDefault="00754935" w:rsidP="000A4A4F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  <w:r w:rsidRPr="008A6C02">
        <w:rPr>
          <w:rStyle w:val="nobold"/>
          <w:rFonts w:ascii="Arial" w:hAnsi="Arial" w:cs="Arial"/>
          <w:sz w:val="22"/>
          <w:szCs w:val="22"/>
        </w:rPr>
        <w:t>(dále jen „</w:t>
      </w:r>
      <w:r w:rsidR="0049158F">
        <w:rPr>
          <w:rStyle w:val="nobold"/>
          <w:rFonts w:ascii="Arial" w:hAnsi="Arial" w:cs="Arial"/>
          <w:b/>
          <w:sz w:val="22"/>
          <w:szCs w:val="22"/>
        </w:rPr>
        <w:t>ÚMCH</w:t>
      </w:r>
      <w:r w:rsidRPr="008A6C02">
        <w:rPr>
          <w:rStyle w:val="nobold"/>
          <w:rFonts w:ascii="Arial" w:hAnsi="Arial" w:cs="Arial"/>
          <w:sz w:val="22"/>
          <w:szCs w:val="22"/>
        </w:rPr>
        <w:t>“)</w:t>
      </w:r>
    </w:p>
    <w:p w14:paraId="34E37171" w14:textId="77777777" w:rsidR="009F2F3C" w:rsidRDefault="009F2F3C" w:rsidP="000A4A4F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</w:p>
    <w:p w14:paraId="1483D5E5" w14:textId="77777777" w:rsidR="00984AC1" w:rsidRDefault="00CF10B4" w:rsidP="00984AC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 xml:space="preserve">uzavírají níže uvedeného dne, měsíce a roku </w:t>
      </w:r>
      <w:r w:rsidRPr="008A6C02">
        <w:rPr>
          <w:rFonts w:ascii="Arial" w:hAnsi="Arial" w:cs="Arial"/>
          <w:bCs/>
          <w:sz w:val="22"/>
          <w:szCs w:val="22"/>
        </w:rPr>
        <w:t xml:space="preserve">zejména ve smyslu ustanovení </w:t>
      </w:r>
      <w:r w:rsidRPr="008A6C02">
        <w:rPr>
          <w:rFonts w:ascii="Arial" w:hAnsi="Arial" w:cs="Arial"/>
          <w:sz w:val="22"/>
          <w:szCs w:val="22"/>
        </w:rPr>
        <w:t xml:space="preserve">§ </w:t>
      </w:r>
      <w:r w:rsidR="000A79B7" w:rsidRPr="008A6C02">
        <w:rPr>
          <w:rFonts w:ascii="Arial" w:hAnsi="Arial" w:cs="Arial"/>
          <w:sz w:val="22"/>
          <w:szCs w:val="22"/>
        </w:rPr>
        <w:t>1746 odst. 2</w:t>
      </w:r>
      <w:r w:rsidRPr="008A6C02">
        <w:rPr>
          <w:rFonts w:ascii="Arial" w:hAnsi="Arial" w:cs="Arial"/>
          <w:sz w:val="22"/>
          <w:szCs w:val="22"/>
        </w:rPr>
        <w:t xml:space="preserve"> </w:t>
      </w:r>
      <w:r w:rsidR="00984AC1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14:paraId="20B15D81" w14:textId="77777777" w:rsidR="00C616C3" w:rsidRPr="008A6C02" w:rsidRDefault="00984AC1" w:rsidP="00984AC1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CF10B4" w:rsidRPr="008A6C02">
        <w:rPr>
          <w:rFonts w:ascii="Arial" w:hAnsi="Arial" w:cs="Arial"/>
          <w:bCs/>
          <w:sz w:val="22"/>
          <w:szCs w:val="22"/>
        </w:rPr>
        <w:t>zákona č. </w:t>
      </w:r>
      <w:r w:rsidR="00702BCB" w:rsidRPr="008A6C02">
        <w:rPr>
          <w:rFonts w:ascii="Arial" w:hAnsi="Arial" w:cs="Arial"/>
          <w:bCs/>
          <w:sz w:val="22"/>
          <w:szCs w:val="22"/>
        </w:rPr>
        <w:t>89/2012</w:t>
      </w:r>
      <w:r w:rsidR="00CF10B4" w:rsidRPr="008A6C02">
        <w:rPr>
          <w:rFonts w:ascii="Arial" w:hAnsi="Arial" w:cs="Arial"/>
          <w:bCs/>
          <w:sz w:val="22"/>
          <w:szCs w:val="22"/>
        </w:rPr>
        <w:t xml:space="preserve"> Sb., </w:t>
      </w:r>
      <w:r w:rsidR="00702BCB" w:rsidRPr="008A6C02">
        <w:rPr>
          <w:rFonts w:ascii="Arial" w:hAnsi="Arial" w:cs="Arial"/>
          <w:bCs/>
          <w:sz w:val="22"/>
          <w:szCs w:val="22"/>
        </w:rPr>
        <w:t>občanský zákoník</w:t>
      </w:r>
      <w:r w:rsidR="00066EC6" w:rsidRPr="008A6C02">
        <w:rPr>
          <w:rFonts w:ascii="Arial" w:hAnsi="Arial" w:cs="Arial"/>
          <w:bCs/>
          <w:sz w:val="22"/>
          <w:szCs w:val="22"/>
        </w:rPr>
        <w:t xml:space="preserve"> </w:t>
      </w:r>
      <w:r w:rsidR="000728B3" w:rsidRPr="008A6C02">
        <w:rPr>
          <w:rFonts w:ascii="Arial" w:hAnsi="Arial" w:cs="Arial"/>
          <w:bCs/>
          <w:sz w:val="22"/>
          <w:szCs w:val="22"/>
        </w:rPr>
        <w:t xml:space="preserve">ve znění </w:t>
      </w:r>
      <w:r w:rsidR="00C616C3" w:rsidRPr="008A6C02">
        <w:rPr>
          <w:rFonts w:ascii="Arial" w:hAnsi="Arial" w:cs="Arial"/>
          <w:bCs/>
          <w:sz w:val="22"/>
          <w:szCs w:val="22"/>
        </w:rPr>
        <w:t>p</w:t>
      </w:r>
      <w:r w:rsidR="000728B3" w:rsidRPr="008A6C02">
        <w:rPr>
          <w:rFonts w:ascii="Arial" w:hAnsi="Arial" w:cs="Arial"/>
          <w:bCs/>
          <w:sz w:val="22"/>
          <w:szCs w:val="22"/>
        </w:rPr>
        <w:t>ozdějších předpisů</w:t>
      </w:r>
      <w:r w:rsidR="00CF10B4" w:rsidRPr="008A6C02">
        <w:rPr>
          <w:rFonts w:ascii="Arial" w:hAnsi="Arial" w:cs="Arial"/>
          <w:sz w:val="22"/>
          <w:szCs w:val="22"/>
        </w:rPr>
        <w:t xml:space="preserve">, tuto </w:t>
      </w:r>
    </w:p>
    <w:p w14:paraId="4F5CD0E4" w14:textId="77777777" w:rsidR="00050D7C" w:rsidRPr="008A6C02" w:rsidRDefault="00050D7C" w:rsidP="009F2F3C">
      <w:pPr>
        <w:widowControl w:val="0"/>
        <w:spacing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36C6890E" w14:textId="77777777" w:rsidR="00FC3CBA" w:rsidRDefault="00782D8E" w:rsidP="0084079A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RÁMCOVOU SMLOUVU</w:t>
      </w:r>
      <w:r w:rsidR="00FC3CBA">
        <w:rPr>
          <w:rFonts w:ascii="Arial" w:hAnsi="Arial" w:cs="Arial"/>
          <w:b/>
          <w:sz w:val="22"/>
          <w:szCs w:val="22"/>
        </w:rPr>
        <w:t xml:space="preserve"> </w:t>
      </w:r>
    </w:p>
    <w:p w14:paraId="7984A9D6" w14:textId="3E18D30B" w:rsidR="00CF10B4" w:rsidRPr="00252C98" w:rsidRDefault="00FC3CBA" w:rsidP="0084079A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účinné spolupráci </w:t>
      </w:r>
    </w:p>
    <w:p w14:paraId="71746915" w14:textId="77777777" w:rsidR="00C616C3" w:rsidRPr="00F66D9C" w:rsidRDefault="00C616C3" w:rsidP="0084079A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2C98">
        <w:rPr>
          <w:rFonts w:ascii="Arial" w:hAnsi="Arial" w:cs="Arial"/>
          <w:sz w:val="22"/>
          <w:szCs w:val="22"/>
        </w:rPr>
        <w:t>(dále jen „</w:t>
      </w:r>
      <w:r w:rsidR="000D7A01" w:rsidRPr="00252C98">
        <w:rPr>
          <w:rFonts w:ascii="Arial" w:hAnsi="Arial" w:cs="Arial"/>
          <w:b/>
          <w:sz w:val="22"/>
          <w:szCs w:val="22"/>
        </w:rPr>
        <w:t>sm</w:t>
      </w:r>
      <w:r w:rsidRPr="00252C98">
        <w:rPr>
          <w:rFonts w:ascii="Arial" w:hAnsi="Arial" w:cs="Arial"/>
          <w:b/>
          <w:sz w:val="22"/>
          <w:szCs w:val="22"/>
        </w:rPr>
        <w:t>louva</w:t>
      </w:r>
      <w:r w:rsidRPr="00F66D9C">
        <w:rPr>
          <w:rFonts w:ascii="Arial" w:hAnsi="Arial" w:cs="Arial"/>
          <w:b/>
          <w:sz w:val="22"/>
          <w:szCs w:val="22"/>
        </w:rPr>
        <w:t>“)</w:t>
      </w:r>
    </w:p>
    <w:p w14:paraId="19F02BAA" w14:textId="77777777" w:rsidR="00F66D9C" w:rsidRPr="00252C98" w:rsidRDefault="00F66D9C" w:rsidP="003524DB">
      <w:pPr>
        <w:widowControl w:val="0"/>
        <w:spacing w:after="120" w:line="360" w:lineRule="auto"/>
        <w:rPr>
          <w:rFonts w:ascii="Arial" w:hAnsi="Arial" w:cs="Arial"/>
          <w:sz w:val="22"/>
          <w:szCs w:val="22"/>
        </w:rPr>
      </w:pPr>
      <w:r w:rsidRPr="00F66D9C">
        <w:rPr>
          <w:rFonts w:ascii="Arial" w:hAnsi="Arial" w:cs="Arial"/>
          <w:b/>
          <w:sz w:val="22"/>
          <w:szCs w:val="22"/>
        </w:rPr>
        <w:t xml:space="preserve">                                                             PREAMBULE</w:t>
      </w:r>
    </w:p>
    <w:p w14:paraId="2DC7D4ED" w14:textId="77777777" w:rsidR="003524DB" w:rsidRDefault="00F66D9C" w:rsidP="003524DB">
      <w:pPr>
        <w:widowControl w:val="0"/>
        <w:spacing w:after="120" w:line="360" w:lineRule="auto"/>
        <w:rPr>
          <w:rStyle w:val="nobold"/>
          <w:rFonts w:ascii="Arial" w:hAnsi="Arial" w:cs="Arial"/>
          <w:sz w:val="22"/>
          <w:szCs w:val="22"/>
        </w:rPr>
      </w:pPr>
      <w:r w:rsidRPr="00433A70">
        <w:rPr>
          <w:rStyle w:val="nobold"/>
          <w:rFonts w:ascii="Arial" w:hAnsi="Arial" w:cs="Arial"/>
          <w:sz w:val="22"/>
          <w:szCs w:val="22"/>
        </w:rPr>
        <w:t xml:space="preserve">      1.</w:t>
      </w:r>
      <w:r>
        <w:rPr>
          <w:rStyle w:val="nobold"/>
          <w:rFonts w:ascii="Arial" w:hAnsi="Arial" w:cs="Arial"/>
          <w:b/>
          <w:sz w:val="22"/>
          <w:szCs w:val="22"/>
        </w:rPr>
        <w:t xml:space="preserve">    </w:t>
      </w:r>
      <w:r w:rsidR="000A5C40">
        <w:rPr>
          <w:rStyle w:val="nobold"/>
          <w:rFonts w:ascii="Arial" w:hAnsi="Arial" w:cs="Arial"/>
          <w:sz w:val="22"/>
          <w:szCs w:val="22"/>
        </w:rPr>
        <w:t>SPOLEČNOST</w:t>
      </w:r>
      <w:r w:rsidRPr="00433A70">
        <w:rPr>
          <w:rStyle w:val="nobold"/>
          <w:rFonts w:ascii="Arial" w:hAnsi="Arial" w:cs="Arial"/>
          <w:sz w:val="22"/>
          <w:szCs w:val="22"/>
        </w:rPr>
        <w:t xml:space="preserve"> je českou právnickou osobou podnikající v oblasti </w:t>
      </w:r>
      <w:r w:rsidR="005D1F6C">
        <w:rPr>
          <w:rStyle w:val="nobold"/>
          <w:rFonts w:ascii="Arial" w:hAnsi="Arial" w:cs="Arial"/>
          <w:sz w:val="22"/>
          <w:szCs w:val="22"/>
        </w:rPr>
        <w:t xml:space="preserve">materiálů pro </w:t>
      </w:r>
      <w:r w:rsidR="005D1F6C">
        <w:rPr>
          <w:rStyle w:val="nobold"/>
          <w:rFonts w:ascii="Arial" w:hAnsi="Arial" w:cs="Arial"/>
          <w:sz w:val="22"/>
          <w:szCs w:val="22"/>
        </w:rPr>
        <w:br/>
        <w:t xml:space="preserve">              aditivní výrobu</w:t>
      </w:r>
      <w:r w:rsidR="003524DB">
        <w:rPr>
          <w:rStyle w:val="nobold"/>
          <w:rFonts w:ascii="Arial" w:hAnsi="Arial" w:cs="Arial"/>
          <w:sz w:val="22"/>
          <w:szCs w:val="22"/>
        </w:rPr>
        <w:t>.</w:t>
      </w:r>
      <w:r w:rsidR="003869A9">
        <w:rPr>
          <w:rStyle w:val="nobold"/>
          <w:rFonts w:ascii="Arial" w:hAnsi="Arial" w:cs="Arial"/>
          <w:sz w:val="22"/>
          <w:szCs w:val="22"/>
        </w:rPr>
        <w:t xml:space="preserve"> </w:t>
      </w:r>
      <w:r w:rsidR="003524DB">
        <w:rPr>
          <w:rStyle w:val="nobold"/>
          <w:rFonts w:ascii="Arial" w:hAnsi="Arial" w:cs="Arial"/>
          <w:sz w:val="22"/>
          <w:szCs w:val="22"/>
        </w:rPr>
        <w:t xml:space="preserve">                                         </w:t>
      </w:r>
    </w:p>
    <w:p w14:paraId="66405C77" w14:textId="77777777" w:rsidR="00F66D9C" w:rsidRPr="00433A70" w:rsidRDefault="003524DB" w:rsidP="003524DB">
      <w:pPr>
        <w:widowControl w:val="0"/>
        <w:spacing w:after="120" w:line="360" w:lineRule="auto"/>
        <w:rPr>
          <w:rStyle w:val="nobold"/>
          <w:rFonts w:ascii="Arial" w:hAnsi="Arial" w:cs="Arial"/>
          <w:sz w:val="22"/>
          <w:szCs w:val="22"/>
        </w:rPr>
      </w:pPr>
      <w:r>
        <w:rPr>
          <w:rStyle w:val="nobold"/>
          <w:rFonts w:ascii="Arial" w:hAnsi="Arial" w:cs="Arial"/>
          <w:sz w:val="22"/>
          <w:szCs w:val="22"/>
        </w:rPr>
        <w:t xml:space="preserve">      </w:t>
      </w:r>
      <w:r w:rsidR="00F66D9C">
        <w:rPr>
          <w:rStyle w:val="nobold"/>
          <w:rFonts w:ascii="Arial" w:hAnsi="Arial" w:cs="Arial"/>
          <w:sz w:val="22"/>
          <w:szCs w:val="22"/>
        </w:rPr>
        <w:t xml:space="preserve">2.        </w:t>
      </w:r>
      <w:r w:rsidR="000A5C40">
        <w:rPr>
          <w:rStyle w:val="nobold"/>
          <w:rFonts w:ascii="Arial" w:hAnsi="Arial" w:cs="Arial"/>
          <w:sz w:val="22"/>
          <w:szCs w:val="22"/>
        </w:rPr>
        <w:t>SPOLEČNOST</w:t>
      </w:r>
      <w:r w:rsidR="00F66D9C" w:rsidRPr="00433A70">
        <w:rPr>
          <w:rStyle w:val="nobold"/>
          <w:rFonts w:ascii="Arial" w:hAnsi="Arial" w:cs="Arial"/>
          <w:sz w:val="22"/>
          <w:szCs w:val="22"/>
        </w:rPr>
        <w:t xml:space="preserve"> má zájem o výzkum a vývoj chemických látek – </w:t>
      </w:r>
      <w:proofErr w:type="gramStart"/>
      <w:r w:rsidR="00F66D9C" w:rsidRPr="00433A70">
        <w:rPr>
          <w:rStyle w:val="nobold"/>
          <w:rFonts w:ascii="Arial" w:hAnsi="Arial" w:cs="Arial"/>
          <w:sz w:val="22"/>
          <w:szCs w:val="22"/>
        </w:rPr>
        <w:t>konkrétně :</w:t>
      </w:r>
      <w:proofErr w:type="gramEnd"/>
    </w:p>
    <w:p w14:paraId="4E282F4D" w14:textId="77777777" w:rsidR="00F66D9C" w:rsidRPr="004058F7" w:rsidRDefault="004058F7" w:rsidP="003524DB">
      <w:pPr>
        <w:pStyle w:val="Odstavecseseznamem"/>
        <w:widowControl w:val="0"/>
        <w:spacing w:line="360" w:lineRule="auto"/>
        <w:ind w:left="1074"/>
        <w:rPr>
          <w:rStyle w:val="nobold"/>
          <w:rFonts w:ascii="Arial" w:hAnsi="Arial" w:cs="Arial"/>
          <w:b/>
          <w:sz w:val="22"/>
          <w:szCs w:val="22"/>
        </w:rPr>
      </w:pPr>
      <w:r w:rsidRPr="004058F7">
        <w:rPr>
          <w:rStyle w:val="nobold"/>
          <w:rFonts w:ascii="Arial" w:hAnsi="Arial" w:cs="Arial"/>
          <w:b/>
          <w:sz w:val="22"/>
          <w:szCs w:val="22"/>
        </w:rPr>
        <w:t>- polymerní materiály s definovanou úrovní elektrické vodivosti</w:t>
      </w:r>
    </w:p>
    <w:p w14:paraId="76AB704A" w14:textId="77777777" w:rsidR="00F66D9C" w:rsidRDefault="00F66D9C" w:rsidP="003524DB">
      <w:pPr>
        <w:widowControl w:val="0"/>
        <w:spacing w:line="360" w:lineRule="auto"/>
        <w:rPr>
          <w:rStyle w:val="nobold"/>
          <w:rFonts w:ascii="Arial" w:hAnsi="Arial" w:cs="Arial"/>
          <w:sz w:val="22"/>
          <w:szCs w:val="22"/>
        </w:rPr>
      </w:pPr>
      <w:r>
        <w:rPr>
          <w:rStyle w:val="nobold"/>
          <w:rFonts w:ascii="Arial" w:hAnsi="Arial" w:cs="Arial"/>
          <w:sz w:val="22"/>
          <w:szCs w:val="22"/>
        </w:rPr>
        <w:t xml:space="preserve">     </w:t>
      </w:r>
      <w:r w:rsidR="003524DB">
        <w:rPr>
          <w:rStyle w:val="nobold"/>
          <w:rFonts w:ascii="Arial" w:hAnsi="Arial" w:cs="Arial"/>
          <w:sz w:val="22"/>
          <w:szCs w:val="22"/>
        </w:rPr>
        <w:t xml:space="preserve">  </w:t>
      </w:r>
      <w:r w:rsidR="00425F0D">
        <w:rPr>
          <w:rStyle w:val="nobold"/>
          <w:rFonts w:ascii="Arial" w:hAnsi="Arial" w:cs="Arial"/>
          <w:sz w:val="22"/>
          <w:szCs w:val="22"/>
        </w:rPr>
        <w:t xml:space="preserve">3.    </w:t>
      </w:r>
      <w:r w:rsidR="0049158F">
        <w:rPr>
          <w:rStyle w:val="nobold"/>
          <w:rFonts w:ascii="Arial" w:hAnsi="Arial" w:cs="Arial"/>
          <w:sz w:val="22"/>
          <w:szCs w:val="22"/>
        </w:rPr>
        <w:t>ÚMCH</w:t>
      </w:r>
      <w:r w:rsidRPr="00F66D9C">
        <w:rPr>
          <w:rStyle w:val="nobold"/>
          <w:rFonts w:ascii="Arial" w:hAnsi="Arial" w:cs="Arial"/>
          <w:sz w:val="22"/>
          <w:szCs w:val="22"/>
        </w:rPr>
        <w:t xml:space="preserve"> je institucí, která má dlouhodobé znalosti a zkušenosti v oblasti vývoje </w:t>
      </w:r>
      <w:r w:rsidRPr="00F66D9C">
        <w:rPr>
          <w:rStyle w:val="nobold"/>
          <w:rFonts w:ascii="Arial" w:hAnsi="Arial" w:cs="Arial"/>
          <w:sz w:val="22"/>
          <w:szCs w:val="22"/>
        </w:rPr>
        <w:br/>
      </w:r>
      <w:r w:rsidR="003524DB">
        <w:rPr>
          <w:rStyle w:val="nobold"/>
          <w:rFonts w:ascii="Arial" w:hAnsi="Arial" w:cs="Arial"/>
          <w:sz w:val="22"/>
          <w:szCs w:val="22"/>
        </w:rPr>
        <w:t xml:space="preserve">              </w:t>
      </w:r>
      <w:r w:rsidRPr="00F66D9C">
        <w:rPr>
          <w:rStyle w:val="nobold"/>
          <w:rFonts w:ascii="Arial" w:hAnsi="Arial" w:cs="Arial"/>
          <w:sz w:val="22"/>
          <w:szCs w:val="22"/>
        </w:rPr>
        <w:t xml:space="preserve">a výzkumu a je způsobilá za sjednanou cenu takový vývoj a výzkum dle </w:t>
      </w:r>
      <w:r>
        <w:rPr>
          <w:rStyle w:val="nobold"/>
          <w:rFonts w:ascii="Arial" w:hAnsi="Arial" w:cs="Arial"/>
          <w:sz w:val="22"/>
          <w:szCs w:val="22"/>
        </w:rPr>
        <w:t xml:space="preserve"> </w:t>
      </w:r>
    </w:p>
    <w:p w14:paraId="29FFC67D" w14:textId="77777777" w:rsidR="00F66D9C" w:rsidRDefault="003524DB" w:rsidP="003524DB">
      <w:pPr>
        <w:widowControl w:val="0"/>
        <w:spacing w:line="360" w:lineRule="auto"/>
        <w:rPr>
          <w:rStyle w:val="nobold"/>
          <w:rFonts w:ascii="Arial" w:hAnsi="Arial" w:cs="Arial"/>
          <w:sz w:val="22"/>
          <w:szCs w:val="22"/>
        </w:rPr>
      </w:pPr>
      <w:r>
        <w:rPr>
          <w:rStyle w:val="nobold"/>
          <w:rFonts w:ascii="Arial" w:hAnsi="Arial" w:cs="Arial"/>
          <w:sz w:val="22"/>
          <w:szCs w:val="22"/>
        </w:rPr>
        <w:t xml:space="preserve">               </w:t>
      </w:r>
      <w:r w:rsidR="00F66D9C" w:rsidRPr="00F66D9C">
        <w:rPr>
          <w:rStyle w:val="nobold"/>
          <w:rFonts w:ascii="Arial" w:hAnsi="Arial" w:cs="Arial"/>
          <w:sz w:val="22"/>
          <w:szCs w:val="22"/>
        </w:rPr>
        <w:t xml:space="preserve">požadavků </w:t>
      </w:r>
      <w:r w:rsidR="000A5C40">
        <w:rPr>
          <w:rStyle w:val="nobold"/>
          <w:rFonts w:ascii="Arial" w:hAnsi="Arial" w:cs="Arial"/>
          <w:sz w:val="22"/>
          <w:szCs w:val="22"/>
        </w:rPr>
        <w:t>SPOLEČNOST</w:t>
      </w:r>
      <w:r w:rsidR="00DB02F1">
        <w:rPr>
          <w:rStyle w:val="nobold"/>
          <w:rFonts w:ascii="Arial" w:hAnsi="Arial" w:cs="Arial"/>
          <w:sz w:val="22"/>
          <w:szCs w:val="22"/>
        </w:rPr>
        <w:t>I</w:t>
      </w:r>
      <w:r w:rsidR="00F66D9C" w:rsidRPr="00F66D9C">
        <w:rPr>
          <w:rStyle w:val="nobold"/>
          <w:rFonts w:ascii="Arial" w:hAnsi="Arial" w:cs="Arial"/>
          <w:sz w:val="22"/>
          <w:szCs w:val="22"/>
        </w:rPr>
        <w:t xml:space="preserve"> realizovat.  </w:t>
      </w:r>
    </w:p>
    <w:p w14:paraId="546E69C6" w14:textId="77777777" w:rsidR="00F66D9C" w:rsidRDefault="00F66D9C" w:rsidP="00F66D9C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</w:p>
    <w:p w14:paraId="1F4546E9" w14:textId="77777777" w:rsidR="00F66D9C" w:rsidRDefault="00984AC1" w:rsidP="00984AC1">
      <w:pPr>
        <w:widowControl w:val="0"/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</w:t>
      </w:r>
      <w:r w:rsidR="00F66D9C">
        <w:rPr>
          <w:rFonts w:ascii="Arial" w:hAnsi="Arial" w:cs="Arial"/>
          <w:b/>
          <w:sz w:val="22"/>
          <w:szCs w:val="22"/>
        </w:rPr>
        <w:t>I.</w:t>
      </w:r>
    </w:p>
    <w:p w14:paraId="3FBE2C7D" w14:textId="77777777" w:rsidR="00F66D9C" w:rsidRDefault="00F66D9C" w:rsidP="00F66D9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SMLOUVY</w:t>
      </w:r>
    </w:p>
    <w:p w14:paraId="7DBD9B10" w14:textId="77777777" w:rsidR="00F66D9C" w:rsidRDefault="00F66D9C" w:rsidP="003455DA">
      <w:pPr>
        <w:pStyle w:val="Odstavecseseznamem"/>
        <w:widowControl w:val="0"/>
        <w:numPr>
          <w:ilvl w:val="1"/>
          <w:numId w:val="14"/>
        </w:numPr>
        <w:spacing w:after="120" w:line="36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rámcová úprava práv a povinností smluvních stran při </w:t>
      </w:r>
      <w:r w:rsidR="00660A05">
        <w:rPr>
          <w:rFonts w:ascii="Arial" w:hAnsi="Arial" w:cs="Arial"/>
          <w:sz w:val="22"/>
          <w:szCs w:val="22"/>
        </w:rPr>
        <w:t xml:space="preserve">spolupráci ve </w:t>
      </w:r>
      <w:r>
        <w:rPr>
          <w:rFonts w:ascii="Arial" w:hAnsi="Arial" w:cs="Arial"/>
          <w:sz w:val="22"/>
          <w:szCs w:val="22"/>
        </w:rPr>
        <w:t>výzkumu a vývoj</w:t>
      </w:r>
      <w:r w:rsidR="00660A0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 a to s ohledem na plánovanou dlouhodobou spolupráci.</w:t>
      </w:r>
    </w:p>
    <w:p w14:paraId="6DF2A4FA" w14:textId="5DB521E9" w:rsidR="00F66D9C" w:rsidRDefault="0049158F" w:rsidP="003455DA">
      <w:pPr>
        <w:pStyle w:val="Odstavecseseznamem"/>
        <w:widowControl w:val="0"/>
        <w:numPr>
          <w:ilvl w:val="1"/>
          <w:numId w:val="14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25F0D">
        <w:rPr>
          <w:rFonts w:ascii="Arial" w:hAnsi="Arial" w:cs="Arial"/>
          <w:sz w:val="22"/>
          <w:szCs w:val="22"/>
        </w:rPr>
        <w:t>ÚMCH</w:t>
      </w:r>
      <w:r w:rsidR="00F66D9C" w:rsidRPr="00425F0D">
        <w:rPr>
          <w:rFonts w:ascii="Arial" w:hAnsi="Arial" w:cs="Arial"/>
          <w:sz w:val="22"/>
          <w:szCs w:val="22"/>
        </w:rPr>
        <w:t xml:space="preserve"> se na základě této smlouvy zavazuje zajišťovat pro </w:t>
      </w:r>
      <w:r w:rsidR="003869A9" w:rsidRPr="00425F0D">
        <w:rPr>
          <w:rFonts w:ascii="Arial" w:hAnsi="Arial" w:cs="Arial"/>
          <w:sz w:val="22"/>
          <w:szCs w:val="22"/>
        </w:rPr>
        <w:t>SPOLEČNOST</w:t>
      </w:r>
      <w:r w:rsidR="00F66D9C" w:rsidRPr="00425F0D">
        <w:rPr>
          <w:rFonts w:ascii="Arial" w:hAnsi="Arial" w:cs="Arial"/>
          <w:sz w:val="22"/>
          <w:szCs w:val="22"/>
        </w:rPr>
        <w:t xml:space="preserve"> </w:t>
      </w:r>
      <w:r w:rsidR="00B72B17">
        <w:rPr>
          <w:rFonts w:ascii="Arial" w:hAnsi="Arial" w:cs="Arial"/>
          <w:sz w:val="22"/>
          <w:szCs w:val="22"/>
        </w:rPr>
        <w:t xml:space="preserve">výzkum a vývoj a </w:t>
      </w:r>
      <w:r w:rsidR="000A5C40" w:rsidRPr="00425F0D">
        <w:rPr>
          <w:rFonts w:ascii="Arial" w:hAnsi="Arial" w:cs="Arial"/>
          <w:sz w:val="22"/>
          <w:szCs w:val="22"/>
        </w:rPr>
        <w:t>SPOLEČNOST</w:t>
      </w:r>
      <w:r w:rsidR="00F66D9C" w:rsidRPr="00425F0D">
        <w:rPr>
          <w:rFonts w:ascii="Arial" w:hAnsi="Arial" w:cs="Arial"/>
          <w:sz w:val="22"/>
          <w:szCs w:val="22"/>
        </w:rPr>
        <w:t xml:space="preserve"> se zavazuje za poskytnutí díla dle této smlouvy zaplatit </w:t>
      </w:r>
      <w:r w:rsidRPr="00425F0D">
        <w:rPr>
          <w:rFonts w:ascii="Arial" w:hAnsi="Arial" w:cs="Arial"/>
          <w:sz w:val="22"/>
          <w:szCs w:val="22"/>
        </w:rPr>
        <w:t>ÚMCH</w:t>
      </w:r>
      <w:r w:rsidR="005D3338">
        <w:rPr>
          <w:rFonts w:ascii="Arial" w:hAnsi="Arial" w:cs="Arial"/>
          <w:sz w:val="22"/>
          <w:szCs w:val="22"/>
        </w:rPr>
        <w:t xml:space="preserve"> dohodnutou smluvní cenu.</w:t>
      </w:r>
    </w:p>
    <w:p w14:paraId="7A0645EA" w14:textId="7F5AE5AE" w:rsidR="005D3338" w:rsidRPr="00425F0D" w:rsidRDefault="005D3338" w:rsidP="003455DA">
      <w:pPr>
        <w:pStyle w:val="Odstavecseseznamem"/>
        <w:widowControl w:val="0"/>
        <w:numPr>
          <w:ilvl w:val="1"/>
          <w:numId w:val="14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ÚMCH se v rámci spolupráce bude zabývat vývojem nových termoplastických materiálů s řízenou elektrickou vodivostí a jejich charakterizací z hlediska jejich mechanického, elektrického a tokového chování. SPOLEČNOST se v rámci spolupráce bude zabývat testováním vyvinutých materiálů z hlediska jejich zpracování a charakterizací výsledných produktů.</w:t>
      </w:r>
    </w:p>
    <w:p w14:paraId="10B007E1" w14:textId="77777777" w:rsidR="00F66D9C" w:rsidRPr="00F66D9C" w:rsidRDefault="00F66D9C" w:rsidP="00F66D9C">
      <w:pPr>
        <w:widowControl w:val="0"/>
        <w:spacing w:line="360" w:lineRule="auto"/>
        <w:jc w:val="both"/>
        <w:rPr>
          <w:rStyle w:val="nobold"/>
          <w:rFonts w:ascii="Arial" w:hAnsi="Arial" w:cs="Arial"/>
          <w:sz w:val="22"/>
          <w:szCs w:val="22"/>
        </w:rPr>
      </w:pPr>
    </w:p>
    <w:p w14:paraId="4C2AFC5C" w14:textId="77777777" w:rsidR="00CF10B4" w:rsidRPr="00252C98" w:rsidRDefault="00F66D9C" w:rsidP="00F66D9C">
      <w:pPr>
        <w:widowControl w:val="0"/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II.</w:t>
      </w:r>
    </w:p>
    <w:p w14:paraId="2820230D" w14:textId="77777777" w:rsidR="00CF10B4" w:rsidRPr="00252C98" w:rsidRDefault="00CF10B4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2C98">
        <w:rPr>
          <w:rFonts w:ascii="Arial" w:hAnsi="Arial" w:cs="Arial"/>
          <w:b/>
          <w:sz w:val="22"/>
          <w:szCs w:val="22"/>
        </w:rPr>
        <w:t>P</w:t>
      </w:r>
      <w:r w:rsidR="00236AE1" w:rsidRPr="00252C98">
        <w:rPr>
          <w:rFonts w:ascii="Arial" w:hAnsi="Arial" w:cs="Arial"/>
          <w:b/>
          <w:sz w:val="22"/>
          <w:szCs w:val="22"/>
        </w:rPr>
        <w:t xml:space="preserve">OVINNOSTI </w:t>
      </w:r>
      <w:r w:rsidR="0049158F">
        <w:rPr>
          <w:rFonts w:ascii="Arial" w:hAnsi="Arial" w:cs="Arial"/>
          <w:b/>
          <w:sz w:val="22"/>
          <w:szCs w:val="22"/>
        </w:rPr>
        <w:t>ÚMCH</w:t>
      </w:r>
    </w:p>
    <w:p w14:paraId="73ED6417" w14:textId="77777777" w:rsidR="00CF10B4" w:rsidRPr="00252C98" w:rsidRDefault="0049158F" w:rsidP="009F2F3C">
      <w:pPr>
        <w:pStyle w:val="Odstavecseseznamem"/>
        <w:widowControl w:val="0"/>
        <w:numPr>
          <w:ilvl w:val="1"/>
          <w:numId w:val="1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ÚMCH</w:t>
      </w:r>
      <w:r w:rsidR="00CF10B4" w:rsidRPr="00252C98">
        <w:rPr>
          <w:rFonts w:ascii="Arial" w:hAnsi="Arial" w:cs="Arial"/>
          <w:sz w:val="22"/>
          <w:szCs w:val="22"/>
        </w:rPr>
        <w:t xml:space="preserve"> se zavazuje </w:t>
      </w:r>
      <w:r w:rsidR="00FC0005" w:rsidRPr="00252C98">
        <w:rPr>
          <w:rFonts w:ascii="Arial" w:hAnsi="Arial" w:cs="Arial"/>
          <w:sz w:val="22"/>
          <w:szCs w:val="22"/>
        </w:rPr>
        <w:t xml:space="preserve">dodávat dílo </w:t>
      </w:r>
      <w:r w:rsidR="00CF10B4" w:rsidRPr="00252C98">
        <w:rPr>
          <w:rFonts w:ascii="Arial" w:hAnsi="Arial" w:cs="Arial"/>
          <w:sz w:val="22"/>
          <w:szCs w:val="22"/>
        </w:rPr>
        <w:t xml:space="preserve">dle této </w:t>
      </w:r>
      <w:r w:rsidR="00FD1424" w:rsidRPr="00252C98">
        <w:rPr>
          <w:rFonts w:ascii="Arial" w:hAnsi="Arial" w:cs="Arial"/>
          <w:sz w:val="22"/>
          <w:szCs w:val="22"/>
        </w:rPr>
        <w:t>s</w:t>
      </w:r>
      <w:r w:rsidR="00CF10B4" w:rsidRPr="00252C98">
        <w:rPr>
          <w:rFonts w:ascii="Arial" w:hAnsi="Arial" w:cs="Arial"/>
          <w:sz w:val="22"/>
          <w:szCs w:val="22"/>
        </w:rPr>
        <w:t xml:space="preserve">mlouvy řádně, včas a v souladu s podmínkami této </w:t>
      </w:r>
      <w:r w:rsidR="00FD1424" w:rsidRPr="00252C98">
        <w:rPr>
          <w:rFonts w:ascii="Arial" w:hAnsi="Arial" w:cs="Arial"/>
          <w:sz w:val="22"/>
          <w:szCs w:val="22"/>
        </w:rPr>
        <w:t>s</w:t>
      </w:r>
      <w:r w:rsidR="00CF10B4" w:rsidRPr="00252C98">
        <w:rPr>
          <w:rFonts w:ascii="Arial" w:hAnsi="Arial" w:cs="Arial"/>
          <w:sz w:val="22"/>
          <w:szCs w:val="22"/>
        </w:rPr>
        <w:t xml:space="preserve">mlouvy. </w:t>
      </w:r>
    </w:p>
    <w:p w14:paraId="7525B34C" w14:textId="77777777" w:rsidR="00CF10B4" w:rsidRPr="00252C98" w:rsidRDefault="0049158F" w:rsidP="009F2F3C">
      <w:pPr>
        <w:pStyle w:val="Odstavecseseznamem"/>
        <w:widowControl w:val="0"/>
        <w:numPr>
          <w:ilvl w:val="1"/>
          <w:numId w:val="1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ÚMCH</w:t>
      </w:r>
      <w:r w:rsidR="00CF10B4" w:rsidRPr="00252C98">
        <w:rPr>
          <w:rFonts w:ascii="Arial" w:hAnsi="Arial" w:cs="Arial"/>
          <w:sz w:val="22"/>
          <w:szCs w:val="22"/>
        </w:rPr>
        <w:t xml:space="preserve"> je povin</w:t>
      </w:r>
      <w:r w:rsidR="00F57CC3" w:rsidRPr="00252C98">
        <w:rPr>
          <w:rFonts w:ascii="Arial" w:hAnsi="Arial" w:cs="Arial"/>
          <w:sz w:val="22"/>
          <w:szCs w:val="22"/>
        </w:rPr>
        <w:t>e</w:t>
      </w:r>
      <w:r w:rsidR="001E50A0" w:rsidRPr="00252C98">
        <w:rPr>
          <w:rFonts w:ascii="Arial" w:hAnsi="Arial" w:cs="Arial"/>
          <w:sz w:val="22"/>
          <w:szCs w:val="22"/>
        </w:rPr>
        <w:t>n</w:t>
      </w:r>
      <w:r w:rsidR="00CF10B4" w:rsidRPr="00252C98">
        <w:rPr>
          <w:rFonts w:ascii="Arial" w:hAnsi="Arial" w:cs="Arial"/>
          <w:sz w:val="22"/>
          <w:szCs w:val="22"/>
        </w:rPr>
        <w:t xml:space="preserve"> při </w:t>
      </w:r>
      <w:r w:rsidR="00FD1424" w:rsidRPr="00252C98">
        <w:rPr>
          <w:rFonts w:ascii="Arial" w:hAnsi="Arial" w:cs="Arial"/>
          <w:sz w:val="22"/>
          <w:szCs w:val="22"/>
        </w:rPr>
        <w:t>realizaci díla</w:t>
      </w:r>
      <w:r w:rsidR="00CF10B4" w:rsidRPr="00252C98">
        <w:rPr>
          <w:rFonts w:ascii="Arial" w:hAnsi="Arial" w:cs="Arial"/>
          <w:sz w:val="22"/>
          <w:szCs w:val="22"/>
        </w:rPr>
        <w:t xml:space="preserve"> dle této </w:t>
      </w:r>
      <w:r w:rsidR="00FD1424" w:rsidRPr="00252C98">
        <w:rPr>
          <w:rFonts w:ascii="Arial" w:hAnsi="Arial" w:cs="Arial"/>
          <w:sz w:val="22"/>
          <w:szCs w:val="22"/>
        </w:rPr>
        <w:t>s</w:t>
      </w:r>
      <w:r w:rsidR="00CF10B4" w:rsidRPr="00252C98">
        <w:rPr>
          <w:rFonts w:ascii="Arial" w:hAnsi="Arial" w:cs="Arial"/>
          <w:sz w:val="22"/>
          <w:szCs w:val="22"/>
        </w:rPr>
        <w:t>mlouvy postupovat s odbornou péčí a v souladu s platnými právními předpisy</w:t>
      </w:r>
      <w:r w:rsidR="009D5A55" w:rsidRPr="00252C98">
        <w:rPr>
          <w:rFonts w:ascii="Arial" w:hAnsi="Arial" w:cs="Arial"/>
          <w:sz w:val="22"/>
          <w:szCs w:val="22"/>
        </w:rPr>
        <w:t xml:space="preserve">, je </w:t>
      </w:r>
      <w:r w:rsidR="001342A2" w:rsidRPr="00252C98">
        <w:rPr>
          <w:rFonts w:ascii="Arial" w:hAnsi="Arial" w:cs="Arial"/>
          <w:sz w:val="22"/>
          <w:szCs w:val="22"/>
        </w:rPr>
        <w:t xml:space="preserve">povinen </w:t>
      </w:r>
      <w:r w:rsidR="001E50A0" w:rsidRPr="00252C98">
        <w:rPr>
          <w:rFonts w:ascii="Arial" w:hAnsi="Arial" w:cs="Arial"/>
          <w:sz w:val="22"/>
          <w:szCs w:val="22"/>
        </w:rPr>
        <w:t xml:space="preserve">řídit se pokyny </w:t>
      </w:r>
      <w:r w:rsidR="00D571DB" w:rsidRPr="00252C98">
        <w:rPr>
          <w:rFonts w:ascii="Arial" w:hAnsi="Arial" w:cs="Arial"/>
          <w:sz w:val="22"/>
          <w:szCs w:val="22"/>
        </w:rPr>
        <w:t>objednatele.</w:t>
      </w:r>
    </w:p>
    <w:p w14:paraId="425C6F02" w14:textId="77777777" w:rsidR="000D5F8E" w:rsidRPr="00252C98" w:rsidRDefault="000D5F8E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F1B7811" w14:textId="77777777" w:rsidR="00CF10B4" w:rsidRPr="00252C98" w:rsidRDefault="00CF10B4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2C98">
        <w:rPr>
          <w:rFonts w:ascii="Arial" w:hAnsi="Arial" w:cs="Arial"/>
          <w:b/>
          <w:sz w:val="22"/>
          <w:szCs w:val="22"/>
        </w:rPr>
        <w:t>III.</w:t>
      </w:r>
    </w:p>
    <w:p w14:paraId="0BDA03F0" w14:textId="77777777" w:rsidR="004A47DE" w:rsidRPr="00252C98" w:rsidRDefault="004A47DE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52C98">
        <w:rPr>
          <w:rFonts w:ascii="Arial" w:hAnsi="Arial" w:cs="Arial"/>
          <w:b/>
          <w:sz w:val="22"/>
          <w:szCs w:val="22"/>
        </w:rPr>
        <w:t>P</w:t>
      </w:r>
      <w:r w:rsidR="000D5F8E" w:rsidRPr="00252C98">
        <w:rPr>
          <w:rFonts w:ascii="Arial" w:hAnsi="Arial" w:cs="Arial"/>
          <w:b/>
          <w:sz w:val="22"/>
          <w:szCs w:val="22"/>
        </w:rPr>
        <w:t>OVINNOSTI</w:t>
      </w:r>
      <w:r w:rsidRPr="00252C98">
        <w:rPr>
          <w:rFonts w:ascii="Arial" w:hAnsi="Arial" w:cs="Arial"/>
          <w:b/>
          <w:sz w:val="22"/>
          <w:szCs w:val="22"/>
        </w:rPr>
        <w:t xml:space="preserve"> </w:t>
      </w:r>
      <w:r w:rsidR="003869A9">
        <w:rPr>
          <w:rFonts w:ascii="Arial" w:hAnsi="Arial" w:cs="Arial"/>
          <w:b/>
          <w:sz w:val="22"/>
          <w:szCs w:val="22"/>
        </w:rPr>
        <w:t>SPOLEČNOSTI</w:t>
      </w:r>
    </w:p>
    <w:p w14:paraId="45D5C70F" w14:textId="77777777" w:rsidR="00A46B54" w:rsidRPr="00252C98" w:rsidRDefault="001A4DF3" w:rsidP="001A4DF3">
      <w:pPr>
        <w:widowControl w:val="0"/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52C98">
        <w:rPr>
          <w:rFonts w:ascii="Arial" w:hAnsi="Arial" w:cs="Arial"/>
          <w:sz w:val="22"/>
          <w:szCs w:val="22"/>
        </w:rPr>
        <w:t>3.1</w:t>
      </w:r>
      <w:r w:rsidRPr="00252C98">
        <w:rPr>
          <w:rFonts w:ascii="Arial" w:hAnsi="Arial" w:cs="Arial"/>
          <w:sz w:val="22"/>
          <w:szCs w:val="22"/>
        </w:rPr>
        <w:tab/>
      </w:r>
      <w:r w:rsidR="000A5C40">
        <w:rPr>
          <w:rFonts w:ascii="Arial" w:hAnsi="Arial" w:cs="Arial"/>
          <w:sz w:val="22"/>
          <w:szCs w:val="22"/>
        </w:rPr>
        <w:t>SPOLEČNOST</w:t>
      </w:r>
      <w:r w:rsidR="004A47DE" w:rsidRPr="00252C98">
        <w:rPr>
          <w:rFonts w:ascii="Arial" w:hAnsi="Arial" w:cs="Arial"/>
          <w:sz w:val="22"/>
          <w:szCs w:val="22"/>
        </w:rPr>
        <w:t xml:space="preserve"> se zavazuje zadávat</w:t>
      </w:r>
      <w:r w:rsidR="00D571DB" w:rsidRPr="00252C98">
        <w:rPr>
          <w:rFonts w:ascii="Arial" w:hAnsi="Arial" w:cs="Arial"/>
          <w:sz w:val="22"/>
          <w:szCs w:val="22"/>
        </w:rPr>
        <w:t xml:space="preserve"> </w:t>
      </w:r>
      <w:r w:rsidR="0049158F">
        <w:rPr>
          <w:rFonts w:ascii="Arial" w:hAnsi="Arial" w:cs="Arial"/>
          <w:sz w:val="22"/>
          <w:szCs w:val="22"/>
        </w:rPr>
        <w:t>ÚMCH</w:t>
      </w:r>
      <w:r w:rsidR="00D571DB" w:rsidRPr="00252C98">
        <w:rPr>
          <w:rFonts w:ascii="Arial" w:hAnsi="Arial" w:cs="Arial"/>
          <w:sz w:val="22"/>
          <w:szCs w:val="22"/>
        </w:rPr>
        <w:t xml:space="preserve"> </w:t>
      </w:r>
      <w:r w:rsidR="004A47DE" w:rsidRPr="00252C98">
        <w:rPr>
          <w:rFonts w:ascii="Arial" w:hAnsi="Arial" w:cs="Arial"/>
          <w:sz w:val="22"/>
          <w:szCs w:val="22"/>
        </w:rPr>
        <w:t>prostřednictvím</w:t>
      </w:r>
      <w:r w:rsidR="00527C17" w:rsidRPr="00252C98">
        <w:rPr>
          <w:rFonts w:ascii="Arial" w:hAnsi="Arial" w:cs="Arial"/>
          <w:sz w:val="22"/>
          <w:szCs w:val="22"/>
        </w:rPr>
        <w:t xml:space="preserve"> dílčích prováděcích smluv - </w:t>
      </w:r>
      <w:r w:rsidR="00E86C7A" w:rsidRPr="00252C98">
        <w:rPr>
          <w:rFonts w:ascii="Arial" w:hAnsi="Arial" w:cs="Arial"/>
          <w:sz w:val="22"/>
          <w:szCs w:val="22"/>
        </w:rPr>
        <w:t>písemných objednávek</w:t>
      </w:r>
      <w:r w:rsidR="00527C17" w:rsidRPr="00252C98">
        <w:rPr>
          <w:rFonts w:ascii="Arial" w:hAnsi="Arial" w:cs="Arial"/>
          <w:sz w:val="22"/>
          <w:szCs w:val="22"/>
        </w:rPr>
        <w:t>, j</w:t>
      </w:r>
      <w:r w:rsidR="00FC0005" w:rsidRPr="00252C98">
        <w:rPr>
          <w:rFonts w:ascii="Arial" w:hAnsi="Arial" w:cs="Arial"/>
          <w:sz w:val="22"/>
          <w:szCs w:val="22"/>
        </w:rPr>
        <w:t>ednotlivé požadavky na realizaci díla</w:t>
      </w:r>
      <w:r w:rsidR="004A47DE" w:rsidRPr="00252C98">
        <w:rPr>
          <w:rFonts w:ascii="Arial" w:hAnsi="Arial" w:cs="Arial"/>
          <w:sz w:val="22"/>
          <w:szCs w:val="22"/>
        </w:rPr>
        <w:t xml:space="preserve"> a</w:t>
      </w:r>
      <w:r w:rsidR="00FC0005" w:rsidRPr="00252C98">
        <w:rPr>
          <w:rFonts w:ascii="Arial" w:hAnsi="Arial" w:cs="Arial"/>
          <w:sz w:val="22"/>
          <w:szCs w:val="22"/>
        </w:rPr>
        <w:t xml:space="preserve"> za poskytnutí </w:t>
      </w:r>
      <w:r w:rsidR="00D571DB" w:rsidRPr="00252C98">
        <w:rPr>
          <w:rFonts w:ascii="Arial" w:hAnsi="Arial" w:cs="Arial"/>
          <w:sz w:val="22"/>
          <w:szCs w:val="22"/>
        </w:rPr>
        <w:t>zaplatit dohodn</w:t>
      </w:r>
      <w:r w:rsidR="004A47DE" w:rsidRPr="00252C98">
        <w:rPr>
          <w:rFonts w:ascii="Arial" w:hAnsi="Arial" w:cs="Arial"/>
          <w:sz w:val="22"/>
          <w:szCs w:val="22"/>
        </w:rPr>
        <w:t>utou cenu.</w:t>
      </w:r>
    </w:p>
    <w:p w14:paraId="35425F1F" w14:textId="77777777" w:rsidR="00792007" w:rsidRPr="00252C98" w:rsidRDefault="001A4DF3" w:rsidP="001A4DF3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52C98">
        <w:rPr>
          <w:rFonts w:ascii="Arial" w:hAnsi="Arial" w:cs="Arial"/>
          <w:sz w:val="22"/>
          <w:szCs w:val="22"/>
        </w:rPr>
        <w:t>3.2</w:t>
      </w:r>
      <w:r w:rsidRPr="00252C98">
        <w:rPr>
          <w:rFonts w:ascii="Arial" w:hAnsi="Arial" w:cs="Arial"/>
          <w:sz w:val="22"/>
          <w:szCs w:val="22"/>
        </w:rPr>
        <w:tab/>
      </w:r>
      <w:r w:rsidR="000D5F8E" w:rsidRPr="00252C98">
        <w:rPr>
          <w:rFonts w:ascii="Arial" w:hAnsi="Arial" w:cs="Arial"/>
          <w:sz w:val="22"/>
          <w:szCs w:val="22"/>
        </w:rPr>
        <w:t xml:space="preserve">Veškeré dokumenty, informace a know-how </w:t>
      </w:r>
      <w:r w:rsidR="000A5C40">
        <w:rPr>
          <w:rFonts w:ascii="Arial" w:hAnsi="Arial" w:cs="Arial"/>
          <w:sz w:val="22"/>
          <w:szCs w:val="22"/>
        </w:rPr>
        <w:t>SPOLEČNOST</w:t>
      </w:r>
      <w:r w:rsidR="003869A9">
        <w:rPr>
          <w:rFonts w:ascii="Arial" w:hAnsi="Arial" w:cs="Arial"/>
          <w:sz w:val="22"/>
          <w:szCs w:val="22"/>
        </w:rPr>
        <w:t>I</w:t>
      </w:r>
      <w:r w:rsidR="000D5F8E" w:rsidRPr="00252C98">
        <w:rPr>
          <w:rFonts w:ascii="Arial" w:hAnsi="Arial" w:cs="Arial"/>
          <w:sz w:val="22"/>
          <w:szCs w:val="22"/>
        </w:rPr>
        <w:t xml:space="preserve">, ke kterým získá </w:t>
      </w:r>
      <w:r w:rsidR="0016747E">
        <w:rPr>
          <w:rFonts w:ascii="Arial" w:hAnsi="Arial" w:cs="Arial"/>
          <w:sz w:val="22"/>
          <w:szCs w:val="22"/>
        </w:rPr>
        <w:t>ÚMCH</w:t>
      </w:r>
      <w:r w:rsidR="000D5F8E" w:rsidRPr="00252C98">
        <w:rPr>
          <w:rFonts w:ascii="Arial" w:hAnsi="Arial" w:cs="Arial"/>
          <w:sz w:val="22"/>
          <w:szCs w:val="22"/>
        </w:rPr>
        <w:t xml:space="preserve"> v rámci poskytování </w:t>
      </w:r>
      <w:r w:rsidR="000D7A01" w:rsidRPr="00252C98">
        <w:rPr>
          <w:rFonts w:ascii="Arial" w:hAnsi="Arial" w:cs="Arial"/>
          <w:sz w:val="22"/>
          <w:szCs w:val="22"/>
        </w:rPr>
        <w:t>s</w:t>
      </w:r>
      <w:r w:rsidR="000D5F8E" w:rsidRPr="00252C98">
        <w:rPr>
          <w:rFonts w:ascii="Arial" w:hAnsi="Arial" w:cs="Arial"/>
          <w:sz w:val="22"/>
          <w:szCs w:val="22"/>
        </w:rPr>
        <w:t>lužeb přístup, jsou určeny výhradně pro potřeby</w:t>
      </w:r>
      <w:r w:rsidR="000D7A01" w:rsidRPr="00252C98">
        <w:rPr>
          <w:rFonts w:ascii="Arial" w:hAnsi="Arial" w:cs="Arial"/>
          <w:sz w:val="22"/>
          <w:szCs w:val="22"/>
        </w:rPr>
        <w:t xml:space="preserve"> </w:t>
      </w:r>
      <w:r w:rsidR="000A5C40">
        <w:rPr>
          <w:rFonts w:ascii="Arial" w:hAnsi="Arial" w:cs="Arial"/>
          <w:sz w:val="22"/>
          <w:szCs w:val="22"/>
        </w:rPr>
        <w:t>SPOLEČNOST</w:t>
      </w:r>
      <w:r w:rsidR="003869A9">
        <w:rPr>
          <w:rFonts w:ascii="Arial" w:hAnsi="Arial" w:cs="Arial"/>
          <w:sz w:val="22"/>
          <w:szCs w:val="22"/>
        </w:rPr>
        <w:t>I</w:t>
      </w:r>
      <w:r w:rsidR="000D7A01" w:rsidRPr="00252C98">
        <w:rPr>
          <w:rFonts w:ascii="Arial" w:hAnsi="Arial" w:cs="Arial"/>
          <w:sz w:val="22"/>
          <w:szCs w:val="22"/>
        </w:rPr>
        <w:t>.</w:t>
      </w:r>
      <w:r w:rsidR="004E32F6" w:rsidRPr="00252C98">
        <w:rPr>
          <w:rFonts w:ascii="Arial" w:hAnsi="Arial" w:cs="Arial"/>
          <w:sz w:val="22"/>
          <w:szCs w:val="22"/>
        </w:rPr>
        <w:t xml:space="preserve"> </w:t>
      </w:r>
      <w:r w:rsidR="0016747E">
        <w:rPr>
          <w:rFonts w:ascii="Arial" w:hAnsi="Arial" w:cs="Arial"/>
          <w:sz w:val="22"/>
          <w:szCs w:val="22"/>
        </w:rPr>
        <w:t>ÚMCH</w:t>
      </w:r>
      <w:r w:rsidR="004E32F6" w:rsidRPr="00252C98">
        <w:rPr>
          <w:rFonts w:ascii="Arial" w:hAnsi="Arial" w:cs="Arial"/>
          <w:sz w:val="22"/>
          <w:szCs w:val="22"/>
        </w:rPr>
        <w:t xml:space="preserve"> není oprávněn</w:t>
      </w:r>
      <w:r w:rsidR="000D5F8E" w:rsidRPr="00252C98">
        <w:rPr>
          <w:rFonts w:ascii="Arial" w:hAnsi="Arial" w:cs="Arial"/>
          <w:sz w:val="22"/>
          <w:szCs w:val="22"/>
        </w:rPr>
        <w:t xml:space="preserve"> bez předchozího písemného souhlasu </w:t>
      </w:r>
      <w:r w:rsidR="000A5C40">
        <w:rPr>
          <w:rFonts w:ascii="Arial" w:hAnsi="Arial" w:cs="Arial"/>
          <w:sz w:val="22"/>
          <w:szCs w:val="22"/>
        </w:rPr>
        <w:t>SPOLEČNOST</w:t>
      </w:r>
      <w:r w:rsidR="003869A9">
        <w:rPr>
          <w:rFonts w:ascii="Arial" w:hAnsi="Arial" w:cs="Arial"/>
          <w:sz w:val="22"/>
          <w:szCs w:val="22"/>
        </w:rPr>
        <w:t>I</w:t>
      </w:r>
      <w:r w:rsidR="000D5F8E" w:rsidRPr="00252C98">
        <w:rPr>
          <w:rFonts w:ascii="Arial" w:hAnsi="Arial" w:cs="Arial"/>
          <w:sz w:val="22"/>
          <w:szCs w:val="22"/>
        </w:rPr>
        <w:t xml:space="preserve"> použít </w:t>
      </w:r>
      <w:r w:rsidR="0016747E">
        <w:rPr>
          <w:rFonts w:ascii="Arial" w:hAnsi="Arial" w:cs="Arial"/>
          <w:sz w:val="22"/>
          <w:szCs w:val="22"/>
        </w:rPr>
        <w:t xml:space="preserve">získané výsledky </w:t>
      </w:r>
      <w:r w:rsidR="000D5F8E" w:rsidRPr="00252C98">
        <w:rPr>
          <w:rFonts w:ascii="Arial" w:hAnsi="Arial" w:cs="Arial"/>
          <w:sz w:val="22"/>
          <w:szCs w:val="22"/>
        </w:rPr>
        <w:t xml:space="preserve">pro jiný účel než pro realizaci této </w:t>
      </w:r>
      <w:r w:rsidR="000D7A01" w:rsidRPr="00252C98">
        <w:rPr>
          <w:rFonts w:ascii="Arial" w:hAnsi="Arial" w:cs="Arial"/>
          <w:sz w:val="22"/>
          <w:szCs w:val="22"/>
        </w:rPr>
        <w:t>s</w:t>
      </w:r>
      <w:r w:rsidR="000D5F8E" w:rsidRPr="00252C98">
        <w:rPr>
          <w:rFonts w:ascii="Arial" w:hAnsi="Arial" w:cs="Arial"/>
          <w:sz w:val="22"/>
          <w:szCs w:val="22"/>
        </w:rPr>
        <w:t>mlouvy</w:t>
      </w:r>
      <w:r w:rsidR="000D7A01" w:rsidRPr="00252C98">
        <w:rPr>
          <w:rFonts w:ascii="Arial" w:hAnsi="Arial" w:cs="Arial"/>
          <w:sz w:val="22"/>
          <w:szCs w:val="22"/>
        </w:rPr>
        <w:t xml:space="preserve"> dle zadání </w:t>
      </w:r>
      <w:r w:rsidR="000A5C40">
        <w:rPr>
          <w:rFonts w:ascii="Arial" w:hAnsi="Arial" w:cs="Arial"/>
          <w:sz w:val="22"/>
          <w:szCs w:val="22"/>
        </w:rPr>
        <w:t>SPOLEČNOST</w:t>
      </w:r>
      <w:r w:rsidR="003869A9">
        <w:rPr>
          <w:rFonts w:ascii="Arial" w:hAnsi="Arial" w:cs="Arial"/>
          <w:sz w:val="22"/>
          <w:szCs w:val="22"/>
        </w:rPr>
        <w:t>I</w:t>
      </w:r>
      <w:r w:rsidR="000D7A01" w:rsidRPr="00252C98">
        <w:rPr>
          <w:rFonts w:ascii="Arial" w:hAnsi="Arial" w:cs="Arial"/>
          <w:sz w:val="22"/>
          <w:szCs w:val="22"/>
        </w:rPr>
        <w:t>.</w:t>
      </w:r>
    </w:p>
    <w:p w14:paraId="4E47E57A" w14:textId="77777777" w:rsidR="000D5F8E" w:rsidRPr="00252C98" w:rsidRDefault="001A4DF3" w:rsidP="001A4DF3">
      <w:pPr>
        <w:widowControl w:val="0"/>
        <w:spacing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52C98">
        <w:rPr>
          <w:rFonts w:ascii="Arial" w:hAnsi="Arial" w:cs="Arial"/>
          <w:sz w:val="22"/>
          <w:szCs w:val="22"/>
        </w:rPr>
        <w:t>3.3</w:t>
      </w:r>
      <w:r w:rsidRPr="00252C98">
        <w:rPr>
          <w:rFonts w:ascii="Arial" w:hAnsi="Arial" w:cs="Arial"/>
          <w:sz w:val="22"/>
          <w:szCs w:val="22"/>
        </w:rPr>
        <w:tab/>
      </w:r>
      <w:r w:rsidR="000A5C40">
        <w:rPr>
          <w:rFonts w:ascii="Arial" w:hAnsi="Arial" w:cs="Arial"/>
          <w:sz w:val="22"/>
          <w:szCs w:val="22"/>
        </w:rPr>
        <w:t>SPOLEČNOST</w:t>
      </w:r>
      <w:r w:rsidR="00792007" w:rsidRPr="00252C98">
        <w:rPr>
          <w:rFonts w:ascii="Arial" w:hAnsi="Arial" w:cs="Arial"/>
          <w:sz w:val="22"/>
          <w:szCs w:val="22"/>
        </w:rPr>
        <w:t xml:space="preserve"> </w:t>
      </w:r>
      <w:r w:rsidR="000D5F8E" w:rsidRPr="00252C98">
        <w:rPr>
          <w:rFonts w:ascii="Arial" w:hAnsi="Arial" w:cs="Arial"/>
          <w:bCs/>
          <w:sz w:val="22"/>
          <w:szCs w:val="22"/>
        </w:rPr>
        <w:t xml:space="preserve">se zavazuje zpřístupnit </w:t>
      </w:r>
      <w:r w:rsidR="0016747E">
        <w:rPr>
          <w:rFonts w:ascii="Arial" w:hAnsi="Arial" w:cs="Arial"/>
          <w:bCs/>
          <w:sz w:val="22"/>
          <w:szCs w:val="22"/>
        </w:rPr>
        <w:t>ÚMCH</w:t>
      </w:r>
      <w:r w:rsidR="000D5F8E" w:rsidRPr="00252C98">
        <w:rPr>
          <w:rFonts w:ascii="Arial" w:hAnsi="Arial" w:cs="Arial"/>
          <w:bCs/>
          <w:sz w:val="22"/>
          <w:szCs w:val="22"/>
        </w:rPr>
        <w:t xml:space="preserve"> veškeré informace, které bude </w:t>
      </w:r>
      <w:r w:rsidR="00F74659" w:rsidRPr="00252C98">
        <w:rPr>
          <w:rFonts w:ascii="Arial" w:hAnsi="Arial" w:cs="Arial"/>
          <w:bCs/>
          <w:sz w:val="22"/>
          <w:szCs w:val="22"/>
        </w:rPr>
        <w:t>v souvislosti s realizací díla</w:t>
      </w:r>
      <w:r w:rsidR="000D5F8E" w:rsidRPr="00252C98">
        <w:rPr>
          <w:rFonts w:ascii="Arial" w:hAnsi="Arial" w:cs="Arial"/>
          <w:bCs/>
          <w:sz w:val="22"/>
          <w:szCs w:val="22"/>
        </w:rPr>
        <w:t xml:space="preserve"> podle této </w:t>
      </w:r>
      <w:r w:rsidR="00792007" w:rsidRPr="00252C98">
        <w:rPr>
          <w:rFonts w:ascii="Arial" w:hAnsi="Arial" w:cs="Arial"/>
          <w:bCs/>
          <w:sz w:val="22"/>
          <w:szCs w:val="22"/>
        </w:rPr>
        <w:t>s</w:t>
      </w:r>
      <w:r w:rsidR="000D5F8E" w:rsidRPr="00252C98">
        <w:rPr>
          <w:rFonts w:ascii="Arial" w:hAnsi="Arial" w:cs="Arial"/>
          <w:bCs/>
          <w:sz w:val="22"/>
          <w:szCs w:val="22"/>
        </w:rPr>
        <w:t xml:space="preserve">mlouvy oprávněně požadovat, </w:t>
      </w:r>
      <w:r w:rsidR="000D5F8E" w:rsidRPr="00252C98">
        <w:rPr>
          <w:rFonts w:ascii="Arial" w:hAnsi="Arial" w:cs="Arial"/>
          <w:bCs/>
          <w:sz w:val="22"/>
          <w:szCs w:val="22"/>
        </w:rPr>
        <w:br/>
        <w:t xml:space="preserve">a poskytovat </w:t>
      </w:r>
      <w:r w:rsidR="001342A2" w:rsidRPr="00252C98">
        <w:rPr>
          <w:rFonts w:ascii="Arial" w:hAnsi="Arial" w:cs="Arial"/>
          <w:bCs/>
          <w:sz w:val="22"/>
          <w:szCs w:val="22"/>
        </w:rPr>
        <w:t xml:space="preserve">mu </w:t>
      </w:r>
      <w:r w:rsidR="000D5F8E" w:rsidRPr="00252C98">
        <w:rPr>
          <w:rFonts w:ascii="Arial" w:hAnsi="Arial" w:cs="Arial"/>
          <w:bCs/>
          <w:sz w:val="22"/>
          <w:szCs w:val="22"/>
        </w:rPr>
        <w:t xml:space="preserve">během trvání smluvního vztahu založeného touto </w:t>
      </w:r>
      <w:r w:rsidR="00792007" w:rsidRPr="00252C98">
        <w:rPr>
          <w:rFonts w:ascii="Arial" w:hAnsi="Arial" w:cs="Arial"/>
          <w:bCs/>
          <w:sz w:val="22"/>
          <w:szCs w:val="22"/>
        </w:rPr>
        <w:t>s</w:t>
      </w:r>
      <w:r w:rsidR="000D5F8E" w:rsidRPr="00252C98">
        <w:rPr>
          <w:rFonts w:ascii="Arial" w:hAnsi="Arial" w:cs="Arial"/>
          <w:bCs/>
          <w:sz w:val="22"/>
          <w:szCs w:val="22"/>
        </w:rPr>
        <w:t xml:space="preserve">mlouvou náležitou </w:t>
      </w:r>
      <w:r w:rsidR="00F74659" w:rsidRPr="00252C98">
        <w:rPr>
          <w:rFonts w:ascii="Arial" w:hAnsi="Arial" w:cs="Arial"/>
          <w:bCs/>
          <w:sz w:val="22"/>
          <w:szCs w:val="22"/>
        </w:rPr>
        <w:t>součinnost.</w:t>
      </w:r>
      <w:r w:rsidR="00C62068" w:rsidRPr="00252C98">
        <w:rPr>
          <w:rFonts w:ascii="Arial" w:hAnsi="Arial" w:cs="Arial"/>
          <w:bCs/>
          <w:sz w:val="22"/>
          <w:szCs w:val="22"/>
        </w:rPr>
        <w:t xml:space="preserve"> </w:t>
      </w:r>
    </w:p>
    <w:p w14:paraId="373B6285" w14:textId="77777777" w:rsidR="00C87AE5" w:rsidRDefault="00C87AE5" w:rsidP="009A539E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E351D1E" w14:textId="77777777" w:rsidR="00CF10B4" w:rsidRPr="00C56459" w:rsidRDefault="00CF10B4" w:rsidP="009A539E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56459">
        <w:rPr>
          <w:rFonts w:ascii="Arial" w:hAnsi="Arial" w:cs="Arial"/>
          <w:b/>
          <w:sz w:val="22"/>
          <w:szCs w:val="22"/>
        </w:rPr>
        <w:t>IV.</w:t>
      </w:r>
    </w:p>
    <w:p w14:paraId="36AAE88F" w14:textId="77777777" w:rsidR="00CF10B4" w:rsidRDefault="00CF10B4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56459">
        <w:rPr>
          <w:rFonts w:ascii="Arial" w:hAnsi="Arial" w:cs="Arial"/>
          <w:b/>
          <w:sz w:val="22"/>
          <w:szCs w:val="22"/>
        </w:rPr>
        <w:t>TRVÁNÍ SMLOUVY</w:t>
      </w:r>
      <w:r w:rsidR="00DD5465" w:rsidRPr="00C56459">
        <w:rPr>
          <w:rFonts w:ascii="Arial" w:hAnsi="Arial" w:cs="Arial"/>
          <w:b/>
          <w:sz w:val="22"/>
          <w:szCs w:val="22"/>
        </w:rPr>
        <w:t>, UKONČENÍ SMLOUVY</w:t>
      </w:r>
    </w:p>
    <w:p w14:paraId="55A87590" w14:textId="77777777" w:rsidR="00CF10B4" w:rsidRPr="00C56459" w:rsidRDefault="00644FD4" w:rsidP="003455DA">
      <w:pPr>
        <w:pStyle w:val="Odstavecseseznamem"/>
        <w:widowControl w:val="0"/>
        <w:numPr>
          <w:ilvl w:val="1"/>
          <w:numId w:val="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CF10B4" w:rsidRPr="00C56459">
        <w:rPr>
          <w:rFonts w:ascii="Arial" w:hAnsi="Arial" w:cs="Arial"/>
          <w:sz w:val="22"/>
          <w:szCs w:val="22"/>
        </w:rPr>
        <w:t xml:space="preserve">mlouva se </w:t>
      </w:r>
      <w:r w:rsidR="00625F8F" w:rsidRPr="00C56459">
        <w:rPr>
          <w:rFonts w:ascii="Arial" w:hAnsi="Arial" w:cs="Arial"/>
          <w:sz w:val="22"/>
          <w:szCs w:val="22"/>
        </w:rPr>
        <w:t xml:space="preserve">uzavírá na dobu </w:t>
      </w:r>
      <w:r w:rsidR="00CF10B4" w:rsidRPr="00C56459">
        <w:rPr>
          <w:rFonts w:ascii="Arial" w:hAnsi="Arial" w:cs="Arial"/>
          <w:sz w:val="22"/>
          <w:szCs w:val="22"/>
        </w:rPr>
        <w:t>určitou</w:t>
      </w:r>
      <w:r w:rsidR="00625F8F" w:rsidRPr="00C56459">
        <w:rPr>
          <w:rFonts w:ascii="Arial" w:hAnsi="Arial" w:cs="Arial"/>
          <w:sz w:val="22"/>
          <w:szCs w:val="22"/>
        </w:rPr>
        <w:t>, a to na dobu 2 (slovy: dvou) let</w:t>
      </w:r>
      <w:r w:rsidR="00CF10B4" w:rsidRPr="00C56459">
        <w:rPr>
          <w:rFonts w:ascii="Arial" w:hAnsi="Arial" w:cs="Arial"/>
          <w:sz w:val="22"/>
          <w:szCs w:val="22"/>
        </w:rPr>
        <w:t>.</w:t>
      </w:r>
    </w:p>
    <w:p w14:paraId="3AB2F752" w14:textId="77777777" w:rsidR="00DD5465" w:rsidRPr="008A6C02" w:rsidRDefault="00644FD4" w:rsidP="003455DA">
      <w:pPr>
        <w:pStyle w:val="Odstavecseseznamem"/>
        <w:widowControl w:val="0"/>
        <w:numPr>
          <w:ilvl w:val="1"/>
          <w:numId w:val="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DD5465" w:rsidRPr="008A6C02">
        <w:rPr>
          <w:rFonts w:ascii="Arial" w:hAnsi="Arial" w:cs="Arial"/>
          <w:sz w:val="22"/>
          <w:szCs w:val="22"/>
        </w:rPr>
        <w:t xml:space="preserve">mlouva </w:t>
      </w:r>
      <w:r>
        <w:rPr>
          <w:rFonts w:ascii="Arial" w:hAnsi="Arial" w:cs="Arial"/>
          <w:sz w:val="22"/>
          <w:szCs w:val="22"/>
        </w:rPr>
        <w:t>může být ukončena dohodou obou s</w:t>
      </w:r>
      <w:r w:rsidR="00DD5465" w:rsidRPr="008A6C02">
        <w:rPr>
          <w:rFonts w:ascii="Arial" w:hAnsi="Arial" w:cs="Arial"/>
          <w:sz w:val="22"/>
          <w:szCs w:val="22"/>
        </w:rPr>
        <w:t xml:space="preserve">mluvních stran, dohoda musí být písemná. </w:t>
      </w:r>
    </w:p>
    <w:p w14:paraId="7EC6CEBD" w14:textId="77777777" w:rsidR="00A07A62" w:rsidRPr="008A6C02" w:rsidRDefault="00622D4A" w:rsidP="00622D4A">
      <w:pPr>
        <w:pStyle w:val="Odstavecseseznamem"/>
        <w:widowControl w:val="0"/>
        <w:spacing w:after="120" w:line="360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4.3.    </w:t>
      </w:r>
      <w:r w:rsidR="00A07A62" w:rsidRPr="008A6C02">
        <w:rPr>
          <w:rFonts w:ascii="Arial" w:hAnsi="Arial" w:cs="Arial"/>
          <w:sz w:val="22"/>
          <w:szCs w:val="22"/>
        </w:rPr>
        <w:t>Obě smluvní strany se shodně zavazují, že pokud nastane u jedné z nich záko</w:t>
      </w:r>
      <w:r w:rsidR="00644FD4">
        <w:rPr>
          <w:rFonts w:ascii="Arial" w:hAnsi="Arial" w:cs="Arial"/>
          <w:sz w:val="22"/>
          <w:szCs w:val="22"/>
        </w:rPr>
        <w:t>nný důvod k odstoupení od této s</w:t>
      </w:r>
      <w:r w:rsidR="00A07A62" w:rsidRPr="008A6C02">
        <w:rPr>
          <w:rFonts w:ascii="Arial" w:hAnsi="Arial" w:cs="Arial"/>
          <w:sz w:val="22"/>
          <w:szCs w:val="22"/>
        </w:rPr>
        <w:t xml:space="preserve">mlouvy, poskytne smluvní strana, která by v takovém případě získala oprávnění od této </w:t>
      </w:r>
      <w:r w:rsidR="00C56459">
        <w:rPr>
          <w:rFonts w:ascii="Arial" w:hAnsi="Arial" w:cs="Arial"/>
          <w:sz w:val="22"/>
          <w:szCs w:val="22"/>
        </w:rPr>
        <w:t>s</w:t>
      </w:r>
      <w:r w:rsidR="00A07A62" w:rsidRPr="008A6C02">
        <w:rPr>
          <w:rFonts w:ascii="Arial" w:hAnsi="Arial" w:cs="Arial"/>
          <w:sz w:val="22"/>
          <w:szCs w:val="22"/>
        </w:rPr>
        <w:t xml:space="preserve">mlouvy odstoupit, písemně druhé smluvní straně dodatečnou lhůtu v trvání alespoň 15 dnů k odstranění příčin, které vedly ke vzniku předmětného důvodu k odstoupení. Bez písemného poskytnutí této dodatečné lhůty není možno od této </w:t>
      </w:r>
      <w:r w:rsidR="00C56459">
        <w:rPr>
          <w:rFonts w:ascii="Arial" w:hAnsi="Arial" w:cs="Arial"/>
          <w:sz w:val="22"/>
          <w:szCs w:val="22"/>
        </w:rPr>
        <w:t>s</w:t>
      </w:r>
      <w:r w:rsidR="00A07A62" w:rsidRPr="008A6C02">
        <w:rPr>
          <w:rFonts w:ascii="Arial" w:hAnsi="Arial" w:cs="Arial"/>
          <w:sz w:val="22"/>
          <w:szCs w:val="22"/>
        </w:rPr>
        <w:t>mlouvy odstoupit.</w:t>
      </w:r>
    </w:p>
    <w:p w14:paraId="2BF63394" w14:textId="77777777" w:rsidR="00CF10B4" w:rsidRPr="00391CB4" w:rsidRDefault="00CF10B4" w:rsidP="003455DA">
      <w:pPr>
        <w:pStyle w:val="Odstavecseseznamem"/>
        <w:widowControl w:val="0"/>
        <w:numPr>
          <w:ilvl w:val="1"/>
          <w:numId w:val="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391CB4">
        <w:rPr>
          <w:rFonts w:ascii="Arial" w:hAnsi="Arial" w:cs="Arial"/>
          <w:sz w:val="22"/>
          <w:szCs w:val="22"/>
        </w:rPr>
        <w:t>Bez zbytečného odkladu po ukončení sml</w:t>
      </w:r>
      <w:r w:rsidR="00644FD4" w:rsidRPr="00391CB4">
        <w:rPr>
          <w:rFonts w:ascii="Arial" w:hAnsi="Arial" w:cs="Arial"/>
          <w:sz w:val="22"/>
          <w:szCs w:val="22"/>
        </w:rPr>
        <w:t>uvního vztahu založeného touto s</w:t>
      </w:r>
      <w:r w:rsidRPr="00391CB4">
        <w:rPr>
          <w:rFonts w:ascii="Arial" w:hAnsi="Arial" w:cs="Arial"/>
          <w:sz w:val="22"/>
          <w:szCs w:val="22"/>
        </w:rPr>
        <w:t xml:space="preserve">mlouvou, </w:t>
      </w:r>
      <w:r w:rsidR="000509C5" w:rsidRPr="00391CB4">
        <w:rPr>
          <w:rFonts w:ascii="Arial" w:hAnsi="Arial" w:cs="Arial"/>
          <w:sz w:val="22"/>
          <w:szCs w:val="22"/>
        </w:rPr>
        <w:t>jsou smluvní strany povinny</w:t>
      </w:r>
      <w:r w:rsidRPr="00391CB4">
        <w:rPr>
          <w:rFonts w:ascii="Arial" w:hAnsi="Arial" w:cs="Arial"/>
          <w:sz w:val="22"/>
          <w:szCs w:val="22"/>
        </w:rPr>
        <w:t xml:space="preserve"> předat </w:t>
      </w:r>
      <w:r w:rsidR="000509C5" w:rsidRPr="00391CB4">
        <w:rPr>
          <w:rFonts w:ascii="Arial" w:hAnsi="Arial" w:cs="Arial"/>
          <w:sz w:val="22"/>
          <w:szCs w:val="22"/>
        </w:rPr>
        <w:t>si</w:t>
      </w:r>
      <w:r w:rsidRPr="00391CB4" w:rsidDel="00305D77">
        <w:rPr>
          <w:rFonts w:ascii="Arial" w:hAnsi="Arial" w:cs="Arial"/>
          <w:sz w:val="22"/>
          <w:szCs w:val="22"/>
        </w:rPr>
        <w:t xml:space="preserve"> </w:t>
      </w:r>
      <w:r w:rsidRPr="00391CB4">
        <w:rPr>
          <w:rFonts w:ascii="Arial" w:hAnsi="Arial" w:cs="Arial"/>
          <w:sz w:val="22"/>
          <w:szCs w:val="22"/>
        </w:rPr>
        <w:t>veškeré</w:t>
      </w:r>
      <w:r w:rsidR="00B10D67" w:rsidRPr="00391CB4">
        <w:rPr>
          <w:rFonts w:ascii="Arial" w:hAnsi="Arial" w:cs="Arial"/>
          <w:sz w:val="22"/>
          <w:szCs w:val="22"/>
        </w:rPr>
        <w:t xml:space="preserve"> doklady, které od </w:t>
      </w:r>
      <w:r w:rsidR="000509C5" w:rsidRPr="00391CB4">
        <w:rPr>
          <w:rFonts w:ascii="Arial" w:hAnsi="Arial" w:cs="Arial"/>
          <w:sz w:val="22"/>
          <w:szCs w:val="22"/>
        </w:rPr>
        <w:t>sebe obdržely</w:t>
      </w:r>
      <w:r w:rsidR="00A07A62" w:rsidRPr="00391CB4">
        <w:rPr>
          <w:rFonts w:ascii="Arial" w:hAnsi="Arial" w:cs="Arial"/>
          <w:sz w:val="22"/>
          <w:szCs w:val="22"/>
        </w:rPr>
        <w:t>,</w:t>
      </w:r>
      <w:r w:rsidR="00391CB4" w:rsidRPr="00391CB4">
        <w:rPr>
          <w:rFonts w:ascii="Arial" w:hAnsi="Arial" w:cs="Arial"/>
          <w:sz w:val="22"/>
          <w:szCs w:val="22"/>
        </w:rPr>
        <w:t xml:space="preserve"> </w:t>
      </w:r>
      <w:r w:rsidR="00A07A62" w:rsidRPr="00391CB4">
        <w:rPr>
          <w:rFonts w:ascii="Arial" w:hAnsi="Arial" w:cs="Arial"/>
          <w:sz w:val="22"/>
          <w:szCs w:val="22"/>
        </w:rPr>
        <w:t>jakož</w:t>
      </w:r>
      <w:r w:rsidR="00391CB4" w:rsidRPr="00391CB4">
        <w:rPr>
          <w:rFonts w:ascii="Arial" w:hAnsi="Arial" w:cs="Arial"/>
          <w:sz w:val="22"/>
          <w:szCs w:val="22"/>
        </w:rPr>
        <w:t xml:space="preserve"> </w:t>
      </w:r>
      <w:r w:rsidRPr="00391CB4">
        <w:rPr>
          <w:rFonts w:ascii="Arial" w:hAnsi="Arial" w:cs="Arial"/>
          <w:sz w:val="22"/>
          <w:szCs w:val="22"/>
        </w:rPr>
        <w:t>i doklady, materiály a jiné písemnosti, k jejichž zhotovení a převzetí b</w:t>
      </w:r>
      <w:r w:rsidR="000509C5" w:rsidRPr="00391CB4">
        <w:rPr>
          <w:rFonts w:ascii="Arial" w:hAnsi="Arial" w:cs="Arial"/>
          <w:sz w:val="22"/>
          <w:szCs w:val="22"/>
        </w:rPr>
        <w:t>yly</w:t>
      </w:r>
      <w:r w:rsidRPr="00391CB4">
        <w:rPr>
          <w:rFonts w:ascii="Arial" w:hAnsi="Arial" w:cs="Arial"/>
          <w:sz w:val="22"/>
          <w:szCs w:val="22"/>
        </w:rPr>
        <w:t xml:space="preserve"> v souvislosti s pln</w:t>
      </w:r>
      <w:r w:rsidR="000509C5" w:rsidRPr="00391CB4">
        <w:rPr>
          <w:rFonts w:ascii="Arial" w:hAnsi="Arial" w:cs="Arial"/>
          <w:sz w:val="22"/>
          <w:szCs w:val="22"/>
        </w:rPr>
        <w:t xml:space="preserve">ěním předmětu této </w:t>
      </w:r>
      <w:r w:rsidR="00C56459" w:rsidRPr="00391CB4">
        <w:rPr>
          <w:rFonts w:ascii="Arial" w:hAnsi="Arial" w:cs="Arial"/>
          <w:sz w:val="22"/>
          <w:szCs w:val="22"/>
        </w:rPr>
        <w:t>s</w:t>
      </w:r>
      <w:r w:rsidR="000509C5" w:rsidRPr="00391CB4">
        <w:rPr>
          <w:rFonts w:ascii="Arial" w:hAnsi="Arial" w:cs="Arial"/>
          <w:sz w:val="22"/>
          <w:szCs w:val="22"/>
        </w:rPr>
        <w:t>mlouvy povi</w:t>
      </w:r>
      <w:r w:rsidR="00B10D67" w:rsidRPr="00391CB4">
        <w:rPr>
          <w:rFonts w:ascii="Arial" w:hAnsi="Arial" w:cs="Arial"/>
          <w:sz w:val="22"/>
          <w:szCs w:val="22"/>
        </w:rPr>
        <w:t>n</w:t>
      </w:r>
      <w:r w:rsidR="000509C5" w:rsidRPr="00391CB4">
        <w:rPr>
          <w:rFonts w:ascii="Arial" w:hAnsi="Arial" w:cs="Arial"/>
          <w:sz w:val="22"/>
          <w:szCs w:val="22"/>
        </w:rPr>
        <w:t>ny</w:t>
      </w:r>
      <w:r w:rsidRPr="00391CB4">
        <w:rPr>
          <w:rFonts w:ascii="Arial" w:hAnsi="Arial" w:cs="Arial"/>
          <w:sz w:val="22"/>
          <w:szCs w:val="22"/>
        </w:rPr>
        <w:t>.</w:t>
      </w:r>
    </w:p>
    <w:p w14:paraId="1F25859E" w14:textId="77777777" w:rsidR="00C56459" w:rsidRDefault="00C56459" w:rsidP="009F2F3C">
      <w:pPr>
        <w:widowControl w:val="0"/>
        <w:spacing w:after="120" w:line="360" w:lineRule="auto"/>
        <w:rPr>
          <w:rFonts w:ascii="Arial" w:hAnsi="Arial" w:cs="Arial"/>
          <w:sz w:val="22"/>
          <w:szCs w:val="22"/>
        </w:rPr>
      </w:pPr>
    </w:p>
    <w:p w14:paraId="7D83B17F" w14:textId="77777777" w:rsidR="00CF10B4" w:rsidRPr="008A6C02" w:rsidRDefault="00CF10B4" w:rsidP="009A539E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6C02">
        <w:rPr>
          <w:rFonts w:ascii="Arial" w:hAnsi="Arial" w:cs="Arial"/>
          <w:b/>
          <w:sz w:val="22"/>
          <w:szCs w:val="22"/>
        </w:rPr>
        <w:t>V.</w:t>
      </w:r>
    </w:p>
    <w:p w14:paraId="403D50B2" w14:textId="624C3443" w:rsidR="00C56459" w:rsidRDefault="00C56459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56459">
        <w:rPr>
          <w:rFonts w:ascii="Arial" w:hAnsi="Arial" w:cs="Arial"/>
          <w:b/>
          <w:sz w:val="22"/>
          <w:szCs w:val="22"/>
        </w:rPr>
        <w:t>U</w:t>
      </w:r>
      <w:r w:rsidR="00F74659">
        <w:rPr>
          <w:rFonts w:ascii="Arial" w:hAnsi="Arial" w:cs="Arial"/>
          <w:b/>
          <w:sz w:val="22"/>
          <w:szCs w:val="22"/>
        </w:rPr>
        <w:t>ZAVÍRÁNÍ DÍ</w:t>
      </w:r>
      <w:r w:rsidR="0055133B">
        <w:rPr>
          <w:rFonts w:ascii="Arial" w:hAnsi="Arial" w:cs="Arial"/>
          <w:b/>
          <w:sz w:val="22"/>
          <w:szCs w:val="22"/>
        </w:rPr>
        <w:t>L</w:t>
      </w:r>
      <w:r w:rsidR="00F74659">
        <w:rPr>
          <w:rFonts w:ascii="Arial" w:hAnsi="Arial" w:cs="Arial"/>
          <w:b/>
          <w:sz w:val="22"/>
          <w:szCs w:val="22"/>
        </w:rPr>
        <w:t>ČÍCH PROV</w:t>
      </w:r>
      <w:r w:rsidR="005D3338">
        <w:rPr>
          <w:rFonts w:ascii="Arial" w:hAnsi="Arial" w:cs="Arial"/>
          <w:b/>
          <w:sz w:val="22"/>
          <w:szCs w:val="22"/>
        </w:rPr>
        <w:t>Á</w:t>
      </w:r>
      <w:r w:rsidR="00F74659">
        <w:rPr>
          <w:rFonts w:ascii="Arial" w:hAnsi="Arial" w:cs="Arial"/>
          <w:b/>
          <w:sz w:val="22"/>
          <w:szCs w:val="22"/>
        </w:rPr>
        <w:t>DĚCÍCH SMLUV</w:t>
      </w:r>
    </w:p>
    <w:p w14:paraId="0B4D8460" w14:textId="77777777" w:rsidR="00C56459" w:rsidRPr="00C56459" w:rsidRDefault="00644FD4" w:rsidP="003455DA">
      <w:pPr>
        <w:numPr>
          <w:ilvl w:val="1"/>
          <w:numId w:val="3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ÚMCH</w:t>
      </w:r>
      <w:r w:rsidR="00C56459" w:rsidRPr="00C56459">
        <w:rPr>
          <w:rFonts w:ascii="Arial" w:hAnsi="Arial" w:cs="Arial"/>
          <w:sz w:val="22"/>
          <w:szCs w:val="22"/>
        </w:rPr>
        <w:t xml:space="preserve"> bude </w:t>
      </w:r>
      <w:r w:rsidR="000D5F8E">
        <w:rPr>
          <w:rFonts w:ascii="Arial" w:hAnsi="Arial" w:cs="Arial"/>
          <w:sz w:val="22"/>
          <w:szCs w:val="22"/>
        </w:rPr>
        <w:t>realizovat dílo</w:t>
      </w:r>
      <w:r w:rsidR="00C56459" w:rsidRPr="00C56459">
        <w:rPr>
          <w:rFonts w:ascii="Arial" w:hAnsi="Arial" w:cs="Arial"/>
          <w:sz w:val="22"/>
          <w:szCs w:val="22"/>
        </w:rPr>
        <w:t xml:space="preserve"> pouze na základě provádě</w:t>
      </w:r>
      <w:r>
        <w:rPr>
          <w:rFonts w:ascii="Arial" w:hAnsi="Arial" w:cs="Arial"/>
          <w:sz w:val="22"/>
          <w:szCs w:val="22"/>
        </w:rPr>
        <w:t>c</w:t>
      </w:r>
      <w:r w:rsidR="00C56459" w:rsidRPr="00C56459">
        <w:rPr>
          <w:rFonts w:ascii="Arial" w:hAnsi="Arial" w:cs="Arial"/>
          <w:sz w:val="22"/>
          <w:szCs w:val="22"/>
        </w:rPr>
        <w:t xml:space="preserve">ích dílčích smluv. Dílčí prováděcí smlouvy budou uzavírány vždy na příslušné dílčí plnění na základě samostatné objednávky </w:t>
      </w:r>
      <w:r w:rsidR="000A5C40">
        <w:rPr>
          <w:rFonts w:ascii="Arial" w:hAnsi="Arial" w:cs="Arial"/>
          <w:sz w:val="22"/>
          <w:szCs w:val="22"/>
        </w:rPr>
        <w:t>SPOLEČNOST</w:t>
      </w:r>
      <w:r w:rsidR="00DB02F1">
        <w:rPr>
          <w:rFonts w:ascii="Arial" w:hAnsi="Arial" w:cs="Arial"/>
          <w:sz w:val="22"/>
          <w:szCs w:val="22"/>
        </w:rPr>
        <w:t>I</w:t>
      </w:r>
      <w:r w:rsidR="00C56459" w:rsidRPr="00C56459">
        <w:rPr>
          <w:rFonts w:ascii="Arial" w:hAnsi="Arial" w:cs="Arial"/>
          <w:sz w:val="22"/>
          <w:szCs w:val="22"/>
        </w:rPr>
        <w:t xml:space="preserve">, vystavené za podmínek rámcové smlouvy. </w:t>
      </w:r>
      <w:r>
        <w:rPr>
          <w:rFonts w:ascii="Arial" w:hAnsi="Arial" w:cs="Arial"/>
          <w:sz w:val="22"/>
          <w:szCs w:val="22"/>
        </w:rPr>
        <w:t>ÚMCH</w:t>
      </w:r>
      <w:r w:rsidR="00C56459" w:rsidRPr="00C56459">
        <w:rPr>
          <w:rFonts w:ascii="Arial" w:hAnsi="Arial" w:cs="Arial"/>
          <w:sz w:val="22"/>
          <w:szCs w:val="22"/>
        </w:rPr>
        <w:t xml:space="preserve"> je povinen potvrdit objednávku </w:t>
      </w:r>
      <w:r w:rsidR="000A5C40">
        <w:rPr>
          <w:rFonts w:ascii="Arial" w:hAnsi="Arial" w:cs="Arial"/>
          <w:sz w:val="22"/>
          <w:szCs w:val="22"/>
        </w:rPr>
        <w:t>SPOLEČNOST</w:t>
      </w:r>
      <w:r w:rsidR="00DB02F1">
        <w:rPr>
          <w:rFonts w:ascii="Arial" w:hAnsi="Arial" w:cs="Arial"/>
          <w:sz w:val="22"/>
          <w:szCs w:val="22"/>
        </w:rPr>
        <w:t>I</w:t>
      </w:r>
      <w:r w:rsidR="000D5F8E">
        <w:rPr>
          <w:rFonts w:ascii="Arial" w:hAnsi="Arial" w:cs="Arial"/>
          <w:sz w:val="22"/>
          <w:szCs w:val="22"/>
        </w:rPr>
        <w:t xml:space="preserve"> nejpozději</w:t>
      </w:r>
      <w:r w:rsidR="00C56459" w:rsidRPr="00C56459">
        <w:rPr>
          <w:rFonts w:ascii="Arial" w:hAnsi="Arial" w:cs="Arial"/>
          <w:sz w:val="22"/>
          <w:szCs w:val="22"/>
        </w:rPr>
        <w:t xml:space="preserve"> do deseti (10) </w:t>
      </w:r>
      <w:r w:rsidR="009F2F3C">
        <w:rPr>
          <w:rFonts w:ascii="Arial" w:hAnsi="Arial" w:cs="Arial"/>
          <w:sz w:val="22"/>
          <w:szCs w:val="22"/>
        </w:rPr>
        <w:t>pracov</w:t>
      </w:r>
      <w:r w:rsidR="00C56459" w:rsidRPr="00C56459">
        <w:rPr>
          <w:rFonts w:ascii="Arial" w:hAnsi="Arial" w:cs="Arial"/>
          <w:sz w:val="22"/>
          <w:szCs w:val="22"/>
        </w:rPr>
        <w:t>ních dnů ode dne odeslání objednávky.</w:t>
      </w:r>
    </w:p>
    <w:p w14:paraId="37DC03D5" w14:textId="77777777" w:rsidR="00C56459" w:rsidRPr="00C56459" w:rsidRDefault="00644FD4" w:rsidP="003455DA">
      <w:pPr>
        <w:numPr>
          <w:ilvl w:val="1"/>
          <w:numId w:val="3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ÚMCH</w:t>
      </w:r>
      <w:r w:rsidR="00C56459" w:rsidRPr="00C56459">
        <w:rPr>
          <w:rFonts w:ascii="Arial" w:hAnsi="Arial" w:cs="Arial"/>
          <w:sz w:val="22"/>
          <w:szCs w:val="22"/>
        </w:rPr>
        <w:t xml:space="preserve"> si vyhrazuje právo individuální objednávku odmítnout pokud:</w:t>
      </w:r>
    </w:p>
    <w:p w14:paraId="0E8BDB9F" w14:textId="77777777" w:rsidR="00C56459" w:rsidRPr="00C56459" w:rsidRDefault="00C56459" w:rsidP="003455DA">
      <w:pPr>
        <w:numPr>
          <w:ilvl w:val="0"/>
          <w:numId w:val="4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 xml:space="preserve"> nesouhlasí s podmínkami stanovenými </w:t>
      </w:r>
      <w:r w:rsidR="003869A9">
        <w:rPr>
          <w:rFonts w:ascii="Arial" w:hAnsi="Arial" w:cs="Arial"/>
          <w:sz w:val="22"/>
          <w:szCs w:val="22"/>
        </w:rPr>
        <w:t>SPOLEČNOSTÍ</w:t>
      </w:r>
      <w:r w:rsidRPr="00C56459">
        <w:rPr>
          <w:rFonts w:ascii="Arial" w:hAnsi="Arial" w:cs="Arial"/>
          <w:sz w:val="22"/>
          <w:szCs w:val="22"/>
        </w:rPr>
        <w:t xml:space="preserve"> v objednávce;</w:t>
      </w:r>
    </w:p>
    <w:p w14:paraId="2675230D" w14:textId="77777777" w:rsidR="00C56459" w:rsidRPr="00C56459" w:rsidRDefault="00C56459" w:rsidP="003455DA">
      <w:pPr>
        <w:numPr>
          <w:ilvl w:val="0"/>
          <w:numId w:val="4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 xml:space="preserve"> usoudí, že není schopen požadovanou </w:t>
      </w:r>
      <w:r w:rsidR="003869A9">
        <w:rPr>
          <w:rFonts w:ascii="Arial" w:hAnsi="Arial" w:cs="Arial"/>
          <w:sz w:val="22"/>
          <w:szCs w:val="22"/>
        </w:rPr>
        <w:t>činnost</w:t>
      </w:r>
      <w:r w:rsidRPr="00C56459">
        <w:rPr>
          <w:rFonts w:ascii="Arial" w:hAnsi="Arial" w:cs="Arial"/>
          <w:sz w:val="22"/>
          <w:szCs w:val="22"/>
        </w:rPr>
        <w:t xml:space="preserve"> poskytnout v odpovídajícím rozsahu nebo kvalitě;</w:t>
      </w:r>
    </w:p>
    <w:p w14:paraId="76CE7DB7" w14:textId="77777777" w:rsidR="00C56459" w:rsidRDefault="00C56459" w:rsidP="003455DA">
      <w:pPr>
        <w:numPr>
          <w:ilvl w:val="1"/>
          <w:numId w:val="3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 xml:space="preserve">Za písemnou objednávku nebo potvrzení objednávky se považuje i písemnost dle bodu 5.4 a/nebo 5.5 zaslaná e-mailem. Mlčení nebo nečinnost samy o sobě neznamenají přijetí návrhu a nelze tak realizovat </w:t>
      </w:r>
      <w:r w:rsidR="00F74659">
        <w:rPr>
          <w:rFonts w:ascii="Arial" w:hAnsi="Arial" w:cs="Arial"/>
          <w:sz w:val="22"/>
          <w:szCs w:val="22"/>
        </w:rPr>
        <w:t xml:space="preserve">dílčí plnění. </w:t>
      </w:r>
    </w:p>
    <w:p w14:paraId="5D2A30EE" w14:textId="77777777" w:rsidR="005D3338" w:rsidRPr="00C56459" w:rsidRDefault="005D3338" w:rsidP="005D333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6AB9C712" w14:textId="77777777" w:rsidR="00C56459" w:rsidRPr="00C56459" w:rsidRDefault="00C56459" w:rsidP="003455DA">
      <w:pPr>
        <w:numPr>
          <w:ilvl w:val="1"/>
          <w:numId w:val="3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lastRenderedPageBreak/>
        <w:t>Minimální náležitosti objednávky jsou:</w:t>
      </w:r>
    </w:p>
    <w:p w14:paraId="7416E576" w14:textId="77777777" w:rsidR="00C56459" w:rsidRPr="00C56459" w:rsidRDefault="00C56459" w:rsidP="003455DA">
      <w:pPr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 xml:space="preserve">identifikace </w:t>
      </w:r>
      <w:r w:rsidR="00DB02F1">
        <w:rPr>
          <w:rFonts w:ascii="Arial" w:hAnsi="Arial" w:cs="Arial"/>
          <w:sz w:val="22"/>
          <w:szCs w:val="22"/>
        </w:rPr>
        <w:t>smluvní strany</w:t>
      </w:r>
      <w:r w:rsidRPr="00C56459">
        <w:rPr>
          <w:rFonts w:ascii="Arial" w:hAnsi="Arial" w:cs="Arial"/>
          <w:sz w:val="22"/>
          <w:szCs w:val="22"/>
        </w:rPr>
        <w:t>,</w:t>
      </w:r>
    </w:p>
    <w:p w14:paraId="2D6DDD99" w14:textId="77777777" w:rsidR="00C56459" w:rsidRPr="00C56459" w:rsidRDefault="00C56459" w:rsidP="003455DA">
      <w:pPr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datum a místo objednávky,</w:t>
      </w:r>
    </w:p>
    <w:p w14:paraId="6ADB08A0" w14:textId="77777777" w:rsidR="00C56459" w:rsidRPr="00C56459" w:rsidRDefault="00C56459" w:rsidP="003455DA">
      <w:pPr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identifikační číslo ob</w:t>
      </w:r>
      <w:r w:rsidR="00236AE1">
        <w:rPr>
          <w:rFonts w:ascii="Arial" w:hAnsi="Arial" w:cs="Arial"/>
          <w:sz w:val="22"/>
          <w:szCs w:val="22"/>
        </w:rPr>
        <w:t>jednávky</w:t>
      </w:r>
      <w:r w:rsidRPr="00C56459">
        <w:rPr>
          <w:rFonts w:ascii="Arial" w:hAnsi="Arial" w:cs="Arial"/>
          <w:sz w:val="22"/>
          <w:szCs w:val="22"/>
        </w:rPr>
        <w:t>,</w:t>
      </w:r>
    </w:p>
    <w:p w14:paraId="6FE6DE5B" w14:textId="77777777" w:rsidR="00C56459" w:rsidRPr="00C56459" w:rsidRDefault="00C56459" w:rsidP="003455DA">
      <w:pPr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 xml:space="preserve">jednoznačný odkaz na tuto </w:t>
      </w:r>
      <w:r w:rsidR="003F6709">
        <w:rPr>
          <w:rFonts w:ascii="Arial" w:hAnsi="Arial" w:cs="Arial"/>
          <w:sz w:val="22"/>
          <w:szCs w:val="22"/>
        </w:rPr>
        <w:t>r</w:t>
      </w:r>
      <w:r w:rsidRPr="00C56459">
        <w:rPr>
          <w:rFonts w:ascii="Arial" w:hAnsi="Arial" w:cs="Arial"/>
          <w:sz w:val="22"/>
          <w:szCs w:val="22"/>
        </w:rPr>
        <w:t>ámco</w:t>
      </w:r>
      <w:r w:rsidR="003F6709">
        <w:rPr>
          <w:rFonts w:ascii="Arial" w:hAnsi="Arial" w:cs="Arial"/>
          <w:sz w:val="22"/>
          <w:szCs w:val="22"/>
        </w:rPr>
        <w:t>vou smlouvu</w:t>
      </w:r>
      <w:r w:rsidRPr="00C56459">
        <w:rPr>
          <w:rFonts w:ascii="Arial" w:hAnsi="Arial" w:cs="Arial"/>
          <w:sz w:val="22"/>
          <w:szCs w:val="22"/>
        </w:rPr>
        <w:t>,</w:t>
      </w:r>
    </w:p>
    <w:p w14:paraId="06ED2932" w14:textId="77777777" w:rsidR="00C56459" w:rsidRPr="00C56459" w:rsidRDefault="00C56459" w:rsidP="003455DA">
      <w:pPr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specifikace dílčího zadání – požadavek na službu, podrobnější zadání může být samostatnou přílohou objednávky,</w:t>
      </w:r>
    </w:p>
    <w:p w14:paraId="53521870" w14:textId="77777777" w:rsidR="00C56459" w:rsidRPr="00C56459" w:rsidRDefault="00C56459" w:rsidP="003455DA">
      <w:pPr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lhůtu pro plnění,</w:t>
      </w:r>
    </w:p>
    <w:p w14:paraId="0F806026" w14:textId="77777777" w:rsidR="00C56459" w:rsidRPr="00C56459" w:rsidRDefault="00C56459" w:rsidP="003455DA">
      <w:pPr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 xml:space="preserve">návrh </w:t>
      </w:r>
      <w:r w:rsidR="00D571DB">
        <w:rPr>
          <w:rFonts w:ascii="Arial" w:hAnsi="Arial" w:cs="Arial"/>
          <w:sz w:val="22"/>
          <w:szCs w:val="22"/>
        </w:rPr>
        <w:t>ceny</w:t>
      </w:r>
    </w:p>
    <w:p w14:paraId="4AF55504" w14:textId="77777777" w:rsidR="00C56459" w:rsidRPr="00C56459" w:rsidRDefault="00C56459" w:rsidP="003455DA">
      <w:pPr>
        <w:numPr>
          <w:ilvl w:val="2"/>
          <w:numId w:val="5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podpis oprávněné osoby.</w:t>
      </w:r>
    </w:p>
    <w:p w14:paraId="40CB51AC" w14:textId="77777777" w:rsidR="00C56459" w:rsidRPr="00C56459" w:rsidRDefault="00C56459" w:rsidP="003455DA">
      <w:pPr>
        <w:numPr>
          <w:ilvl w:val="1"/>
          <w:numId w:val="3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Minimální náležitosti potvrzení objednávky jsou:</w:t>
      </w:r>
    </w:p>
    <w:p w14:paraId="5308F772" w14:textId="77777777" w:rsidR="00C56459" w:rsidRPr="00C56459" w:rsidRDefault="00DB02F1" w:rsidP="003455DA">
      <w:pPr>
        <w:numPr>
          <w:ilvl w:val="2"/>
          <w:numId w:val="6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I</w:t>
      </w:r>
      <w:r w:rsidR="00C56459" w:rsidRPr="00C56459">
        <w:rPr>
          <w:rFonts w:ascii="Arial" w:hAnsi="Arial" w:cs="Arial"/>
          <w:sz w:val="22"/>
          <w:szCs w:val="22"/>
        </w:rPr>
        <w:t>dentifikace</w:t>
      </w:r>
      <w:r>
        <w:rPr>
          <w:rFonts w:ascii="Arial" w:hAnsi="Arial" w:cs="Arial"/>
          <w:sz w:val="22"/>
          <w:szCs w:val="22"/>
        </w:rPr>
        <w:t xml:space="preserve"> smluvní strany</w:t>
      </w:r>
      <w:r w:rsidR="00C56459" w:rsidRPr="00C56459">
        <w:rPr>
          <w:rFonts w:ascii="Arial" w:hAnsi="Arial" w:cs="Arial"/>
          <w:sz w:val="22"/>
          <w:szCs w:val="22"/>
        </w:rPr>
        <w:t>,</w:t>
      </w:r>
    </w:p>
    <w:p w14:paraId="1A09A097" w14:textId="77777777" w:rsidR="00C56459" w:rsidRPr="00C56459" w:rsidRDefault="00C56459" w:rsidP="003455DA">
      <w:pPr>
        <w:numPr>
          <w:ilvl w:val="2"/>
          <w:numId w:val="6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datum a místo potvrzení objednávky,</w:t>
      </w:r>
    </w:p>
    <w:p w14:paraId="7E6281F7" w14:textId="77777777" w:rsidR="00C56459" w:rsidRPr="00C56459" w:rsidRDefault="00C56459" w:rsidP="003455DA">
      <w:pPr>
        <w:numPr>
          <w:ilvl w:val="2"/>
          <w:numId w:val="6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identifikační číslo objednávky,</w:t>
      </w:r>
    </w:p>
    <w:p w14:paraId="2420DB04" w14:textId="77777777" w:rsidR="00C56459" w:rsidRPr="00C56459" w:rsidRDefault="00C56459" w:rsidP="003455DA">
      <w:pPr>
        <w:numPr>
          <w:ilvl w:val="2"/>
          <w:numId w:val="6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specifikace dílčího zadání,</w:t>
      </w:r>
    </w:p>
    <w:p w14:paraId="1B7EECB7" w14:textId="77777777" w:rsidR="00C56459" w:rsidRPr="00C56459" w:rsidRDefault="00C56459" w:rsidP="003455DA">
      <w:pPr>
        <w:numPr>
          <w:ilvl w:val="2"/>
          <w:numId w:val="6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 xml:space="preserve">jednoznačný odkaz na tuto </w:t>
      </w:r>
      <w:r w:rsidR="003F6709">
        <w:rPr>
          <w:rFonts w:ascii="Arial" w:hAnsi="Arial" w:cs="Arial"/>
          <w:sz w:val="22"/>
          <w:szCs w:val="22"/>
        </w:rPr>
        <w:t>r</w:t>
      </w:r>
      <w:r w:rsidRPr="00C56459">
        <w:rPr>
          <w:rFonts w:ascii="Arial" w:hAnsi="Arial" w:cs="Arial"/>
          <w:sz w:val="22"/>
          <w:szCs w:val="22"/>
        </w:rPr>
        <w:t>ámcovo</w:t>
      </w:r>
      <w:r w:rsidR="00D571DB">
        <w:rPr>
          <w:rFonts w:ascii="Arial" w:hAnsi="Arial" w:cs="Arial"/>
          <w:sz w:val="22"/>
          <w:szCs w:val="22"/>
        </w:rPr>
        <w:t xml:space="preserve">u smlouvu </w:t>
      </w:r>
    </w:p>
    <w:p w14:paraId="6F4BEE29" w14:textId="77777777" w:rsidR="00C56459" w:rsidRPr="00C56459" w:rsidRDefault="00C56459" w:rsidP="003455DA">
      <w:pPr>
        <w:numPr>
          <w:ilvl w:val="2"/>
          <w:numId w:val="6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>výslovný s</w:t>
      </w:r>
      <w:r w:rsidR="00D571DB">
        <w:rPr>
          <w:rFonts w:ascii="Arial" w:hAnsi="Arial" w:cs="Arial"/>
          <w:sz w:val="22"/>
          <w:szCs w:val="22"/>
        </w:rPr>
        <w:t>ouhlas s výší navrhované ceny</w:t>
      </w:r>
    </w:p>
    <w:p w14:paraId="4EFC9840" w14:textId="77777777" w:rsidR="00E86C7A" w:rsidRDefault="00C56459" w:rsidP="003455DA">
      <w:pPr>
        <w:numPr>
          <w:ilvl w:val="2"/>
          <w:numId w:val="6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56459">
        <w:rPr>
          <w:rFonts w:ascii="Arial" w:hAnsi="Arial" w:cs="Arial"/>
          <w:sz w:val="22"/>
          <w:szCs w:val="22"/>
        </w:rPr>
        <w:t xml:space="preserve">podpis oprávněné </w:t>
      </w:r>
      <w:r w:rsidR="00E86C7A">
        <w:rPr>
          <w:rFonts w:ascii="Arial" w:hAnsi="Arial" w:cs="Arial"/>
          <w:sz w:val="22"/>
          <w:szCs w:val="22"/>
        </w:rPr>
        <w:t>osoby</w:t>
      </w:r>
    </w:p>
    <w:p w14:paraId="4B69A4BE" w14:textId="77777777" w:rsidR="009A539E" w:rsidRDefault="009A539E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EE1F088" w14:textId="77777777" w:rsidR="00334DB5" w:rsidRPr="00E86C7A" w:rsidRDefault="00334DB5" w:rsidP="009F2F3C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  <w:r w:rsidRPr="00E86C7A">
        <w:rPr>
          <w:rFonts w:ascii="Arial" w:hAnsi="Arial" w:cs="Arial"/>
          <w:b/>
          <w:szCs w:val="22"/>
        </w:rPr>
        <w:t>VI.</w:t>
      </w:r>
    </w:p>
    <w:p w14:paraId="2CD54D47" w14:textId="77777777" w:rsidR="00B910D5" w:rsidRDefault="00236AE1" w:rsidP="009F2F3C">
      <w:pPr>
        <w:pStyle w:val="Zkladntext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PLATEBNÍ PODMÍ</w:t>
      </w:r>
      <w:r w:rsidR="00F74659">
        <w:rPr>
          <w:rFonts w:ascii="Arial" w:hAnsi="Arial" w:cs="Arial"/>
          <w:b/>
          <w:sz w:val="22"/>
          <w:szCs w:val="22"/>
        </w:rPr>
        <w:t>NKY</w:t>
      </w:r>
    </w:p>
    <w:p w14:paraId="3CEE89B3" w14:textId="77777777" w:rsidR="005D3338" w:rsidRPr="00334DB5" w:rsidRDefault="005D3338" w:rsidP="005D3338">
      <w:pPr>
        <w:pStyle w:val="BBHeading2"/>
        <w:numPr>
          <w:ilvl w:val="1"/>
          <w:numId w:val="11"/>
        </w:numPr>
        <w:tabs>
          <w:tab w:val="left" w:pos="708"/>
        </w:tabs>
        <w:spacing w:after="120" w:line="360" w:lineRule="auto"/>
        <w:ind w:left="0" w:firstLine="0"/>
        <w:rPr>
          <w:rFonts w:ascii="Arial" w:hAnsi="Arial" w:cs="Arial"/>
          <w:b w:val="0"/>
          <w:szCs w:val="22"/>
          <w:lang w:val="cs-CZ"/>
        </w:rPr>
      </w:pPr>
      <w:r>
        <w:rPr>
          <w:rFonts w:ascii="Arial" w:hAnsi="Arial" w:cs="Arial"/>
          <w:b w:val="0"/>
          <w:szCs w:val="22"/>
          <w:lang w:val="cs-CZ"/>
        </w:rPr>
        <w:t xml:space="preserve">Cenu </w:t>
      </w:r>
      <w:r w:rsidRPr="00334DB5">
        <w:rPr>
          <w:rFonts w:ascii="Arial" w:hAnsi="Arial" w:cs="Arial"/>
          <w:b w:val="0"/>
          <w:szCs w:val="22"/>
          <w:lang w:val="cs-CZ"/>
        </w:rPr>
        <w:t xml:space="preserve">uhradí </w:t>
      </w:r>
      <w:r>
        <w:rPr>
          <w:rFonts w:ascii="Arial" w:hAnsi="Arial" w:cs="Arial"/>
          <w:b w:val="0"/>
          <w:szCs w:val="22"/>
          <w:lang w:val="cs-CZ"/>
        </w:rPr>
        <w:t>SPOLEČNOST</w:t>
      </w:r>
      <w:r w:rsidRPr="00334DB5">
        <w:rPr>
          <w:rFonts w:ascii="Arial" w:hAnsi="Arial" w:cs="Arial"/>
          <w:b w:val="0"/>
          <w:szCs w:val="22"/>
          <w:lang w:val="cs-CZ"/>
        </w:rPr>
        <w:t xml:space="preserve"> na základě daňovéh</w:t>
      </w:r>
      <w:r>
        <w:rPr>
          <w:rFonts w:ascii="Arial" w:hAnsi="Arial" w:cs="Arial"/>
          <w:b w:val="0"/>
          <w:szCs w:val="22"/>
          <w:lang w:val="cs-CZ"/>
        </w:rPr>
        <w:t>o dokladu (faktury) vystaveného ÚMCH</w:t>
      </w:r>
      <w:r w:rsidRPr="00334DB5">
        <w:rPr>
          <w:rFonts w:ascii="Arial" w:hAnsi="Arial" w:cs="Arial"/>
          <w:b w:val="0"/>
          <w:szCs w:val="22"/>
          <w:lang w:val="cs-CZ"/>
        </w:rPr>
        <w:t xml:space="preserve">. Faktura je splatná do 14 dnů od jejího vystavení. Dnem zdanitelného plnění se rozumí den předání </w:t>
      </w:r>
      <w:r>
        <w:rPr>
          <w:rFonts w:ascii="Arial" w:hAnsi="Arial" w:cs="Arial"/>
          <w:b w:val="0"/>
          <w:szCs w:val="22"/>
          <w:lang w:val="cs-CZ"/>
        </w:rPr>
        <w:t>v</w:t>
      </w:r>
      <w:r w:rsidRPr="00334DB5">
        <w:rPr>
          <w:rFonts w:ascii="Arial" w:hAnsi="Arial" w:cs="Arial"/>
          <w:b w:val="0"/>
          <w:szCs w:val="22"/>
          <w:lang w:val="cs-CZ"/>
        </w:rPr>
        <w:t>ýsledků.</w:t>
      </w:r>
    </w:p>
    <w:p w14:paraId="6A8F5F30" w14:textId="77777777" w:rsidR="005D3338" w:rsidRDefault="005D3338" w:rsidP="009F2F3C">
      <w:pPr>
        <w:pStyle w:val="Zkladntext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943B731" w14:textId="77777777" w:rsidR="005D3338" w:rsidRDefault="005D3338" w:rsidP="009F2F3C">
      <w:pPr>
        <w:pStyle w:val="Zkladntext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A8ED014" w14:textId="77777777" w:rsidR="00952FCA" w:rsidRDefault="00334DB5" w:rsidP="003455DA">
      <w:pPr>
        <w:pStyle w:val="BBHeading2"/>
        <w:numPr>
          <w:ilvl w:val="1"/>
          <w:numId w:val="11"/>
        </w:numPr>
        <w:tabs>
          <w:tab w:val="left" w:pos="708"/>
        </w:tabs>
        <w:spacing w:after="120" w:line="360" w:lineRule="auto"/>
        <w:ind w:left="0" w:firstLine="0"/>
        <w:rPr>
          <w:rFonts w:ascii="Arial" w:eastAsia="SimSun" w:hAnsi="Arial" w:cs="Arial"/>
          <w:b w:val="0"/>
          <w:szCs w:val="22"/>
          <w:lang w:val="cs-CZ"/>
        </w:rPr>
      </w:pPr>
      <w:r w:rsidRPr="00334DB5">
        <w:rPr>
          <w:rFonts w:ascii="Arial" w:eastAsia="SimSun" w:hAnsi="Arial" w:cs="Arial"/>
          <w:b w:val="0"/>
          <w:szCs w:val="22"/>
          <w:lang w:val="cs-CZ"/>
        </w:rPr>
        <w:lastRenderedPageBreak/>
        <w:t xml:space="preserve">V případě prodlení </w:t>
      </w:r>
      <w:r w:rsidR="000A5C40">
        <w:rPr>
          <w:rFonts w:ascii="Arial" w:eastAsia="SimSun" w:hAnsi="Arial" w:cs="Arial"/>
          <w:b w:val="0"/>
          <w:szCs w:val="22"/>
          <w:lang w:val="cs-CZ"/>
        </w:rPr>
        <w:t>SPOLEČNOST</w:t>
      </w:r>
      <w:r w:rsidR="00BA7157">
        <w:rPr>
          <w:rFonts w:ascii="Arial" w:eastAsia="SimSun" w:hAnsi="Arial" w:cs="Arial"/>
          <w:b w:val="0"/>
          <w:szCs w:val="22"/>
          <w:lang w:val="cs-CZ"/>
        </w:rPr>
        <w:t>I</w:t>
      </w:r>
      <w:r w:rsidR="00391CB4" w:rsidRPr="00334DB5">
        <w:rPr>
          <w:rFonts w:ascii="Arial" w:eastAsia="SimSun" w:hAnsi="Arial" w:cs="Arial"/>
          <w:b w:val="0"/>
          <w:szCs w:val="22"/>
          <w:lang w:val="cs-CZ"/>
        </w:rPr>
        <w:t xml:space="preserve"> </w:t>
      </w:r>
      <w:r w:rsidRPr="00334DB5">
        <w:rPr>
          <w:rFonts w:ascii="Arial" w:eastAsia="SimSun" w:hAnsi="Arial" w:cs="Arial"/>
          <w:b w:val="0"/>
          <w:szCs w:val="22"/>
          <w:lang w:val="cs-CZ"/>
        </w:rPr>
        <w:t xml:space="preserve">s úhradou ceny nebo její části, je </w:t>
      </w:r>
      <w:r w:rsidR="000A5C40">
        <w:rPr>
          <w:rFonts w:ascii="Arial" w:eastAsia="SimSun" w:hAnsi="Arial" w:cs="Arial"/>
          <w:b w:val="0"/>
          <w:szCs w:val="22"/>
          <w:lang w:val="cs-CZ"/>
        </w:rPr>
        <w:t>SPOLEČNOST</w:t>
      </w:r>
      <w:r w:rsidR="00391CB4" w:rsidRPr="00334DB5">
        <w:rPr>
          <w:rFonts w:ascii="Arial" w:eastAsia="SimSun" w:hAnsi="Arial" w:cs="Arial"/>
          <w:b w:val="0"/>
          <w:szCs w:val="22"/>
          <w:lang w:val="cs-CZ"/>
        </w:rPr>
        <w:t xml:space="preserve"> </w:t>
      </w:r>
      <w:r w:rsidRPr="00334DB5">
        <w:rPr>
          <w:rFonts w:ascii="Arial" w:eastAsia="SimSun" w:hAnsi="Arial" w:cs="Arial"/>
          <w:b w:val="0"/>
          <w:szCs w:val="22"/>
          <w:lang w:val="cs-CZ"/>
        </w:rPr>
        <w:t>povinn</w:t>
      </w:r>
      <w:r w:rsidR="00391CB4">
        <w:rPr>
          <w:rFonts w:ascii="Arial" w:eastAsia="SimSun" w:hAnsi="Arial" w:cs="Arial"/>
          <w:b w:val="0"/>
          <w:szCs w:val="22"/>
          <w:lang w:val="cs-CZ"/>
        </w:rPr>
        <w:t>a</w:t>
      </w:r>
      <w:r w:rsidRPr="00334DB5">
        <w:rPr>
          <w:rFonts w:ascii="Arial" w:eastAsia="SimSun" w:hAnsi="Arial" w:cs="Arial"/>
          <w:b w:val="0"/>
          <w:szCs w:val="22"/>
          <w:lang w:val="cs-CZ"/>
        </w:rPr>
        <w:t xml:space="preserve"> </w:t>
      </w:r>
      <w:r w:rsidR="00F43835">
        <w:rPr>
          <w:rFonts w:ascii="Arial" w:eastAsia="SimSun" w:hAnsi="Arial" w:cs="Arial"/>
          <w:b w:val="0"/>
          <w:szCs w:val="22"/>
          <w:lang w:val="cs-CZ"/>
        </w:rPr>
        <w:t>zaplatit 0,05% úrok z prodlení z dlužné</w:t>
      </w:r>
      <w:r w:rsidRPr="00334DB5">
        <w:rPr>
          <w:rFonts w:ascii="Arial" w:eastAsia="SimSun" w:hAnsi="Arial" w:cs="Arial"/>
          <w:b w:val="0"/>
          <w:szCs w:val="22"/>
          <w:lang w:val="cs-CZ"/>
        </w:rPr>
        <w:t xml:space="preserve"> </w:t>
      </w:r>
      <w:r w:rsidR="00F43835">
        <w:rPr>
          <w:rFonts w:ascii="Arial" w:eastAsia="SimSun" w:hAnsi="Arial" w:cs="Arial"/>
          <w:b w:val="0"/>
          <w:szCs w:val="22"/>
          <w:lang w:val="cs-CZ"/>
        </w:rPr>
        <w:t>částky za každý (i započatý) den prodlení.</w:t>
      </w:r>
      <w:r w:rsidRPr="00334DB5">
        <w:rPr>
          <w:rFonts w:ascii="Arial" w:eastAsia="SimSun" w:hAnsi="Arial" w:cs="Arial"/>
          <w:b w:val="0"/>
          <w:szCs w:val="22"/>
          <w:lang w:val="cs-CZ"/>
        </w:rPr>
        <w:t xml:space="preserve">  </w:t>
      </w:r>
    </w:p>
    <w:p w14:paraId="23D13ABA" w14:textId="77777777" w:rsidR="00334DB5" w:rsidRPr="00952FCA" w:rsidRDefault="00952FCA" w:rsidP="00952FCA">
      <w:pPr>
        <w:pStyle w:val="BBHeading2"/>
        <w:numPr>
          <w:ilvl w:val="1"/>
          <w:numId w:val="11"/>
        </w:numPr>
        <w:tabs>
          <w:tab w:val="left" w:pos="708"/>
        </w:tabs>
        <w:spacing w:after="120" w:line="360" w:lineRule="auto"/>
        <w:ind w:left="0" w:firstLine="0"/>
        <w:rPr>
          <w:rFonts w:ascii="Arial" w:eastAsia="SimSun" w:hAnsi="Arial" w:cs="Arial"/>
          <w:b w:val="0"/>
          <w:szCs w:val="22"/>
          <w:lang w:val="cs-CZ"/>
        </w:rPr>
      </w:pPr>
      <w:r w:rsidRPr="00952FCA">
        <w:rPr>
          <w:rFonts w:ascii="Arial" w:eastAsia="SimSun" w:hAnsi="Arial" w:cs="Arial"/>
          <w:b w:val="0"/>
          <w:szCs w:val="22"/>
          <w:lang w:val="cs-CZ"/>
        </w:rPr>
        <w:t>Společnost se zavazuje zaplatit ÚMCH minimální cenu za provedené práce po dobu trvání smlouvy ve výši 50 000 Kč v případě, že souhrn ceny všech objednávek této ceny nedosahuje.</w:t>
      </w:r>
      <w:r>
        <w:rPr>
          <w:rFonts w:ascii="Arial" w:eastAsia="SimSun" w:hAnsi="Arial" w:cs="Arial"/>
          <w:b w:val="0"/>
          <w:szCs w:val="22"/>
          <w:lang w:val="cs-CZ"/>
        </w:rPr>
        <w:t xml:space="preserve">                           </w:t>
      </w:r>
    </w:p>
    <w:p w14:paraId="2CC6B289" w14:textId="77777777" w:rsidR="00C56459" w:rsidRPr="00334DB5" w:rsidRDefault="00C56459" w:rsidP="009F2F3C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DBBF7C0" w14:textId="77777777" w:rsidR="00984AC1" w:rsidRDefault="00984AC1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4869C46" w14:textId="77777777" w:rsidR="00CF10B4" w:rsidRPr="008A6C02" w:rsidRDefault="00C937A7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6C02">
        <w:rPr>
          <w:rFonts w:ascii="Arial" w:hAnsi="Arial" w:cs="Arial"/>
          <w:b/>
          <w:sz w:val="22"/>
          <w:szCs w:val="22"/>
        </w:rPr>
        <w:t>V</w:t>
      </w:r>
      <w:r w:rsidR="00CF10B4" w:rsidRPr="008A6C02">
        <w:rPr>
          <w:rFonts w:ascii="Arial" w:hAnsi="Arial" w:cs="Arial"/>
          <w:b/>
          <w:sz w:val="22"/>
          <w:szCs w:val="22"/>
        </w:rPr>
        <w:t>I</w:t>
      </w:r>
      <w:r w:rsidR="0055133B">
        <w:rPr>
          <w:rFonts w:ascii="Arial" w:hAnsi="Arial" w:cs="Arial"/>
          <w:b/>
          <w:sz w:val="22"/>
          <w:szCs w:val="22"/>
        </w:rPr>
        <w:t>I.</w:t>
      </w:r>
    </w:p>
    <w:p w14:paraId="4B260238" w14:textId="77777777" w:rsidR="000B4522" w:rsidRDefault="000B4522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6C02">
        <w:rPr>
          <w:rFonts w:ascii="Arial" w:hAnsi="Arial" w:cs="Arial"/>
          <w:b/>
          <w:sz w:val="22"/>
          <w:szCs w:val="22"/>
        </w:rPr>
        <w:t>VYUŽITÍ VÝSLEDKŮ VÝZKUMU</w:t>
      </w:r>
    </w:p>
    <w:p w14:paraId="0C30018D" w14:textId="77777777" w:rsidR="006A60C9" w:rsidRPr="006A60C9" w:rsidRDefault="003706E9" w:rsidP="003455DA">
      <w:pPr>
        <w:pStyle w:val="Elmarco1"/>
        <w:numPr>
          <w:ilvl w:val="1"/>
          <w:numId w:val="9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ÚMCH</w:t>
      </w:r>
      <w:r w:rsidRPr="006A60C9">
        <w:rPr>
          <w:rFonts w:ascii="Arial" w:hAnsi="Arial" w:cs="Arial"/>
          <w:sz w:val="22"/>
          <w:szCs w:val="22"/>
        </w:rPr>
        <w:t xml:space="preserve"> </w:t>
      </w:r>
      <w:r w:rsidR="006A60C9" w:rsidRPr="006A60C9">
        <w:rPr>
          <w:rFonts w:ascii="Arial" w:hAnsi="Arial" w:cs="Arial"/>
          <w:sz w:val="22"/>
          <w:szCs w:val="22"/>
        </w:rPr>
        <w:t>je oprávněn výsledky</w:t>
      </w:r>
      <w:r>
        <w:rPr>
          <w:rFonts w:ascii="Arial" w:hAnsi="Arial" w:cs="Arial"/>
          <w:sz w:val="22"/>
          <w:szCs w:val="22"/>
        </w:rPr>
        <w:t xml:space="preserve"> získané při plnění této smlouvy</w:t>
      </w:r>
      <w:r w:rsidR="006A60C9" w:rsidRPr="006A60C9">
        <w:rPr>
          <w:rFonts w:ascii="Arial" w:hAnsi="Arial" w:cs="Arial"/>
          <w:sz w:val="22"/>
          <w:szCs w:val="22"/>
        </w:rPr>
        <w:t xml:space="preserve"> využít ve svém vlastním vědeckém bádání, vývoji a výzkumu</w:t>
      </w:r>
      <w:r w:rsidR="006A60C9" w:rsidRPr="006A60C9">
        <w:rPr>
          <w:rFonts w:ascii="Arial" w:hAnsi="Arial" w:cs="Arial"/>
          <w:b/>
          <w:sz w:val="22"/>
          <w:szCs w:val="22"/>
        </w:rPr>
        <w:t xml:space="preserve">, </w:t>
      </w:r>
      <w:r w:rsidR="006A60C9" w:rsidRPr="006A60C9">
        <w:rPr>
          <w:rFonts w:ascii="Arial" w:hAnsi="Arial" w:cs="Arial"/>
          <w:sz w:val="22"/>
          <w:szCs w:val="22"/>
        </w:rPr>
        <w:t xml:space="preserve">nesmí je však bez předchozího písemného souhlasu </w:t>
      </w:r>
      <w:r w:rsidR="000A5C40">
        <w:rPr>
          <w:rFonts w:ascii="Arial" w:hAnsi="Arial" w:cs="Arial"/>
          <w:sz w:val="22"/>
          <w:szCs w:val="22"/>
        </w:rPr>
        <w:t>SPOLEČNOST</w:t>
      </w:r>
      <w:r w:rsidR="00DB02F1">
        <w:rPr>
          <w:rFonts w:ascii="Arial" w:hAnsi="Arial" w:cs="Arial"/>
          <w:sz w:val="22"/>
          <w:szCs w:val="22"/>
        </w:rPr>
        <w:t>I</w:t>
      </w:r>
      <w:r w:rsidRPr="006A60C9">
        <w:rPr>
          <w:rFonts w:ascii="Arial" w:hAnsi="Arial" w:cs="Arial"/>
          <w:sz w:val="22"/>
          <w:szCs w:val="22"/>
        </w:rPr>
        <w:t xml:space="preserve"> </w:t>
      </w:r>
      <w:r w:rsidR="006A60C9" w:rsidRPr="006A60C9">
        <w:rPr>
          <w:rFonts w:ascii="Arial" w:hAnsi="Arial" w:cs="Arial"/>
          <w:sz w:val="22"/>
          <w:szCs w:val="22"/>
        </w:rPr>
        <w:t>převést nebo jinak poskytnout třetí osobě, ani je sám či prostřednictvím třetí osoby komerčně využívat.</w:t>
      </w:r>
    </w:p>
    <w:p w14:paraId="28B84495" w14:textId="77777777" w:rsidR="006A60C9" w:rsidRPr="006A60C9" w:rsidRDefault="006A60C9" w:rsidP="003455DA">
      <w:pPr>
        <w:pStyle w:val="Elmarco1"/>
        <w:numPr>
          <w:ilvl w:val="1"/>
          <w:numId w:val="9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</w:rPr>
      </w:pPr>
      <w:r w:rsidRPr="006A60C9">
        <w:rPr>
          <w:rFonts w:ascii="Arial" w:hAnsi="Arial" w:cs="Arial"/>
          <w:sz w:val="22"/>
          <w:szCs w:val="22"/>
        </w:rPr>
        <w:t xml:space="preserve">Pokud výsledkem díla nebo jeho části při plnění díla podle této smlouvy bude takový výsledek, který by byl chráněn zákonem č. 121/2000 Sb., o právu autorském, potom se </w:t>
      </w:r>
      <w:r w:rsidR="003706E9">
        <w:rPr>
          <w:rFonts w:ascii="Arial" w:hAnsi="Arial" w:cs="Arial"/>
          <w:sz w:val="22"/>
          <w:szCs w:val="22"/>
        </w:rPr>
        <w:t>ÚMCH</w:t>
      </w:r>
      <w:r w:rsidR="003706E9" w:rsidRPr="006A60C9">
        <w:rPr>
          <w:rFonts w:ascii="Arial" w:hAnsi="Arial" w:cs="Arial"/>
          <w:sz w:val="22"/>
          <w:szCs w:val="22"/>
        </w:rPr>
        <w:t xml:space="preserve"> </w:t>
      </w:r>
      <w:r w:rsidRPr="006A60C9">
        <w:rPr>
          <w:rFonts w:ascii="Arial" w:hAnsi="Arial" w:cs="Arial"/>
          <w:sz w:val="22"/>
          <w:szCs w:val="22"/>
        </w:rPr>
        <w:t>zavazuje uzavřít dohodu s</w:t>
      </w:r>
      <w:r w:rsidR="00DB02F1">
        <w:rPr>
          <w:rFonts w:ascii="Arial" w:hAnsi="Arial" w:cs="Arial"/>
          <w:sz w:val="22"/>
          <w:szCs w:val="22"/>
        </w:rPr>
        <w:t>e SPOLEČNOSTÍ</w:t>
      </w:r>
      <w:r w:rsidRPr="006A60C9">
        <w:rPr>
          <w:rFonts w:ascii="Arial" w:hAnsi="Arial" w:cs="Arial"/>
          <w:sz w:val="22"/>
          <w:szCs w:val="22"/>
        </w:rPr>
        <w:t xml:space="preserve">, ve které se upraví poskytnutí výhradní, územně a množstevně neomezené licence ke všem obvyklým způsobům užití takto vzniklého díla po celou dobu trvání autorských práv, pro účely, k nimž je dílo dle této smlouvy určeno. </w:t>
      </w:r>
      <w:r w:rsidR="003706E9">
        <w:rPr>
          <w:rFonts w:ascii="Arial" w:hAnsi="Arial" w:cs="Arial"/>
          <w:sz w:val="22"/>
          <w:szCs w:val="22"/>
        </w:rPr>
        <w:t>ÚMCH</w:t>
      </w:r>
      <w:r w:rsidR="003706E9" w:rsidRPr="006A60C9">
        <w:rPr>
          <w:rFonts w:ascii="Arial" w:hAnsi="Arial" w:cs="Arial"/>
          <w:sz w:val="22"/>
          <w:szCs w:val="22"/>
        </w:rPr>
        <w:t xml:space="preserve"> </w:t>
      </w:r>
      <w:r w:rsidRPr="006A60C9">
        <w:rPr>
          <w:rFonts w:ascii="Arial" w:hAnsi="Arial" w:cs="Arial"/>
          <w:sz w:val="22"/>
          <w:szCs w:val="22"/>
        </w:rPr>
        <w:t xml:space="preserve">sám není oprávněn dílo publikovat bez předchozího písemného souhlasu </w:t>
      </w:r>
      <w:r w:rsidR="000A5C40">
        <w:rPr>
          <w:rFonts w:ascii="Arial" w:hAnsi="Arial" w:cs="Arial"/>
          <w:sz w:val="22"/>
          <w:szCs w:val="22"/>
        </w:rPr>
        <w:t>SPOLEČNOST</w:t>
      </w:r>
      <w:r w:rsidR="00DB02F1">
        <w:rPr>
          <w:rFonts w:ascii="Arial" w:hAnsi="Arial" w:cs="Arial"/>
          <w:sz w:val="22"/>
          <w:szCs w:val="22"/>
        </w:rPr>
        <w:t>I</w:t>
      </w:r>
      <w:r w:rsidRPr="006A60C9">
        <w:rPr>
          <w:rFonts w:ascii="Arial" w:hAnsi="Arial" w:cs="Arial"/>
          <w:sz w:val="22"/>
          <w:szCs w:val="22"/>
        </w:rPr>
        <w:t xml:space="preserve">. Pokud se na tom smluvní strany dohodnou ve výše uvedené dohodě, tak cena za dílo sjednaná touto smlouvou zahrnuje i úplatu za poskytnutí licence. </w:t>
      </w:r>
    </w:p>
    <w:p w14:paraId="402BD11C" w14:textId="77777777" w:rsidR="006A60C9" w:rsidRPr="006A60C9" w:rsidRDefault="006A60C9" w:rsidP="003455DA">
      <w:pPr>
        <w:pStyle w:val="Elmarco1"/>
        <w:numPr>
          <w:ilvl w:val="1"/>
          <w:numId w:val="9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</w:rPr>
      </w:pPr>
      <w:r w:rsidRPr="006A60C9">
        <w:rPr>
          <w:rFonts w:ascii="Arial" w:hAnsi="Arial" w:cs="Arial"/>
          <w:sz w:val="22"/>
          <w:szCs w:val="22"/>
        </w:rPr>
        <w:t xml:space="preserve">Pokud se v průběhu plnění této smlouvy ukáže, že vytvořené technické řešení splňuje anebo s vysokou pravděpodobností bude splňovat parametry pro udělení právní ochrany podle zákonů o průmyslovém vlastnictví, především dle zákona č. 527/1990 Sb., o vynálezech, průmyslových vzorech a zlepšovacích návrzích, je </w:t>
      </w:r>
      <w:r w:rsidR="003706E9">
        <w:rPr>
          <w:rFonts w:ascii="Arial" w:hAnsi="Arial" w:cs="Arial"/>
          <w:sz w:val="22"/>
          <w:szCs w:val="22"/>
        </w:rPr>
        <w:t>ÚMCH</w:t>
      </w:r>
      <w:r w:rsidR="003706E9" w:rsidRPr="006A60C9">
        <w:rPr>
          <w:rFonts w:ascii="Arial" w:hAnsi="Arial" w:cs="Arial"/>
          <w:sz w:val="22"/>
          <w:szCs w:val="22"/>
        </w:rPr>
        <w:t xml:space="preserve"> </w:t>
      </w:r>
      <w:r w:rsidRPr="006A60C9">
        <w:rPr>
          <w:rFonts w:ascii="Arial" w:hAnsi="Arial" w:cs="Arial"/>
          <w:sz w:val="22"/>
          <w:szCs w:val="22"/>
        </w:rPr>
        <w:t xml:space="preserve">povinen o této skutečnosti neprodleně písemně informovat </w:t>
      </w:r>
      <w:r w:rsidR="00BA7157">
        <w:rPr>
          <w:rFonts w:ascii="Arial" w:hAnsi="Arial" w:cs="Arial"/>
          <w:sz w:val="22"/>
          <w:szCs w:val="22"/>
        </w:rPr>
        <w:t>SPOLEČNOST</w:t>
      </w:r>
      <w:r w:rsidRPr="006A60C9">
        <w:rPr>
          <w:rFonts w:ascii="Arial" w:hAnsi="Arial" w:cs="Arial"/>
          <w:sz w:val="22"/>
          <w:szCs w:val="22"/>
        </w:rPr>
        <w:t xml:space="preserve">. Pro takový případ se smluvní strany zavazují, že do 10 dnů od doručení písemné informace </w:t>
      </w:r>
      <w:r w:rsidR="00BA7157">
        <w:rPr>
          <w:rFonts w:ascii="Arial" w:hAnsi="Arial" w:cs="Arial"/>
          <w:sz w:val="22"/>
          <w:szCs w:val="22"/>
        </w:rPr>
        <w:t xml:space="preserve">SPOLEČNOST </w:t>
      </w:r>
      <w:r w:rsidRPr="006A60C9">
        <w:rPr>
          <w:rFonts w:ascii="Arial" w:hAnsi="Arial" w:cs="Arial"/>
          <w:sz w:val="22"/>
          <w:szCs w:val="22"/>
        </w:rPr>
        <w:t xml:space="preserve">zahájí jednání o uzavření smlouvy, jejímž předmětem bude úprava podmínek spolupráce obou smluvních stran při získání právní ochrany vytvořeného duševního vlastnictví a úprava majetkových práv k tomuto duševnímu vlastnictví. </w:t>
      </w:r>
    </w:p>
    <w:p w14:paraId="6C01F5DD" w14:textId="77777777" w:rsidR="0023054D" w:rsidRPr="0023054D" w:rsidRDefault="000A5C40" w:rsidP="003455DA">
      <w:pPr>
        <w:pStyle w:val="Elmarco1"/>
        <w:numPr>
          <w:ilvl w:val="1"/>
          <w:numId w:val="9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</w:t>
      </w:r>
      <w:r w:rsidR="003706E9" w:rsidRPr="006A60C9">
        <w:rPr>
          <w:rFonts w:ascii="Arial" w:hAnsi="Arial" w:cs="Arial"/>
          <w:sz w:val="22"/>
          <w:szCs w:val="22"/>
        </w:rPr>
        <w:t xml:space="preserve"> </w:t>
      </w:r>
      <w:r w:rsidR="006A60C9" w:rsidRPr="006A60C9">
        <w:rPr>
          <w:rFonts w:ascii="Arial" w:hAnsi="Arial" w:cs="Arial"/>
          <w:sz w:val="22"/>
          <w:szCs w:val="22"/>
        </w:rPr>
        <w:t xml:space="preserve">se zavazuje, že bez souhlasu </w:t>
      </w:r>
      <w:r w:rsidR="003706E9">
        <w:rPr>
          <w:rFonts w:ascii="Arial" w:hAnsi="Arial" w:cs="Arial"/>
          <w:sz w:val="22"/>
          <w:szCs w:val="22"/>
        </w:rPr>
        <w:t>ÚMCH</w:t>
      </w:r>
      <w:r w:rsidR="003706E9" w:rsidRPr="006A60C9">
        <w:rPr>
          <w:rFonts w:ascii="Arial" w:hAnsi="Arial" w:cs="Arial"/>
          <w:sz w:val="22"/>
          <w:szCs w:val="22"/>
        </w:rPr>
        <w:t xml:space="preserve"> </w:t>
      </w:r>
      <w:r w:rsidR="006A60C9" w:rsidRPr="006A60C9">
        <w:rPr>
          <w:rFonts w:ascii="Arial" w:hAnsi="Arial" w:cs="Arial"/>
          <w:sz w:val="22"/>
          <w:szCs w:val="22"/>
        </w:rPr>
        <w:t xml:space="preserve">nebude předávat třetí straně informace o know-how </w:t>
      </w:r>
      <w:r w:rsidR="003706E9">
        <w:rPr>
          <w:rFonts w:ascii="Arial" w:hAnsi="Arial" w:cs="Arial"/>
          <w:sz w:val="22"/>
          <w:szCs w:val="22"/>
        </w:rPr>
        <w:t>ÚMCH</w:t>
      </w:r>
      <w:r w:rsidR="006A60C9" w:rsidRPr="006A60C9">
        <w:rPr>
          <w:rFonts w:ascii="Arial" w:hAnsi="Arial" w:cs="Arial"/>
          <w:sz w:val="22"/>
          <w:szCs w:val="22"/>
        </w:rPr>
        <w:t xml:space="preserve">, které bude </w:t>
      </w:r>
      <w:r w:rsidR="0023054D">
        <w:rPr>
          <w:rFonts w:ascii="Arial" w:hAnsi="Arial" w:cs="Arial"/>
          <w:sz w:val="22"/>
          <w:szCs w:val="22"/>
        </w:rPr>
        <w:t>využito při plnění této smlouvy</w:t>
      </w:r>
      <w:r w:rsidR="0023054D">
        <w:t>.</w:t>
      </w:r>
    </w:p>
    <w:p w14:paraId="2241FF32" w14:textId="77777777" w:rsidR="00E86C7A" w:rsidRPr="00370578" w:rsidRDefault="003706E9" w:rsidP="003455DA">
      <w:pPr>
        <w:pStyle w:val="Elmarco1"/>
        <w:numPr>
          <w:ilvl w:val="1"/>
          <w:numId w:val="9"/>
        </w:numPr>
        <w:spacing w:after="120"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ÚMCH</w:t>
      </w:r>
      <w:r w:rsidRPr="00A74EF8">
        <w:rPr>
          <w:rFonts w:ascii="Arial" w:hAnsi="Arial" w:cs="Arial"/>
          <w:sz w:val="22"/>
          <w:szCs w:val="22"/>
        </w:rPr>
        <w:t xml:space="preserve"> </w:t>
      </w:r>
      <w:r w:rsidR="006A60C9" w:rsidRPr="00A74EF8">
        <w:rPr>
          <w:rFonts w:ascii="Arial" w:hAnsi="Arial" w:cs="Arial"/>
          <w:sz w:val="22"/>
          <w:szCs w:val="22"/>
        </w:rPr>
        <w:t xml:space="preserve">se zavazuje, že bez souhlasu </w:t>
      </w:r>
      <w:r w:rsidR="000A5C40">
        <w:rPr>
          <w:rFonts w:ascii="Arial" w:hAnsi="Arial" w:cs="Arial"/>
          <w:sz w:val="22"/>
          <w:szCs w:val="22"/>
        </w:rPr>
        <w:t>SPOLEČNOST</w:t>
      </w:r>
      <w:r w:rsidR="003869A9">
        <w:rPr>
          <w:rFonts w:ascii="Arial" w:hAnsi="Arial" w:cs="Arial"/>
          <w:sz w:val="22"/>
          <w:szCs w:val="22"/>
        </w:rPr>
        <w:t>I</w:t>
      </w:r>
      <w:r w:rsidRPr="00A74EF8">
        <w:rPr>
          <w:rFonts w:ascii="Arial" w:hAnsi="Arial" w:cs="Arial"/>
          <w:sz w:val="22"/>
          <w:szCs w:val="22"/>
        </w:rPr>
        <w:t xml:space="preserve"> </w:t>
      </w:r>
      <w:r w:rsidR="006A60C9" w:rsidRPr="00A74EF8">
        <w:rPr>
          <w:rFonts w:ascii="Arial" w:hAnsi="Arial" w:cs="Arial"/>
          <w:sz w:val="22"/>
          <w:szCs w:val="22"/>
        </w:rPr>
        <w:t xml:space="preserve">nebude předávat třetí straně informace o know-how </w:t>
      </w:r>
      <w:r w:rsidR="000A5C40">
        <w:rPr>
          <w:rFonts w:ascii="Arial" w:hAnsi="Arial" w:cs="Arial"/>
          <w:sz w:val="22"/>
          <w:szCs w:val="22"/>
        </w:rPr>
        <w:t>SPOLEČNOST</w:t>
      </w:r>
      <w:r w:rsidR="003869A9">
        <w:rPr>
          <w:rFonts w:ascii="Arial" w:hAnsi="Arial" w:cs="Arial"/>
          <w:sz w:val="22"/>
          <w:szCs w:val="22"/>
        </w:rPr>
        <w:t>I</w:t>
      </w:r>
      <w:r w:rsidR="006A60C9" w:rsidRPr="00A74EF8">
        <w:rPr>
          <w:rFonts w:ascii="Arial" w:hAnsi="Arial" w:cs="Arial"/>
          <w:sz w:val="22"/>
          <w:szCs w:val="22"/>
        </w:rPr>
        <w:t>, které bude využito při plnění této smlouvy.</w:t>
      </w:r>
    </w:p>
    <w:p w14:paraId="637E430D" w14:textId="77777777" w:rsidR="000A6861" w:rsidRDefault="000A6861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DDF28F4" w14:textId="77777777" w:rsidR="00850FAA" w:rsidRPr="008A6C02" w:rsidRDefault="00850FAA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6C02">
        <w:rPr>
          <w:rFonts w:ascii="Arial" w:hAnsi="Arial" w:cs="Arial"/>
          <w:b/>
          <w:sz w:val="22"/>
          <w:szCs w:val="22"/>
        </w:rPr>
        <w:t>VII</w:t>
      </w:r>
      <w:r w:rsidR="0055133B">
        <w:rPr>
          <w:rFonts w:ascii="Arial" w:hAnsi="Arial" w:cs="Arial"/>
          <w:b/>
          <w:sz w:val="22"/>
          <w:szCs w:val="22"/>
        </w:rPr>
        <w:t>I</w:t>
      </w:r>
      <w:r w:rsidRPr="008A6C02">
        <w:rPr>
          <w:rFonts w:ascii="Arial" w:hAnsi="Arial" w:cs="Arial"/>
          <w:b/>
          <w:sz w:val="22"/>
          <w:szCs w:val="22"/>
        </w:rPr>
        <w:t>.</w:t>
      </w:r>
    </w:p>
    <w:p w14:paraId="753313AC" w14:textId="77777777" w:rsidR="000B4522" w:rsidRDefault="00F74659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DŮVĚRNÉ INFORMACE</w:t>
      </w:r>
    </w:p>
    <w:p w14:paraId="43869137" w14:textId="77777777" w:rsidR="00D879DC" w:rsidRPr="004E32F6" w:rsidRDefault="00CF10B4" w:rsidP="003455DA">
      <w:pPr>
        <w:pStyle w:val="Odstavecseseznamem"/>
        <w:numPr>
          <w:ilvl w:val="1"/>
          <w:numId w:val="8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70578">
        <w:rPr>
          <w:rFonts w:ascii="Arial" w:hAnsi="Arial" w:cs="Arial"/>
          <w:sz w:val="22"/>
          <w:szCs w:val="22"/>
        </w:rPr>
        <w:t xml:space="preserve">Smluvní strany se zavazují považovat informace obsažené v této </w:t>
      </w:r>
      <w:r w:rsidR="00F74659" w:rsidRPr="00370578">
        <w:rPr>
          <w:rFonts w:ascii="Arial" w:hAnsi="Arial" w:cs="Arial"/>
          <w:sz w:val="22"/>
          <w:szCs w:val="22"/>
        </w:rPr>
        <w:t>s</w:t>
      </w:r>
      <w:r w:rsidRPr="00370578">
        <w:rPr>
          <w:rFonts w:ascii="Arial" w:hAnsi="Arial" w:cs="Arial"/>
          <w:sz w:val="22"/>
          <w:szCs w:val="22"/>
        </w:rPr>
        <w:t xml:space="preserve">mlouvě, stejně jako informace, které získaly při tvorbě a realizaci této </w:t>
      </w:r>
      <w:r w:rsidR="00F74659" w:rsidRPr="00370578">
        <w:rPr>
          <w:rFonts w:ascii="Arial" w:hAnsi="Arial" w:cs="Arial"/>
          <w:sz w:val="22"/>
          <w:szCs w:val="22"/>
        </w:rPr>
        <w:t>s</w:t>
      </w:r>
      <w:r w:rsidRPr="00370578">
        <w:rPr>
          <w:rFonts w:ascii="Arial" w:hAnsi="Arial" w:cs="Arial"/>
          <w:sz w:val="22"/>
          <w:szCs w:val="22"/>
        </w:rPr>
        <w:t xml:space="preserve">mlouvy, za důvěrné informace. Tyto informace se zavazují chránit, využívat jich jen v souvislosti s plněním předmětu </w:t>
      </w:r>
      <w:r w:rsidR="003706E9">
        <w:rPr>
          <w:rFonts w:ascii="Arial" w:hAnsi="Arial" w:cs="Arial"/>
          <w:sz w:val="22"/>
          <w:szCs w:val="22"/>
        </w:rPr>
        <w:t>s</w:t>
      </w:r>
      <w:r w:rsidRPr="00370578">
        <w:rPr>
          <w:rFonts w:ascii="Arial" w:hAnsi="Arial" w:cs="Arial"/>
          <w:sz w:val="22"/>
          <w:szCs w:val="22"/>
        </w:rPr>
        <w:t>mlouvy, nezneužívat je a nezpřístupnit je, s výjimkou, kdy tak stanoví právní předpis, třetím osobám.</w:t>
      </w:r>
    </w:p>
    <w:p w14:paraId="1C7DBBD5" w14:textId="77777777" w:rsidR="00D879DC" w:rsidRPr="004E32F6" w:rsidRDefault="00CF10B4" w:rsidP="003455DA">
      <w:pPr>
        <w:pStyle w:val="Odstavecseseznamem"/>
        <w:numPr>
          <w:ilvl w:val="1"/>
          <w:numId w:val="8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70578">
        <w:rPr>
          <w:rFonts w:ascii="Arial" w:hAnsi="Arial" w:cs="Arial"/>
          <w:sz w:val="22"/>
          <w:szCs w:val="22"/>
        </w:rPr>
        <w:t xml:space="preserve">Povinnost mlčenlivosti trvá i po skončení trvání smluvního vztahu založeného touto </w:t>
      </w:r>
      <w:r w:rsidR="00F74659" w:rsidRPr="00370578">
        <w:rPr>
          <w:rFonts w:ascii="Arial" w:hAnsi="Arial" w:cs="Arial"/>
          <w:sz w:val="22"/>
          <w:szCs w:val="22"/>
        </w:rPr>
        <w:t>s</w:t>
      </w:r>
      <w:r w:rsidRPr="00370578">
        <w:rPr>
          <w:rFonts w:ascii="Arial" w:hAnsi="Arial" w:cs="Arial"/>
          <w:sz w:val="22"/>
          <w:szCs w:val="22"/>
        </w:rPr>
        <w:t xml:space="preserve">mlouvou. Povinnosti mlčenlivosti může být jedna </w:t>
      </w:r>
      <w:r w:rsidR="003706E9">
        <w:rPr>
          <w:rFonts w:ascii="Arial" w:hAnsi="Arial" w:cs="Arial"/>
          <w:sz w:val="22"/>
          <w:szCs w:val="22"/>
        </w:rPr>
        <w:t>s</w:t>
      </w:r>
      <w:r w:rsidRPr="00370578">
        <w:rPr>
          <w:rFonts w:ascii="Arial" w:hAnsi="Arial" w:cs="Arial"/>
          <w:sz w:val="22"/>
          <w:szCs w:val="22"/>
        </w:rPr>
        <w:t xml:space="preserve">mluvní strana zproštěna pouze písemným prohlášením druhé </w:t>
      </w:r>
      <w:r w:rsidR="003706E9">
        <w:rPr>
          <w:rFonts w:ascii="Arial" w:hAnsi="Arial" w:cs="Arial"/>
          <w:sz w:val="22"/>
          <w:szCs w:val="22"/>
        </w:rPr>
        <w:t>s</w:t>
      </w:r>
      <w:r w:rsidRPr="00370578">
        <w:rPr>
          <w:rFonts w:ascii="Arial" w:hAnsi="Arial" w:cs="Arial"/>
          <w:sz w:val="22"/>
          <w:szCs w:val="22"/>
        </w:rPr>
        <w:t>mluvní strany.</w:t>
      </w:r>
      <w:r w:rsidR="006A60C9" w:rsidRPr="00370578">
        <w:rPr>
          <w:rFonts w:ascii="Arial" w:hAnsi="Arial" w:cs="Arial"/>
          <w:sz w:val="22"/>
          <w:szCs w:val="22"/>
        </w:rPr>
        <w:t xml:space="preserve"> Povinnost mlčenlivosti trvá i po splnění nebo ukončení této smlouvy, nejdéle však 5 let od data jejího podpisu</w:t>
      </w:r>
      <w:r w:rsidR="00D879DC" w:rsidRPr="00370578">
        <w:rPr>
          <w:rFonts w:ascii="Arial" w:hAnsi="Arial" w:cs="Arial"/>
          <w:sz w:val="22"/>
          <w:szCs w:val="22"/>
        </w:rPr>
        <w:t>.</w:t>
      </w:r>
    </w:p>
    <w:p w14:paraId="1E9B8D7B" w14:textId="77777777" w:rsidR="00CF10B4" w:rsidRPr="00D879DC" w:rsidRDefault="00CF10B4" w:rsidP="003455DA">
      <w:pPr>
        <w:pStyle w:val="Odstavecseseznamem"/>
        <w:numPr>
          <w:ilvl w:val="1"/>
          <w:numId w:val="8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D879DC">
        <w:rPr>
          <w:rFonts w:ascii="Arial" w:hAnsi="Arial" w:cs="Arial"/>
          <w:sz w:val="22"/>
          <w:szCs w:val="22"/>
        </w:rPr>
        <w:t xml:space="preserve">Porušení této povinnosti se považuje za podstatné porušení této </w:t>
      </w:r>
      <w:r w:rsidR="003706E9">
        <w:rPr>
          <w:rFonts w:ascii="Arial" w:hAnsi="Arial" w:cs="Arial"/>
          <w:sz w:val="22"/>
          <w:szCs w:val="22"/>
        </w:rPr>
        <w:t>s</w:t>
      </w:r>
      <w:r w:rsidRPr="00D879DC">
        <w:rPr>
          <w:rFonts w:ascii="Arial" w:hAnsi="Arial" w:cs="Arial"/>
          <w:sz w:val="22"/>
          <w:szCs w:val="22"/>
        </w:rPr>
        <w:t xml:space="preserve">mlouvy a poškozená </w:t>
      </w:r>
      <w:r w:rsidR="003706E9">
        <w:rPr>
          <w:rFonts w:ascii="Arial" w:hAnsi="Arial" w:cs="Arial"/>
          <w:sz w:val="22"/>
          <w:szCs w:val="22"/>
        </w:rPr>
        <w:t>s</w:t>
      </w:r>
      <w:r w:rsidRPr="00D879DC">
        <w:rPr>
          <w:rFonts w:ascii="Arial" w:hAnsi="Arial" w:cs="Arial"/>
          <w:sz w:val="22"/>
          <w:szCs w:val="22"/>
        </w:rPr>
        <w:t xml:space="preserve">mluvní strana má právo na okamžité odstoupení od této </w:t>
      </w:r>
      <w:r w:rsidR="003706E9">
        <w:rPr>
          <w:rFonts w:ascii="Arial" w:hAnsi="Arial" w:cs="Arial"/>
          <w:sz w:val="22"/>
          <w:szCs w:val="22"/>
        </w:rPr>
        <w:t>s</w:t>
      </w:r>
      <w:r w:rsidRPr="00D879DC">
        <w:rPr>
          <w:rFonts w:ascii="Arial" w:hAnsi="Arial" w:cs="Arial"/>
          <w:sz w:val="22"/>
          <w:szCs w:val="22"/>
        </w:rPr>
        <w:t>mlouvy bez práva porušitele na náhradu škody.</w:t>
      </w:r>
    </w:p>
    <w:p w14:paraId="508F7CE0" w14:textId="77777777" w:rsidR="00674325" w:rsidRPr="00370578" w:rsidRDefault="00674325" w:rsidP="009F2F3C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BB68B5F" w14:textId="77777777" w:rsidR="00CF10B4" w:rsidRPr="008A6C02" w:rsidRDefault="0055133B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14:paraId="150D87DE" w14:textId="77777777" w:rsidR="000C5B37" w:rsidRDefault="00CF10B4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6C02">
        <w:rPr>
          <w:rFonts w:ascii="Arial" w:hAnsi="Arial" w:cs="Arial"/>
          <w:b/>
          <w:sz w:val="22"/>
          <w:szCs w:val="22"/>
        </w:rPr>
        <w:t>DALŠÍ UJEDNÁNÍ</w:t>
      </w:r>
    </w:p>
    <w:p w14:paraId="432206A5" w14:textId="77777777" w:rsidR="00CF10B4" w:rsidRPr="00370578" w:rsidRDefault="000B4522" w:rsidP="003455DA">
      <w:pPr>
        <w:pStyle w:val="Odstavecseseznamem"/>
        <w:widowControl w:val="0"/>
        <w:numPr>
          <w:ilvl w:val="1"/>
          <w:numId w:val="10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70578">
        <w:rPr>
          <w:rFonts w:ascii="Arial" w:hAnsi="Arial" w:cs="Arial"/>
          <w:sz w:val="22"/>
          <w:szCs w:val="22"/>
        </w:rPr>
        <w:t>N</w:t>
      </w:r>
      <w:r w:rsidR="00CF10B4" w:rsidRPr="00370578">
        <w:rPr>
          <w:rFonts w:ascii="Arial" w:hAnsi="Arial" w:cs="Arial"/>
          <w:sz w:val="22"/>
          <w:szCs w:val="22"/>
        </w:rPr>
        <w:t xml:space="preserve">astanou-li skutečnosti, které jedné nebo oběma </w:t>
      </w:r>
      <w:r w:rsidR="003706E9">
        <w:rPr>
          <w:rFonts w:ascii="Arial" w:hAnsi="Arial" w:cs="Arial"/>
          <w:sz w:val="22"/>
          <w:szCs w:val="22"/>
        </w:rPr>
        <w:t>s</w:t>
      </w:r>
      <w:r w:rsidR="00CF10B4" w:rsidRPr="00370578">
        <w:rPr>
          <w:rFonts w:ascii="Arial" w:hAnsi="Arial" w:cs="Arial"/>
          <w:sz w:val="22"/>
          <w:szCs w:val="22"/>
        </w:rPr>
        <w:t xml:space="preserve">mluvním stranám částečně nebo úplně znemožní plnění jejich povinností podle této </w:t>
      </w:r>
      <w:r w:rsidR="003706E9">
        <w:rPr>
          <w:rFonts w:ascii="Arial" w:hAnsi="Arial" w:cs="Arial"/>
          <w:sz w:val="22"/>
          <w:szCs w:val="22"/>
        </w:rPr>
        <w:t>s</w:t>
      </w:r>
      <w:r w:rsidR="00CF10B4" w:rsidRPr="00370578">
        <w:rPr>
          <w:rFonts w:ascii="Arial" w:hAnsi="Arial" w:cs="Arial"/>
          <w:sz w:val="22"/>
          <w:szCs w:val="22"/>
        </w:rPr>
        <w:t xml:space="preserve">mlouvy, jsou povinny se o tom bez zbytečného odkladu informovat. Zároveň jsou obě </w:t>
      </w:r>
      <w:r w:rsidR="003706E9">
        <w:rPr>
          <w:rFonts w:ascii="Arial" w:hAnsi="Arial" w:cs="Arial"/>
          <w:sz w:val="22"/>
          <w:szCs w:val="22"/>
        </w:rPr>
        <w:t>s</w:t>
      </w:r>
      <w:r w:rsidR="00CF10B4" w:rsidRPr="00370578">
        <w:rPr>
          <w:rFonts w:ascii="Arial" w:hAnsi="Arial" w:cs="Arial"/>
          <w:sz w:val="22"/>
          <w:szCs w:val="22"/>
        </w:rPr>
        <w:t xml:space="preserve">mluvní strany zavázány společně podniknout veškeré kroky k překonání překážek plnění </w:t>
      </w:r>
      <w:r w:rsidR="003706E9">
        <w:rPr>
          <w:rFonts w:ascii="Arial" w:hAnsi="Arial" w:cs="Arial"/>
          <w:sz w:val="22"/>
          <w:szCs w:val="22"/>
        </w:rPr>
        <w:t>s</w:t>
      </w:r>
      <w:r w:rsidR="00CF10B4" w:rsidRPr="00370578">
        <w:rPr>
          <w:rFonts w:ascii="Arial" w:hAnsi="Arial" w:cs="Arial"/>
          <w:sz w:val="22"/>
          <w:szCs w:val="22"/>
        </w:rPr>
        <w:t>mlouvy. Nesplnění této povinnosti zakládá</w:t>
      </w:r>
      <w:r w:rsidR="006E4882" w:rsidRPr="00370578">
        <w:rPr>
          <w:rFonts w:ascii="Arial" w:hAnsi="Arial" w:cs="Arial"/>
          <w:sz w:val="22"/>
          <w:szCs w:val="22"/>
        </w:rPr>
        <w:t xml:space="preserve"> právo</w:t>
      </w:r>
      <w:r w:rsidR="00CF10B4" w:rsidRPr="00370578">
        <w:rPr>
          <w:rFonts w:ascii="Arial" w:hAnsi="Arial" w:cs="Arial"/>
          <w:sz w:val="22"/>
          <w:szCs w:val="22"/>
        </w:rPr>
        <w:t xml:space="preserve"> na náhradu škody ve prospěch </w:t>
      </w:r>
      <w:r w:rsidR="003706E9">
        <w:rPr>
          <w:rFonts w:ascii="Arial" w:hAnsi="Arial" w:cs="Arial"/>
          <w:sz w:val="22"/>
          <w:szCs w:val="22"/>
        </w:rPr>
        <w:t>s</w:t>
      </w:r>
      <w:r w:rsidR="00CF10B4" w:rsidRPr="00370578">
        <w:rPr>
          <w:rFonts w:ascii="Arial" w:hAnsi="Arial" w:cs="Arial"/>
          <w:sz w:val="22"/>
          <w:szCs w:val="22"/>
        </w:rPr>
        <w:t xml:space="preserve">mluvní strany, která se porušení </w:t>
      </w:r>
      <w:r w:rsidR="003706E9">
        <w:rPr>
          <w:rFonts w:ascii="Arial" w:hAnsi="Arial" w:cs="Arial"/>
          <w:sz w:val="22"/>
          <w:szCs w:val="22"/>
        </w:rPr>
        <w:t>s</w:t>
      </w:r>
      <w:r w:rsidR="00CF10B4" w:rsidRPr="00370578">
        <w:rPr>
          <w:rFonts w:ascii="Arial" w:hAnsi="Arial" w:cs="Arial"/>
          <w:sz w:val="22"/>
          <w:szCs w:val="22"/>
        </w:rPr>
        <w:t>mlouvy v tomto bodě nedopustila.</w:t>
      </w:r>
    </w:p>
    <w:p w14:paraId="0B65CE39" w14:textId="77777777" w:rsidR="0055133B" w:rsidRDefault="0055133B" w:rsidP="009F2F3C">
      <w:pPr>
        <w:widowControl w:val="0"/>
        <w:spacing w:after="120" w:line="360" w:lineRule="auto"/>
        <w:rPr>
          <w:rFonts w:ascii="Arial" w:hAnsi="Arial" w:cs="Arial"/>
          <w:b/>
          <w:sz w:val="22"/>
          <w:szCs w:val="22"/>
        </w:rPr>
      </w:pPr>
    </w:p>
    <w:p w14:paraId="5BA511DC" w14:textId="77777777" w:rsidR="00CF10B4" w:rsidRPr="008A6C02" w:rsidRDefault="00850FAA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6C02">
        <w:rPr>
          <w:rFonts w:ascii="Arial" w:hAnsi="Arial" w:cs="Arial"/>
          <w:b/>
          <w:sz w:val="22"/>
          <w:szCs w:val="22"/>
        </w:rPr>
        <w:t>X</w:t>
      </w:r>
      <w:r w:rsidR="00CF10B4" w:rsidRPr="008A6C02">
        <w:rPr>
          <w:rFonts w:ascii="Arial" w:hAnsi="Arial" w:cs="Arial"/>
          <w:b/>
          <w:sz w:val="22"/>
          <w:szCs w:val="22"/>
        </w:rPr>
        <w:t>.</w:t>
      </w:r>
    </w:p>
    <w:p w14:paraId="66AB04C1" w14:textId="77777777" w:rsidR="000C5B37" w:rsidRDefault="00CF10B4" w:rsidP="009F2F3C">
      <w:pPr>
        <w:widowControl w:val="0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A6C02">
        <w:rPr>
          <w:rFonts w:ascii="Arial" w:hAnsi="Arial" w:cs="Arial"/>
          <w:b/>
          <w:sz w:val="22"/>
          <w:szCs w:val="22"/>
        </w:rPr>
        <w:t>ZÁVĚREČNÁ USTANOVENÍ</w:t>
      </w:r>
    </w:p>
    <w:p w14:paraId="49E2462A" w14:textId="77777777" w:rsidR="00E86C7A" w:rsidRPr="005C7127" w:rsidRDefault="00CF10B4" w:rsidP="003455DA">
      <w:pPr>
        <w:pStyle w:val="Odstavecseseznamem"/>
        <w:widowControl w:val="0"/>
        <w:numPr>
          <w:ilvl w:val="1"/>
          <w:numId w:val="12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C7127">
        <w:rPr>
          <w:rFonts w:ascii="Arial" w:hAnsi="Arial" w:cs="Arial"/>
          <w:sz w:val="22"/>
          <w:szCs w:val="22"/>
        </w:rPr>
        <w:t xml:space="preserve">Tato </w:t>
      </w:r>
      <w:r w:rsidR="000D6A9C" w:rsidRPr="005C7127">
        <w:rPr>
          <w:rFonts w:ascii="Arial" w:hAnsi="Arial" w:cs="Arial"/>
          <w:sz w:val="22"/>
          <w:szCs w:val="22"/>
        </w:rPr>
        <w:t>s</w:t>
      </w:r>
      <w:r w:rsidRPr="005C7127">
        <w:rPr>
          <w:rFonts w:ascii="Arial" w:hAnsi="Arial" w:cs="Arial"/>
          <w:sz w:val="22"/>
          <w:szCs w:val="22"/>
        </w:rPr>
        <w:t xml:space="preserve">mlouva nabývá platnosti dnem </w:t>
      </w:r>
      <w:r w:rsidR="00AF375E" w:rsidRPr="005C7127">
        <w:rPr>
          <w:rFonts w:ascii="Arial" w:hAnsi="Arial" w:cs="Arial"/>
          <w:sz w:val="22"/>
          <w:szCs w:val="22"/>
        </w:rPr>
        <w:t xml:space="preserve">jejího </w:t>
      </w:r>
      <w:r w:rsidR="00DC3F94" w:rsidRPr="005C7127">
        <w:rPr>
          <w:rFonts w:ascii="Arial" w:hAnsi="Arial" w:cs="Arial"/>
          <w:sz w:val="22"/>
          <w:szCs w:val="22"/>
        </w:rPr>
        <w:t xml:space="preserve">podpisu oběma </w:t>
      </w:r>
      <w:r w:rsidR="000D6A9C" w:rsidRPr="005C7127">
        <w:rPr>
          <w:rFonts w:ascii="Arial" w:hAnsi="Arial" w:cs="Arial"/>
          <w:sz w:val="22"/>
          <w:szCs w:val="22"/>
        </w:rPr>
        <w:t>s</w:t>
      </w:r>
      <w:r w:rsidR="00DC3F94" w:rsidRPr="005C7127">
        <w:rPr>
          <w:rFonts w:ascii="Arial" w:hAnsi="Arial" w:cs="Arial"/>
          <w:sz w:val="22"/>
          <w:szCs w:val="22"/>
        </w:rPr>
        <w:t>mluvními stranami</w:t>
      </w:r>
      <w:r w:rsidR="00890264" w:rsidRPr="005C7127">
        <w:rPr>
          <w:rFonts w:ascii="Arial" w:hAnsi="Arial" w:cs="Arial"/>
          <w:sz w:val="22"/>
          <w:szCs w:val="22"/>
        </w:rPr>
        <w:t xml:space="preserve"> </w:t>
      </w:r>
      <w:r w:rsidR="00BA4D85" w:rsidRPr="005C7127">
        <w:rPr>
          <w:rFonts w:ascii="Arial" w:hAnsi="Arial" w:cs="Arial"/>
          <w:sz w:val="22"/>
          <w:szCs w:val="22"/>
        </w:rPr>
        <w:br/>
      </w:r>
      <w:r w:rsidR="00F74659" w:rsidRPr="005C7127">
        <w:rPr>
          <w:rFonts w:ascii="Arial" w:hAnsi="Arial" w:cs="Arial"/>
          <w:sz w:val="22"/>
          <w:szCs w:val="22"/>
        </w:rPr>
        <w:t>a účinnosti dnem uveřejněním smlouvy v registru smluv dle zák. č. 340/2015.</w:t>
      </w:r>
    </w:p>
    <w:p w14:paraId="08AAA23C" w14:textId="77777777" w:rsidR="00CF10B4" w:rsidRDefault="00E86C7A" w:rsidP="003455DA">
      <w:pPr>
        <w:pStyle w:val="Odstavecseseznamem"/>
        <w:widowControl w:val="0"/>
        <w:numPr>
          <w:ilvl w:val="1"/>
          <w:numId w:val="12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C7127">
        <w:rPr>
          <w:rFonts w:ascii="Arial" w:hAnsi="Arial" w:cs="Arial"/>
          <w:sz w:val="22"/>
          <w:szCs w:val="22"/>
        </w:rPr>
        <w:t xml:space="preserve"> </w:t>
      </w:r>
      <w:r w:rsidR="00CF10B4" w:rsidRPr="005C7127">
        <w:rPr>
          <w:rFonts w:ascii="Arial" w:hAnsi="Arial" w:cs="Arial"/>
          <w:sz w:val="22"/>
          <w:szCs w:val="22"/>
        </w:rPr>
        <w:t xml:space="preserve">Tato </w:t>
      </w:r>
      <w:r w:rsidR="003706E9">
        <w:rPr>
          <w:rFonts w:ascii="Arial" w:hAnsi="Arial" w:cs="Arial"/>
          <w:sz w:val="22"/>
          <w:szCs w:val="22"/>
        </w:rPr>
        <w:t>s</w:t>
      </w:r>
      <w:r w:rsidR="0093242A">
        <w:rPr>
          <w:rFonts w:ascii="Arial" w:hAnsi="Arial" w:cs="Arial"/>
          <w:sz w:val="22"/>
          <w:szCs w:val="22"/>
        </w:rPr>
        <w:t>mlouva je vyhotovena ve dvou</w:t>
      </w:r>
      <w:r w:rsidR="00CF10B4" w:rsidRPr="005C7127">
        <w:rPr>
          <w:rFonts w:ascii="Arial" w:hAnsi="Arial" w:cs="Arial"/>
          <w:sz w:val="22"/>
          <w:szCs w:val="22"/>
        </w:rPr>
        <w:t xml:space="preserve"> vyhotoveních, z nichž každá </w:t>
      </w:r>
      <w:r w:rsidR="003706E9">
        <w:rPr>
          <w:rFonts w:ascii="Arial" w:hAnsi="Arial" w:cs="Arial"/>
          <w:sz w:val="22"/>
          <w:szCs w:val="22"/>
        </w:rPr>
        <w:t>s</w:t>
      </w:r>
      <w:r w:rsidR="00CF10B4" w:rsidRPr="005C7127">
        <w:rPr>
          <w:rFonts w:ascii="Arial" w:hAnsi="Arial" w:cs="Arial"/>
          <w:sz w:val="22"/>
          <w:szCs w:val="22"/>
        </w:rPr>
        <w:t>ml</w:t>
      </w:r>
      <w:r w:rsidR="0093242A">
        <w:rPr>
          <w:rFonts w:ascii="Arial" w:hAnsi="Arial" w:cs="Arial"/>
          <w:sz w:val="22"/>
          <w:szCs w:val="22"/>
        </w:rPr>
        <w:t>uvní strana obdrží po jednom</w:t>
      </w:r>
      <w:r w:rsidR="00CF10B4" w:rsidRPr="005C7127">
        <w:rPr>
          <w:rFonts w:ascii="Arial" w:hAnsi="Arial" w:cs="Arial"/>
          <w:sz w:val="22"/>
          <w:szCs w:val="22"/>
        </w:rPr>
        <w:t xml:space="preserve"> vyhotovení.</w:t>
      </w:r>
    </w:p>
    <w:p w14:paraId="02BF83A8" w14:textId="57645BAF" w:rsidR="005D3338" w:rsidRDefault="005D3338" w:rsidP="005D3338">
      <w:pPr>
        <w:pStyle w:val="Odstavecseseznamem"/>
        <w:widowControl w:val="0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51E9DA2" w14:textId="77777777" w:rsidR="00CF10B4" w:rsidRPr="00236AE1" w:rsidRDefault="00CF10B4" w:rsidP="003455DA">
      <w:pPr>
        <w:pStyle w:val="Odstavecseseznamem"/>
        <w:widowControl w:val="0"/>
        <w:numPr>
          <w:ilvl w:val="1"/>
          <w:numId w:val="12"/>
        </w:numPr>
        <w:spacing w:after="120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36AE1">
        <w:rPr>
          <w:rFonts w:ascii="Arial" w:hAnsi="Arial" w:cs="Arial"/>
          <w:sz w:val="22"/>
          <w:szCs w:val="22"/>
        </w:rPr>
        <w:lastRenderedPageBreak/>
        <w:t xml:space="preserve">Veškeré přílohy této </w:t>
      </w:r>
      <w:r w:rsidR="003706E9">
        <w:rPr>
          <w:rFonts w:ascii="Arial" w:hAnsi="Arial" w:cs="Arial"/>
          <w:sz w:val="22"/>
          <w:szCs w:val="22"/>
        </w:rPr>
        <w:t>s</w:t>
      </w:r>
      <w:r w:rsidRPr="00236AE1">
        <w:rPr>
          <w:rFonts w:ascii="Arial" w:hAnsi="Arial" w:cs="Arial"/>
          <w:sz w:val="22"/>
          <w:szCs w:val="22"/>
        </w:rPr>
        <w:t xml:space="preserve">mlouvy jsou nedílnou součástí této </w:t>
      </w:r>
      <w:r w:rsidR="003706E9">
        <w:rPr>
          <w:rFonts w:ascii="Arial" w:hAnsi="Arial" w:cs="Arial"/>
          <w:sz w:val="22"/>
          <w:szCs w:val="22"/>
        </w:rPr>
        <w:t>s</w:t>
      </w:r>
      <w:r w:rsidRPr="00236AE1">
        <w:rPr>
          <w:rFonts w:ascii="Arial" w:hAnsi="Arial" w:cs="Arial"/>
          <w:sz w:val="22"/>
          <w:szCs w:val="22"/>
        </w:rPr>
        <w:t xml:space="preserve">mlouvy a jsou pro </w:t>
      </w:r>
      <w:r w:rsidR="003706E9">
        <w:rPr>
          <w:rFonts w:ascii="Arial" w:hAnsi="Arial" w:cs="Arial"/>
          <w:sz w:val="22"/>
          <w:szCs w:val="22"/>
        </w:rPr>
        <w:t>s</w:t>
      </w:r>
      <w:r w:rsidRPr="00236AE1">
        <w:rPr>
          <w:rFonts w:ascii="Arial" w:hAnsi="Arial" w:cs="Arial"/>
          <w:sz w:val="22"/>
          <w:szCs w:val="22"/>
        </w:rPr>
        <w:t xml:space="preserve">mluvní strany závazné. </w:t>
      </w:r>
    </w:p>
    <w:p w14:paraId="52920E6A" w14:textId="77777777" w:rsidR="00CF10B4" w:rsidRPr="008A6C02" w:rsidRDefault="00CF10B4" w:rsidP="003455DA">
      <w:pPr>
        <w:pStyle w:val="Odstavecseseznamem"/>
        <w:widowControl w:val="0"/>
        <w:numPr>
          <w:ilvl w:val="1"/>
          <w:numId w:val="1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 xml:space="preserve">Měnit a doplňovat tuto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 xml:space="preserve">mlouvu lze pouze písemnými dodatky, jež podepíší obě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>mluvní strany.</w:t>
      </w:r>
      <w:r w:rsidR="00AF375E" w:rsidRPr="008A6C02">
        <w:rPr>
          <w:rFonts w:ascii="Arial" w:hAnsi="Arial" w:cs="Arial"/>
          <w:sz w:val="22"/>
          <w:szCs w:val="22"/>
        </w:rPr>
        <w:t xml:space="preserve"> </w:t>
      </w:r>
    </w:p>
    <w:p w14:paraId="483FEC0C" w14:textId="77777777" w:rsidR="00394D8C" w:rsidRPr="008A6C02" w:rsidRDefault="00394D8C" w:rsidP="003455DA">
      <w:pPr>
        <w:pStyle w:val="Odstavecseseznamem"/>
        <w:widowControl w:val="0"/>
        <w:numPr>
          <w:ilvl w:val="1"/>
          <w:numId w:val="1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 xml:space="preserve">Smluvní strany nejsou oprávněny převést bez předchozího souhlasu druhé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 xml:space="preserve">mluvní strany práva a povinnosti plynoucí z této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>mlouvy na třetí osobu.</w:t>
      </w:r>
    </w:p>
    <w:p w14:paraId="574F65A5" w14:textId="77777777" w:rsidR="00CF10B4" w:rsidRPr="008A6C02" w:rsidRDefault="00CF10B4" w:rsidP="003455DA">
      <w:pPr>
        <w:pStyle w:val="Odstavecseseznamem"/>
        <w:widowControl w:val="0"/>
        <w:numPr>
          <w:ilvl w:val="1"/>
          <w:numId w:val="1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 xml:space="preserve">Smluvní strany se dohodly, že tato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 xml:space="preserve">mlouva, včetně otázek její platnosti, jakož i práva a povinnosti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 xml:space="preserve">mluvních stran založené nebo vzniklé na základě nebo v souvislosti s touto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>mlouvou se řídí právním řádem České republiky.</w:t>
      </w:r>
      <w:r w:rsidR="00E3092F" w:rsidRPr="008A6C02">
        <w:rPr>
          <w:rFonts w:ascii="Arial" w:hAnsi="Arial" w:cs="Arial"/>
          <w:sz w:val="22"/>
          <w:szCs w:val="22"/>
        </w:rPr>
        <w:t xml:space="preserve"> Smluvní strany se dohodly, že obchodní zvyklosti nemají přednost před žádnými ustanoveními zákona, a to ani před ustanoveními zákona nemajícími donucující povahu.</w:t>
      </w:r>
    </w:p>
    <w:p w14:paraId="1BFB4A41" w14:textId="77777777" w:rsidR="00CF10B4" w:rsidRPr="008A6C02" w:rsidRDefault="00CF10B4" w:rsidP="003455DA">
      <w:pPr>
        <w:pStyle w:val="Odstavecseseznamem"/>
        <w:widowControl w:val="0"/>
        <w:numPr>
          <w:ilvl w:val="1"/>
          <w:numId w:val="1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 xml:space="preserve">Veškeré spory mezi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>mluvními stranami vyplývající</w:t>
      </w:r>
      <w:r w:rsidR="00B74B3A">
        <w:rPr>
          <w:rFonts w:ascii="Arial" w:hAnsi="Arial" w:cs="Arial"/>
          <w:sz w:val="22"/>
          <w:szCs w:val="22"/>
        </w:rPr>
        <w:t xml:space="preserve"> z</w:t>
      </w:r>
      <w:r w:rsidRPr="008A6C02">
        <w:rPr>
          <w:rFonts w:ascii="Arial" w:hAnsi="Arial" w:cs="Arial"/>
          <w:sz w:val="22"/>
          <w:szCs w:val="22"/>
        </w:rPr>
        <w:t xml:space="preserve"> </w:t>
      </w:r>
      <w:r w:rsidR="00B74B3A">
        <w:rPr>
          <w:rFonts w:ascii="Arial" w:hAnsi="Arial" w:cs="Arial"/>
          <w:sz w:val="22"/>
          <w:szCs w:val="22"/>
        </w:rPr>
        <w:t>této s</w:t>
      </w:r>
      <w:r w:rsidR="00B74B3A" w:rsidRPr="008A6C02">
        <w:rPr>
          <w:rFonts w:ascii="Arial" w:hAnsi="Arial" w:cs="Arial"/>
          <w:sz w:val="22"/>
          <w:szCs w:val="22"/>
        </w:rPr>
        <w:t xml:space="preserve">mlouvy </w:t>
      </w:r>
      <w:r w:rsidRPr="008A6C02">
        <w:rPr>
          <w:rFonts w:ascii="Arial" w:hAnsi="Arial" w:cs="Arial"/>
          <w:sz w:val="22"/>
          <w:szCs w:val="22"/>
        </w:rPr>
        <w:t>nebo související s</w:t>
      </w:r>
      <w:r w:rsidR="00B74B3A">
        <w:rPr>
          <w:rFonts w:ascii="Arial" w:hAnsi="Arial" w:cs="Arial"/>
          <w:sz w:val="22"/>
          <w:szCs w:val="22"/>
        </w:rPr>
        <w:t xml:space="preserve"> jejími</w:t>
      </w:r>
      <w:r w:rsidRPr="008A6C02">
        <w:rPr>
          <w:rFonts w:ascii="Arial" w:hAnsi="Arial" w:cs="Arial"/>
          <w:sz w:val="22"/>
          <w:szCs w:val="22"/>
        </w:rPr>
        <w:t xml:space="preserve"> ustanoveními budou řešeny nejprve smírně, </w:t>
      </w:r>
      <w:r w:rsidR="0093242A">
        <w:rPr>
          <w:rFonts w:ascii="Arial" w:hAnsi="Arial" w:cs="Arial"/>
          <w:sz w:val="22"/>
          <w:szCs w:val="22"/>
        </w:rPr>
        <w:t>a sice nejpozději do jednoho</w:t>
      </w:r>
      <w:r w:rsidRPr="008A6C02">
        <w:rPr>
          <w:rFonts w:ascii="Arial" w:hAnsi="Arial" w:cs="Arial"/>
          <w:sz w:val="22"/>
          <w:szCs w:val="22"/>
        </w:rPr>
        <w:t xml:space="preserve"> měsíce od iniciace řešení sporu. Spory vzniklé na základě této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>mlouvy podléhají jurisdikci soudů České republiky.</w:t>
      </w:r>
    </w:p>
    <w:p w14:paraId="125C54E4" w14:textId="77777777" w:rsidR="00CF10B4" w:rsidRPr="008A6C02" w:rsidRDefault="00B74B3A" w:rsidP="003455DA">
      <w:pPr>
        <w:pStyle w:val="Odstavecseseznamem"/>
        <w:widowControl w:val="0"/>
        <w:numPr>
          <w:ilvl w:val="1"/>
          <w:numId w:val="1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F10B4" w:rsidRPr="008A6C02">
        <w:rPr>
          <w:rFonts w:ascii="Arial" w:hAnsi="Arial" w:cs="Arial"/>
          <w:sz w:val="22"/>
          <w:szCs w:val="22"/>
        </w:rPr>
        <w:t xml:space="preserve">tane-li se určité ustanovení této </w:t>
      </w:r>
      <w:r>
        <w:rPr>
          <w:rFonts w:ascii="Arial" w:hAnsi="Arial" w:cs="Arial"/>
          <w:sz w:val="22"/>
          <w:szCs w:val="22"/>
        </w:rPr>
        <w:t>s</w:t>
      </w:r>
      <w:r w:rsidR="00CF10B4" w:rsidRPr="008A6C02">
        <w:rPr>
          <w:rFonts w:ascii="Arial" w:hAnsi="Arial" w:cs="Arial"/>
          <w:sz w:val="22"/>
          <w:szCs w:val="22"/>
        </w:rPr>
        <w:t xml:space="preserve">mlouvy neplatné, či jinak vadné, nebo nedostatečné, zavazují se </w:t>
      </w:r>
      <w:r>
        <w:rPr>
          <w:rFonts w:ascii="Arial" w:hAnsi="Arial" w:cs="Arial"/>
          <w:sz w:val="22"/>
          <w:szCs w:val="22"/>
        </w:rPr>
        <w:t>s</w:t>
      </w:r>
      <w:r w:rsidR="00CF10B4" w:rsidRPr="008A6C02">
        <w:rPr>
          <w:rFonts w:ascii="Arial" w:hAnsi="Arial" w:cs="Arial"/>
          <w:sz w:val="22"/>
          <w:szCs w:val="22"/>
        </w:rPr>
        <w:t>mluvní strany nahradit takové ustanovení novým bezvadným ustanovením, které bude svým obsahem a účelem původnímu ustanovení nejbližší.</w:t>
      </w:r>
    </w:p>
    <w:p w14:paraId="7B3167EC" w14:textId="77777777" w:rsidR="00CF10B4" w:rsidRPr="008A6C02" w:rsidRDefault="00CF10B4" w:rsidP="003455DA">
      <w:pPr>
        <w:pStyle w:val="Odstavecseseznamem"/>
        <w:widowControl w:val="0"/>
        <w:numPr>
          <w:ilvl w:val="1"/>
          <w:numId w:val="12"/>
        </w:numPr>
        <w:spacing w:after="120" w:line="360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 xml:space="preserve">Smluvní strany prohlašují, že tuto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 xml:space="preserve">mlouvu uzavírají svobodně a vážně, dohodou </w:t>
      </w:r>
      <w:r w:rsidR="0002450D" w:rsidRPr="008A6C02">
        <w:rPr>
          <w:rFonts w:ascii="Arial" w:hAnsi="Arial" w:cs="Arial"/>
          <w:sz w:val="22"/>
          <w:szCs w:val="22"/>
        </w:rPr>
        <w:br/>
      </w:r>
      <w:r w:rsidRPr="008A6C02">
        <w:rPr>
          <w:rFonts w:ascii="Arial" w:hAnsi="Arial" w:cs="Arial"/>
          <w:sz w:val="22"/>
          <w:szCs w:val="22"/>
        </w:rPr>
        <w:t xml:space="preserve">o celém jejím obsahu, který považují za určitý a srozumitelný. To stvrzují podpisy osob oprávněných činit právní </w:t>
      </w:r>
      <w:r w:rsidR="00A334E3" w:rsidRPr="008A6C02">
        <w:rPr>
          <w:rFonts w:ascii="Arial" w:hAnsi="Arial" w:cs="Arial"/>
          <w:sz w:val="22"/>
          <w:szCs w:val="22"/>
        </w:rPr>
        <w:t>jednání</w:t>
      </w:r>
      <w:r w:rsidRPr="008A6C02">
        <w:rPr>
          <w:rFonts w:ascii="Arial" w:hAnsi="Arial" w:cs="Arial"/>
          <w:sz w:val="22"/>
          <w:szCs w:val="22"/>
        </w:rPr>
        <w:t xml:space="preserve"> každé ze </w:t>
      </w:r>
      <w:r w:rsidR="00B74B3A">
        <w:rPr>
          <w:rFonts w:ascii="Arial" w:hAnsi="Arial" w:cs="Arial"/>
          <w:sz w:val="22"/>
          <w:szCs w:val="22"/>
        </w:rPr>
        <w:t>s</w:t>
      </w:r>
      <w:r w:rsidRPr="008A6C02">
        <w:rPr>
          <w:rFonts w:ascii="Arial" w:hAnsi="Arial" w:cs="Arial"/>
          <w:sz w:val="22"/>
          <w:szCs w:val="22"/>
        </w:rPr>
        <w:t>mluvních stran.</w:t>
      </w:r>
    </w:p>
    <w:p w14:paraId="316CB24F" w14:textId="77777777" w:rsidR="00BA4D85" w:rsidRPr="008A6C02" w:rsidRDefault="00BA4D85" w:rsidP="009F2F3C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20157FE" w14:textId="45C59602" w:rsidR="00CF10B4" w:rsidRPr="008A6C02" w:rsidRDefault="00CF10B4" w:rsidP="009F2F3C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A6C02">
        <w:rPr>
          <w:rFonts w:ascii="Arial" w:hAnsi="Arial" w:cs="Arial"/>
          <w:sz w:val="22"/>
          <w:szCs w:val="22"/>
        </w:rPr>
        <w:t>V Praze dne</w:t>
      </w:r>
      <w:r w:rsidR="000C5B37" w:rsidRPr="008A6C02">
        <w:rPr>
          <w:rFonts w:ascii="Arial" w:hAnsi="Arial" w:cs="Arial"/>
          <w:sz w:val="22"/>
          <w:szCs w:val="22"/>
        </w:rPr>
        <w:t xml:space="preserve"> </w:t>
      </w:r>
      <w:r w:rsidR="00782D8E">
        <w:rPr>
          <w:rFonts w:ascii="Arial" w:hAnsi="Arial" w:cs="Arial"/>
          <w:sz w:val="22"/>
          <w:szCs w:val="22"/>
        </w:rPr>
        <w:t>…</w:t>
      </w:r>
      <w:r w:rsidR="00A70433">
        <w:rPr>
          <w:rFonts w:ascii="Arial" w:hAnsi="Arial" w:cs="Arial"/>
          <w:sz w:val="22"/>
          <w:szCs w:val="22"/>
        </w:rPr>
        <w:t>……………….</w:t>
      </w:r>
      <w:r w:rsidR="00782D8E">
        <w:rPr>
          <w:rFonts w:ascii="Arial" w:hAnsi="Arial" w:cs="Arial"/>
          <w:sz w:val="22"/>
          <w:szCs w:val="22"/>
        </w:rPr>
        <w:t>20</w:t>
      </w:r>
      <w:r w:rsidR="00A70433">
        <w:rPr>
          <w:rFonts w:ascii="Arial" w:hAnsi="Arial" w:cs="Arial"/>
          <w:sz w:val="22"/>
          <w:szCs w:val="22"/>
        </w:rPr>
        <w:t>20</w:t>
      </w:r>
      <w:r w:rsidR="005D1F6C">
        <w:rPr>
          <w:rFonts w:ascii="Arial" w:hAnsi="Arial" w:cs="Arial"/>
          <w:sz w:val="22"/>
          <w:szCs w:val="22"/>
        </w:rPr>
        <w:tab/>
      </w:r>
      <w:r w:rsidR="005D1F6C">
        <w:rPr>
          <w:rFonts w:ascii="Arial" w:hAnsi="Arial" w:cs="Arial"/>
          <w:sz w:val="22"/>
          <w:szCs w:val="22"/>
        </w:rPr>
        <w:tab/>
        <w:t>V Hulíně dne………</w:t>
      </w:r>
      <w:r w:rsidR="00A70433">
        <w:rPr>
          <w:rFonts w:ascii="Arial" w:hAnsi="Arial" w:cs="Arial"/>
          <w:sz w:val="22"/>
          <w:szCs w:val="22"/>
        </w:rPr>
        <w:t>……………2020</w:t>
      </w:r>
    </w:p>
    <w:p w14:paraId="78997633" w14:textId="77777777" w:rsidR="00A07A62" w:rsidRPr="008A6C02" w:rsidRDefault="00A07A62" w:rsidP="009F2F3C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25874F2" w14:textId="77777777" w:rsidR="00BA4D85" w:rsidRDefault="00BA4D85" w:rsidP="009F2F3C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68B297B" w14:textId="77777777" w:rsidR="009A539E" w:rsidRDefault="009A539E" w:rsidP="009F2F3C">
      <w:pPr>
        <w:widowControl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4D85" w:rsidRPr="008A6C02" w14:paraId="53C1CAAC" w14:textId="77777777" w:rsidTr="0002450D">
        <w:tc>
          <w:tcPr>
            <w:tcW w:w="4531" w:type="dxa"/>
          </w:tcPr>
          <w:p w14:paraId="23C304B0" w14:textId="77777777" w:rsidR="00BA4D85" w:rsidRPr="008A6C02" w:rsidRDefault="00BA4D85" w:rsidP="009F2F3C">
            <w:pPr>
              <w:widowControl w:val="0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8A6C02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  <w:tc>
          <w:tcPr>
            <w:tcW w:w="4531" w:type="dxa"/>
          </w:tcPr>
          <w:p w14:paraId="0B97A5D6" w14:textId="77777777" w:rsidR="00BA4D85" w:rsidRPr="008A6C02" w:rsidRDefault="00BA4D85" w:rsidP="009F2F3C">
            <w:pPr>
              <w:widowControl w:val="0"/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E71F9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BA4D85" w:rsidRPr="008A6C02" w14:paraId="70A0204E" w14:textId="77777777" w:rsidTr="0002450D">
        <w:tc>
          <w:tcPr>
            <w:tcW w:w="4531" w:type="dxa"/>
          </w:tcPr>
          <w:p w14:paraId="4C8910B6" w14:textId="77777777" w:rsidR="00BA4D85" w:rsidRPr="001E71F9" w:rsidRDefault="000D6A9C" w:rsidP="009A539E">
            <w:pPr>
              <w:widowControl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71F9" w:rsidRPr="001E71F9">
              <w:rPr>
                <w:rFonts w:ascii="Arial" w:hAnsi="Arial" w:cs="Arial"/>
                <w:sz w:val="22"/>
                <w:szCs w:val="22"/>
              </w:rPr>
              <w:t>Ing. Jiří Kotek, Dr.</w:t>
            </w:r>
          </w:p>
          <w:p w14:paraId="4152E2FE" w14:textId="77777777" w:rsidR="001E71F9" w:rsidRPr="008A6C02" w:rsidRDefault="001E71F9" w:rsidP="009A539E">
            <w:pPr>
              <w:widowControl w:val="0"/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1E71F9">
              <w:rPr>
                <w:rFonts w:ascii="Arial" w:hAnsi="Arial" w:cs="Arial"/>
                <w:sz w:val="22"/>
                <w:szCs w:val="22"/>
              </w:rPr>
              <w:t>ředitel</w:t>
            </w:r>
          </w:p>
        </w:tc>
        <w:tc>
          <w:tcPr>
            <w:tcW w:w="4531" w:type="dxa"/>
          </w:tcPr>
          <w:p w14:paraId="23DB120D" w14:textId="77777777" w:rsidR="00BA4D85" w:rsidRPr="001E71F9" w:rsidRDefault="005D1F6C" w:rsidP="009A539E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Doleček</w:t>
            </w:r>
          </w:p>
          <w:p w14:paraId="26504627" w14:textId="77777777" w:rsidR="001E71F9" w:rsidRPr="007B5C13" w:rsidRDefault="005D1F6C" w:rsidP="009A539E">
            <w:pPr>
              <w:widowControl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</w:tr>
    </w:tbl>
    <w:p w14:paraId="4A043DE1" w14:textId="77777777" w:rsidR="0002450D" w:rsidRDefault="0002450D" w:rsidP="009A539E">
      <w:pPr>
        <w:widowControl w:val="0"/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sectPr w:rsidR="0002450D" w:rsidSect="008B29C8"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01B60" w14:textId="77777777" w:rsidR="007F553C" w:rsidRDefault="007F553C" w:rsidP="006C0EC8">
      <w:r>
        <w:separator/>
      </w:r>
    </w:p>
  </w:endnote>
  <w:endnote w:type="continuationSeparator" w:id="0">
    <w:p w14:paraId="5F79B988" w14:textId="77777777" w:rsidR="007F553C" w:rsidRDefault="007F553C" w:rsidP="006C0EC8">
      <w:r>
        <w:continuationSeparator/>
      </w:r>
    </w:p>
  </w:endnote>
  <w:endnote w:type="continuationNotice" w:id="1">
    <w:p w14:paraId="3FF533DA" w14:textId="77777777" w:rsidR="007F553C" w:rsidRDefault="007F55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52FC4" w14:textId="77777777" w:rsidR="00D44C8E" w:rsidRPr="006C0EC8" w:rsidRDefault="00D44C8E" w:rsidP="00A07A62">
    <w:pPr>
      <w:pStyle w:val="Zpat"/>
      <w:rPr>
        <w:sz w:val="18"/>
        <w:szCs w:val="18"/>
      </w:rPr>
    </w:pPr>
  </w:p>
  <w:p w14:paraId="26D664D8" w14:textId="77777777" w:rsidR="00D44C8E" w:rsidRDefault="00D44C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9AEF4" w14:textId="77777777" w:rsidR="007F553C" w:rsidRDefault="007F553C" w:rsidP="006C0EC8">
      <w:r>
        <w:separator/>
      </w:r>
    </w:p>
  </w:footnote>
  <w:footnote w:type="continuationSeparator" w:id="0">
    <w:p w14:paraId="09759B63" w14:textId="77777777" w:rsidR="007F553C" w:rsidRDefault="007F553C" w:rsidP="006C0EC8">
      <w:r>
        <w:continuationSeparator/>
      </w:r>
    </w:p>
  </w:footnote>
  <w:footnote w:type="continuationNotice" w:id="1">
    <w:p w14:paraId="72C0FB9F" w14:textId="77777777" w:rsidR="007F553C" w:rsidRDefault="007F55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0FCB"/>
    <w:multiLevelType w:val="multilevel"/>
    <w:tmpl w:val="3BCA2D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F7505"/>
    <w:multiLevelType w:val="multilevel"/>
    <w:tmpl w:val="3EFA779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439080C"/>
    <w:multiLevelType w:val="multilevel"/>
    <w:tmpl w:val="231096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30062392"/>
    <w:multiLevelType w:val="hybridMultilevel"/>
    <w:tmpl w:val="AFD4F22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338E13A5"/>
    <w:multiLevelType w:val="multilevel"/>
    <w:tmpl w:val="5720F2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9A6373"/>
    <w:multiLevelType w:val="multilevel"/>
    <w:tmpl w:val="1B68BD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BE3467"/>
    <w:multiLevelType w:val="multilevel"/>
    <w:tmpl w:val="3B6635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D852D88"/>
    <w:multiLevelType w:val="multilevel"/>
    <w:tmpl w:val="ED989B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5154066"/>
    <w:multiLevelType w:val="multilevel"/>
    <w:tmpl w:val="12C6861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5.%2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5E367794"/>
    <w:multiLevelType w:val="hybridMultilevel"/>
    <w:tmpl w:val="EED4F714"/>
    <w:lvl w:ilvl="0" w:tplc="B5AACD20">
      <w:start w:val="1"/>
      <w:numFmt w:val="bullet"/>
      <w:lvlText w:val="-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>
    <w:nsid w:val="68BE0699"/>
    <w:multiLevelType w:val="hybridMultilevel"/>
    <w:tmpl w:val="FB40497C"/>
    <w:lvl w:ilvl="0" w:tplc="37BCB7FE">
      <w:start w:val="5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aps w:val="0"/>
        <w:vanish w:val="0"/>
        <w:webHidden w:val="0"/>
        <w:color w:val="auto"/>
        <w:sz w:val="24"/>
        <w:szCs w:val="24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AB8AA">
      <w:start w:val="1"/>
      <w:numFmt w:val="decimal"/>
      <w:lvlText w:val="5.%2"/>
      <w:lvlJc w:val="left"/>
      <w:pPr>
        <w:ind w:left="502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92430F"/>
    <w:multiLevelType w:val="multilevel"/>
    <w:tmpl w:val="9094DF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E5671A2"/>
    <w:multiLevelType w:val="multilevel"/>
    <w:tmpl w:val="47E8F2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F49585E"/>
    <w:multiLevelType w:val="multilevel"/>
    <w:tmpl w:val="45E2698A"/>
    <w:lvl w:ilvl="0">
      <w:start w:val="1"/>
      <w:numFmt w:val="decimal"/>
      <w:pStyle w:val="BB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>
      <w:start w:val="1"/>
      <w:numFmt w:val="decimal"/>
      <w:pStyle w:val="BBHeading2"/>
      <w:lvlText w:val="7.%2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2">
      <w:start w:val="1"/>
      <w:numFmt w:val="decimal"/>
      <w:pStyle w:val="BBHeading3"/>
      <w:lvlText w:val="%1.%2.%3"/>
      <w:lvlJc w:val="left"/>
      <w:pPr>
        <w:tabs>
          <w:tab w:val="num" w:pos="1622"/>
        </w:tabs>
        <w:ind w:left="1622" w:hanging="902"/>
      </w:pPr>
      <w:rPr>
        <w:rFonts w:cs="Times New Roman"/>
        <w:b w:val="0"/>
        <w:i w:val="0"/>
      </w:rPr>
    </w:lvl>
    <w:lvl w:ilvl="3">
      <w:start w:val="1"/>
      <w:numFmt w:val="decimal"/>
      <w:pStyle w:val="BBHeading4"/>
      <w:lvlText w:val="%1.%2.%3.%4"/>
      <w:lvlJc w:val="left"/>
      <w:pPr>
        <w:tabs>
          <w:tab w:val="num" w:pos="2699"/>
        </w:tabs>
        <w:ind w:left="2699" w:hanging="1077"/>
      </w:pPr>
      <w:rPr>
        <w:rFonts w:cs="Times New Roman"/>
        <w:b w:val="0"/>
        <w:i w:val="0"/>
      </w:rPr>
    </w:lvl>
    <w:lvl w:ilvl="4">
      <w:start w:val="1"/>
      <w:numFmt w:val="lowerLetter"/>
      <w:pStyle w:val="BBHeading5"/>
      <w:lvlText w:val="(%5)"/>
      <w:lvlJc w:val="left"/>
      <w:pPr>
        <w:tabs>
          <w:tab w:val="num" w:pos="2699"/>
        </w:tabs>
        <w:ind w:left="2699" w:hanging="1077"/>
      </w:pPr>
      <w:rPr>
        <w:rFonts w:cs="Times New Roman"/>
        <w:b w:val="0"/>
        <w:i w:val="0"/>
      </w:rPr>
    </w:lvl>
    <w:lvl w:ilvl="5">
      <w:start w:val="1"/>
      <w:numFmt w:val="lowerRoman"/>
      <w:pStyle w:val="BBHeading6"/>
      <w:lvlText w:val="(%6)"/>
      <w:lvlJc w:val="left"/>
      <w:pPr>
        <w:tabs>
          <w:tab w:val="num" w:pos="3597"/>
        </w:tabs>
        <w:ind w:left="3238" w:hanging="539"/>
      </w:pPr>
      <w:rPr>
        <w:rFonts w:cs="Times New Roman"/>
        <w:b w:val="0"/>
        <w:i w:val="0"/>
      </w:rPr>
    </w:lvl>
    <w:lvl w:ilvl="6">
      <w:start w:val="1"/>
      <w:numFmt w:val="upperLetter"/>
      <w:pStyle w:val="BBHeading7"/>
      <w:lvlText w:val="(%7)"/>
      <w:lvlJc w:val="left"/>
      <w:pPr>
        <w:tabs>
          <w:tab w:val="num" w:pos="3907"/>
        </w:tabs>
        <w:ind w:left="3907" w:hanging="675"/>
      </w:pPr>
      <w:rPr>
        <w:rFonts w:cs="Times New Roman"/>
        <w:b w:val="0"/>
        <w:i w:val="0"/>
      </w:rPr>
    </w:lvl>
    <w:lvl w:ilvl="7">
      <w:start w:val="1"/>
      <w:numFmt w:val="upperRoman"/>
      <w:pStyle w:val="BBHeading8"/>
      <w:lvlText w:val="(%8)"/>
      <w:lvlJc w:val="left"/>
      <w:pPr>
        <w:tabs>
          <w:tab w:val="num" w:pos="4581"/>
        </w:tabs>
        <w:ind w:left="4581" w:hanging="674"/>
      </w:pPr>
      <w:rPr>
        <w:rFonts w:cs="Times New Roman"/>
        <w:b w:val="0"/>
        <w:i w:val="0"/>
      </w:rPr>
    </w:lvl>
    <w:lvl w:ilvl="8">
      <w:start w:val="1"/>
      <w:numFmt w:val="upperRoman"/>
      <w:pStyle w:val="BBHeading9"/>
      <w:lvlText w:val="(%9)"/>
      <w:lvlJc w:val="left"/>
      <w:pPr>
        <w:tabs>
          <w:tab w:val="num" w:pos="7198"/>
        </w:tabs>
        <w:ind w:left="6838" w:hanging="720"/>
      </w:pPr>
      <w:rPr>
        <w:rFonts w:cs="Times New Roman"/>
        <w:b w:val="0"/>
        <w:i w:val="0"/>
      </w:r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B4"/>
    <w:rsid w:val="00017E30"/>
    <w:rsid w:val="0002450D"/>
    <w:rsid w:val="00035969"/>
    <w:rsid w:val="00043375"/>
    <w:rsid w:val="00043DDC"/>
    <w:rsid w:val="0004605F"/>
    <w:rsid w:val="000509C5"/>
    <w:rsid w:val="00050D7C"/>
    <w:rsid w:val="000529F5"/>
    <w:rsid w:val="00055E36"/>
    <w:rsid w:val="000574F7"/>
    <w:rsid w:val="00066EC6"/>
    <w:rsid w:val="000728B3"/>
    <w:rsid w:val="00081B6A"/>
    <w:rsid w:val="00084026"/>
    <w:rsid w:val="000847B0"/>
    <w:rsid w:val="00084C2D"/>
    <w:rsid w:val="000901AE"/>
    <w:rsid w:val="00092B0D"/>
    <w:rsid w:val="00095879"/>
    <w:rsid w:val="000A16AA"/>
    <w:rsid w:val="000A4A4F"/>
    <w:rsid w:val="000A4D0F"/>
    <w:rsid w:val="000A5C40"/>
    <w:rsid w:val="000A6861"/>
    <w:rsid w:val="000A79B7"/>
    <w:rsid w:val="000B4025"/>
    <w:rsid w:val="000B4522"/>
    <w:rsid w:val="000B67FD"/>
    <w:rsid w:val="000C1AAD"/>
    <w:rsid w:val="000C5B37"/>
    <w:rsid w:val="000D435E"/>
    <w:rsid w:val="000D55AF"/>
    <w:rsid w:val="000D5F8E"/>
    <w:rsid w:val="000D6A9C"/>
    <w:rsid w:val="000D7A01"/>
    <w:rsid w:val="000E4E5E"/>
    <w:rsid w:val="000E7589"/>
    <w:rsid w:val="00100C85"/>
    <w:rsid w:val="001065F2"/>
    <w:rsid w:val="0011775D"/>
    <w:rsid w:val="0013425D"/>
    <w:rsid w:val="001342A2"/>
    <w:rsid w:val="00143F57"/>
    <w:rsid w:val="001615C1"/>
    <w:rsid w:val="00166723"/>
    <w:rsid w:val="0016747E"/>
    <w:rsid w:val="001732D6"/>
    <w:rsid w:val="00190193"/>
    <w:rsid w:val="001A4B35"/>
    <w:rsid w:val="001A4DF3"/>
    <w:rsid w:val="001B34B4"/>
    <w:rsid w:val="001B5E06"/>
    <w:rsid w:val="001C50AC"/>
    <w:rsid w:val="001C60F3"/>
    <w:rsid w:val="001C770C"/>
    <w:rsid w:val="001D546E"/>
    <w:rsid w:val="001D581D"/>
    <w:rsid w:val="001E067C"/>
    <w:rsid w:val="001E3F2A"/>
    <w:rsid w:val="001E50A0"/>
    <w:rsid w:val="001E71F9"/>
    <w:rsid w:val="001F142A"/>
    <w:rsid w:val="001F55AC"/>
    <w:rsid w:val="00206A19"/>
    <w:rsid w:val="00215204"/>
    <w:rsid w:val="002158D5"/>
    <w:rsid w:val="00215EFC"/>
    <w:rsid w:val="00225925"/>
    <w:rsid w:val="002273F5"/>
    <w:rsid w:val="0023054D"/>
    <w:rsid w:val="00236AE1"/>
    <w:rsid w:val="00236E20"/>
    <w:rsid w:val="00252C98"/>
    <w:rsid w:val="0026251D"/>
    <w:rsid w:val="00262CC4"/>
    <w:rsid w:val="002674B2"/>
    <w:rsid w:val="00270465"/>
    <w:rsid w:val="0029210E"/>
    <w:rsid w:val="002B3BE4"/>
    <w:rsid w:val="002B6828"/>
    <w:rsid w:val="002B6ADA"/>
    <w:rsid w:val="002D37A5"/>
    <w:rsid w:val="002E067A"/>
    <w:rsid w:val="002F4312"/>
    <w:rsid w:val="003031C9"/>
    <w:rsid w:val="00303AFB"/>
    <w:rsid w:val="00304F87"/>
    <w:rsid w:val="00324420"/>
    <w:rsid w:val="00326167"/>
    <w:rsid w:val="00334DB5"/>
    <w:rsid w:val="003431C8"/>
    <w:rsid w:val="003455DA"/>
    <w:rsid w:val="00350D84"/>
    <w:rsid w:val="003524DB"/>
    <w:rsid w:val="00355C34"/>
    <w:rsid w:val="00363552"/>
    <w:rsid w:val="00370578"/>
    <w:rsid w:val="003706E9"/>
    <w:rsid w:val="00370FF1"/>
    <w:rsid w:val="0037502A"/>
    <w:rsid w:val="00383981"/>
    <w:rsid w:val="003869A9"/>
    <w:rsid w:val="00391CB4"/>
    <w:rsid w:val="00394D8C"/>
    <w:rsid w:val="00396A72"/>
    <w:rsid w:val="003A39AF"/>
    <w:rsid w:val="003A60A9"/>
    <w:rsid w:val="003A70D8"/>
    <w:rsid w:val="003B37A1"/>
    <w:rsid w:val="003C6454"/>
    <w:rsid w:val="003D494F"/>
    <w:rsid w:val="003D4AB9"/>
    <w:rsid w:val="003D791C"/>
    <w:rsid w:val="003D7F75"/>
    <w:rsid w:val="003E0E63"/>
    <w:rsid w:val="003E23E0"/>
    <w:rsid w:val="003E356A"/>
    <w:rsid w:val="003E54EA"/>
    <w:rsid w:val="003E5D7B"/>
    <w:rsid w:val="003E611D"/>
    <w:rsid w:val="003F1BB4"/>
    <w:rsid w:val="003F6709"/>
    <w:rsid w:val="003F727E"/>
    <w:rsid w:val="00401DB1"/>
    <w:rsid w:val="004058F7"/>
    <w:rsid w:val="00425F0D"/>
    <w:rsid w:val="0043149A"/>
    <w:rsid w:val="00435F70"/>
    <w:rsid w:val="004409F1"/>
    <w:rsid w:val="00441504"/>
    <w:rsid w:val="0044313C"/>
    <w:rsid w:val="00451677"/>
    <w:rsid w:val="0046524A"/>
    <w:rsid w:val="00466DE6"/>
    <w:rsid w:val="00466EBC"/>
    <w:rsid w:val="00467A97"/>
    <w:rsid w:val="004715DE"/>
    <w:rsid w:val="00476B70"/>
    <w:rsid w:val="00484AFF"/>
    <w:rsid w:val="00484DCD"/>
    <w:rsid w:val="004901A4"/>
    <w:rsid w:val="0049158F"/>
    <w:rsid w:val="004A47DE"/>
    <w:rsid w:val="004A52D4"/>
    <w:rsid w:val="004A6A2F"/>
    <w:rsid w:val="004B0923"/>
    <w:rsid w:val="004B366D"/>
    <w:rsid w:val="004C14B9"/>
    <w:rsid w:val="004D3580"/>
    <w:rsid w:val="004E32F6"/>
    <w:rsid w:val="004E4E7D"/>
    <w:rsid w:val="004F52C7"/>
    <w:rsid w:val="004F544C"/>
    <w:rsid w:val="004F7775"/>
    <w:rsid w:val="005103A3"/>
    <w:rsid w:val="00514501"/>
    <w:rsid w:val="005212FB"/>
    <w:rsid w:val="005223D6"/>
    <w:rsid w:val="00524C4C"/>
    <w:rsid w:val="00524E22"/>
    <w:rsid w:val="005261EC"/>
    <w:rsid w:val="00527C17"/>
    <w:rsid w:val="00527EA3"/>
    <w:rsid w:val="0055133B"/>
    <w:rsid w:val="0055353E"/>
    <w:rsid w:val="005572B7"/>
    <w:rsid w:val="0055775F"/>
    <w:rsid w:val="00564A42"/>
    <w:rsid w:val="005734E3"/>
    <w:rsid w:val="00574674"/>
    <w:rsid w:val="00574DD9"/>
    <w:rsid w:val="0057560C"/>
    <w:rsid w:val="0057704E"/>
    <w:rsid w:val="005829F3"/>
    <w:rsid w:val="00591CEC"/>
    <w:rsid w:val="00592D5B"/>
    <w:rsid w:val="00595076"/>
    <w:rsid w:val="005A6D86"/>
    <w:rsid w:val="005C121F"/>
    <w:rsid w:val="005C7127"/>
    <w:rsid w:val="005D1F6C"/>
    <w:rsid w:val="005D2F7E"/>
    <w:rsid w:val="005D3338"/>
    <w:rsid w:val="005D74DC"/>
    <w:rsid w:val="005E0955"/>
    <w:rsid w:val="005E3B89"/>
    <w:rsid w:val="005F1105"/>
    <w:rsid w:val="005F2A08"/>
    <w:rsid w:val="00604876"/>
    <w:rsid w:val="00621A94"/>
    <w:rsid w:val="00622BC4"/>
    <w:rsid w:val="00622D4A"/>
    <w:rsid w:val="00625295"/>
    <w:rsid w:val="00625F8F"/>
    <w:rsid w:val="00626DD7"/>
    <w:rsid w:val="00627E8B"/>
    <w:rsid w:val="00627EFA"/>
    <w:rsid w:val="00641878"/>
    <w:rsid w:val="00641D06"/>
    <w:rsid w:val="00644FD4"/>
    <w:rsid w:val="00645A6D"/>
    <w:rsid w:val="00650BA9"/>
    <w:rsid w:val="00650C97"/>
    <w:rsid w:val="00650D36"/>
    <w:rsid w:val="00654B5B"/>
    <w:rsid w:val="00660A05"/>
    <w:rsid w:val="00661880"/>
    <w:rsid w:val="0066379B"/>
    <w:rsid w:val="006640C2"/>
    <w:rsid w:val="00665788"/>
    <w:rsid w:val="00671A0F"/>
    <w:rsid w:val="00674325"/>
    <w:rsid w:val="00681AFB"/>
    <w:rsid w:val="00693169"/>
    <w:rsid w:val="006935FF"/>
    <w:rsid w:val="0069752A"/>
    <w:rsid w:val="006A0E7B"/>
    <w:rsid w:val="006A1CDB"/>
    <w:rsid w:val="006A3FEC"/>
    <w:rsid w:val="006A4EC4"/>
    <w:rsid w:val="006A60C9"/>
    <w:rsid w:val="006B1368"/>
    <w:rsid w:val="006B5F83"/>
    <w:rsid w:val="006C005B"/>
    <w:rsid w:val="006C0AC3"/>
    <w:rsid w:val="006C0EC8"/>
    <w:rsid w:val="006D30E7"/>
    <w:rsid w:val="006D720F"/>
    <w:rsid w:val="006E4882"/>
    <w:rsid w:val="006F416E"/>
    <w:rsid w:val="00702BCB"/>
    <w:rsid w:val="007033DD"/>
    <w:rsid w:val="00705A3E"/>
    <w:rsid w:val="00707F35"/>
    <w:rsid w:val="00711DB0"/>
    <w:rsid w:val="00721593"/>
    <w:rsid w:val="00726CDF"/>
    <w:rsid w:val="0074433E"/>
    <w:rsid w:val="00754935"/>
    <w:rsid w:val="007635CF"/>
    <w:rsid w:val="00763D05"/>
    <w:rsid w:val="00770601"/>
    <w:rsid w:val="007714EC"/>
    <w:rsid w:val="00782702"/>
    <w:rsid w:val="00782D8E"/>
    <w:rsid w:val="00792007"/>
    <w:rsid w:val="007955C0"/>
    <w:rsid w:val="007A0E60"/>
    <w:rsid w:val="007A4E45"/>
    <w:rsid w:val="007B5C13"/>
    <w:rsid w:val="007C7784"/>
    <w:rsid w:val="007D5C1E"/>
    <w:rsid w:val="007E46EC"/>
    <w:rsid w:val="007E6A14"/>
    <w:rsid w:val="007F553C"/>
    <w:rsid w:val="007F6218"/>
    <w:rsid w:val="0080501A"/>
    <w:rsid w:val="00806815"/>
    <w:rsid w:val="0081475B"/>
    <w:rsid w:val="00816491"/>
    <w:rsid w:val="00820D3C"/>
    <w:rsid w:val="008222F3"/>
    <w:rsid w:val="00823324"/>
    <w:rsid w:val="00823E47"/>
    <w:rsid w:val="0082662C"/>
    <w:rsid w:val="0084079A"/>
    <w:rsid w:val="008445FA"/>
    <w:rsid w:val="00850FAA"/>
    <w:rsid w:val="00853FC0"/>
    <w:rsid w:val="00860A5A"/>
    <w:rsid w:val="00865565"/>
    <w:rsid w:val="008711C2"/>
    <w:rsid w:val="00874F5A"/>
    <w:rsid w:val="00876ADC"/>
    <w:rsid w:val="008777E0"/>
    <w:rsid w:val="00890264"/>
    <w:rsid w:val="0089079C"/>
    <w:rsid w:val="008908E0"/>
    <w:rsid w:val="00896CE1"/>
    <w:rsid w:val="00897D41"/>
    <w:rsid w:val="008A6C02"/>
    <w:rsid w:val="008B29C8"/>
    <w:rsid w:val="008B72BD"/>
    <w:rsid w:val="008C24C8"/>
    <w:rsid w:val="008C2C1F"/>
    <w:rsid w:val="008D3A40"/>
    <w:rsid w:val="008D4CAF"/>
    <w:rsid w:val="008F0A98"/>
    <w:rsid w:val="00900817"/>
    <w:rsid w:val="00912080"/>
    <w:rsid w:val="00913002"/>
    <w:rsid w:val="009306B8"/>
    <w:rsid w:val="00931386"/>
    <w:rsid w:val="00931F1D"/>
    <w:rsid w:val="0093242A"/>
    <w:rsid w:val="00940141"/>
    <w:rsid w:val="00943446"/>
    <w:rsid w:val="00947457"/>
    <w:rsid w:val="00950D02"/>
    <w:rsid w:val="00952FCA"/>
    <w:rsid w:val="00953E95"/>
    <w:rsid w:val="00955F36"/>
    <w:rsid w:val="00960C28"/>
    <w:rsid w:val="00981251"/>
    <w:rsid w:val="00984AC1"/>
    <w:rsid w:val="00987593"/>
    <w:rsid w:val="0099105A"/>
    <w:rsid w:val="009A539E"/>
    <w:rsid w:val="009B279A"/>
    <w:rsid w:val="009B2CB1"/>
    <w:rsid w:val="009B6D73"/>
    <w:rsid w:val="009D097D"/>
    <w:rsid w:val="009D5A55"/>
    <w:rsid w:val="009D6212"/>
    <w:rsid w:val="009E0387"/>
    <w:rsid w:val="009F2F3C"/>
    <w:rsid w:val="009F5045"/>
    <w:rsid w:val="00A01682"/>
    <w:rsid w:val="00A02835"/>
    <w:rsid w:val="00A02F37"/>
    <w:rsid w:val="00A07A62"/>
    <w:rsid w:val="00A10BD6"/>
    <w:rsid w:val="00A13A18"/>
    <w:rsid w:val="00A14E6F"/>
    <w:rsid w:val="00A170BA"/>
    <w:rsid w:val="00A24755"/>
    <w:rsid w:val="00A32A91"/>
    <w:rsid w:val="00A330F8"/>
    <w:rsid w:val="00A334E3"/>
    <w:rsid w:val="00A448ED"/>
    <w:rsid w:val="00A45DBA"/>
    <w:rsid w:val="00A469C8"/>
    <w:rsid w:val="00A46B54"/>
    <w:rsid w:val="00A505EB"/>
    <w:rsid w:val="00A5189E"/>
    <w:rsid w:val="00A63A6E"/>
    <w:rsid w:val="00A663BE"/>
    <w:rsid w:val="00A70433"/>
    <w:rsid w:val="00A74EF8"/>
    <w:rsid w:val="00A82334"/>
    <w:rsid w:val="00A86BA3"/>
    <w:rsid w:val="00A9387A"/>
    <w:rsid w:val="00AB1B70"/>
    <w:rsid w:val="00AC3546"/>
    <w:rsid w:val="00AC4AB5"/>
    <w:rsid w:val="00AD5249"/>
    <w:rsid w:val="00AD7FF6"/>
    <w:rsid w:val="00AD7FF9"/>
    <w:rsid w:val="00AE23AF"/>
    <w:rsid w:val="00AE4BA7"/>
    <w:rsid w:val="00AF07E1"/>
    <w:rsid w:val="00AF375E"/>
    <w:rsid w:val="00AF3ADB"/>
    <w:rsid w:val="00AF3BE6"/>
    <w:rsid w:val="00AF5A33"/>
    <w:rsid w:val="00B00608"/>
    <w:rsid w:val="00B10063"/>
    <w:rsid w:val="00B10D67"/>
    <w:rsid w:val="00B22A11"/>
    <w:rsid w:val="00B23B86"/>
    <w:rsid w:val="00B27EEB"/>
    <w:rsid w:val="00B30EA2"/>
    <w:rsid w:val="00B35F60"/>
    <w:rsid w:val="00B3737A"/>
    <w:rsid w:val="00B42E6C"/>
    <w:rsid w:val="00B439BF"/>
    <w:rsid w:val="00B47F7B"/>
    <w:rsid w:val="00B5120C"/>
    <w:rsid w:val="00B52872"/>
    <w:rsid w:val="00B7091C"/>
    <w:rsid w:val="00B72B17"/>
    <w:rsid w:val="00B74B3A"/>
    <w:rsid w:val="00B83A54"/>
    <w:rsid w:val="00B910D5"/>
    <w:rsid w:val="00B94F78"/>
    <w:rsid w:val="00BA1EC3"/>
    <w:rsid w:val="00BA2053"/>
    <w:rsid w:val="00BA24B4"/>
    <w:rsid w:val="00BA46E2"/>
    <w:rsid w:val="00BA4D85"/>
    <w:rsid w:val="00BA7157"/>
    <w:rsid w:val="00BB392F"/>
    <w:rsid w:val="00BB61C4"/>
    <w:rsid w:val="00BB649F"/>
    <w:rsid w:val="00BC5BD1"/>
    <w:rsid w:val="00BC628E"/>
    <w:rsid w:val="00BD6ACE"/>
    <w:rsid w:val="00BF4646"/>
    <w:rsid w:val="00C015E1"/>
    <w:rsid w:val="00C071C0"/>
    <w:rsid w:val="00C16BEB"/>
    <w:rsid w:val="00C23568"/>
    <w:rsid w:val="00C26C00"/>
    <w:rsid w:val="00C31183"/>
    <w:rsid w:val="00C34C49"/>
    <w:rsid w:val="00C44631"/>
    <w:rsid w:val="00C45955"/>
    <w:rsid w:val="00C45E5A"/>
    <w:rsid w:val="00C56459"/>
    <w:rsid w:val="00C616C3"/>
    <w:rsid w:val="00C62068"/>
    <w:rsid w:val="00C6207E"/>
    <w:rsid w:val="00C67FC2"/>
    <w:rsid w:val="00C8497D"/>
    <w:rsid w:val="00C86563"/>
    <w:rsid w:val="00C87AE5"/>
    <w:rsid w:val="00C91C33"/>
    <w:rsid w:val="00C937A7"/>
    <w:rsid w:val="00CA11AA"/>
    <w:rsid w:val="00CA3148"/>
    <w:rsid w:val="00CA42C3"/>
    <w:rsid w:val="00CB135D"/>
    <w:rsid w:val="00CC250E"/>
    <w:rsid w:val="00CC2EAD"/>
    <w:rsid w:val="00CC7914"/>
    <w:rsid w:val="00CD3575"/>
    <w:rsid w:val="00CD5784"/>
    <w:rsid w:val="00CE5C78"/>
    <w:rsid w:val="00CE6E96"/>
    <w:rsid w:val="00CE71F0"/>
    <w:rsid w:val="00CF10B4"/>
    <w:rsid w:val="00D147C3"/>
    <w:rsid w:val="00D30D57"/>
    <w:rsid w:val="00D33946"/>
    <w:rsid w:val="00D33978"/>
    <w:rsid w:val="00D41A89"/>
    <w:rsid w:val="00D44C8E"/>
    <w:rsid w:val="00D44D45"/>
    <w:rsid w:val="00D571DB"/>
    <w:rsid w:val="00D57B8F"/>
    <w:rsid w:val="00D64940"/>
    <w:rsid w:val="00D64BDA"/>
    <w:rsid w:val="00D66473"/>
    <w:rsid w:val="00D668FB"/>
    <w:rsid w:val="00D744A5"/>
    <w:rsid w:val="00D7720E"/>
    <w:rsid w:val="00D77C48"/>
    <w:rsid w:val="00D879DC"/>
    <w:rsid w:val="00D92F0C"/>
    <w:rsid w:val="00DA001D"/>
    <w:rsid w:val="00DA0B31"/>
    <w:rsid w:val="00DA3C66"/>
    <w:rsid w:val="00DA4B83"/>
    <w:rsid w:val="00DB02F1"/>
    <w:rsid w:val="00DB6741"/>
    <w:rsid w:val="00DC3F94"/>
    <w:rsid w:val="00DC7C24"/>
    <w:rsid w:val="00DD02A4"/>
    <w:rsid w:val="00DD24E8"/>
    <w:rsid w:val="00DD2A68"/>
    <w:rsid w:val="00DD5465"/>
    <w:rsid w:val="00DD5554"/>
    <w:rsid w:val="00DE1AF1"/>
    <w:rsid w:val="00DE2356"/>
    <w:rsid w:val="00DE70E7"/>
    <w:rsid w:val="00DF437B"/>
    <w:rsid w:val="00DF501D"/>
    <w:rsid w:val="00E0416B"/>
    <w:rsid w:val="00E168ED"/>
    <w:rsid w:val="00E216A4"/>
    <w:rsid w:val="00E27FF6"/>
    <w:rsid w:val="00E3092F"/>
    <w:rsid w:val="00E339E3"/>
    <w:rsid w:val="00E34EEC"/>
    <w:rsid w:val="00E45971"/>
    <w:rsid w:val="00E55D9F"/>
    <w:rsid w:val="00E653CB"/>
    <w:rsid w:val="00E67FB1"/>
    <w:rsid w:val="00E70AAA"/>
    <w:rsid w:val="00E73CF1"/>
    <w:rsid w:val="00E74C68"/>
    <w:rsid w:val="00E8418D"/>
    <w:rsid w:val="00E860A4"/>
    <w:rsid w:val="00E86C7A"/>
    <w:rsid w:val="00E86FAA"/>
    <w:rsid w:val="00E94856"/>
    <w:rsid w:val="00E956B2"/>
    <w:rsid w:val="00E965D1"/>
    <w:rsid w:val="00EC76F2"/>
    <w:rsid w:val="00ED07C6"/>
    <w:rsid w:val="00ED2C79"/>
    <w:rsid w:val="00EE46F3"/>
    <w:rsid w:val="00EF4B1E"/>
    <w:rsid w:val="00EF649C"/>
    <w:rsid w:val="00F058D5"/>
    <w:rsid w:val="00F068BC"/>
    <w:rsid w:val="00F07BE8"/>
    <w:rsid w:val="00F1014F"/>
    <w:rsid w:val="00F17F77"/>
    <w:rsid w:val="00F20786"/>
    <w:rsid w:val="00F21C68"/>
    <w:rsid w:val="00F23241"/>
    <w:rsid w:val="00F26951"/>
    <w:rsid w:val="00F26BD4"/>
    <w:rsid w:val="00F26FC5"/>
    <w:rsid w:val="00F27A48"/>
    <w:rsid w:val="00F405F6"/>
    <w:rsid w:val="00F42D88"/>
    <w:rsid w:val="00F43835"/>
    <w:rsid w:val="00F57CC3"/>
    <w:rsid w:val="00F60E3B"/>
    <w:rsid w:val="00F66D9C"/>
    <w:rsid w:val="00F67E6D"/>
    <w:rsid w:val="00F74659"/>
    <w:rsid w:val="00F85EA2"/>
    <w:rsid w:val="00FA7820"/>
    <w:rsid w:val="00FB48D9"/>
    <w:rsid w:val="00FC0005"/>
    <w:rsid w:val="00FC3CBA"/>
    <w:rsid w:val="00FD1424"/>
    <w:rsid w:val="00FD4B2A"/>
    <w:rsid w:val="00FE5014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FE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1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CF10B4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F10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F10B4"/>
  </w:style>
  <w:style w:type="paragraph" w:styleId="Odstavecseseznamem">
    <w:name w:val="List Paragraph"/>
    <w:basedOn w:val="Normln"/>
    <w:uiPriority w:val="34"/>
    <w:qFormat/>
    <w:rsid w:val="00CF10B4"/>
    <w:pPr>
      <w:ind w:left="720"/>
      <w:contextualSpacing/>
    </w:pPr>
  </w:style>
  <w:style w:type="paragraph" w:customStyle="1" w:styleId="dka">
    <w:name w:val="Řádka"/>
    <w:rsid w:val="00CF10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ra">
    <w:name w:val="ra"/>
    <w:rsid w:val="00CF10B4"/>
    <w:rPr>
      <w:rFonts w:cs="Times New Roman"/>
    </w:rPr>
  </w:style>
  <w:style w:type="paragraph" w:customStyle="1" w:styleId="Text">
    <w:name w:val="Text"/>
    <w:basedOn w:val="Normln"/>
    <w:link w:val="TextChar"/>
    <w:rsid w:val="00CF10B4"/>
    <w:pPr>
      <w:spacing w:after="240"/>
      <w:jc w:val="both"/>
    </w:pPr>
    <w:rPr>
      <w:sz w:val="24"/>
      <w:szCs w:val="20"/>
      <w:lang w:val="en-US" w:eastAsia="en-US"/>
    </w:rPr>
  </w:style>
  <w:style w:type="character" w:customStyle="1" w:styleId="TextChar">
    <w:name w:val="Text Char"/>
    <w:basedOn w:val="Standardnpsmoodstavce"/>
    <w:link w:val="Text"/>
    <w:rsid w:val="00CF10B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extfunkce">
    <w:name w:val="table Text funkce"/>
    <w:basedOn w:val="Text"/>
    <w:rsid w:val="00CF10B4"/>
    <w:pPr>
      <w:spacing w:after="0"/>
      <w:ind w:left="851" w:hanging="851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1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10B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10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F10B4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F10B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Bezmezer">
    <w:name w:val="No Spacing"/>
    <w:uiPriority w:val="1"/>
    <w:qFormat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0B4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0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F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0E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E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3-SS5FirstLineIndent">
    <w:name w:val="P3-SS .5&quot; First Line Indent"/>
    <w:basedOn w:val="Normln"/>
    <w:rsid w:val="00E653CB"/>
    <w:pPr>
      <w:spacing w:after="240"/>
      <w:ind w:firstLine="720"/>
      <w:jc w:val="both"/>
    </w:pPr>
    <w:rPr>
      <w:sz w:val="24"/>
      <w:szCs w:val="20"/>
      <w:lang w:val="en-US" w:eastAsia="en-US"/>
    </w:rPr>
  </w:style>
  <w:style w:type="character" w:customStyle="1" w:styleId="nobold">
    <w:name w:val="nobold"/>
    <w:basedOn w:val="Standardnpsmoodstavce"/>
    <w:rsid w:val="00754935"/>
  </w:style>
  <w:style w:type="character" w:customStyle="1" w:styleId="nowrap">
    <w:name w:val="nowrap"/>
    <w:basedOn w:val="Standardnpsmoodstavce"/>
    <w:rsid w:val="00754935"/>
  </w:style>
  <w:style w:type="paragraph" w:styleId="Zkladntext2">
    <w:name w:val="Body Text 2"/>
    <w:basedOn w:val="Normln"/>
    <w:link w:val="Zkladntext2Char"/>
    <w:uiPriority w:val="99"/>
    <w:semiHidden/>
    <w:unhideWhenUsed/>
    <w:rsid w:val="00C56459"/>
    <w:pPr>
      <w:spacing w:after="120" w:line="48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Heading1">
    <w:name w:val="B&amp;B Heading 1"/>
    <w:basedOn w:val="Zkladntext"/>
    <w:next w:val="Normln"/>
    <w:rsid w:val="00334DB5"/>
    <w:pPr>
      <w:keepNext/>
      <w:widowControl/>
      <w:numPr>
        <w:numId w:val="7"/>
      </w:numPr>
      <w:tabs>
        <w:tab w:val="clear" w:pos="720"/>
        <w:tab w:val="clear" w:pos="1200"/>
        <w:tab w:val="clear" w:pos="1470"/>
        <w:tab w:val="clear" w:pos="1755"/>
        <w:tab w:val="clear" w:pos="2055"/>
        <w:tab w:val="clear" w:pos="2340"/>
        <w:tab w:val="clear" w:pos="2610"/>
        <w:tab w:val="clear" w:pos="2895"/>
        <w:tab w:val="clear" w:pos="3192"/>
        <w:tab w:val="clear" w:pos="3480"/>
        <w:tab w:val="num" w:pos="360"/>
      </w:tabs>
      <w:spacing w:before="120" w:after="240"/>
      <w:ind w:left="0" w:firstLine="0"/>
      <w:outlineLvl w:val="0"/>
    </w:pPr>
    <w:rPr>
      <w:rFonts w:ascii="Georgia" w:hAnsi="Georgia"/>
      <w:b/>
      <w:caps/>
      <w:color w:val="auto"/>
      <w:szCs w:val="24"/>
      <w:lang w:val="en-GB" w:eastAsia="en-GB"/>
    </w:rPr>
  </w:style>
  <w:style w:type="paragraph" w:customStyle="1" w:styleId="BBHeading2">
    <w:name w:val="B&amp;B Heading 2"/>
    <w:basedOn w:val="BBHeading1"/>
    <w:next w:val="Normln"/>
    <w:rsid w:val="00334DB5"/>
    <w:pPr>
      <w:numPr>
        <w:ilvl w:val="1"/>
      </w:numPr>
      <w:spacing w:before="0"/>
      <w:outlineLvl w:val="1"/>
    </w:pPr>
    <w:rPr>
      <w:caps w:val="0"/>
    </w:rPr>
  </w:style>
  <w:style w:type="paragraph" w:customStyle="1" w:styleId="BBHeading3">
    <w:name w:val="B&amp;B Heading 3"/>
    <w:basedOn w:val="BBHeading2"/>
    <w:next w:val="Normln"/>
    <w:rsid w:val="00334DB5"/>
    <w:pPr>
      <w:numPr>
        <w:ilvl w:val="2"/>
      </w:numPr>
      <w:tabs>
        <w:tab w:val="clear" w:pos="1622"/>
        <w:tab w:val="num" w:pos="360"/>
      </w:tabs>
      <w:outlineLvl w:val="2"/>
    </w:pPr>
  </w:style>
  <w:style w:type="paragraph" w:customStyle="1" w:styleId="BBHeading4">
    <w:name w:val="B&amp;B Heading 4"/>
    <w:basedOn w:val="BBHeading3"/>
    <w:next w:val="Normln"/>
    <w:rsid w:val="00334DB5"/>
    <w:pPr>
      <w:numPr>
        <w:ilvl w:val="3"/>
      </w:numPr>
      <w:tabs>
        <w:tab w:val="clear" w:pos="2699"/>
        <w:tab w:val="num" w:pos="360"/>
      </w:tabs>
      <w:outlineLvl w:val="3"/>
    </w:pPr>
  </w:style>
  <w:style w:type="paragraph" w:customStyle="1" w:styleId="BBHeading5">
    <w:name w:val="B&amp;B Heading 5"/>
    <w:basedOn w:val="BBHeading4"/>
    <w:next w:val="Normln"/>
    <w:rsid w:val="00334DB5"/>
    <w:pPr>
      <w:numPr>
        <w:ilvl w:val="4"/>
      </w:numPr>
      <w:tabs>
        <w:tab w:val="clear" w:pos="2699"/>
        <w:tab w:val="num" w:pos="360"/>
      </w:tabs>
      <w:outlineLvl w:val="4"/>
    </w:pPr>
  </w:style>
  <w:style w:type="paragraph" w:customStyle="1" w:styleId="BBHeading6">
    <w:name w:val="B&amp;B Heading 6"/>
    <w:basedOn w:val="BBHeading5"/>
    <w:next w:val="Normln"/>
    <w:rsid w:val="00334DB5"/>
    <w:pPr>
      <w:numPr>
        <w:ilvl w:val="5"/>
      </w:numPr>
      <w:tabs>
        <w:tab w:val="clear" w:pos="3597"/>
        <w:tab w:val="num" w:pos="360"/>
        <w:tab w:val="left" w:pos="3238"/>
      </w:tabs>
      <w:outlineLvl w:val="5"/>
    </w:pPr>
  </w:style>
  <w:style w:type="paragraph" w:customStyle="1" w:styleId="BBHeading7">
    <w:name w:val="B&amp;B Heading 7"/>
    <w:basedOn w:val="BBHeading6"/>
    <w:next w:val="Normln"/>
    <w:rsid w:val="00334DB5"/>
    <w:pPr>
      <w:numPr>
        <w:ilvl w:val="6"/>
      </w:numPr>
      <w:tabs>
        <w:tab w:val="clear" w:pos="3907"/>
        <w:tab w:val="num" w:pos="360"/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ln"/>
    <w:rsid w:val="00334DB5"/>
    <w:pPr>
      <w:numPr>
        <w:ilvl w:val="7"/>
      </w:numPr>
      <w:tabs>
        <w:tab w:val="clear" w:pos="3238"/>
        <w:tab w:val="clear" w:pos="4581"/>
        <w:tab w:val="clear" w:pos="5398"/>
        <w:tab w:val="num" w:pos="360"/>
        <w:tab w:val="left" w:pos="3907"/>
      </w:tabs>
      <w:outlineLvl w:val="7"/>
    </w:pPr>
  </w:style>
  <w:style w:type="paragraph" w:customStyle="1" w:styleId="BBHeading9">
    <w:name w:val="B&amp;B Heading 9"/>
    <w:basedOn w:val="BBHeading8"/>
    <w:next w:val="Normln"/>
    <w:rsid w:val="00334DB5"/>
    <w:pPr>
      <w:numPr>
        <w:ilvl w:val="8"/>
      </w:numPr>
      <w:tabs>
        <w:tab w:val="clear" w:pos="7198"/>
        <w:tab w:val="num" w:pos="360"/>
        <w:tab w:val="left" w:pos="6838"/>
      </w:tabs>
      <w:outlineLvl w:val="8"/>
    </w:pPr>
  </w:style>
  <w:style w:type="paragraph" w:customStyle="1" w:styleId="BBClause2">
    <w:name w:val="B&amp;B Clause 2"/>
    <w:basedOn w:val="BBHeading2"/>
    <w:rsid w:val="00334DB5"/>
    <w:pPr>
      <w:keepNext w:val="0"/>
    </w:pPr>
    <w:rPr>
      <w:b w:val="0"/>
    </w:rPr>
  </w:style>
  <w:style w:type="paragraph" w:customStyle="1" w:styleId="Elmarco1">
    <w:name w:val="Elmarco1"/>
    <w:next w:val="Prosttext"/>
    <w:rsid w:val="006A60C9"/>
    <w:pPr>
      <w:spacing w:after="240" w:line="240" w:lineRule="auto"/>
      <w:jc w:val="both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A60C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A60C9"/>
    <w:rPr>
      <w:rFonts w:ascii="Consolas" w:eastAsia="Times New Roman" w:hAnsi="Consolas" w:cs="Times New Roman"/>
      <w:sz w:val="21"/>
      <w:szCs w:val="21"/>
      <w:lang w:eastAsia="cs-CZ"/>
    </w:rPr>
  </w:style>
  <w:style w:type="character" w:styleId="Zdraznnjemn">
    <w:name w:val="Subtle Emphasis"/>
    <w:basedOn w:val="Standardnpsmoodstavce"/>
    <w:uiPriority w:val="19"/>
    <w:qFormat/>
    <w:rsid w:val="0023054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1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10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CF10B4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F10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F10B4"/>
  </w:style>
  <w:style w:type="paragraph" w:styleId="Odstavecseseznamem">
    <w:name w:val="List Paragraph"/>
    <w:basedOn w:val="Normln"/>
    <w:uiPriority w:val="34"/>
    <w:qFormat/>
    <w:rsid w:val="00CF10B4"/>
    <w:pPr>
      <w:ind w:left="720"/>
      <w:contextualSpacing/>
    </w:pPr>
  </w:style>
  <w:style w:type="paragraph" w:customStyle="1" w:styleId="dka">
    <w:name w:val="Řádka"/>
    <w:rsid w:val="00CF10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ra">
    <w:name w:val="ra"/>
    <w:rsid w:val="00CF10B4"/>
    <w:rPr>
      <w:rFonts w:cs="Times New Roman"/>
    </w:rPr>
  </w:style>
  <w:style w:type="paragraph" w:customStyle="1" w:styleId="Text">
    <w:name w:val="Text"/>
    <w:basedOn w:val="Normln"/>
    <w:link w:val="TextChar"/>
    <w:rsid w:val="00CF10B4"/>
    <w:pPr>
      <w:spacing w:after="240"/>
      <w:jc w:val="both"/>
    </w:pPr>
    <w:rPr>
      <w:sz w:val="24"/>
      <w:szCs w:val="20"/>
      <w:lang w:val="en-US" w:eastAsia="en-US"/>
    </w:rPr>
  </w:style>
  <w:style w:type="character" w:customStyle="1" w:styleId="TextChar">
    <w:name w:val="Text Char"/>
    <w:basedOn w:val="Standardnpsmoodstavce"/>
    <w:link w:val="Text"/>
    <w:rsid w:val="00CF10B4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tableTextfunkce">
    <w:name w:val="table Text funkce"/>
    <w:basedOn w:val="Text"/>
    <w:rsid w:val="00CF10B4"/>
    <w:pPr>
      <w:spacing w:after="0"/>
      <w:ind w:left="851" w:hanging="851"/>
    </w:pPr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1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10B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10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CF10B4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jc w:val="both"/>
    </w:pPr>
    <w:rPr>
      <w:color w:val="000000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F10B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Bezmezer">
    <w:name w:val="No Spacing"/>
    <w:uiPriority w:val="1"/>
    <w:qFormat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10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10B4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10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F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F10B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0E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EC8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3-SS5FirstLineIndent">
    <w:name w:val="P3-SS .5&quot; First Line Indent"/>
    <w:basedOn w:val="Normln"/>
    <w:rsid w:val="00E653CB"/>
    <w:pPr>
      <w:spacing w:after="240"/>
      <w:ind w:firstLine="720"/>
      <w:jc w:val="both"/>
    </w:pPr>
    <w:rPr>
      <w:sz w:val="24"/>
      <w:szCs w:val="20"/>
      <w:lang w:val="en-US" w:eastAsia="en-US"/>
    </w:rPr>
  </w:style>
  <w:style w:type="character" w:customStyle="1" w:styleId="nobold">
    <w:name w:val="nobold"/>
    <w:basedOn w:val="Standardnpsmoodstavce"/>
    <w:rsid w:val="00754935"/>
  </w:style>
  <w:style w:type="character" w:customStyle="1" w:styleId="nowrap">
    <w:name w:val="nowrap"/>
    <w:basedOn w:val="Standardnpsmoodstavce"/>
    <w:rsid w:val="00754935"/>
  </w:style>
  <w:style w:type="paragraph" w:styleId="Zkladntext2">
    <w:name w:val="Body Text 2"/>
    <w:basedOn w:val="Normln"/>
    <w:link w:val="Zkladntext2Char"/>
    <w:uiPriority w:val="99"/>
    <w:semiHidden/>
    <w:unhideWhenUsed/>
    <w:rsid w:val="00C56459"/>
    <w:pPr>
      <w:spacing w:after="120" w:line="480" w:lineRule="auto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564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BHeading1">
    <w:name w:val="B&amp;B Heading 1"/>
    <w:basedOn w:val="Zkladntext"/>
    <w:next w:val="Normln"/>
    <w:rsid w:val="00334DB5"/>
    <w:pPr>
      <w:keepNext/>
      <w:widowControl/>
      <w:numPr>
        <w:numId w:val="7"/>
      </w:numPr>
      <w:tabs>
        <w:tab w:val="clear" w:pos="720"/>
        <w:tab w:val="clear" w:pos="1200"/>
        <w:tab w:val="clear" w:pos="1470"/>
        <w:tab w:val="clear" w:pos="1755"/>
        <w:tab w:val="clear" w:pos="2055"/>
        <w:tab w:val="clear" w:pos="2340"/>
        <w:tab w:val="clear" w:pos="2610"/>
        <w:tab w:val="clear" w:pos="2895"/>
        <w:tab w:val="clear" w:pos="3192"/>
        <w:tab w:val="clear" w:pos="3480"/>
        <w:tab w:val="num" w:pos="360"/>
      </w:tabs>
      <w:spacing w:before="120" w:after="240"/>
      <w:ind w:left="0" w:firstLine="0"/>
      <w:outlineLvl w:val="0"/>
    </w:pPr>
    <w:rPr>
      <w:rFonts w:ascii="Georgia" w:hAnsi="Georgia"/>
      <w:b/>
      <w:caps/>
      <w:color w:val="auto"/>
      <w:szCs w:val="24"/>
      <w:lang w:val="en-GB" w:eastAsia="en-GB"/>
    </w:rPr>
  </w:style>
  <w:style w:type="paragraph" w:customStyle="1" w:styleId="BBHeading2">
    <w:name w:val="B&amp;B Heading 2"/>
    <w:basedOn w:val="BBHeading1"/>
    <w:next w:val="Normln"/>
    <w:rsid w:val="00334DB5"/>
    <w:pPr>
      <w:numPr>
        <w:ilvl w:val="1"/>
      </w:numPr>
      <w:spacing w:before="0"/>
      <w:outlineLvl w:val="1"/>
    </w:pPr>
    <w:rPr>
      <w:caps w:val="0"/>
    </w:rPr>
  </w:style>
  <w:style w:type="paragraph" w:customStyle="1" w:styleId="BBHeading3">
    <w:name w:val="B&amp;B Heading 3"/>
    <w:basedOn w:val="BBHeading2"/>
    <w:next w:val="Normln"/>
    <w:rsid w:val="00334DB5"/>
    <w:pPr>
      <w:numPr>
        <w:ilvl w:val="2"/>
      </w:numPr>
      <w:tabs>
        <w:tab w:val="clear" w:pos="1622"/>
        <w:tab w:val="num" w:pos="360"/>
      </w:tabs>
      <w:outlineLvl w:val="2"/>
    </w:pPr>
  </w:style>
  <w:style w:type="paragraph" w:customStyle="1" w:styleId="BBHeading4">
    <w:name w:val="B&amp;B Heading 4"/>
    <w:basedOn w:val="BBHeading3"/>
    <w:next w:val="Normln"/>
    <w:rsid w:val="00334DB5"/>
    <w:pPr>
      <w:numPr>
        <w:ilvl w:val="3"/>
      </w:numPr>
      <w:tabs>
        <w:tab w:val="clear" w:pos="2699"/>
        <w:tab w:val="num" w:pos="360"/>
      </w:tabs>
      <w:outlineLvl w:val="3"/>
    </w:pPr>
  </w:style>
  <w:style w:type="paragraph" w:customStyle="1" w:styleId="BBHeading5">
    <w:name w:val="B&amp;B Heading 5"/>
    <w:basedOn w:val="BBHeading4"/>
    <w:next w:val="Normln"/>
    <w:rsid w:val="00334DB5"/>
    <w:pPr>
      <w:numPr>
        <w:ilvl w:val="4"/>
      </w:numPr>
      <w:tabs>
        <w:tab w:val="clear" w:pos="2699"/>
        <w:tab w:val="num" w:pos="360"/>
      </w:tabs>
      <w:outlineLvl w:val="4"/>
    </w:pPr>
  </w:style>
  <w:style w:type="paragraph" w:customStyle="1" w:styleId="BBHeading6">
    <w:name w:val="B&amp;B Heading 6"/>
    <w:basedOn w:val="BBHeading5"/>
    <w:next w:val="Normln"/>
    <w:rsid w:val="00334DB5"/>
    <w:pPr>
      <w:numPr>
        <w:ilvl w:val="5"/>
      </w:numPr>
      <w:tabs>
        <w:tab w:val="clear" w:pos="3597"/>
        <w:tab w:val="num" w:pos="360"/>
        <w:tab w:val="left" w:pos="3238"/>
      </w:tabs>
      <w:outlineLvl w:val="5"/>
    </w:pPr>
  </w:style>
  <w:style w:type="paragraph" w:customStyle="1" w:styleId="BBHeading7">
    <w:name w:val="B&amp;B Heading 7"/>
    <w:basedOn w:val="BBHeading6"/>
    <w:next w:val="Normln"/>
    <w:rsid w:val="00334DB5"/>
    <w:pPr>
      <w:numPr>
        <w:ilvl w:val="6"/>
      </w:numPr>
      <w:tabs>
        <w:tab w:val="clear" w:pos="3907"/>
        <w:tab w:val="num" w:pos="360"/>
        <w:tab w:val="left" w:pos="5398"/>
      </w:tabs>
      <w:outlineLvl w:val="6"/>
    </w:pPr>
  </w:style>
  <w:style w:type="paragraph" w:customStyle="1" w:styleId="BBHeading8">
    <w:name w:val="B&amp;B Heading 8"/>
    <w:basedOn w:val="BBHeading7"/>
    <w:next w:val="Normln"/>
    <w:rsid w:val="00334DB5"/>
    <w:pPr>
      <w:numPr>
        <w:ilvl w:val="7"/>
      </w:numPr>
      <w:tabs>
        <w:tab w:val="clear" w:pos="3238"/>
        <w:tab w:val="clear" w:pos="4581"/>
        <w:tab w:val="clear" w:pos="5398"/>
        <w:tab w:val="num" w:pos="360"/>
        <w:tab w:val="left" w:pos="3907"/>
      </w:tabs>
      <w:outlineLvl w:val="7"/>
    </w:pPr>
  </w:style>
  <w:style w:type="paragraph" w:customStyle="1" w:styleId="BBHeading9">
    <w:name w:val="B&amp;B Heading 9"/>
    <w:basedOn w:val="BBHeading8"/>
    <w:next w:val="Normln"/>
    <w:rsid w:val="00334DB5"/>
    <w:pPr>
      <w:numPr>
        <w:ilvl w:val="8"/>
      </w:numPr>
      <w:tabs>
        <w:tab w:val="clear" w:pos="7198"/>
        <w:tab w:val="num" w:pos="360"/>
        <w:tab w:val="left" w:pos="6838"/>
      </w:tabs>
      <w:outlineLvl w:val="8"/>
    </w:pPr>
  </w:style>
  <w:style w:type="paragraph" w:customStyle="1" w:styleId="BBClause2">
    <w:name w:val="B&amp;B Clause 2"/>
    <w:basedOn w:val="BBHeading2"/>
    <w:rsid w:val="00334DB5"/>
    <w:pPr>
      <w:keepNext w:val="0"/>
    </w:pPr>
    <w:rPr>
      <w:b w:val="0"/>
    </w:rPr>
  </w:style>
  <w:style w:type="paragraph" w:customStyle="1" w:styleId="Elmarco1">
    <w:name w:val="Elmarco1"/>
    <w:next w:val="Prosttext"/>
    <w:rsid w:val="006A60C9"/>
    <w:pPr>
      <w:spacing w:after="240" w:line="240" w:lineRule="auto"/>
      <w:jc w:val="both"/>
    </w:pPr>
    <w:rPr>
      <w:rFonts w:ascii="Times New Roman" w:eastAsia="Times New Roman" w:hAnsi="Times New Roman" w:cs="SimSun"/>
      <w:sz w:val="24"/>
      <w:szCs w:val="24"/>
      <w:lang w:eastAsia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A60C9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A60C9"/>
    <w:rPr>
      <w:rFonts w:ascii="Consolas" w:eastAsia="Times New Roman" w:hAnsi="Consolas" w:cs="Times New Roman"/>
      <w:sz w:val="21"/>
      <w:szCs w:val="21"/>
      <w:lang w:eastAsia="cs-CZ"/>
    </w:rPr>
  </w:style>
  <w:style w:type="character" w:styleId="Zdraznnjemn">
    <w:name w:val="Subtle Emphasis"/>
    <w:basedOn w:val="Standardnpsmoodstavce"/>
    <w:uiPriority w:val="19"/>
    <w:qFormat/>
    <w:rsid w:val="0023054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26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5449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90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3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57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845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B7A7-E6C2-4169-827C-5B1301DE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1676</Words>
  <Characters>9892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 &amp; T BANKA, a.s.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Štarhová Silvia</dc:creator>
  <cp:lastModifiedBy>Karel Havlíček</cp:lastModifiedBy>
  <cp:revision>2</cp:revision>
  <cp:lastPrinted>2020-01-17T10:23:00Z</cp:lastPrinted>
  <dcterms:created xsi:type="dcterms:W3CDTF">2020-03-04T14:27:00Z</dcterms:created>
  <dcterms:modified xsi:type="dcterms:W3CDTF">2020-03-04T14:27:00Z</dcterms:modified>
</cp:coreProperties>
</file>