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0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</w:p>
    <w:p w:rsidR="004F170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Dodatek č. 1</w:t>
      </w:r>
    </w:p>
    <w:p w:rsidR="00635D9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ke Smlouvě</w:t>
      </w:r>
      <w:r w:rsidR="00635D98">
        <w:rPr>
          <w:rFonts w:ascii="Tahoma" w:hAnsi="Tahoma" w:cs="Tahoma"/>
          <w:sz w:val="28"/>
        </w:rPr>
        <w:t xml:space="preserve"> o výpůjčce</w:t>
      </w:r>
      <w:r w:rsidR="00013A3C">
        <w:rPr>
          <w:rFonts w:ascii="Tahoma" w:hAnsi="Tahoma" w:cs="Tahoma"/>
          <w:sz w:val="28"/>
        </w:rPr>
        <w:t xml:space="preserve"> nebytových prostor</w:t>
      </w:r>
      <w:r>
        <w:rPr>
          <w:rFonts w:ascii="Tahoma" w:hAnsi="Tahoma" w:cs="Tahoma"/>
          <w:sz w:val="28"/>
        </w:rPr>
        <w:t xml:space="preserve"> ze dne 25. 03. 2019</w:t>
      </w: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I.</w:t>
      </w: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Smluvní strany</w:t>
      </w: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:rsidR="00635D98" w:rsidRDefault="00635D98" w:rsidP="00635D98">
      <w:pPr>
        <w:jc w:val="both"/>
        <w:rPr>
          <w:rFonts w:ascii="Tahoma" w:hAnsi="Tahoma" w:cs="Tahoma"/>
          <w:sz w:val="20"/>
        </w:rPr>
      </w:pPr>
    </w:p>
    <w:p w:rsidR="00635D98" w:rsidRDefault="00635D98" w:rsidP="00635D98">
      <w:pPr>
        <w:jc w:val="both"/>
        <w:rPr>
          <w:rFonts w:ascii="Tahoma" w:hAnsi="Tahoma" w:cs="Tahoma"/>
          <w:b/>
          <w:bCs/>
          <w:sz w:val="20"/>
        </w:rPr>
      </w:pPr>
    </w:p>
    <w:p w:rsidR="00013A3C" w:rsidRDefault="00013A3C" w:rsidP="00635D98">
      <w:pPr>
        <w:jc w:val="both"/>
        <w:rPr>
          <w:rFonts w:ascii="Tahoma" w:hAnsi="Tahoma" w:cs="Tahoma"/>
          <w:b/>
          <w:bCs/>
          <w:sz w:val="20"/>
        </w:rPr>
      </w:pPr>
    </w:p>
    <w:p w:rsidR="00635D98" w:rsidRDefault="00E76159" w:rsidP="00635D9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Základní škola, Ostrava-Zábřeh, Kpt. Vajdy 1a, příspěvková organizace</w:t>
      </w:r>
    </w:p>
    <w:p w:rsidR="00635D98" w:rsidRDefault="00E76159" w:rsidP="00635D98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="00635D98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Kpt. Vajdy 2656/1a, 700 30  Ostrava - Zábřeh</w:t>
      </w:r>
      <w:r w:rsidR="00635D98">
        <w:rPr>
          <w:rFonts w:ascii="Tahoma" w:hAnsi="Tahoma" w:cs="Tahoma"/>
          <w:sz w:val="20"/>
        </w:rPr>
        <w:t xml:space="preserve"> </w:t>
      </w:r>
      <w:r w:rsidR="00635D98">
        <w:rPr>
          <w:rFonts w:ascii="Tahoma" w:hAnsi="Tahoma" w:cs="Tahoma"/>
          <w:sz w:val="20"/>
        </w:rPr>
        <w:tab/>
      </w:r>
    </w:p>
    <w:p w:rsidR="00635D98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>zastoupena</w:t>
      </w:r>
      <w:r>
        <w:rPr>
          <w:rFonts w:ascii="Tahoma" w:hAnsi="Tahoma" w:cs="Tahoma"/>
          <w:sz w:val="20"/>
        </w:rPr>
        <w:t>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 xml:space="preserve">Mgr. </w:t>
      </w:r>
      <w:r w:rsidR="00FE7E1A">
        <w:rPr>
          <w:rFonts w:ascii="Tahoma" w:hAnsi="Tahoma" w:cs="Tahoma"/>
          <w:sz w:val="20"/>
        </w:rPr>
        <w:t xml:space="preserve">Danou </w:t>
      </w:r>
      <w:proofErr w:type="spellStart"/>
      <w:r w:rsidR="00FE7E1A">
        <w:rPr>
          <w:rFonts w:ascii="Tahoma" w:hAnsi="Tahoma" w:cs="Tahoma"/>
          <w:sz w:val="20"/>
        </w:rPr>
        <w:t>Vilkusovou</w:t>
      </w:r>
      <w:proofErr w:type="spellEnd"/>
      <w:r w:rsidR="00FE7E1A">
        <w:rPr>
          <w:rFonts w:ascii="Tahoma" w:hAnsi="Tahoma" w:cs="Tahoma"/>
          <w:sz w:val="20"/>
        </w:rPr>
        <w:t>, ředitelkou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  <w:highlight w:val="yellow"/>
        </w:rPr>
        <w:t xml:space="preserve"> </w:t>
      </w:r>
    </w:p>
    <w:p w:rsidR="00032186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IČ:</w:t>
      </w:r>
      <w:r w:rsidR="00E76159">
        <w:rPr>
          <w:rFonts w:ascii="Tahoma" w:hAnsi="Tahoma" w:cs="Tahoma"/>
          <w:sz w:val="20"/>
        </w:rPr>
        <w:t xml:space="preserve">  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61989274</w:t>
      </w:r>
    </w:p>
    <w:p w:rsidR="00032186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DIČ: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CZ61989274</w:t>
      </w:r>
    </w:p>
    <w:p w:rsidR="00032186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bankovní spojení: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Česká spořitelna, a.s.</w:t>
      </w:r>
    </w:p>
    <w:p w:rsidR="00635D98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číslo účtu:</w:t>
      </w:r>
      <w:r w:rsidR="00635D98">
        <w:rPr>
          <w:rFonts w:ascii="Tahoma" w:hAnsi="Tahoma" w:cs="Tahoma"/>
          <w:sz w:val="20"/>
        </w:rPr>
        <w:tab/>
      </w:r>
      <w:r w:rsidR="00635D98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>1649857329/0800</w:t>
      </w:r>
      <w:r w:rsidR="00635D98">
        <w:rPr>
          <w:rFonts w:ascii="Tahoma" w:hAnsi="Tahoma" w:cs="Tahoma"/>
          <w:sz w:val="20"/>
        </w:rPr>
        <w:tab/>
      </w:r>
    </w:p>
    <w:p w:rsidR="00635D98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sz w:val="20"/>
        </w:rPr>
        <w:t>(dále jen „</w:t>
      </w:r>
      <w:proofErr w:type="spellStart"/>
      <w:r w:rsidR="00CC039A">
        <w:rPr>
          <w:rFonts w:ascii="Tahoma" w:hAnsi="Tahoma" w:cs="Tahoma"/>
          <w:i/>
          <w:sz w:val="20"/>
        </w:rPr>
        <w:t>půjčitel</w:t>
      </w:r>
      <w:proofErr w:type="spellEnd"/>
      <w:r>
        <w:rPr>
          <w:rFonts w:ascii="Tahoma" w:hAnsi="Tahoma" w:cs="Tahoma"/>
          <w:i/>
          <w:sz w:val="20"/>
        </w:rPr>
        <w:t>“)</w:t>
      </w: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:rsidR="00CC039A" w:rsidRP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b/>
          <w:i/>
          <w:sz w:val="20"/>
        </w:rPr>
        <w:tab/>
      </w:r>
      <w:r w:rsidR="00CB48DA">
        <w:rPr>
          <w:rFonts w:ascii="Tahoma" w:hAnsi="Tahoma" w:cs="Tahoma"/>
          <w:b/>
          <w:i/>
          <w:sz w:val="20"/>
        </w:rPr>
        <w:t>a</w:t>
      </w:r>
    </w:p>
    <w:p w:rsidR="00CC039A" w:rsidRP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:rsidR="00CC039A" w:rsidRDefault="00CC039A" w:rsidP="00CC039A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Pedagogicko-psychologická poradna, Ostrava – Zábřeh, příspěvková organizace</w:t>
      </w:r>
    </w:p>
    <w:p w:rsidR="00CC039A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 sídlem: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Kpt. Vajdy </w:t>
      </w:r>
      <w:r w:rsidR="001338C9">
        <w:rPr>
          <w:rFonts w:ascii="Tahoma" w:hAnsi="Tahoma" w:cs="Tahoma"/>
          <w:sz w:val="20"/>
        </w:rPr>
        <w:t>2656/</w:t>
      </w:r>
      <w:bookmarkStart w:id="0" w:name="_GoBack"/>
      <w:bookmarkEnd w:id="0"/>
      <w:r>
        <w:rPr>
          <w:rFonts w:ascii="Tahoma" w:hAnsi="Tahoma" w:cs="Tahoma"/>
          <w:sz w:val="20"/>
        </w:rPr>
        <w:t>1a, 700 30  Ostrava - Zábřeh</w:t>
      </w:r>
      <w:r>
        <w:rPr>
          <w:rFonts w:ascii="Tahoma" w:hAnsi="Tahoma" w:cs="Tahoma"/>
          <w:sz w:val="20"/>
        </w:rPr>
        <w:tab/>
      </w:r>
    </w:p>
    <w:p w:rsidR="00CC039A" w:rsidRPr="005F5737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sz w:val="20"/>
        </w:rPr>
        <w:t>zastoupen</w:t>
      </w:r>
      <w:r w:rsidR="00CB48DA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CB48DA" w:rsidRPr="00CB48DA">
        <w:rPr>
          <w:rFonts w:ascii="Tahoma" w:hAnsi="Tahoma" w:cs="Tahoma"/>
          <w:color w:val="000000" w:themeColor="text1"/>
          <w:sz w:val="20"/>
        </w:rPr>
        <w:t>Mgr. Marií Schindlerovou, ředitelkou</w:t>
      </w:r>
      <w:r w:rsidRPr="005F5737">
        <w:rPr>
          <w:rFonts w:ascii="Tahoma" w:hAnsi="Tahoma" w:cs="Tahoma"/>
          <w:color w:val="FF0000"/>
          <w:sz w:val="20"/>
        </w:rPr>
        <w:tab/>
      </w:r>
    </w:p>
    <w:p w:rsidR="00CC039A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45234370</w:t>
      </w:r>
    </w:p>
    <w:p w:rsidR="00CC039A" w:rsidRDefault="00CC039A" w:rsidP="00CC039A">
      <w:pPr>
        <w:tabs>
          <w:tab w:val="num" w:pos="540"/>
          <w:tab w:val="left" w:pos="2127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Komerční banka, a. s.</w:t>
      </w:r>
    </w:p>
    <w:p w:rsidR="00CC039A" w:rsidRDefault="00CC039A" w:rsidP="00CC039A">
      <w:pPr>
        <w:tabs>
          <w:tab w:val="num" w:pos="540"/>
          <w:tab w:val="left" w:pos="2127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16335761/0100</w:t>
      </w:r>
    </w:p>
    <w:p w:rsidR="00CC039A" w:rsidRDefault="00CC039A" w:rsidP="00CC039A">
      <w:pPr>
        <w:tabs>
          <w:tab w:val="num" w:pos="540"/>
        </w:tabs>
        <w:spacing w:before="120"/>
        <w:ind w:left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(dále jen „vypůjčitel“)</w:t>
      </w: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:rsidR="00013A3C" w:rsidRDefault="00013A3C" w:rsidP="00013A3C">
      <w:pPr>
        <w:jc w:val="both"/>
        <w:rPr>
          <w:rFonts w:ascii="Tahoma" w:hAnsi="Tahoma" w:cs="Tahoma"/>
          <w:sz w:val="20"/>
        </w:rPr>
      </w:pPr>
    </w:p>
    <w:p w:rsidR="004F1708" w:rsidRDefault="004F1708" w:rsidP="00013A3C">
      <w:pPr>
        <w:jc w:val="both"/>
        <w:rPr>
          <w:rFonts w:ascii="Tahoma" w:hAnsi="Tahoma" w:cs="Tahoma"/>
          <w:sz w:val="20"/>
        </w:rPr>
      </w:pPr>
    </w:p>
    <w:p w:rsidR="004F1708" w:rsidRPr="004F1708" w:rsidRDefault="004F1708" w:rsidP="004F1708">
      <w:pPr>
        <w:spacing w:after="20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4F1708">
        <w:rPr>
          <w:rFonts w:ascii="Tahoma" w:eastAsiaTheme="minorHAnsi" w:hAnsi="Tahoma" w:cs="Tahoma"/>
          <w:sz w:val="20"/>
          <w:szCs w:val="20"/>
          <w:lang w:eastAsia="en-US"/>
        </w:rPr>
        <w:t xml:space="preserve">Tímto dodatkem se doplňuje ujednání </w:t>
      </w:r>
      <w:r w:rsidRPr="004F1708">
        <w:rPr>
          <w:rFonts w:ascii="Tahoma" w:eastAsiaTheme="minorHAnsi" w:hAnsi="Tahoma" w:cs="Tahoma"/>
          <w:i/>
          <w:sz w:val="20"/>
          <w:szCs w:val="20"/>
          <w:lang w:eastAsia="en-US"/>
        </w:rPr>
        <w:t xml:space="preserve">Smlouvy o </w:t>
      </w:r>
      <w:r w:rsidRPr="001B7A6C">
        <w:rPr>
          <w:rFonts w:ascii="Tahoma" w:eastAsiaTheme="minorHAnsi" w:hAnsi="Tahoma" w:cs="Tahoma"/>
          <w:i/>
          <w:sz w:val="20"/>
          <w:szCs w:val="20"/>
          <w:lang w:eastAsia="en-US"/>
        </w:rPr>
        <w:t>výpůjčce nebytových prostor</w:t>
      </w:r>
      <w:r w:rsidRPr="001B7A6C">
        <w:rPr>
          <w:rFonts w:ascii="Tahoma" w:eastAsiaTheme="minorHAnsi" w:hAnsi="Tahoma" w:cs="Tahoma"/>
          <w:sz w:val="20"/>
          <w:szCs w:val="20"/>
          <w:lang w:eastAsia="en-US"/>
        </w:rPr>
        <w:t xml:space="preserve"> v následujících bodech</w:t>
      </w:r>
      <w:r w:rsidRPr="004F1708">
        <w:rPr>
          <w:rFonts w:ascii="Tahoma" w:eastAsiaTheme="minorHAnsi" w:hAnsi="Tahoma" w:cs="Tahoma"/>
          <w:sz w:val="20"/>
          <w:szCs w:val="20"/>
          <w:lang w:eastAsia="en-US"/>
        </w:rPr>
        <w:t>:</w:t>
      </w:r>
    </w:p>
    <w:p w:rsidR="004F1708" w:rsidRDefault="004F1708" w:rsidP="00013A3C">
      <w:pPr>
        <w:jc w:val="both"/>
        <w:rPr>
          <w:rFonts w:ascii="Tahoma" w:hAnsi="Tahoma" w:cs="Tahoma"/>
          <w:sz w:val="20"/>
        </w:rPr>
      </w:pPr>
    </w:p>
    <w:p w:rsidR="00635D98" w:rsidRDefault="00635D98" w:rsidP="00635D98">
      <w:pPr>
        <w:ind w:left="708"/>
        <w:jc w:val="both"/>
        <w:rPr>
          <w:rFonts w:ascii="Tahoma" w:hAnsi="Tahoma" w:cs="Tahoma"/>
          <w:i/>
          <w:sz w:val="20"/>
        </w:rPr>
      </w:pPr>
    </w:p>
    <w:p w:rsidR="00635D98" w:rsidRDefault="002E3853" w:rsidP="002E3853">
      <w:pPr>
        <w:spacing w:before="120"/>
        <w:jc w:val="center"/>
        <w:rPr>
          <w:rFonts w:ascii="Tahoma" w:hAnsi="Tahoma" w:cs="Tahoma"/>
          <w:b/>
          <w:sz w:val="20"/>
        </w:rPr>
      </w:pPr>
      <w:r w:rsidRPr="002E3853">
        <w:rPr>
          <w:rFonts w:ascii="Tahoma" w:hAnsi="Tahoma" w:cs="Tahoma"/>
          <w:b/>
          <w:sz w:val="20"/>
        </w:rPr>
        <w:t>VI. Služby a plnění spojené s užíváním předmětu výpůjčky</w:t>
      </w:r>
    </w:p>
    <w:p w:rsidR="002E62D8" w:rsidRDefault="002E62D8" w:rsidP="00930329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Vypůjčitel se zavazuje hradit </w:t>
      </w:r>
      <w:proofErr w:type="spellStart"/>
      <w:r>
        <w:rPr>
          <w:rFonts w:ascii="Tahoma" w:hAnsi="Tahoma" w:cs="Tahoma"/>
          <w:sz w:val="20"/>
        </w:rPr>
        <w:t>půjčiteli</w:t>
      </w:r>
      <w:proofErr w:type="spellEnd"/>
      <w:r>
        <w:rPr>
          <w:rFonts w:ascii="Tahoma" w:hAnsi="Tahoma" w:cs="Tahoma"/>
          <w:sz w:val="20"/>
        </w:rPr>
        <w:t xml:space="preserve"> úhrady za poskytované služby, a to konkrétně:</w:t>
      </w:r>
    </w:p>
    <w:p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Teplo </w:t>
      </w:r>
      <w:r w:rsidR="00D15DDC">
        <w:rPr>
          <w:rFonts w:ascii="Tahoma" w:hAnsi="Tahoma" w:cs="Tahoma"/>
          <w:sz w:val="20"/>
        </w:rPr>
        <w:t>a TÚV</w:t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4F1708">
        <w:rPr>
          <w:rFonts w:ascii="Tahoma" w:hAnsi="Tahoma" w:cs="Tahoma"/>
          <w:sz w:val="20"/>
        </w:rPr>
        <w:t>28.769</w:t>
      </w:r>
      <w:r w:rsidR="00D15DDC">
        <w:rPr>
          <w:rFonts w:ascii="Tahoma" w:hAnsi="Tahoma" w:cs="Tahoma"/>
          <w:sz w:val="20"/>
        </w:rPr>
        <w:t>,00 Kč/kalendářní rok</w:t>
      </w:r>
    </w:p>
    <w:p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Vodné a stočné</w:t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4F1708">
        <w:rPr>
          <w:rFonts w:ascii="Tahoma" w:hAnsi="Tahoma" w:cs="Tahoma"/>
          <w:sz w:val="20"/>
        </w:rPr>
        <w:t>19.153,0</w:t>
      </w:r>
      <w:r w:rsidR="00D15DDC">
        <w:rPr>
          <w:rFonts w:ascii="Tahoma" w:hAnsi="Tahoma" w:cs="Tahoma"/>
          <w:sz w:val="20"/>
        </w:rPr>
        <w:t>0 Kč/kalendářní rok</w:t>
      </w:r>
    </w:p>
    <w:p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Elektrická energie</w:t>
      </w:r>
      <w:r w:rsidR="00D15DDC">
        <w:rPr>
          <w:rFonts w:ascii="Tahoma" w:hAnsi="Tahoma" w:cs="Tahoma"/>
          <w:sz w:val="20"/>
        </w:rPr>
        <w:t>:</w:t>
      </w:r>
    </w:p>
    <w:p w:rsidR="00D15DDC" w:rsidRPr="00D15DDC" w:rsidRDefault="00D15DDC" w:rsidP="00D15DDC">
      <w:pPr>
        <w:spacing w:before="120"/>
        <w:ind w:firstLine="708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20"/>
        </w:rPr>
        <w:t>1.p</w:t>
      </w:r>
      <w:r w:rsidRPr="00D15DDC">
        <w:rPr>
          <w:rFonts w:ascii="Tahoma" w:hAnsi="Tahoma" w:cs="Tahoma"/>
          <w:sz w:val="20"/>
        </w:rPr>
        <w:t>atro</w:t>
      </w:r>
      <w:proofErr w:type="gramEnd"/>
      <w:r w:rsidRPr="00D15DDC">
        <w:rPr>
          <w:rFonts w:ascii="Tahoma" w:hAnsi="Tahoma" w:cs="Tahoma"/>
          <w:sz w:val="20"/>
        </w:rPr>
        <w:t xml:space="preserve"> budovy A</w:t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18"/>
          <w:szCs w:val="18"/>
        </w:rPr>
        <w:t>výpočtem dle prováděného skutečného odečtu spotřeby</w:t>
      </w:r>
    </w:p>
    <w:p w:rsidR="00D15DDC" w:rsidRDefault="00D15DDC" w:rsidP="00D15DDC">
      <w:pPr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proofErr w:type="gramStart"/>
      <w:r w:rsidRPr="00D15DDC">
        <w:rPr>
          <w:rFonts w:ascii="Tahoma" w:hAnsi="Tahoma" w:cs="Tahoma"/>
          <w:sz w:val="18"/>
          <w:szCs w:val="18"/>
        </w:rPr>
        <w:t>3.</w:t>
      </w:r>
      <w:r>
        <w:rPr>
          <w:rFonts w:ascii="Tahoma" w:hAnsi="Tahoma" w:cs="Tahoma"/>
          <w:sz w:val="18"/>
          <w:szCs w:val="18"/>
        </w:rPr>
        <w:t>p</w:t>
      </w:r>
      <w:r w:rsidRPr="00D15DDC">
        <w:rPr>
          <w:rFonts w:ascii="Tahoma" w:hAnsi="Tahoma" w:cs="Tahoma"/>
          <w:sz w:val="18"/>
          <w:szCs w:val="18"/>
        </w:rPr>
        <w:t>atro</w:t>
      </w:r>
      <w:proofErr w:type="gramEnd"/>
      <w:r w:rsidRPr="00D15DDC">
        <w:rPr>
          <w:rFonts w:ascii="Tahoma" w:hAnsi="Tahoma" w:cs="Tahoma"/>
          <w:sz w:val="18"/>
          <w:szCs w:val="18"/>
        </w:rPr>
        <w:t xml:space="preserve"> budovy A</w:t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4F1708">
        <w:rPr>
          <w:rFonts w:ascii="Tahoma" w:hAnsi="Tahoma" w:cs="Tahoma"/>
          <w:sz w:val="18"/>
          <w:szCs w:val="18"/>
        </w:rPr>
        <w:t>10.304,00</w:t>
      </w:r>
      <w:r>
        <w:rPr>
          <w:rFonts w:ascii="Tahoma" w:hAnsi="Tahoma" w:cs="Tahoma"/>
          <w:sz w:val="18"/>
          <w:szCs w:val="18"/>
        </w:rPr>
        <w:t xml:space="preserve"> Kč/kalendářní rok</w:t>
      </w:r>
    </w:p>
    <w:p w:rsidR="004F1708" w:rsidRPr="00D15DDC" w:rsidRDefault="004F1708" w:rsidP="00D15DDC">
      <w:pPr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Celkové roční náklady činí </w:t>
      </w:r>
      <w:r w:rsidRPr="004F1708">
        <w:rPr>
          <w:rFonts w:ascii="Tahoma" w:hAnsi="Tahoma" w:cs="Tahoma"/>
          <w:b/>
          <w:sz w:val="18"/>
          <w:szCs w:val="18"/>
        </w:rPr>
        <w:t>58.226,00 Kč.</w:t>
      </w:r>
    </w:p>
    <w:p w:rsidR="00AD333E" w:rsidRDefault="00AD333E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:rsidR="00103E0F" w:rsidRPr="0081203D" w:rsidRDefault="002E62D8" w:rsidP="0081203D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color w:val="C00000"/>
          <w:sz w:val="20"/>
        </w:rPr>
      </w:pPr>
      <w:r w:rsidRPr="0081203D">
        <w:rPr>
          <w:rFonts w:ascii="Tahoma" w:hAnsi="Tahoma" w:cs="Tahoma"/>
          <w:sz w:val="20"/>
        </w:rPr>
        <w:t>Vypůjčitel náklady na služby poskytované uhradí čtvrtletně ve výši</w:t>
      </w:r>
      <w:r w:rsidR="00784E35" w:rsidRPr="0081203D">
        <w:rPr>
          <w:rFonts w:ascii="Tahoma" w:hAnsi="Tahoma" w:cs="Tahoma"/>
          <w:sz w:val="20"/>
        </w:rPr>
        <w:t xml:space="preserve"> </w:t>
      </w:r>
      <w:r w:rsidR="004F1708">
        <w:rPr>
          <w:rFonts w:ascii="Tahoma" w:hAnsi="Tahoma" w:cs="Tahoma"/>
          <w:b/>
          <w:sz w:val="20"/>
        </w:rPr>
        <w:t>14.556,50</w:t>
      </w:r>
      <w:r w:rsidR="00103E0F" w:rsidRPr="0081203D">
        <w:rPr>
          <w:rFonts w:ascii="Tahoma" w:hAnsi="Tahoma" w:cs="Tahoma"/>
          <w:b/>
          <w:sz w:val="20"/>
        </w:rPr>
        <w:t xml:space="preserve"> </w:t>
      </w:r>
      <w:r w:rsidRPr="0081203D">
        <w:rPr>
          <w:rFonts w:ascii="Tahoma" w:hAnsi="Tahoma" w:cs="Tahoma"/>
          <w:b/>
          <w:sz w:val="20"/>
        </w:rPr>
        <w:t>Kč</w:t>
      </w:r>
      <w:r w:rsidRPr="0081203D">
        <w:rPr>
          <w:rFonts w:ascii="Tahoma" w:hAnsi="Tahoma" w:cs="Tahoma"/>
          <w:sz w:val="20"/>
        </w:rPr>
        <w:t xml:space="preserve"> na bankovní účet </w:t>
      </w:r>
      <w:proofErr w:type="spellStart"/>
      <w:r w:rsidRPr="0081203D">
        <w:rPr>
          <w:rFonts w:ascii="Tahoma" w:hAnsi="Tahoma" w:cs="Tahoma"/>
          <w:sz w:val="20"/>
        </w:rPr>
        <w:t>půjčitele</w:t>
      </w:r>
      <w:proofErr w:type="spellEnd"/>
      <w:r w:rsidRPr="0081203D">
        <w:rPr>
          <w:rFonts w:ascii="Tahoma" w:hAnsi="Tahoma" w:cs="Tahoma"/>
          <w:sz w:val="20"/>
        </w:rPr>
        <w:t xml:space="preserve"> uvedený ve Smlouvě o výpůjčce nebytových prostor.</w:t>
      </w:r>
      <w:r w:rsidR="00D15DDC">
        <w:rPr>
          <w:rFonts w:ascii="Tahoma" w:hAnsi="Tahoma" w:cs="Tahoma"/>
          <w:sz w:val="20"/>
        </w:rPr>
        <w:t xml:space="preserve"> Vypůjčitel se zavazuje zaplatit </w:t>
      </w:r>
      <w:proofErr w:type="spellStart"/>
      <w:r w:rsidR="00D15DDC">
        <w:rPr>
          <w:rFonts w:ascii="Tahoma" w:hAnsi="Tahoma" w:cs="Tahoma"/>
          <w:sz w:val="20"/>
        </w:rPr>
        <w:t>půjčiteli</w:t>
      </w:r>
      <w:proofErr w:type="spellEnd"/>
      <w:r w:rsidR="00D15DDC">
        <w:rPr>
          <w:rFonts w:ascii="Tahoma" w:hAnsi="Tahoma" w:cs="Tahoma"/>
          <w:sz w:val="20"/>
        </w:rPr>
        <w:t xml:space="preserve"> vyúčtované úhrady za služby – spotřebu elektrické energie budovy A 1. patro na základě vystavené faktury, a to nejpozději do 14 dnů od data doručení faktury.</w:t>
      </w:r>
    </w:p>
    <w:p w:rsidR="00AD333E" w:rsidRDefault="002E62D8" w:rsidP="00103E0F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 w:rsidRPr="00103E0F">
        <w:rPr>
          <w:rFonts w:ascii="Tahoma" w:hAnsi="Tahoma" w:cs="Tahoma"/>
          <w:sz w:val="20"/>
        </w:rPr>
        <w:t xml:space="preserve"> </w:t>
      </w:r>
    </w:p>
    <w:p w:rsidR="0081203D" w:rsidRDefault="00E05962" w:rsidP="00103E0F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Úhrada za teplo a TÚV se určuje za předchozí kalendářní rok v poměru, v jakém je výměra nebytových prostor užívaných vypůjčitelem k celkové výměře všech nebytových prostor v objektu a k celkovým nákladům </w:t>
      </w:r>
      <w:proofErr w:type="spellStart"/>
      <w:r>
        <w:rPr>
          <w:rFonts w:ascii="Tahoma" w:hAnsi="Tahoma" w:cs="Tahoma"/>
          <w:sz w:val="20"/>
        </w:rPr>
        <w:t>půjčitele</w:t>
      </w:r>
      <w:proofErr w:type="spellEnd"/>
      <w:r>
        <w:rPr>
          <w:rFonts w:ascii="Tahoma" w:hAnsi="Tahoma" w:cs="Tahoma"/>
          <w:sz w:val="20"/>
        </w:rPr>
        <w:t xml:space="preserve"> na zajištění</w:t>
      </w:r>
      <w:r w:rsidR="00A7329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konkrétní služby za sledované období. Úhrada za elektrickou energii v 1. patře budovy A bude stanovena na základě měření spotřeby v prostoru vypůjčitele. Úhrady za vodné a stočné jsou stanoveny na základě poměru osob užívajících jednotlivé nebytové prostory v budově. Celkové náklady </w:t>
      </w:r>
      <w:proofErr w:type="spellStart"/>
      <w:r>
        <w:rPr>
          <w:rFonts w:ascii="Tahoma" w:hAnsi="Tahoma" w:cs="Tahoma"/>
          <w:sz w:val="20"/>
        </w:rPr>
        <w:t>půjčitele</w:t>
      </w:r>
      <w:proofErr w:type="spellEnd"/>
      <w:r>
        <w:rPr>
          <w:rFonts w:ascii="Tahoma" w:hAnsi="Tahoma" w:cs="Tahoma"/>
          <w:sz w:val="20"/>
        </w:rPr>
        <w:t>, včetně DPH, na zajištění konkrétní služby za předchozí kalendářní rok, budou z</w:t>
      </w:r>
      <w:r w:rsidR="00A73295">
        <w:rPr>
          <w:rFonts w:ascii="Tahoma" w:hAnsi="Tahoma" w:cs="Tahoma"/>
          <w:sz w:val="20"/>
        </w:rPr>
        <w:t xml:space="preserve">jištěny z faktur doručených </w:t>
      </w:r>
      <w:proofErr w:type="spellStart"/>
      <w:r w:rsidR="00A73295">
        <w:rPr>
          <w:rFonts w:ascii="Tahoma" w:hAnsi="Tahoma" w:cs="Tahoma"/>
          <w:sz w:val="20"/>
        </w:rPr>
        <w:t>půjčiteli</w:t>
      </w:r>
      <w:proofErr w:type="spellEnd"/>
      <w:r w:rsidR="00A73295">
        <w:rPr>
          <w:rFonts w:ascii="Tahoma" w:hAnsi="Tahoma" w:cs="Tahoma"/>
          <w:sz w:val="20"/>
        </w:rPr>
        <w:t xml:space="preserve"> příslušnou dodavatelskou organizací.</w:t>
      </w:r>
    </w:p>
    <w:p w:rsidR="0081203D" w:rsidRPr="00103E0F" w:rsidRDefault="0081203D" w:rsidP="00103E0F">
      <w:pPr>
        <w:pStyle w:val="Odstavecseseznamem"/>
        <w:spacing w:before="120"/>
        <w:ind w:left="360"/>
        <w:jc w:val="both"/>
        <w:rPr>
          <w:rFonts w:ascii="Tahoma" w:hAnsi="Tahoma" w:cs="Tahoma"/>
          <w:color w:val="C00000"/>
          <w:sz w:val="20"/>
        </w:rPr>
      </w:pPr>
    </w:p>
    <w:p w:rsidR="00380F2C" w:rsidRDefault="00380F2C" w:rsidP="00380F2C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:rsidR="00380F2C" w:rsidRPr="002E62D8" w:rsidRDefault="00380F2C" w:rsidP="00380F2C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</w:t>
      </w:r>
      <w:r w:rsidR="002E3853">
        <w:rPr>
          <w:rFonts w:ascii="Tahoma" w:hAnsi="Tahoma" w:cs="Tahoma"/>
          <w:b/>
          <w:sz w:val="20"/>
        </w:rPr>
        <w:t>I</w:t>
      </w:r>
      <w:r w:rsidR="004F39A5">
        <w:rPr>
          <w:rFonts w:ascii="Tahoma" w:hAnsi="Tahoma" w:cs="Tahoma"/>
          <w:b/>
          <w:sz w:val="20"/>
        </w:rPr>
        <w:t>I</w:t>
      </w:r>
      <w:r>
        <w:rPr>
          <w:rFonts w:ascii="Tahoma" w:hAnsi="Tahoma" w:cs="Tahoma"/>
          <w:b/>
          <w:sz w:val="20"/>
        </w:rPr>
        <w:t xml:space="preserve">. </w:t>
      </w:r>
    </w:p>
    <w:p w:rsidR="00635D98" w:rsidRPr="007C73D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Závěrečná ustanovení</w:t>
      </w:r>
    </w:p>
    <w:p w:rsidR="00635D98" w:rsidRPr="00BF4267" w:rsidRDefault="004F1708" w:rsidP="00635D9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</w:t>
      </w:r>
      <w:r w:rsidR="00635D98">
        <w:rPr>
          <w:rFonts w:ascii="Tahoma" w:hAnsi="Tahoma" w:cs="Tahoma"/>
          <w:sz w:val="20"/>
        </w:rPr>
        <w:t xml:space="preserve">to </w:t>
      </w:r>
      <w:r>
        <w:rPr>
          <w:rFonts w:ascii="Tahoma" w:hAnsi="Tahoma" w:cs="Tahoma"/>
          <w:sz w:val="20"/>
        </w:rPr>
        <w:t xml:space="preserve">dodatek </w:t>
      </w:r>
      <w:r w:rsidR="00635D98">
        <w:rPr>
          <w:rFonts w:ascii="Tahoma" w:hAnsi="Tahoma" w:cs="Tahoma"/>
          <w:sz w:val="20"/>
        </w:rPr>
        <w:t xml:space="preserve">nabývá </w:t>
      </w:r>
      <w:r w:rsidR="00635D98" w:rsidRPr="00BF4267">
        <w:rPr>
          <w:rFonts w:ascii="Tahoma" w:hAnsi="Tahoma" w:cs="Tahoma"/>
          <w:sz w:val="20"/>
        </w:rPr>
        <w:t xml:space="preserve">platnosti </w:t>
      </w:r>
      <w:r w:rsidR="00BF4267">
        <w:rPr>
          <w:rFonts w:ascii="Tahoma" w:hAnsi="Tahoma" w:cs="Tahoma"/>
          <w:sz w:val="20"/>
        </w:rPr>
        <w:t xml:space="preserve">dnem podpisu oběma smluvními stranami </w:t>
      </w:r>
      <w:r w:rsidR="00635D98" w:rsidRPr="00BF4267">
        <w:rPr>
          <w:rFonts w:ascii="Tahoma" w:hAnsi="Tahoma" w:cs="Tahoma"/>
          <w:sz w:val="20"/>
        </w:rPr>
        <w:t>a účinnosti dnem</w:t>
      </w:r>
      <w:r w:rsidR="00635D98" w:rsidRPr="00BF4267">
        <w:rPr>
          <w:rFonts w:ascii="Tahoma" w:hAnsi="Tahoma" w:cs="Tahoma"/>
          <w:sz w:val="20"/>
          <w:szCs w:val="20"/>
        </w:rPr>
        <w:t xml:space="preserve">, kdy </w:t>
      </w:r>
      <w:r w:rsidR="00BF4267">
        <w:rPr>
          <w:rFonts w:ascii="Tahoma" w:hAnsi="Tahoma" w:cs="Tahoma"/>
          <w:sz w:val="20"/>
          <w:szCs w:val="20"/>
        </w:rPr>
        <w:t xml:space="preserve">vyjádření souhlasu s obsahem návrhu </w:t>
      </w:r>
      <w:r>
        <w:rPr>
          <w:rFonts w:ascii="Tahoma" w:hAnsi="Tahoma" w:cs="Tahoma"/>
          <w:sz w:val="20"/>
          <w:szCs w:val="20"/>
        </w:rPr>
        <w:t>dodatku</w:t>
      </w:r>
      <w:r w:rsidR="00BF4267">
        <w:rPr>
          <w:rFonts w:ascii="Tahoma" w:hAnsi="Tahoma" w:cs="Tahoma"/>
          <w:sz w:val="20"/>
          <w:szCs w:val="20"/>
        </w:rPr>
        <w:t xml:space="preserve"> </w:t>
      </w:r>
      <w:r w:rsidR="00635D98" w:rsidRPr="00BF4267">
        <w:rPr>
          <w:rFonts w:ascii="Tahoma" w:hAnsi="Tahoma" w:cs="Tahoma"/>
          <w:sz w:val="20"/>
          <w:szCs w:val="20"/>
        </w:rPr>
        <w:t>dojde druhé smluvní straně.</w:t>
      </w:r>
    </w:p>
    <w:p w:rsidR="00635D98" w:rsidRPr="00EC2F96" w:rsidRDefault="001B7A6C" w:rsidP="00635D9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Dodatek</w:t>
      </w:r>
      <w:r w:rsidR="00635D98">
        <w:rPr>
          <w:rFonts w:ascii="Tahoma" w:hAnsi="Tahoma" w:cs="Tahoma"/>
          <w:sz w:val="20"/>
        </w:rPr>
        <w:t xml:space="preserve"> je vyhotovena ve </w:t>
      </w:r>
      <w:r w:rsidR="00A73295">
        <w:rPr>
          <w:rFonts w:ascii="Tahoma" w:hAnsi="Tahoma" w:cs="Tahoma"/>
          <w:sz w:val="20"/>
        </w:rPr>
        <w:t>dvou</w:t>
      </w:r>
      <w:r w:rsidR="00635D98">
        <w:rPr>
          <w:rFonts w:ascii="Tahoma" w:hAnsi="Tahoma" w:cs="Tahoma"/>
          <w:sz w:val="20"/>
        </w:rPr>
        <w:t xml:space="preserve"> stejnopisech, z nichž </w:t>
      </w:r>
      <w:r w:rsidR="00A73295">
        <w:rPr>
          <w:rFonts w:ascii="Tahoma" w:hAnsi="Tahoma" w:cs="Tahoma"/>
          <w:sz w:val="20"/>
        </w:rPr>
        <w:t>jedno</w:t>
      </w:r>
      <w:r w:rsidR="00635D98">
        <w:rPr>
          <w:rFonts w:ascii="Tahoma" w:hAnsi="Tahoma" w:cs="Tahoma"/>
          <w:sz w:val="20"/>
        </w:rPr>
        <w:t xml:space="preserve"> vyhotovení obdrží </w:t>
      </w:r>
      <w:proofErr w:type="spellStart"/>
      <w:r w:rsidR="00635D98">
        <w:rPr>
          <w:rFonts w:ascii="Tahoma" w:hAnsi="Tahoma" w:cs="Tahoma"/>
          <w:sz w:val="20"/>
        </w:rPr>
        <w:t>půjčitel</w:t>
      </w:r>
      <w:proofErr w:type="spellEnd"/>
      <w:r w:rsidR="00635D98">
        <w:rPr>
          <w:rFonts w:ascii="Tahoma" w:hAnsi="Tahoma" w:cs="Tahoma"/>
          <w:sz w:val="20"/>
        </w:rPr>
        <w:t xml:space="preserve"> a jedno vyhotovení vypůjčitel</w:t>
      </w:r>
      <w:r w:rsidR="00635D98">
        <w:rPr>
          <w:rFonts w:ascii="Tahoma" w:hAnsi="Tahoma" w:cs="Tahoma"/>
          <w:sz w:val="20"/>
          <w:szCs w:val="20"/>
        </w:rPr>
        <w:t>.</w:t>
      </w:r>
    </w:p>
    <w:p w:rsidR="004F1708" w:rsidRDefault="004F1708" w:rsidP="004F170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4F1708">
        <w:rPr>
          <w:rFonts w:ascii="Tahoma" w:hAnsi="Tahoma" w:cs="Tahoma"/>
          <w:sz w:val="20"/>
          <w:szCs w:val="20"/>
        </w:rPr>
        <w:t>Osobní údaje obsažené v</w:t>
      </w:r>
      <w:r w:rsidR="001B7A6C">
        <w:rPr>
          <w:rFonts w:ascii="Tahoma" w:hAnsi="Tahoma" w:cs="Tahoma"/>
          <w:sz w:val="20"/>
          <w:szCs w:val="20"/>
        </w:rPr>
        <w:t> tomto dodatku</w:t>
      </w:r>
      <w:r w:rsidRPr="004F1708">
        <w:rPr>
          <w:rFonts w:ascii="Tahoma" w:hAnsi="Tahoma" w:cs="Tahoma"/>
          <w:sz w:val="20"/>
          <w:szCs w:val="20"/>
        </w:rPr>
        <w:t xml:space="preserve"> budou objednatelem zpracovávány pouze pro účely plnění práv a povinností vyplývajících z této smlouvy; k jiným účelům nebudou tyto osobní údaje objednatelem použity. Objednatel při zpracovávání osobních údajů dodržuje platné právní předpisy. Podrobné informace o ochraně osobních údajů jsou uvedeny na oficiálních webových stránkách objednatele </w:t>
      </w:r>
      <w:r w:rsidR="001B7A6C" w:rsidRPr="001B7A6C">
        <w:rPr>
          <w:rFonts w:ascii="Tahoma" w:hAnsi="Tahoma" w:cs="Tahoma"/>
          <w:sz w:val="20"/>
          <w:szCs w:val="20"/>
        </w:rPr>
        <w:t>www.zskptvajdy.cz</w:t>
      </w:r>
    </w:p>
    <w:p w:rsidR="001B7A6C" w:rsidRDefault="001B7A6C" w:rsidP="001B7A6C">
      <w:pPr>
        <w:pStyle w:val="Smlouva-slo"/>
        <w:spacing w:line="240" w:lineRule="auto"/>
        <w:ind w:left="54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>
        <w:rPr>
          <w:rFonts w:ascii="Tahoma" w:hAnsi="Tahoma" w:cs="Tahoma"/>
          <w:sz w:val="20"/>
        </w:rPr>
        <w:tab/>
        <w:t>Tento</w:t>
      </w:r>
      <w:r w:rsidRPr="00F510D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dodatek</w:t>
      </w:r>
      <w:r w:rsidRPr="00F510DE">
        <w:rPr>
          <w:rFonts w:ascii="Tahoma" w:hAnsi="Tahoma" w:cs="Tahoma"/>
          <w:sz w:val="20"/>
        </w:rPr>
        <w:t xml:space="preserve"> nabývá platnosti dnem a účinnosti dnem, kdy vyjádření souhlasu s obsahem návrhu </w:t>
      </w:r>
      <w:r>
        <w:rPr>
          <w:rFonts w:ascii="Tahoma" w:hAnsi="Tahoma" w:cs="Tahoma"/>
          <w:sz w:val="20"/>
        </w:rPr>
        <w:t>dodatku</w:t>
      </w:r>
      <w:r w:rsidRPr="00F510DE">
        <w:rPr>
          <w:rFonts w:ascii="Tahoma" w:hAnsi="Tahoma" w:cs="Tahoma"/>
          <w:sz w:val="20"/>
        </w:rPr>
        <w:t xml:space="preserve"> dojde druhé smluvní straně,</w:t>
      </w:r>
      <w:r w:rsidRPr="00F510DE">
        <w:rPr>
          <w:sz w:val="20"/>
        </w:rPr>
        <w:t xml:space="preserve"> </w:t>
      </w:r>
      <w:r w:rsidRPr="00F510DE">
        <w:rPr>
          <w:rFonts w:ascii="Tahoma" w:hAnsi="Tahoma" w:cs="Tahoma"/>
          <w:sz w:val="20"/>
        </w:rPr>
        <w:t>nestanoví</w:t>
      </w:r>
      <w:r w:rsidRPr="00F510DE">
        <w:rPr>
          <w:rFonts w:ascii="Tahoma" w:hAnsi="Tahoma" w:cs="Tahoma"/>
          <w:sz w:val="20"/>
        </w:rPr>
        <w:noBreakHyphen/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</w:t>
      </w:r>
      <w:r>
        <w:rPr>
          <w:rFonts w:ascii="Tahoma" w:hAnsi="Tahoma" w:cs="Tahoma"/>
          <w:sz w:val="20"/>
        </w:rPr>
        <w:t>dodatek</w:t>
      </w:r>
      <w:r w:rsidRPr="00F510DE">
        <w:rPr>
          <w:rFonts w:ascii="Tahoma" w:hAnsi="Tahoma" w:cs="Tahoma"/>
          <w:sz w:val="20"/>
        </w:rPr>
        <w:t xml:space="preserve"> účinnosti dnem jejího uveřejnění v registru smluv.</w:t>
      </w:r>
    </w:p>
    <w:p w:rsidR="001B7A6C" w:rsidRPr="004F1708" w:rsidRDefault="001B7A6C" w:rsidP="001B7A6C">
      <w:pPr>
        <w:pStyle w:val="Smlouva-slo"/>
        <w:spacing w:line="240" w:lineRule="auto"/>
        <w:ind w:left="54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5. </w:t>
      </w:r>
      <w:r>
        <w:rPr>
          <w:rFonts w:ascii="Tahoma" w:hAnsi="Tahoma" w:cs="Tahoma"/>
          <w:sz w:val="20"/>
        </w:rPr>
        <w:tab/>
        <w:t>Ostatní ujednání smlouvy zůstávají beze změny.</w:t>
      </w:r>
    </w:p>
    <w:p w:rsidR="00635D98" w:rsidRDefault="00635D98" w:rsidP="00E76159">
      <w:pPr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4534"/>
      </w:tblGrid>
      <w:tr w:rsidR="004C2E49" w:rsidRPr="00CD2319">
        <w:trPr>
          <w:trHeight w:val="741"/>
        </w:trPr>
        <w:tc>
          <w:tcPr>
            <w:tcW w:w="4606" w:type="dxa"/>
            <w:vAlign w:val="center"/>
          </w:tcPr>
          <w:p w:rsidR="004C2E49" w:rsidRPr="00CD2319" w:rsidRDefault="004C2E49" w:rsidP="001B7A6C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73295">
              <w:rPr>
                <w:sz w:val="20"/>
                <w:szCs w:val="20"/>
              </w:rPr>
              <w:t> Ostravě-Zábřehu</w:t>
            </w:r>
            <w:r>
              <w:rPr>
                <w:sz w:val="20"/>
                <w:szCs w:val="20"/>
              </w:rPr>
              <w:t xml:space="preserve"> </w:t>
            </w:r>
            <w:r w:rsidR="001B7A6C">
              <w:rPr>
                <w:sz w:val="20"/>
                <w:szCs w:val="20"/>
              </w:rPr>
              <w:t>19. 02. 2020</w:t>
            </w:r>
          </w:p>
        </w:tc>
        <w:tc>
          <w:tcPr>
            <w:tcW w:w="4606" w:type="dxa"/>
            <w:vAlign w:val="center"/>
          </w:tcPr>
          <w:p w:rsidR="004C2E49" w:rsidRPr="00CD2319" w:rsidRDefault="004C2E49" w:rsidP="001B7A6C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6858DE">
              <w:rPr>
                <w:sz w:val="20"/>
                <w:szCs w:val="20"/>
              </w:rPr>
              <w:t>Ostravě</w:t>
            </w:r>
            <w:r w:rsidR="00A73295">
              <w:rPr>
                <w:sz w:val="20"/>
                <w:szCs w:val="20"/>
              </w:rPr>
              <w:t xml:space="preserve"> </w:t>
            </w:r>
            <w:r w:rsidR="00ED37F8">
              <w:rPr>
                <w:sz w:val="20"/>
                <w:szCs w:val="20"/>
              </w:rPr>
              <w:t>–</w:t>
            </w:r>
            <w:r w:rsidR="00A73295">
              <w:rPr>
                <w:sz w:val="20"/>
                <w:szCs w:val="20"/>
              </w:rPr>
              <w:t xml:space="preserve"> Zábřehu</w:t>
            </w:r>
            <w:r w:rsidR="00ED37F8">
              <w:rPr>
                <w:sz w:val="20"/>
                <w:szCs w:val="20"/>
              </w:rPr>
              <w:t xml:space="preserve"> </w:t>
            </w:r>
            <w:r w:rsidR="001B7A6C">
              <w:rPr>
                <w:sz w:val="20"/>
                <w:szCs w:val="20"/>
              </w:rPr>
              <w:t>19. 02. 2020</w:t>
            </w:r>
          </w:p>
        </w:tc>
      </w:tr>
    </w:tbl>
    <w:p w:rsidR="00387DE1" w:rsidRDefault="00387DE1"/>
    <w:p w:rsidR="00387DE1" w:rsidRDefault="00387DE1"/>
    <w:p w:rsidR="00387DE1" w:rsidRDefault="00387DE1"/>
    <w:p w:rsidR="00387DE1" w:rsidRDefault="00387DE1"/>
    <w:p w:rsidR="00387DE1" w:rsidRDefault="00CB48DA">
      <w:r>
        <w:tab/>
        <w:t>…………………………</w:t>
      </w:r>
      <w:r w:rsidR="0027572E">
        <w:t>…...</w:t>
      </w:r>
      <w:r>
        <w:tab/>
      </w:r>
      <w:r>
        <w:tab/>
      </w:r>
      <w:r>
        <w:tab/>
      </w:r>
      <w:r>
        <w:tab/>
        <w:t>……………………………..</w:t>
      </w:r>
    </w:p>
    <w:p w:rsidR="00CB48DA" w:rsidRDefault="00CB48DA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 w:rsidR="0027572E">
        <w:t xml:space="preserve"> </w:t>
      </w:r>
      <w:r w:rsidRPr="00CB48DA">
        <w:rPr>
          <w:rFonts w:ascii="Tahoma" w:hAnsi="Tahoma" w:cs="Tahoma"/>
          <w:sz w:val="20"/>
          <w:szCs w:val="20"/>
        </w:rPr>
        <w:t xml:space="preserve">za </w:t>
      </w:r>
      <w:proofErr w:type="spellStart"/>
      <w:r w:rsidRPr="00CB48DA">
        <w:rPr>
          <w:rFonts w:ascii="Tahoma" w:hAnsi="Tahoma" w:cs="Tahoma"/>
          <w:sz w:val="20"/>
          <w:szCs w:val="20"/>
        </w:rPr>
        <w:t>půjčitele</w:t>
      </w:r>
      <w:proofErr w:type="spellEnd"/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  <w:t>za vypůjčitele</w:t>
      </w:r>
    </w:p>
    <w:p w:rsidR="0027572E" w:rsidRDefault="002757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   Mgr. Dana </w:t>
      </w:r>
      <w:proofErr w:type="spellStart"/>
      <w:r>
        <w:rPr>
          <w:rFonts w:ascii="Tahoma" w:hAnsi="Tahoma" w:cs="Tahoma"/>
          <w:sz w:val="20"/>
          <w:szCs w:val="20"/>
        </w:rPr>
        <w:t>Vilkusová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Mgr. Marie Schindlerová</w:t>
      </w:r>
    </w:p>
    <w:p w:rsidR="0027572E" w:rsidRPr="00CB48DA" w:rsidRDefault="002757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ředitelka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ředitelka</w:t>
      </w:r>
    </w:p>
    <w:p w:rsidR="00387DE1" w:rsidRDefault="00387DE1"/>
    <w:p w:rsidR="00387DE1" w:rsidRDefault="0027572E">
      <w:r>
        <w:tab/>
      </w:r>
    </w:p>
    <w:p w:rsidR="00387DE1" w:rsidRDefault="00387DE1"/>
    <w:p w:rsidR="00387DE1" w:rsidRDefault="00387DE1"/>
    <w:p w:rsidR="00387DE1" w:rsidRDefault="00387DE1"/>
    <w:p w:rsidR="00387DE1" w:rsidRDefault="00387DE1"/>
    <w:p w:rsidR="00CB48DA" w:rsidRDefault="00CB48DA" w:rsidP="00CB48DA"/>
    <w:p w:rsidR="00387DE1" w:rsidRDefault="00387DE1"/>
    <w:p w:rsidR="00387DE1" w:rsidRDefault="00387DE1"/>
    <w:p w:rsidR="00387DE1" w:rsidRDefault="00387DE1"/>
    <w:p w:rsidR="00387DE1" w:rsidRDefault="00387DE1"/>
    <w:sectPr w:rsidR="0038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BE0"/>
    <w:multiLevelType w:val="hybridMultilevel"/>
    <w:tmpl w:val="51B05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65DD3"/>
    <w:multiLevelType w:val="hybridMultilevel"/>
    <w:tmpl w:val="9AAA033E"/>
    <w:lvl w:ilvl="0" w:tplc="C0B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50877"/>
    <w:multiLevelType w:val="hybridMultilevel"/>
    <w:tmpl w:val="42482B2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1D1962"/>
    <w:multiLevelType w:val="hybridMultilevel"/>
    <w:tmpl w:val="109A2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5561A"/>
    <w:multiLevelType w:val="hybridMultilevel"/>
    <w:tmpl w:val="B69C2162"/>
    <w:lvl w:ilvl="0" w:tplc="48041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C5065"/>
    <w:multiLevelType w:val="hybridMultilevel"/>
    <w:tmpl w:val="322E975A"/>
    <w:lvl w:ilvl="0" w:tplc="E3864B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E17"/>
    <w:multiLevelType w:val="hybridMultilevel"/>
    <w:tmpl w:val="1FDCB148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005171"/>
    <w:multiLevelType w:val="hybridMultilevel"/>
    <w:tmpl w:val="2DF4692A"/>
    <w:lvl w:ilvl="0" w:tplc="DEE821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A23A3"/>
    <w:multiLevelType w:val="hybridMultilevel"/>
    <w:tmpl w:val="C7DE4DAE"/>
    <w:lvl w:ilvl="0" w:tplc="FFFFFFFF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604DD"/>
    <w:multiLevelType w:val="hybridMultilevel"/>
    <w:tmpl w:val="615461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57841"/>
    <w:multiLevelType w:val="hybridMultilevel"/>
    <w:tmpl w:val="A0485BBA"/>
    <w:lvl w:ilvl="0" w:tplc="2B06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0F31AE"/>
    <w:multiLevelType w:val="hybridMultilevel"/>
    <w:tmpl w:val="368A9404"/>
    <w:lvl w:ilvl="0" w:tplc="758C1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59"/>
    <w:rsid w:val="00013A3C"/>
    <w:rsid w:val="00014CD8"/>
    <w:rsid w:val="00032186"/>
    <w:rsid w:val="0008559E"/>
    <w:rsid w:val="000C7E59"/>
    <w:rsid w:val="000F2198"/>
    <w:rsid w:val="00103E0F"/>
    <w:rsid w:val="001338C9"/>
    <w:rsid w:val="001B7A6C"/>
    <w:rsid w:val="00233D17"/>
    <w:rsid w:val="0027572E"/>
    <w:rsid w:val="002A0696"/>
    <w:rsid w:val="002E3853"/>
    <w:rsid w:val="002E62D8"/>
    <w:rsid w:val="00380F2C"/>
    <w:rsid w:val="00387DE1"/>
    <w:rsid w:val="003F0502"/>
    <w:rsid w:val="00412EC4"/>
    <w:rsid w:val="00482BA7"/>
    <w:rsid w:val="004A14D2"/>
    <w:rsid w:val="004C2E49"/>
    <w:rsid w:val="004F1708"/>
    <w:rsid w:val="004F39A5"/>
    <w:rsid w:val="00523514"/>
    <w:rsid w:val="005B39FE"/>
    <w:rsid w:val="005F5737"/>
    <w:rsid w:val="00635D98"/>
    <w:rsid w:val="006858DE"/>
    <w:rsid w:val="006E7370"/>
    <w:rsid w:val="00715F88"/>
    <w:rsid w:val="00717676"/>
    <w:rsid w:val="00784E35"/>
    <w:rsid w:val="007A0C44"/>
    <w:rsid w:val="007A5FCA"/>
    <w:rsid w:val="007D14D8"/>
    <w:rsid w:val="0081203D"/>
    <w:rsid w:val="00930329"/>
    <w:rsid w:val="00956E05"/>
    <w:rsid w:val="0098186A"/>
    <w:rsid w:val="009C2001"/>
    <w:rsid w:val="00A07D98"/>
    <w:rsid w:val="00A14FB7"/>
    <w:rsid w:val="00A172E5"/>
    <w:rsid w:val="00A73295"/>
    <w:rsid w:val="00AD1FBF"/>
    <w:rsid w:val="00AD333E"/>
    <w:rsid w:val="00BA13D9"/>
    <w:rsid w:val="00BF41F2"/>
    <w:rsid w:val="00BF4267"/>
    <w:rsid w:val="00C530B1"/>
    <w:rsid w:val="00CB48DA"/>
    <w:rsid w:val="00CC039A"/>
    <w:rsid w:val="00D15DDC"/>
    <w:rsid w:val="00D21E94"/>
    <w:rsid w:val="00D61AF6"/>
    <w:rsid w:val="00D77720"/>
    <w:rsid w:val="00DA05B5"/>
    <w:rsid w:val="00DB2C66"/>
    <w:rsid w:val="00E05962"/>
    <w:rsid w:val="00E104D3"/>
    <w:rsid w:val="00E22213"/>
    <w:rsid w:val="00E76159"/>
    <w:rsid w:val="00EB5E5B"/>
    <w:rsid w:val="00ED37F8"/>
    <w:rsid w:val="00F2552D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8DF50"/>
  <w15:docId w15:val="{2D58A1B9-57BE-4F3C-886E-77A09B8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D98"/>
    <w:rPr>
      <w:sz w:val="24"/>
      <w:szCs w:val="24"/>
    </w:rPr>
  </w:style>
  <w:style w:type="paragraph" w:styleId="Nadpis3">
    <w:name w:val="heading 3"/>
    <w:basedOn w:val="Normln"/>
    <w:next w:val="Normln"/>
    <w:qFormat/>
    <w:rsid w:val="00635D98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35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35D98"/>
    <w:rPr>
      <w:sz w:val="16"/>
      <w:szCs w:val="16"/>
    </w:rPr>
  </w:style>
  <w:style w:type="paragraph" w:styleId="Textkomente">
    <w:name w:val="annotation text"/>
    <w:basedOn w:val="Normln"/>
    <w:semiHidden/>
    <w:rsid w:val="00635D98"/>
    <w:rPr>
      <w:sz w:val="20"/>
      <w:szCs w:val="20"/>
    </w:rPr>
  </w:style>
  <w:style w:type="paragraph" w:styleId="Nzev">
    <w:name w:val="Title"/>
    <w:basedOn w:val="Normln"/>
    <w:qFormat/>
    <w:rsid w:val="00635D98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35D98"/>
    <w:pPr>
      <w:numPr>
        <w:numId w:val="1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35D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3A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7A6C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1B7A6C"/>
    <w:pPr>
      <w:widowControl w:val="0"/>
      <w:spacing w:before="120" w:line="240" w:lineRule="atLeast"/>
      <w:jc w:val="both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larikovaj\Desktop\smlouva-o-vypujc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7051-4115-490D-B5A8-0E1263AF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smlouva-o-vypujcce</Template>
  <TotalTime>6</TotalTime>
  <Pages>2</Pages>
  <Words>508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Jana Stolaříková</dc:creator>
  <cp:lastModifiedBy>Jana Stolaříková</cp:lastModifiedBy>
  <cp:revision>3</cp:revision>
  <cp:lastPrinted>2020-02-26T12:20:00Z</cp:lastPrinted>
  <dcterms:created xsi:type="dcterms:W3CDTF">2020-02-20T09:13:00Z</dcterms:created>
  <dcterms:modified xsi:type="dcterms:W3CDTF">2020-02-26T12:26:00Z</dcterms:modified>
</cp:coreProperties>
</file>