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D0" w:rsidRDefault="00B76922" w:rsidP="0089049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Dodatek č. </w:t>
      </w:r>
      <w:r w:rsidR="00A2026D">
        <w:rPr>
          <w:rFonts w:ascii="Times New Roman" w:hAnsi="Times New Roman" w:cs="Times New Roman"/>
          <w:b/>
          <w:sz w:val="36"/>
          <w:szCs w:val="36"/>
        </w:rPr>
        <w:t>3</w:t>
      </w:r>
    </w:p>
    <w:p w:rsidR="001B4955" w:rsidRDefault="00601CAD" w:rsidP="00423D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76922">
        <w:rPr>
          <w:rFonts w:ascii="Times New Roman" w:hAnsi="Times New Roman" w:cs="Times New Roman"/>
          <w:sz w:val="24"/>
          <w:szCs w:val="24"/>
        </w:rPr>
        <w:t> příkazní smlouvě</w:t>
      </w:r>
      <w:r w:rsidR="00D115CF">
        <w:rPr>
          <w:rFonts w:ascii="Times New Roman" w:hAnsi="Times New Roman" w:cs="Times New Roman"/>
          <w:sz w:val="24"/>
          <w:szCs w:val="24"/>
        </w:rPr>
        <w:t xml:space="preserve"> o poskytování služeb v oblasti energetického managementu</w:t>
      </w:r>
      <w:r w:rsidR="00B769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65E" w:rsidRPr="00275193" w:rsidRDefault="00B76922" w:rsidP="00423D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dne </w:t>
      </w:r>
      <w:r w:rsidR="001B4955">
        <w:rPr>
          <w:rFonts w:ascii="Times New Roman" w:hAnsi="Times New Roman" w:cs="Times New Roman"/>
          <w:sz w:val="24"/>
          <w:szCs w:val="24"/>
        </w:rPr>
        <w:t>6. března 2017</w:t>
      </w: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193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193">
        <w:rPr>
          <w:rFonts w:ascii="Times New Roman" w:hAnsi="Times New Roman" w:cs="Times New Roman"/>
          <w:sz w:val="24"/>
          <w:szCs w:val="24"/>
        </w:rPr>
        <w:t>se sídlem Havlíčkovo nám. 700/9, 130 85 Praha 3</w:t>
      </w: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193">
        <w:rPr>
          <w:rFonts w:ascii="Times New Roman" w:hAnsi="Times New Roman" w:cs="Times New Roman"/>
          <w:sz w:val="24"/>
          <w:szCs w:val="24"/>
        </w:rPr>
        <w:t>IČO: 00063517</w:t>
      </w:r>
    </w:p>
    <w:p w:rsidR="00C9465E" w:rsidRPr="00275193" w:rsidRDefault="001C3EA8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193">
        <w:rPr>
          <w:rFonts w:ascii="Times New Roman" w:hAnsi="Times New Roman" w:cs="Times New Roman"/>
          <w:sz w:val="24"/>
          <w:szCs w:val="24"/>
        </w:rPr>
        <w:t>z</w:t>
      </w:r>
      <w:r w:rsidR="00C9465E" w:rsidRPr="00275193">
        <w:rPr>
          <w:rFonts w:ascii="Times New Roman" w:hAnsi="Times New Roman" w:cs="Times New Roman"/>
          <w:sz w:val="24"/>
          <w:szCs w:val="24"/>
        </w:rPr>
        <w:t>astoupená</w:t>
      </w:r>
      <w:r w:rsidR="006F732C" w:rsidRPr="00275193">
        <w:rPr>
          <w:rFonts w:ascii="Times New Roman" w:hAnsi="Times New Roman" w:cs="Times New Roman"/>
          <w:sz w:val="24"/>
          <w:szCs w:val="24"/>
        </w:rPr>
        <w:t xml:space="preserve"> </w:t>
      </w:r>
      <w:r w:rsidR="002401F5">
        <w:rPr>
          <w:rFonts w:ascii="Times New Roman" w:hAnsi="Times New Roman" w:cs="Times New Roman"/>
          <w:sz w:val="24"/>
          <w:szCs w:val="24"/>
        </w:rPr>
        <w:t>J</w:t>
      </w:r>
      <w:r w:rsidR="00A2026D">
        <w:rPr>
          <w:rFonts w:ascii="Times New Roman" w:hAnsi="Times New Roman" w:cs="Times New Roman"/>
          <w:sz w:val="24"/>
          <w:szCs w:val="24"/>
        </w:rPr>
        <w:t>anou Belecovou</w:t>
      </w:r>
      <w:r w:rsidR="002401F5">
        <w:rPr>
          <w:rFonts w:ascii="Times New Roman" w:hAnsi="Times New Roman" w:cs="Times New Roman"/>
          <w:sz w:val="24"/>
          <w:szCs w:val="24"/>
        </w:rPr>
        <w:t xml:space="preserve">, </w:t>
      </w:r>
      <w:r w:rsidR="00A2026D">
        <w:rPr>
          <w:rFonts w:ascii="Times New Roman" w:hAnsi="Times New Roman" w:cs="Times New Roman"/>
          <w:sz w:val="24"/>
          <w:szCs w:val="24"/>
        </w:rPr>
        <w:t>členkou rady</w:t>
      </w: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dále jen „příkazce“</w:t>
      </w: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a</w:t>
      </w: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89448A" w:rsidRDefault="00423DCD" w:rsidP="00890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Ing. Pavel Halada</w:t>
      </w:r>
    </w:p>
    <w:p w:rsidR="00C9465E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 xml:space="preserve">IČO: </w:t>
      </w:r>
      <w:r w:rsidR="00423DCD">
        <w:rPr>
          <w:rFonts w:ascii="Times New Roman" w:hAnsi="Times New Roman" w:cs="Times New Roman"/>
          <w:sz w:val="24"/>
          <w:szCs w:val="24"/>
        </w:rPr>
        <w:t>65396286</w:t>
      </w:r>
    </w:p>
    <w:p w:rsidR="00423DCD" w:rsidRPr="0089448A" w:rsidRDefault="00423DCD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 </w:t>
      </w:r>
      <w:r w:rsidR="00EF6D35">
        <w:rPr>
          <w:rFonts w:ascii="Times New Roman" w:hAnsi="Times New Roman" w:cs="Times New Roman"/>
          <w:sz w:val="24"/>
          <w:szCs w:val="24"/>
        </w:rPr>
        <w:t>XXXXXXXXXXXXXXXXXXXX</w:t>
      </w:r>
      <w:bookmarkStart w:id="0" w:name="_GoBack"/>
      <w:bookmarkEnd w:id="0"/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dále jen „příkazník“</w:t>
      </w: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společně</w:t>
      </w:r>
      <w:r w:rsidR="00A80BD5" w:rsidRPr="0089448A">
        <w:rPr>
          <w:rFonts w:ascii="Times New Roman" w:hAnsi="Times New Roman" w:cs="Times New Roman"/>
          <w:sz w:val="24"/>
          <w:szCs w:val="24"/>
        </w:rPr>
        <w:t xml:space="preserve"> dále</w:t>
      </w:r>
      <w:r w:rsidRPr="0089448A">
        <w:rPr>
          <w:rFonts w:ascii="Times New Roman" w:hAnsi="Times New Roman" w:cs="Times New Roman"/>
          <w:sz w:val="24"/>
          <w:szCs w:val="24"/>
        </w:rPr>
        <w:t xml:space="preserve"> jen „smluvní strany“</w:t>
      </w: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275193" w:rsidRDefault="00CC7DD8" w:rsidP="008904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575AF6" w:rsidRPr="00275193" w:rsidRDefault="00575AF6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7DD8" w:rsidRPr="00AF29DE" w:rsidRDefault="00423DCD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uzavřely dne </w:t>
      </w:r>
      <w:r w:rsidR="001B4955">
        <w:rPr>
          <w:rFonts w:ascii="Times New Roman" w:hAnsi="Times New Roman"/>
          <w:sz w:val="24"/>
          <w:szCs w:val="24"/>
        </w:rPr>
        <w:t xml:space="preserve">6. 3. </w:t>
      </w:r>
      <w:r>
        <w:rPr>
          <w:rFonts w:ascii="Times New Roman" w:hAnsi="Times New Roman"/>
          <w:sz w:val="24"/>
          <w:szCs w:val="24"/>
        </w:rPr>
        <w:t xml:space="preserve">2017 příkazní smlouvu, kterou se příkazník zavázal </w:t>
      </w:r>
      <w:r w:rsidR="00CC7DD8">
        <w:rPr>
          <w:rFonts w:ascii="Times New Roman" w:hAnsi="Times New Roman"/>
          <w:sz w:val="24"/>
          <w:szCs w:val="24"/>
        </w:rPr>
        <w:t>příkazci poskytovat služby v oblasti energetického managementu</w:t>
      </w:r>
      <w:r w:rsidR="001B4955">
        <w:rPr>
          <w:rFonts w:ascii="Times New Roman" w:hAnsi="Times New Roman"/>
          <w:sz w:val="24"/>
          <w:szCs w:val="24"/>
        </w:rPr>
        <w:t xml:space="preserve"> (dále jen „smlouva“)</w:t>
      </w:r>
      <w:r w:rsidR="00EE397A">
        <w:rPr>
          <w:rFonts w:ascii="Times New Roman" w:hAnsi="Times New Roman"/>
          <w:sz w:val="24"/>
          <w:szCs w:val="24"/>
        </w:rPr>
        <w:t>. Smluvní strany uzavřely dne 23. 1. 2018 dodatek č. 1 ke smlouvě</w:t>
      </w:r>
      <w:r w:rsidR="00A2026D">
        <w:rPr>
          <w:rFonts w:ascii="Times New Roman" w:hAnsi="Times New Roman"/>
          <w:sz w:val="24"/>
          <w:szCs w:val="24"/>
        </w:rPr>
        <w:t xml:space="preserve"> a dne 6. 2. 2019 dodatek č. 2 ke smlouvě</w:t>
      </w:r>
      <w:r w:rsidR="00EE397A">
        <w:rPr>
          <w:rFonts w:ascii="Times New Roman" w:hAnsi="Times New Roman"/>
          <w:sz w:val="24"/>
          <w:szCs w:val="24"/>
        </w:rPr>
        <w:t>, kterým</w:t>
      </w:r>
      <w:r w:rsidR="00A2026D">
        <w:rPr>
          <w:rFonts w:ascii="Times New Roman" w:hAnsi="Times New Roman"/>
          <w:sz w:val="24"/>
          <w:szCs w:val="24"/>
        </w:rPr>
        <w:t>i</w:t>
      </w:r>
      <w:r w:rsidR="00EE397A">
        <w:rPr>
          <w:rFonts w:ascii="Times New Roman" w:hAnsi="Times New Roman"/>
          <w:sz w:val="24"/>
          <w:szCs w:val="24"/>
        </w:rPr>
        <w:t xml:space="preserve"> byl rozšířen limit finančních prostředků,</w:t>
      </w:r>
      <w:r w:rsidR="00EE397A" w:rsidRPr="00EE397A">
        <w:rPr>
          <w:rFonts w:ascii="Times New Roman" w:hAnsi="Times New Roman"/>
          <w:sz w:val="24"/>
          <w:szCs w:val="24"/>
        </w:rPr>
        <w:t xml:space="preserve"> </w:t>
      </w:r>
      <w:r w:rsidR="00EE397A">
        <w:rPr>
          <w:rFonts w:ascii="Times New Roman" w:hAnsi="Times New Roman"/>
          <w:sz w:val="24"/>
          <w:szCs w:val="24"/>
        </w:rPr>
        <w:t xml:space="preserve">po jehož vyčerpání </w:t>
      </w:r>
      <w:r w:rsidR="00EE397A" w:rsidRPr="00AF29DE">
        <w:rPr>
          <w:rFonts w:ascii="Times New Roman" w:hAnsi="Times New Roman"/>
          <w:sz w:val="24"/>
          <w:szCs w:val="24"/>
        </w:rPr>
        <w:t>závazek založený příkazní smlouvou zanikne.</w:t>
      </w:r>
      <w:r w:rsidR="00CC7DD8" w:rsidRPr="00AF29DE">
        <w:rPr>
          <w:rFonts w:ascii="Times New Roman" w:hAnsi="Times New Roman"/>
          <w:sz w:val="24"/>
          <w:szCs w:val="24"/>
        </w:rPr>
        <w:t xml:space="preserve"> Vzhledem k dosavadní úspěšné spolupráci smluvních stran a vzhledem</w:t>
      </w:r>
      <w:r w:rsidR="001E61BB" w:rsidRPr="00AF29DE">
        <w:rPr>
          <w:rFonts w:ascii="Times New Roman" w:hAnsi="Times New Roman"/>
          <w:sz w:val="24"/>
          <w:szCs w:val="24"/>
        </w:rPr>
        <w:t xml:space="preserve"> </w:t>
      </w:r>
      <w:r w:rsidR="007B525C" w:rsidRPr="00AF29DE">
        <w:rPr>
          <w:rFonts w:ascii="Times New Roman" w:hAnsi="Times New Roman"/>
          <w:sz w:val="24"/>
          <w:szCs w:val="24"/>
        </w:rPr>
        <w:t xml:space="preserve">k </w:t>
      </w:r>
      <w:r w:rsidR="001E61BB" w:rsidRPr="00AF29DE">
        <w:rPr>
          <w:rFonts w:ascii="Times New Roman" w:hAnsi="Times New Roman"/>
          <w:sz w:val="24"/>
          <w:szCs w:val="24"/>
        </w:rPr>
        <w:t>brzkému</w:t>
      </w:r>
      <w:r w:rsidR="00CC7DD8" w:rsidRPr="00AF29DE">
        <w:rPr>
          <w:rFonts w:ascii="Times New Roman" w:hAnsi="Times New Roman"/>
          <w:sz w:val="24"/>
          <w:szCs w:val="24"/>
        </w:rPr>
        <w:t xml:space="preserve">  vyčerpání </w:t>
      </w:r>
      <w:r w:rsidR="00EE397A" w:rsidRPr="00AF29DE">
        <w:rPr>
          <w:rFonts w:ascii="Times New Roman" w:hAnsi="Times New Roman"/>
          <w:sz w:val="24"/>
          <w:szCs w:val="24"/>
        </w:rPr>
        <w:t xml:space="preserve">uvedeného </w:t>
      </w:r>
      <w:r w:rsidR="00CC7DD8" w:rsidRPr="00AF29DE">
        <w:rPr>
          <w:rFonts w:ascii="Times New Roman" w:hAnsi="Times New Roman"/>
          <w:sz w:val="24"/>
          <w:szCs w:val="24"/>
        </w:rPr>
        <w:t>limitu, se smluvní strany dohodly na uza</w:t>
      </w:r>
      <w:r w:rsidR="00A2026D" w:rsidRPr="00AF29DE">
        <w:rPr>
          <w:rFonts w:ascii="Times New Roman" w:hAnsi="Times New Roman"/>
          <w:sz w:val="24"/>
          <w:szCs w:val="24"/>
        </w:rPr>
        <w:t>vření tohoto dodatku ke smlouvě, kterým se navyšuje limit plnění o 250</w:t>
      </w:r>
      <w:r w:rsidR="007B525C" w:rsidRPr="00AF29DE">
        <w:rPr>
          <w:rFonts w:ascii="Times New Roman" w:hAnsi="Times New Roman"/>
          <w:sz w:val="24"/>
          <w:szCs w:val="24"/>
        </w:rPr>
        <w:t> 000,-Kč.</w:t>
      </w:r>
    </w:p>
    <w:p w:rsidR="00A2026D" w:rsidRPr="00AF29DE" w:rsidRDefault="00A2026D" w:rsidP="00A2026D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2026D" w:rsidRPr="00AF29DE" w:rsidRDefault="00A2026D" w:rsidP="00A2026D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F29DE">
        <w:rPr>
          <w:rFonts w:ascii="Times New Roman" w:hAnsi="Times New Roman"/>
          <w:sz w:val="24"/>
          <w:szCs w:val="24"/>
        </w:rPr>
        <w:t xml:space="preserve">Vzhledem k aktualizaci poskytovaných služeb příkazníkem dochází ke změně v článku I. odst. 2. </w:t>
      </w:r>
    </w:p>
    <w:p w:rsidR="00A2026D" w:rsidRPr="00AF29DE" w:rsidRDefault="00A2026D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16CEF" w:rsidRPr="00AF29DE" w:rsidRDefault="00D16CEF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F29DE">
        <w:rPr>
          <w:rFonts w:ascii="Times New Roman" w:hAnsi="Times New Roman"/>
          <w:sz w:val="24"/>
          <w:szCs w:val="24"/>
        </w:rPr>
        <w:t xml:space="preserve">Vzhledem ke změně </w:t>
      </w:r>
      <w:r w:rsidR="00A2026D" w:rsidRPr="00AF29DE">
        <w:rPr>
          <w:rFonts w:ascii="Times New Roman" w:hAnsi="Times New Roman"/>
          <w:sz w:val="24"/>
          <w:szCs w:val="24"/>
        </w:rPr>
        <w:t xml:space="preserve">v rozložení kompetencí mezi členy </w:t>
      </w:r>
      <w:r w:rsidRPr="00AF29DE">
        <w:rPr>
          <w:rFonts w:ascii="Times New Roman" w:hAnsi="Times New Roman"/>
          <w:sz w:val="24"/>
          <w:szCs w:val="24"/>
        </w:rPr>
        <w:t xml:space="preserve">Rady městské části Praha 3 dochází ke změně v článku I. odst. 4. </w:t>
      </w:r>
      <w:r w:rsidR="007B525C" w:rsidRPr="00AF29DE">
        <w:rPr>
          <w:rFonts w:ascii="Times New Roman" w:hAnsi="Times New Roman"/>
          <w:sz w:val="24"/>
          <w:szCs w:val="24"/>
        </w:rPr>
        <w:t>takto:</w:t>
      </w:r>
    </w:p>
    <w:p w:rsidR="00A2026D" w:rsidRDefault="00A2026D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CC7DD8" w:rsidRDefault="00CC7DD8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403F8" w:rsidRPr="00507C30" w:rsidRDefault="005403F8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46919" w:rsidRPr="00275193" w:rsidRDefault="00423DCD" w:rsidP="008904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CC7DD8">
        <w:rPr>
          <w:rFonts w:ascii="Times New Roman" w:hAnsi="Times New Roman" w:cs="Times New Roman"/>
          <w:b/>
          <w:sz w:val="24"/>
          <w:szCs w:val="24"/>
        </w:rPr>
        <w:t>I</w:t>
      </w:r>
      <w:r w:rsidR="00B46919" w:rsidRPr="00275193">
        <w:rPr>
          <w:rFonts w:ascii="Times New Roman" w:hAnsi="Times New Roman" w:cs="Times New Roman"/>
          <w:b/>
          <w:sz w:val="24"/>
          <w:szCs w:val="24"/>
        </w:rPr>
        <w:t>.</w:t>
      </w:r>
    </w:p>
    <w:p w:rsidR="00596134" w:rsidRDefault="00596134" w:rsidP="00596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Čl. I. odst. 2 se mění tak, že nově zní: </w:t>
      </w:r>
    </w:p>
    <w:p w:rsidR="00596134" w:rsidRDefault="00596134" w:rsidP="005961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6134" w:rsidRPr="00596134" w:rsidRDefault="00596134" w:rsidP="0059613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96134">
        <w:rPr>
          <w:rFonts w:ascii="Times New Roman" w:hAnsi="Times New Roman"/>
          <w:i/>
          <w:sz w:val="24"/>
          <w:szCs w:val="24"/>
        </w:rPr>
        <w:t>2. Služby poskytované příkazníkem budou spočívat zejména v následujících (i jen některých) činnostech:</w:t>
      </w:r>
    </w:p>
    <w:p w:rsidR="00596134" w:rsidRPr="00596134" w:rsidRDefault="00596134" w:rsidP="00596134">
      <w:pPr>
        <w:pStyle w:val="Odstavecseseznamem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596134" w:rsidRPr="00596134" w:rsidRDefault="00596134" w:rsidP="00596134">
      <w:pPr>
        <w:pStyle w:val="Odstavecseseznamem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zavádění principů </w:t>
      </w:r>
      <w:r w:rsidRPr="00596134">
        <w:rPr>
          <w:rFonts w:ascii="Times New Roman" w:hAnsi="Times New Roman"/>
          <w:i/>
          <w:sz w:val="24"/>
          <w:szCs w:val="24"/>
        </w:rPr>
        <w:t>energetick</w:t>
      </w:r>
      <w:r>
        <w:rPr>
          <w:rFonts w:ascii="Times New Roman" w:hAnsi="Times New Roman"/>
          <w:i/>
          <w:sz w:val="24"/>
          <w:szCs w:val="24"/>
        </w:rPr>
        <w:t>ého</w:t>
      </w:r>
      <w:r w:rsidRPr="00596134">
        <w:rPr>
          <w:rFonts w:ascii="Times New Roman" w:hAnsi="Times New Roman"/>
          <w:i/>
          <w:sz w:val="24"/>
          <w:szCs w:val="24"/>
        </w:rPr>
        <w:t xml:space="preserve"> management</w:t>
      </w:r>
      <w:r>
        <w:rPr>
          <w:rFonts w:ascii="Times New Roman" w:hAnsi="Times New Roman"/>
          <w:i/>
          <w:sz w:val="24"/>
          <w:szCs w:val="24"/>
        </w:rPr>
        <w:t>u</w:t>
      </w:r>
    </w:p>
    <w:p w:rsidR="00596134" w:rsidRDefault="00596134" w:rsidP="00596134">
      <w:pPr>
        <w:pStyle w:val="Odstavecseseznamem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  <w:r w:rsidRPr="00596134">
        <w:rPr>
          <w:rFonts w:ascii="Times New Roman" w:hAnsi="Times New Roman"/>
          <w:i/>
          <w:sz w:val="24"/>
          <w:szCs w:val="24"/>
        </w:rPr>
        <w:t>koordinace stávajícího EPC projektu</w:t>
      </w:r>
    </w:p>
    <w:p w:rsidR="00596134" w:rsidRPr="00596134" w:rsidRDefault="00596134" w:rsidP="00596134">
      <w:pPr>
        <w:pStyle w:val="Odstavecseseznamem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koordinace vybraných projektů realizovaných městskou částí v oblasti energetiky (zejména projekt SmartGrid na SARAPu, projekt Virtuální elektrárny Prahy 3 a projekt vzdálených odečtů spotřeb energií) </w:t>
      </w:r>
    </w:p>
    <w:p w:rsidR="00596134" w:rsidRPr="00596134" w:rsidRDefault="00596134" w:rsidP="00596134">
      <w:pPr>
        <w:pStyle w:val="Odstavecseseznamem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  <w:r w:rsidRPr="00596134">
        <w:rPr>
          <w:rFonts w:ascii="Times New Roman" w:hAnsi="Times New Roman"/>
          <w:i/>
          <w:sz w:val="24"/>
          <w:szCs w:val="24"/>
        </w:rPr>
        <w:t>činnosti související s realizací energetických aukcí</w:t>
      </w:r>
    </w:p>
    <w:p w:rsidR="00596134" w:rsidRPr="00596134" w:rsidRDefault="00596134" w:rsidP="00596134">
      <w:pPr>
        <w:pStyle w:val="Odstavecseseznamem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  <w:r w:rsidRPr="00596134">
        <w:rPr>
          <w:rFonts w:ascii="Times New Roman" w:hAnsi="Times New Roman"/>
          <w:i/>
          <w:sz w:val="24"/>
          <w:szCs w:val="24"/>
        </w:rPr>
        <w:t>činnosti související s přípravou na realizaci energetického managementu dle ISO 50001</w:t>
      </w:r>
    </w:p>
    <w:p w:rsidR="00596134" w:rsidRPr="00596134" w:rsidRDefault="00596134" w:rsidP="00596134">
      <w:pPr>
        <w:pStyle w:val="Odstavecseseznamem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  <w:r w:rsidRPr="00596134">
        <w:rPr>
          <w:rFonts w:ascii="Times New Roman" w:hAnsi="Times New Roman"/>
          <w:i/>
          <w:sz w:val="24"/>
          <w:szCs w:val="24"/>
        </w:rPr>
        <w:t>činnosti související se zavedením systému monitoringu odběru energií v reálném čase ve vybraných objektech a implementací příslušného softwaru</w:t>
      </w:r>
    </w:p>
    <w:p w:rsidR="00596134" w:rsidRPr="00596134" w:rsidRDefault="00596134" w:rsidP="00596134">
      <w:pPr>
        <w:pStyle w:val="Odstavecseseznamem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  <w:r w:rsidRPr="00596134">
        <w:rPr>
          <w:rFonts w:ascii="Times New Roman" w:hAnsi="Times New Roman"/>
          <w:i/>
          <w:sz w:val="24"/>
          <w:szCs w:val="24"/>
        </w:rPr>
        <w:t>analýzy spotřeby energií a návrhy a realizace optimalizačních opatření</w:t>
      </w:r>
    </w:p>
    <w:p w:rsidR="00596134" w:rsidRPr="00596134" w:rsidRDefault="00596134" w:rsidP="00596134">
      <w:pPr>
        <w:pStyle w:val="Odstavecseseznamem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  <w:r w:rsidRPr="00596134">
        <w:rPr>
          <w:rFonts w:ascii="Times New Roman" w:hAnsi="Times New Roman"/>
          <w:i/>
          <w:sz w:val="24"/>
          <w:szCs w:val="24"/>
        </w:rPr>
        <w:t>činnosti související se zaváděním obnovitelných zdrojů energie, využívání dešťových vod apod.</w:t>
      </w:r>
    </w:p>
    <w:p w:rsidR="00596134" w:rsidRPr="00596134" w:rsidRDefault="00596134" w:rsidP="00596134">
      <w:pPr>
        <w:pStyle w:val="Odstavecseseznamem"/>
        <w:numPr>
          <w:ilvl w:val="1"/>
          <w:numId w:val="4"/>
        </w:numPr>
        <w:spacing w:after="0"/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  <w:r w:rsidRPr="00596134">
        <w:rPr>
          <w:rFonts w:ascii="Times New Roman" w:hAnsi="Times New Roman"/>
          <w:i/>
          <w:sz w:val="24"/>
          <w:szCs w:val="24"/>
        </w:rPr>
        <w:t>konzultace v oblasti čerpání dotací</w:t>
      </w:r>
    </w:p>
    <w:p w:rsidR="00144CE1" w:rsidRDefault="00144CE1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6134" w:rsidRDefault="00596134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CE1" w:rsidRDefault="00144CE1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Čl. I. odst. 4 se mění tak, že nově zní: </w:t>
      </w:r>
    </w:p>
    <w:p w:rsidR="00144CE1" w:rsidRDefault="00144CE1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CE1" w:rsidRPr="00596134" w:rsidRDefault="00144CE1" w:rsidP="0089049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6134">
        <w:rPr>
          <w:rFonts w:ascii="Times New Roman" w:hAnsi="Times New Roman" w:cs="Times New Roman"/>
          <w:i/>
          <w:sz w:val="24"/>
          <w:szCs w:val="24"/>
        </w:rPr>
        <w:t>„4. Za příkazce j</w:t>
      </w:r>
      <w:r w:rsidR="00A2026D" w:rsidRPr="00596134">
        <w:rPr>
          <w:rFonts w:ascii="Times New Roman" w:hAnsi="Times New Roman" w:cs="Times New Roman"/>
          <w:i/>
          <w:sz w:val="24"/>
          <w:szCs w:val="24"/>
        </w:rPr>
        <w:t>e</w:t>
      </w:r>
      <w:r w:rsidRPr="00596134">
        <w:rPr>
          <w:rFonts w:ascii="Times New Roman" w:hAnsi="Times New Roman" w:cs="Times New Roman"/>
          <w:i/>
          <w:sz w:val="24"/>
          <w:szCs w:val="24"/>
        </w:rPr>
        <w:t xml:space="preserve"> oprávněn dávat pokyny dle </w:t>
      </w:r>
      <w:r w:rsidR="00A2026D" w:rsidRPr="00596134">
        <w:rPr>
          <w:rFonts w:ascii="Times New Roman" w:hAnsi="Times New Roman" w:cs="Times New Roman"/>
          <w:i/>
          <w:sz w:val="24"/>
          <w:szCs w:val="24"/>
        </w:rPr>
        <w:t xml:space="preserve">předchozího odstavce člen Rady městské části Praha 3 s kompetencí energetiky, </w:t>
      </w:r>
      <w:r w:rsidR="00596134" w:rsidRPr="00596134">
        <w:rPr>
          <w:rFonts w:ascii="Times New Roman" w:hAnsi="Times New Roman" w:cs="Times New Roman"/>
          <w:i/>
          <w:sz w:val="24"/>
          <w:szCs w:val="24"/>
        </w:rPr>
        <w:t xml:space="preserve">kterým je </w:t>
      </w:r>
      <w:r w:rsidR="00A2026D" w:rsidRPr="00596134">
        <w:rPr>
          <w:rFonts w:ascii="Times New Roman" w:hAnsi="Times New Roman" w:cs="Times New Roman"/>
          <w:i/>
          <w:sz w:val="24"/>
          <w:szCs w:val="24"/>
        </w:rPr>
        <w:t xml:space="preserve">v době podpisu smlouvy paní Jana Belecová. </w:t>
      </w:r>
    </w:p>
    <w:p w:rsidR="00144CE1" w:rsidRDefault="00144CE1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DCD" w:rsidRPr="00B018D4" w:rsidRDefault="004F348A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II.</w:t>
      </w:r>
      <w:r w:rsidR="00B018D4">
        <w:rPr>
          <w:rFonts w:ascii="Times New Roman" w:hAnsi="Times New Roman" w:cs="Times New Roman"/>
          <w:sz w:val="24"/>
          <w:szCs w:val="24"/>
        </w:rPr>
        <w:t xml:space="preserve"> se mění tak, že nově zní:</w:t>
      </w:r>
    </w:p>
    <w:p w:rsidR="00423DCD" w:rsidRPr="00275193" w:rsidRDefault="00423DCD" w:rsidP="00890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919" w:rsidRDefault="00B018D4" w:rsidP="00B01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96134">
        <w:rPr>
          <w:rFonts w:ascii="Times New Roman" w:hAnsi="Times New Roman"/>
          <w:i/>
          <w:sz w:val="24"/>
          <w:szCs w:val="24"/>
        </w:rPr>
        <w:t xml:space="preserve">„1. </w:t>
      </w:r>
      <w:r w:rsidR="005403F8" w:rsidRPr="00596134">
        <w:rPr>
          <w:rFonts w:ascii="Times New Roman" w:hAnsi="Times New Roman"/>
          <w:i/>
          <w:sz w:val="24"/>
          <w:szCs w:val="24"/>
        </w:rPr>
        <w:t>Tato s</w:t>
      </w:r>
      <w:r w:rsidR="00B6595B" w:rsidRPr="00596134">
        <w:rPr>
          <w:rFonts w:ascii="Times New Roman" w:hAnsi="Times New Roman"/>
          <w:i/>
          <w:sz w:val="24"/>
          <w:szCs w:val="24"/>
        </w:rPr>
        <w:t xml:space="preserve">mlouva se uzavírá na dobu určitou </w:t>
      </w:r>
      <w:r w:rsidR="00596134" w:rsidRPr="00596134">
        <w:rPr>
          <w:rFonts w:ascii="Times New Roman" w:hAnsi="Times New Roman"/>
          <w:i/>
          <w:sz w:val="24"/>
          <w:szCs w:val="24"/>
        </w:rPr>
        <w:t>48</w:t>
      </w:r>
      <w:r w:rsidR="005403F8" w:rsidRPr="00596134">
        <w:rPr>
          <w:rFonts w:ascii="Times New Roman" w:hAnsi="Times New Roman"/>
          <w:i/>
          <w:sz w:val="24"/>
          <w:szCs w:val="24"/>
        </w:rPr>
        <w:t xml:space="preserve"> měsíců nebo </w:t>
      </w:r>
      <w:r w:rsidR="00B6595B" w:rsidRPr="00596134">
        <w:rPr>
          <w:rFonts w:ascii="Times New Roman" w:hAnsi="Times New Roman"/>
          <w:i/>
          <w:sz w:val="24"/>
          <w:szCs w:val="24"/>
        </w:rPr>
        <w:t xml:space="preserve">do doby, kdy celková </w:t>
      </w:r>
      <w:r w:rsidR="005403F8" w:rsidRPr="00596134">
        <w:rPr>
          <w:rFonts w:ascii="Times New Roman" w:hAnsi="Times New Roman"/>
          <w:i/>
          <w:sz w:val="24"/>
          <w:szCs w:val="24"/>
        </w:rPr>
        <w:t>odměna</w:t>
      </w:r>
      <w:r w:rsidR="00B6595B" w:rsidRPr="00596134">
        <w:rPr>
          <w:rFonts w:ascii="Times New Roman" w:hAnsi="Times New Roman"/>
          <w:i/>
          <w:sz w:val="24"/>
          <w:szCs w:val="24"/>
        </w:rPr>
        <w:t xml:space="preserve"> </w:t>
      </w:r>
      <w:r w:rsidR="005403F8" w:rsidRPr="00596134">
        <w:rPr>
          <w:rFonts w:ascii="Times New Roman" w:hAnsi="Times New Roman"/>
          <w:i/>
          <w:sz w:val="24"/>
          <w:szCs w:val="24"/>
        </w:rPr>
        <w:t xml:space="preserve">příkazníka </w:t>
      </w:r>
      <w:r w:rsidR="00B6595B" w:rsidRPr="00596134">
        <w:rPr>
          <w:rFonts w:ascii="Times New Roman" w:hAnsi="Times New Roman"/>
          <w:i/>
          <w:sz w:val="24"/>
          <w:szCs w:val="24"/>
        </w:rPr>
        <w:t xml:space="preserve">dosáhne částky </w:t>
      </w:r>
      <w:r w:rsidR="00EE397A" w:rsidRPr="00596134">
        <w:rPr>
          <w:rFonts w:ascii="Times New Roman" w:hAnsi="Times New Roman"/>
          <w:i/>
          <w:sz w:val="24"/>
          <w:szCs w:val="24"/>
        </w:rPr>
        <w:t>1.</w:t>
      </w:r>
      <w:r w:rsidR="00A2026D" w:rsidRPr="00596134">
        <w:rPr>
          <w:rFonts w:ascii="Times New Roman" w:hAnsi="Times New Roman"/>
          <w:i/>
          <w:sz w:val="24"/>
          <w:szCs w:val="24"/>
        </w:rPr>
        <w:t>75</w:t>
      </w:r>
      <w:r w:rsidR="00EE397A" w:rsidRPr="00596134">
        <w:rPr>
          <w:rFonts w:ascii="Times New Roman" w:hAnsi="Times New Roman"/>
          <w:i/>
          <w:sz w:val="24"/>
          <w:szCs w:val="24"/>
        </w:rPr>
        <w:t>0.000</w:t>
      </w:r>
      <w:r w:rsidR="00B6595B" w:rsidRPr="00596134">
        <w:rPr>
          <w:rFonts w:ascii="Times New Roman" w:hAnsi="Times New Roman"/>
          <w:i/>
          <w:sz w:val="24"/>
          <w:szCs w:val="24"/>
        </w:rPr>
        <w:t>,- Kč bez DPH</w:t>
      </w:r>
      <w:r w:rsidR="005403F8" w:rsidRPr="00596134">
        <w:rPr>
          <w:rFonts w:ascii="Times New Roman" w:hAnsi="Times New Roman"/>
          <w:i/>
          <w:sz w:val="24"/>
          <w:szCs w:val="24"/>
        </w:rPr>
        <w:t>, a to v</w:t>
      </w:r>
      <w:r w:rsidR="007B525C">
        <w:rPr>
          <w:rFonts w:ascii="Times New Roman" w:hAnsi="Times New Roman"/>
          <w:i/>
          <w:sz w:val="24"/>
          <w:szCs w:val="24"/>
        </w:rPr>
        <w:t> </w:t>
      </w:r>
      <w:r w:rsidR="005403F8" w:rsidRPr="00AF29DE">
        <w:rPr>
          <w:rFonts w:ascii="Times New Roman" w:hAnsi="Times New Roman"/>
          <w:i/>
          <w:sz w:val="24"/>
          <w:szCs w:val="24"/>
        </w:rPr>
        <w:t>návaznosti</w:t>
      </w:r>
      <w:r w:rsidR="007B525C" w:rsidRPr="00AF29DE">
        <w:rPr>
          <w:rFonts w:ascii="Times New Roman" w:hAnsi="Times New Roman"/>
          <w:i/>
          <w:sz w:val="24"/>
          <w:szCs w:val="24"/>
        </w:rPr>
        <w:t xml:space="preserve"> na</w:t>
      </w:r>
      <w:r w:rsidR="005403F8" w:rsidRPr="00AF29DE">
        <w:rPr>
          <w:rFonts w:ascii="Times New Roman" w:hAnsi="Times New Roman"/>
          <w:i/>
          <w:sz w:val="24"/>
          <w:szCs w:val="24"/>
        </w:rPr>
        <w:t xml:space="preserve"> </w:t>
      </w:r>
      <w:r w:rsidR="005403F8" w:rsidRPr="00596134">
        <w:rPr>
          <w:rFonts w:ascii="Times New Roman" w:hAnsi="Times New Roman"/>
          <w:i/>
          <w:sz w:val="24"/>
          <w:szCs w:val="24"/>
        </w:rPr>
        <w:t xml:space="preserve">to, která z těchto </w:t>
      </w:r>
      <w:r w:rsidR="002B3E7B" w:rsidRPr="00596134">
        <w:rPr>
          <w:rFonts w:ascii="Times New Roman" w:hAnsi="Times New Roman"/>
          <w:i/>
          <w:sz w:val="24"/>
          <w:szCs w:val="24"/>
        </w:rPr>
        <w:t>skutečností</w:t>
      </w:r>
      <w:r w:rsidR="005403F8" w:rsidRPr="00596134">
        <w:rPr>
          <w:rFonts w:ascii="Times New Roman" w:hAnsi="Times New Roman"/>
          <w:i/>
          <w:sz w:val="24"/>
          <w:szCs w:val="24"/>
        </w:rPr>
        <w:t xml:space="preserve"> nastane dříve</w:t>
      </w:r>
      <w:r w:rsidR="00B6595B" w:rsidRPr="00596134">
        <w:rPr>
          <w:rFonts w:ascii="Times New Roman" w:hAnsi="Times New Roman"/>
          <w:i/>
          <w:sz w:val="24"/>
          <w:szCs w:val="24"/>
        </w:rPr>
        <w:t>.</w:t>
      </w:r>
      <w:r w:rsidRPr="00596134">
        <w:rPr>
          <w:rFonts w:ascii="Times New Roman" w:hAnsi="Times New Roman"/>
          <w:i/>
          <w:sz w:val="24"/>
          <w:szCs w:val="24"/>
        </w:rPr>
        <w:t>“</w:t>
      </w:r>
      <w:r w:rsidR="00B6595B" w:rsidRPr="00596134">
        <w:rPr>
          <w:rFonts w:ascii="Times New Roman" w:hAnsi="Times New Roman"/>
          <w:i/>
          <w:sz w:val="24"/>
          <w:szCs w:val="24"/>
        </w:rPr>
        <w:t xml:space="preserve"> </w:t>
      </w:r>
    </w:p>
    <w:p w:rsidR="004F348A" w:rsidRDefault="004F348A" w:rsidP="004F3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4F348A" w:rsidRPr="00AF29DE" w:rsidRDefault="004F348A" w:rsidP="004F3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29DE">
        <w:rPr>
          <w:rFonts w:ascii="Times New Roman" w:hAnsi="Times New Roman"/>
          <w:i/>
          <w:sz w:val="24"/>
          <w:szCs w:val="24"/>
        </w:rPr>
        <w:t>„ 2. Příkazník je povinen po zadání pokynu, při jehož splnění by mohlo dojít k překročení výše celkové odměny dle předchozího odstavce této smlouvy, na tuto skutečnost příkazce bez zbytečného odkladu upozornit.</w:t>
      </w:r>
      <w:r w:rsidRPr="00AF29DE">
        <w:rPr>
          <w:rFonts w:ascii="Times New Roman" w:hAnsi="Times New Roman"/>
          <w:sz w:val="24"/>
          <w:szCs w:val="24"/>
        </w:rPr>
        <w:t>“</w:t>
      </w:r>
    </w:p>
    <w:p w:rsidR="004F348A" w:rsidRPr="00AF29DE" w:rsidRDefault="004F348A" w:rsidP="004F348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4F348A" w:rsidRPr="00AF29DE" w:rsidRDefault="004F348A" w:rsidP="004F348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AF29DE">
        <w:rPr>
          <w:rFonts w:ascii="Times New Roman" w:hAnsi="Times New Roman"/>
          <w:i/>
          <w:sz w:val="24"/>
          <w:szCs w:val="24"/>
        </w:rPr>
        <w:t>„ 3. V případě dosažení odměny příkazníka v celkové výši uvedené v čl. II. odst. 1 této smlouvy před uplynutím sjednané doby tato smlouva ke dni dosažení předmětného limitu již bez dalšího končí.“</w:t>
      </w:r>
    </w:p>
    <w:p w:rsidR="004F348A" w:rsidRPr="00AF29DE" w:rsidRDefault="004F348A" w:rsidP="004F3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F348A" w:rsidRPr="00AF29DE" w:rsidRDefault="004F348A" w:rsidP="004F3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F29DE">
        <w:rPr>
          <w:rFonts w:ascii="Times New Roman" w:hAnsi="Times New Roman"/>
          <w:i/>
          <w:sz w:val="24"/>
          <w:szCs w:val="24"/>
        </w:rPr>
        <w:t xml:space="preserve">„ 4. Od pokynů příkazce se může příkazník odchýlit pouze tehdy, pokud by to bylo nezbytné v zájmu příkazce a pokud by nemohl včas obdržet příkazcův souhlas.“ </w:t>
      </w:r>
    </w:p>
    <w:p w:rsidR="004F348A" w:rsidRPr="00AF29DE" w:rsidRDefault="004F348A" w:rsidP="004F348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F348A" w:rsidRPr="004F348A" w:rsidRDefault="004F348A" w:rsidP="00B01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44CE1" w:rsidRDefault="00144CE1" w:rsidP="00B01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CE1" w:rsidRPr="00B018D4" w:rsidRDefault="00144CE1" w:rsidP="00B01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0493" w:rsidRDefault="00890493" w:rsidP="00890493">
      <w:pPr>
        <w:pStyle w:val="Odstavecseseznamem"/>
        <w:tabs>
          <w:tab w:val="left" w:pos="709"/>
        </w:tabs>
        <w:ind w:left="0"/>
        <w:jc w:val="center"/>
        <w:rPr>
          <w:rFonts w:ascii="Times New Roman" w:hAnsi="Times New Roman"/>
          <w:sz w:val="24"/>
          <w:szCs w:val="24"/>
        </w:rPr>
      </w:pPr>
    </w:p>
    <w:p w:rsidR="00890493" w:rsidRPr="00890493" w:rsidRDefault="00B018D4" w:rsidP="00890493">
      <w:pPr>
        <w:pStyle w:val="Odstavecseseznamem"/>
        <w:tabs>
          <w:tab w:val="left" w:pos="709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</w:t>
      </w:r>
      <w:r w:rsidR="00890493" w:rsidRPr="00890493">
        <w:rPr>
          <w:rFonts w:ascii="Times New Roman" w:hAnsi="Times New Roman"/>
          <w:b/>
          <w:sz w:val="24"/>
          <w:szCs w:val="24"/>
        </w:rPr>
        <w:t>I.</w:t>
      </w:r>
    </w:p>
    <w:p w:rsidR="00890493" w:rsidRDefault="00890493" w:rsidP="00890493">
      <w:pPr>
        <w:pStyle w:val="Odstavecseseznamem"/>
        <w:tabs>
          <w:tab w:val="left" w:pos="709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F0ADD" w:rsidRDefault="00B018D4" w:rsidP="00890493">
      <w:pPr>
        <w:pStyle w:val="Odstavecseseznamem"/>
        <w:numPr>
          <w:ilvl w:val="0"/>
          <w:numId w:val="13"/>
        </w:numPr>
        <w:tabs>
          <w:tab w:val="left" w:pos="0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dodatek</w:t>
      </w:r>
      <w:r w:rsidR="00FF0ADD" w:rsidRPr="0089448A">
        <w:rPr>
          <w:rFonts w:ascii="Times New Roman" w:hAnsi="Times New Roman"/>
          <w:sz w:val="24"/>
          <w:szCs w:val="24"/>
        </w:rPr>
        <w:t xml:space="preserve"> nabývá platnosti okamžikem</w:t>
      </w:r>
      <w:r>
        <w:rPr>
          <w:rFonts w:ascii="Times New Roman" w:hAnsi="Times New Roman"/>
          <w:sz w:val="24"/>
          <w:szCs w:val="24"/>
        </w:rPr>
        <w:t xml:space="preserve"> jeho</w:t>
      </w:r>
      <w:r w:rsidR="00FF0ADD" w:rsidRPr="0089448A">
        <w:rPr>
          <w:rFonts w:ascii="Times New Roman" w:hAnsi="Times New Roman"/>
          <w:sz w:val="24"/>
          <w:szCs w:val="24"/>
        </w:rPr>
        <w:t xml:space="preserve"> podpisu </w:t>
      </w:r>
      <w:r w:rsidR="00FF0ADD" w:rsidRPr="00AF29DE">
        <w:rPr>
          <w:rFonts w:ascii="Times New Roman" w:hAnsi="Times New Roman"/>
          <w:sz w:val="24"/>
          <w:szCs w:val="24"/>
        </w:rPr>
        <w:t>oběma</w:t>
      </w:r>
      <w:r w:rsidR="007B525C" w:rsidRPr="00AF29DE">
        <w:rPr>
          <w:rFonts w:ascii="Times New Roman" w:hAnsi="Times New Roman"/>
          <w:sz w:val="24"/>
          <w:szCs w:val="24"/>
        </w:rPr>
        <w:t xml:space="preserve"> smluvními</w:t>
      </w:r>
      <w:r w:rsidR="00FF0ADD" w:rsidRPr="00AF29DE">
        <w:rPr>
          <w:rFonts w:ascii="Times New Roman" w:hAnsi="Times New Roman"/>
          <w:sz w:val="24"/>
          <w:szCs w:val="24"/>
        </w:rPr>
        <w:t xml:space="preserve"> stranami</w:t>
      </w:r>
      <w:r w:rsidR="00FF0ADD" w:rsidRPr="0089448A">
        <w:rPr>
          <w:rFonts w:ascii="Times New Roman" w:hAnsi="Times New Roman"/>
          <w:sz w:val="24"/>
          <w:szCs w:val="24"/>
        </w:rPr>
        <w:t>.</w:t>
      </w:r>
    </w:p>
    <w:p w:rsidR="0089448A" w:rsidRPr="0089448A" w:rsidRDefault="0089448A" w:rsidP="00890493">
      <w:pPr>
        <w:pStyle w:val="Odstavecseseznamem"/>
        <w:tabs>
          <w:tab w:val="left" w:pos="0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</w:p>
    <w:p w:rsidR="002700AE" w:rsidRPr="00AF29DE" w:rsidRDefault="002700AE" w:rsidP="00890493">
      <w:pPr>
        <w:pStyle w:val="Odstavecseseznamem"/>
        <w:numPr>
          <w:ilvl w:val="0"/>
          <w:numId w:val="13"/>
        </w:numPr>
        <w:tabs>
          <w:tab w:val="left" w:pos="567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 xml:space="preserve">Podepsáním </w:t>
      </w:r>
      <w:r w:rsidR="00B018D4">
        <w:rPr>
          <w:rFonts w:ascii="Times New Roman" w:hAnsi="Times New Roman"/>
          <w:sz w:val="24"/>
          <w:szCs w:val="24"/>
        </w:rPr>
        <w:t>tohoto</w:t>
      </w:r>
      <w:r w:rsidRPr="0089448A">
        <w:rPr>
          <w:rFonts w:ascii="Times New Roman" w:hAnsi="Times New Roman"/>
          <w:sz w:val="24"/>
          <w:szCs w:val="24"/>
        </w:rPr>
        <w:t xml:space="preserve"> </w:t>
      </w:r>
      <w:r w:rsidR="00B018D4">
        <w:rPr>
          <w:rFonts w:ascii="Times New Roman" w:hAnsi="Times New Roman"/>
          <w:sz w:val="24"/>
          <w:szCs w:val="24"/>
        </w:rPr>
        <w:t>dodatku</w:t>
      </w:r>
      <w:r w:rsidRPr="0089448A">
        <w:rPr>
          <w:rFonts w:ascii="Times New Roman" w:hAnsi="Times New Roman"/>
          <w:sz w:val="24"/>
          <w:szCs w:val="24"/>
        </w:rPr>
        <w:t xml:space="preserve"> smluvní strany výslovně souhlasí s tím, aby byl celý text </w:t>
      </w:r>
      <w:r w:rsidR="00B018D4">
        <w:rPr>
          <w:rFonts w:ascii="Times New Roman" w:hAnsi="Times New Roman"/>
          <w:sz w:val="24"/>
          <w:szCs w:val="24"/>
        </w:rPr>
        <w:t>tohoto</w:t>
      </w:r>
      <w:r w:rsidRPr="0089448A">
        <w:rPr>
          <w:rFonts w:ascii="Times New Roman" w:hAnsi="Times New Roman"/>
          <w:sz w:val="24"/>
          <w:szCs w:val="24"/>
        </w:rPr>
        <w:t xml:space="preserve"> </w:t>
      </w:r>
      <w:r w:rsidR="00B018D4">
        <w:rPr>
          <w:rFonts w:ascii="Times New Roman" w:hAnsi="Times New Roman"/>
          <w:sz w:val="24"/>
          <w:szCs w:val="24"/>
        </w:rPr>
        <w:t>dodatku</w:t>
      </w:r>
      <w:r w:rsidRPr="0089448A">
        <w:rPr>
          <w:rFonts w:ascii="Times New Roman" w:hAnsi="Times New Roman"/>
          <w:sz w:val="24"/>
          <w:szCs w:val="24"/>
        </w:rPr>
        <w:t xml:space="preserve">, případně </w:t>
      </w:r>
      <w:r w:rsidR="00B018D4">
        <w:rPr>
          <w:rFonts w:ascii="Times New Roman" w:hAnsi="Times New Roman"/>
          <w:sz w:val="24"/>
          <w:szCs w:val="24"/>
        </w:rPr>
        <w:t>jeho</w:t>
      </w:r>
      <w:r w:rsidRPr="0089448A">
        <w:rPr>
          <w:rFonts w:ascii="Times New Roman" w:hAnsi="Times New Roman"/>
          <w:sz w:val="24"/>
          <w:szCs w:val="24"/>
        </w:rPr>
        <w:t xml:space="preserve"> obsah a veškeré skutečnosti v </w:t>
      </w:r>
      <w:r w:rsidR="00B018D4">
        <w:rPr>
          <w:rFonts w:ascii="Times New Roman" w:hAnsi="Times New Roman"/>
          <w:sz w:val="24"/>
          <w:szCs w:val="24"/>
        </w:rPr>
        <w:t>něm</w:t>
      </w:r>
      <w:r w:rsidRPr="0089448A">
        <w:rPr>
          <w:rFonts w:ascii="Times New Roman" w:hAnsi="Times New Roman"/>
          <w:sz w:val="24"/>
          <w:szCs w:val="24"/>
        </w:rPr>
        <w:t xml:space="preserve"> uvedené ze </w:t>
      </w:r>
      <w:r w:rsidRPr="00AF29DE">
        <w:rPr>
          <w:rFonts w:ascii="Times New Roman" w:hAnsi="Times New Roman"/>
          <w:sz w:val="24"/>
          <w:szCs w:val="24"/>
        </w:rPr>
        <w:t xml:space="preserve">strany </w:t>
      </w:r>
      <w:r w:rsidR="007B525C" w:rsidRPr="00AF29DE">
        <w:rPr>
          <w:rFonts w:ascii="Times New Roman" w:hAnsi="Times New Roman"/>
          <w:sz w:val="24"/>
          <w:szCs w:val="24"/>
        </w:rPr>
        <w:t>M</w:t>
      </w:r>
      <w:r w:rsidRPr="00AF29DE">
        <w:rPr>
          <w:rFonts w:ascii="Times New Roman" w:hAnsi="Times New Roman"/>
          <w:sz w:val="24"/>
          <w:szCs w:val="24"/>
        </w:rPr>
        <w:t>ěstské části Praha 3 uveřejněny, a to i v registru smluv dle zákona č. 340/2015 Sb., o zvláštních podmínkách účinnosti některých smluv, uveřejňování těchto smluv a o registru smluv</w:t>
      </w:r>
      <w:r w:rsidR="00466C54" w:rsidRPr="00AF29DE">
        <w:rPr>
          <w:rFonts w:ascii="Times New Roman" w:hAnsi="Times New Roman"/>
          <w:sz w:val="24"/>
          <w:szCs w:val="24"/>
        </w:rPr>
        <w:t>, v platném znění</w:t>
      </w:r>
      <w:r w:rsidRPr="00AF29DE">
        <w:rPr>
          <w:rFonts w:ascii="Times New Roman" w:hAnsi="Times New Roman"/>
          <w:sz w:val="24"/>
          <w:szCs w:val="24"/>
        </w:rPr>
        <w:t xml:space="preserve"> (zákon o registru smluv). Smluvní strany též prohlašují, že veškeré informace uvedené v této </w:t>
      </w:r>
      <w:r w:rsidRPr="00AF29DE">
        <w:rPr>
          <w:rFonts w:ascii="Times New Roman" w:hAnsi="Times New Roman"/>
          <w:sz w:val="24"/>
          <w:szCs w:val="24"/>
        </w:rPr>
        <w:lastRenderedPageBreak/>
        <w:t>smlouvě nepovažují za obchodní tajemství ve smyslu § 504 zákona č. 89/2012 Sb., občanského zákoníku</w:t>
      </w:r>
      <w:r w:rsidR="00BB096E" w:rsidRPr="00AF29DE">
        <w:rPr>
          <w:rFonts w:ascii="Times New Roman" w:hAnsi="Times New Roman"/>
          <w:sz w:val="24"/>
          <w:szCs w:val="24"/>
        </w:rPr>
        <w:t>, v platném znění</w:t>
      </w:r>
      <w:r w:rsidRPr="00AF29DE">
        <w:rPr>
          <w:rFonts w:ascii="Times New Roman" w:hAnsi="Times New Roman"/>
          <w:sz w:val="24"/>
          <w:szCs w:val="24"/>
        </w:rPr>
        <w:t xml:space="preserve"> a udělují svolení k jejich užití a uveřejnění bez stanovení jakýchkoliv dalších podmínek.</w:t>
      </w:r>
    </w:p>
    <w:p w:rsidR="00C84B82" w:rsidRPr="00C84B82" w:rsidRDefault="00C84B82" w:rsidP="00C84B82">
      <w:pPr>
        <w:pStyle w:val="Odstavecseseznamem"/>
        <w:rPr>
          <w:rFonts w:ascii="Times New Roman" w:hAnsi="Times New Roman"/>
          <w:sz w:val="24"/>
          <w:szCs w:val="24"/>
        </w:rPr>
      </w:pPr>
    </w:p>
    <w:p w:rsidR="00596134" w:rsidRDefault="00C84B82" w:rsidP="00C84B82">
      <w:pPr>
        <w:pStyle w:val="Odstavecseseznamem"/>
        <w:numPr>
          <w:ilvl w:val="0"/>
          <w:numId w:val="13"/>
        </w:numPr>
        <w:tabs>
          <w:tab w:val="left" w:pos="567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C84B82">
        <w:rPr>
          <w:rFonts w:ascii="Times New Roman" w:hAnsi="Times New Roman"/>
          <w:sz w:val="24"/>
          <w:szCs w:val="24"/>
        </w:rPr>
        <w:t xml:space="preserve">Jakákoli platba uskutečněná na základě této smlouvy, včetně popisu stran transakce, částky, data uskutečnění apod. může proběhnout z transparentního účtu </w:t>
      </w:r>
      <w:r w:rsidR="000C7115">
        <w:rPr>
          <w:rFonts w:ascii="Times New Roman" w:hAnsi="Times New Roman"/>
          <w:sz w:val="24"/>
          <w:szCs w:val="24"/>
        </w:rPr>
        <w:t>příkazce</w:t>
      </w:r>
      <w:r w:rsidRPr="00C84B82">
        <w:rPr>
          <w:rFonts w:ascii="Times New Roman" w:hAnsi="Times New Roman"/>
          <w:sz w:val="24"/>
          <w:szCs w:val="24"/>
        </w:rPr>
        <w:t>, tedy může být zveřejněna prostřednictvím internetu</w:t>
      </w:r>
      <w:r w:rsidR="00BB096E">
        <w:rPr>
          <w:rFonts w:ascii="Times New Roman" w:hAnsi="Times New Roman"/>
          <w:color w:val="FF0000"/>
          <w:sz w:val="24"/>
          <w:szCs w:val="24"/>
        </w:rPr>
        <w:t>.</w:t>
      </w:r>
    </w:p>
    <w:p w:rsidR="00C84B82" w:rsidRPr="00C84B82" w:rsidRDefault="00C84B82" w:rsidP="00C84B82">
      <w:pPr>
        <w:pStyle w:val="Odstavecseseznamem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96134" w:rsidRDefault="00596134" w:rsidP="00890493">
      <w:pPr>
        <w:pStyle w:val="Odstavecseseznamem"/>
        <w:numPr>
          <w:ilvl w:val="0"/>
          <w:numId w:val="13"/>
        </w:numPr>
        <w:tabs>
          <w:tab w:val="left" w:pos="567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596134">
        <w:rPr>
          <w:rFonts w:ascii="Times New Roman" w:hAnsi="Times New Roman"/>
          <w:sz w:val="24"/>
          <w:szCs w:val="24"/>
        </w:rPr>
        <w:t xml:space="preserve"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</w:t>
      </w:r>
      <w:r w:rsidR="000772B5">
        <w:rPr>
          <w:rFonts w:ascii="Times New Roman" w:hAnsi="Times New Roman"/>
          <w:sz w:val="24"/>
          <w:szCs w:val="24"/>
        </w:rPr>
        <w:t>12. 2. 2020 č. </w:t>
      </w:r>
      <w:r w:rsidR="000772B5" w:rsidRPr="000772B5">
        <w:rPr>
          <w:rFonts w:ascii="Times New Roman" w:hAnsi="Times New Roman"/>
          <w:sz w:val="24"/>
          <w:szCs w:val="24"/>
        </w:rPr>
        <w:t>93</w:t>
      </w:r>
      <w:r w:rsidRPr="00596134">
        <w:rPr>
          <w:rFonts w:ascii="Times New Roman" w:hAnsi="Times New Roman"/>
          <w:sz w:val="24"/>
          <w:szCs w:val="24"/>
        </w:rPr>
        <w:t>.“</w:t>
      </w:r>
    </w:p>
    <w:p w:rsidR="0089448A" w:rsidRPr="0089448A" w:rsidRDefault="0089448A" w:rsidP="00890493">
      <w:pPr>
        <w:pStyle w:val="Odstavecseseznamem"/>
        <w:tabs>
          <w:tab w:val="left" w:pos="567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</w:p>
    <w:p w:rsidR="002700AE" w:rsidRPr="0089448A" w:rsidRDefault="00B018D4" w:rsidP="00890493">
      <w:pPr>
        <w:pStyle w:val="Odstavecseseznamem"/>
        <w:numPr>
          <w:ilvl w:val="0"/>
          <w:numId w:val="13"/>
        </w:numPr>
        <w:tabs>
          <w:tab w:val="left" w:pos="567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dodatek</w:t>
      </w:r>
      <w:r w:rsidR="00FF0ADD" w:rsidRPr="0089448A">
        <w:rPr>
          <w:rFonts w:ascii="Times New Roman" w:hAnsi="Times New Roman"/>
          <w:sz w:val="24"/>
          <w:szCs w:val="24"/>
        </w:rPr>
        <w:t xml:space="preserve"> je </w:t>
      </w:r>
      <w:r>
        <w:rPr>
          <w:rFonts w:ascii="Times New Roman" w:hAnsi="Times New Roman"/>
          <w:sz w:val="24"/>
          <w:szCs w:val="24"/>
        </w:rPr>
        <w:t>vyhotoven</w:t>
      </w:r>
      <w:r w:rsidR="00FF0ADD" w:rsidRPr="0089448A">
        <w:rPr>
          <w:rFonts w:ascii="Times New Roman" w:hAnsi="Times New Roman"/>
          <w:sz w:val="24"/>
          <w:szCs w:val="24"/>
        </w:rPr>
        <w:t xml:space="preserve"> ve </w:t>
      </w:r>
      <w:r w:rsidR="00596134">
        <w:rPr>
          <w:rFonts w:ascii="Times New Roman" w:hAnsi="Times New Roman"/>
          <w:sz w:val="24"/>
          <w:szCs w:val="24"/>
        </w:rPr>
        <w:t>třech</w:t>
      </w:r>
      <w:r w:rsidR="00FF0ADD" w:rsidRPr="0089448A">
        <w:rPr>
          <w:rFonts w:ascii="Times New Roman" w:hAnsi="Times New Roman"/>
          <w:sz w:val="24"/>
          <w:szCs w:val="24"/>
        </w:rPr>
        <w:t xml:space="preserve"> stejnopisech, z nichž </w:t>
      </w:r>
      <w:r w:rsidR="00596134">
        <w:rPr>
          <w:rFonts w:ascii="Times New Roman" w:hAnsi="Times New Roman"/>
          <w:sz w:val="24"/>
          <w:szCs w:val="24"/>
        </w:rPr>
        <w:t>dva</w:t>
      </w:r>
      <w:r w:rsidR="00FF0ADD" w:rsidRPr="0089448A">
        <w:rPr>
          <w:rFonts w:ascii="Times New Roman" w:hAnsi="Times New Roman"/>
          <w:sz w:val="24"/>
          <w:szCs w:val="24"/>
        </w:rPr>
        <w:t xml:space="preserve"> obdrží příkazce a jeden příkazník.</w:t>
      </w:r>
    </w:p>
    <w:p w:rsidR="00C9465E" w:rsidRPr="0089448A" w:rsidRDefault="00C9465E" w:rsidP="0089049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89448A" w:rsidRDefault="00FF0ADD" w:rsidP="0089049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V Praze dne ………………</w:t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  <w:t>V Praze dne ………………</w:t>
      </w:r>
    </w:p>
    <w:p w:rsidR="00BB096E" w:rsidRPr="00AF29DE" w:rsidRDefault="00AF29DE" w:rsidP="0089049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B096E" w:rsidRPr="00AF29DE">
        <w:rPr>
          <w:rFonts w:ascii="Times New Roman" w:hAnsi="Times New Roman" w:cs="Times New Roman"/>
          <w:sz w:val="24"/>
          <w:szCs w:val="24"/>
        </w:rPr>
        <w:t>říkazce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096E" w:rsidRPr="00AF29DE">
        <w:rPr>
          <w:rFonts w:ascii="Times New Roman" w:hAnsi="Times New Roman" w:cs="Times New Roman"/>
          <w:sz w:val="24"/>
          <w:szCs w:val="24"/>
        </w:rPr>
        <w:t>příkazník</w:t>
      </w:r>
    </w:p>
    <w:p w:rsidR="00AF29DE" w:rsidRDefault="00AF29DE" w:rsidP="00BB096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96E" w:rsidRPr="00AF29DE" w:rsidRDefault="00BB096E" w:rsidP="00BB096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9DE">
        <w:rPr>
          <w:rFonts w:ascii="Times New Roman" w:hAnsi="Times New Roman" w:cs="Times New Roman"/>
          <w:sz w:val="24"/>
          <w:szCs w:val="24"/>
        </w:rPr>
        <w:t>Městská část Praha 3</w:t>
      </w:r>
      <w:r w:rsidRPr="00AF29DE">
        <w:rPr>
          <w:rFonts w:ascii="Times New Roman" w:hAnsi="Times New Roman" w:cs="Times New Roman"/>
          <w:sz w:val="24"/>
          <w:szCs w:val="24"/>
        </w:rPr>
        <w:tab/>
      </w:r>
    </w:p>
    <w:p w:rsidR="00C9465E" w:rsidRPr="00AF29DE" w:rsidRDefault="00BB096E" w:rsidP="0089049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29DE">
        <w:rPr>
          <w:rFonts w:ascii="Times New Roman" w:hAnsi="Times New Roman" w:cs="Times New Roman"/>
          <w:sz w:val="24"/>
          <w:szCs w:val="24"/>
        </w:rPr>
        <w:t>v zastoupení</w:t>
      </w:r>
      <w:r w:rsidRPr="00AF29DE">
        <w:rPr>
          <w:rFonts w:ascii="Times New Roman" w:hAnsi="Times New Roman" w:cs="Times New Roman"/>
          <w:sz w:val="24"/>
          <w:szCs w:val="24"/>
        </w:rPr>
        <w:tab/>
      </w:r>
      <w:r w:rsidRPr="00AF29DE">
        <w:rPr>
          <w:rFonts w:ascii="Times New Roman" w:hAnsi="Times New Roman" w:cs="Times New Roman"/>
          <w:sz w:val="24"/>
          <w:szCs w:val="24"/>
        </w:rPr>
        <w:tab/>
      </w:r>
      <w:r w:rsidRPr="00AF29DE">
        <w:rPr>
          <w:rFonts w:ascii="Times New Roman" w:hAnsi="Times New Roman" w:cs="Times New Roman"/>
          <w:sz w:val="24"/>
          <w:szCs w:val="24"/>
        </w:rPr>
        <w:tab/>
      </w:r>
      <w:r w:rsidRPr="00AF29DE">
        <w:rPr>
          <w:rFonts w:ascii="Times New Roman" w:hAnsi="Times New Roman" w:cs="Times New Roman"/>
          <w:sz w:val="24"/>
          <w:szCs w:val="24"/>
        </w:rPr>
        <w:tab/>
      </w:r>
      <w:r w:rsidRPr="00AF29DE">
        <w:rPr>
          <w:rFonts w:ascii="Times New Roman" w:hAnsi="Times New Roman" w:cs="Times New Roman"/>
          <w:sz w:val="24"/>
          <w:szCs w:val="24"/>
        </w:rPr>
        <w:tab/>
      </w:r>
      <w:r w:rsidRPr="00AF29DE">
        <w:rPr>
          <w:rFonts w:ascii="Times New Roman" w:hAnsi="Times New Roman" w:cs="Times New Roman"/>
          <w:sz w:val="24"/>
          <w:szCs w:val="24"/>
        </w:rPr>
        <w:tab/>
      </w:r>
      <w:r w:rsidRPr="00AF29DE">
        <w:rPr>
          <w:rFonts w:ascii="Times New Roman" w:hAnsi="Times New Roman" w:cs="Times New Roman"/>
          <w:sz w:val="24"/>
          <w:szCs w:val="24"/>
        </w:rPr>
        <w:tab/>
      </w:r>
    </w:p>
    <w:p w:rsidR="00AF29DE" w:rsidRDefault="00AF29DE" w:rsidP="0089049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29DE" w:rsidRDefault="00AF29DE" w:rsidP="0089049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29DE" w:rsidRDefault="00AF29DE" w:rsidP="0089049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AF29DE" w:rsidRDefault="00596134" w:rsidP="0089049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9DE">
        <w:rPr>
          <w:rFonts w:ascii="Times New Roman" w:hAnsi="Times New Roman" w:cs="Times New Roman"/>
          <w:sz w:val="24"/>
          <w:szCs w:val="24"/>
        </w:rPr>
        <w:t>Jana Belecová</w:t>
      </w:r>
      <w:r w:rsidR="00AF29DE">
        <w:rPr>
          <w:rFonts w:ascii="Times New Roman" w:hAnsi="Times New Roman" w:cs="Times New Roman"/>
          <w:sz w:val="24"/>
          <w:szCs w:val="24"/>
        </w:rPr>
        <w:t>,</w:t>
      </w:r>
      <w:r w:rsidR="00AF29DE">
        <w:rPr>
          <w:rFonts w:ascii="Times New Roman" w:hAnsi="Times New Roman" w:cs="Times New Roman"/>
          <w:sz w:val="24"/>
          <w:szCs w:val="24"/>
        </w:rPr>
        <w:tab/>
      </w:r>
      <w:r w:rsidR="00AF29DE">
        <w:rPr>
          <w:rFonts w:ascii="Times New Roman" w:hAnsi="Times New Roman" w:cs="Times New Roman"/>
          <w:sz w:val="24"/>
          <w:szCs w:val="24"/>
        </w:rPr>
        <w:tab/>
      </w:r>
      <w:r w:rsidR="00C558D9" w:rsidRPr="00AF29DE">
        <w:rPr>
          <w:rFonts w:ascii="Times New Roman" w:hAnsi="Times New Roman" w:cs="Times New Roman"/>
          <w:sz w:val="24"/>
          <w:szCs w:val="24"/>
        </w:rPr>
        <w:tab/>
      </w:r>
      <w:r w:rsidR="00C558D9" w:rsidRPr="00AF29DE">
        <w:rPr>
          <w:rFonts w:ascii="Times New Roman" w:hAnsi="Times New Roman" w:cs="Times New Roman"/>
          <w:sz w:val="24"/>
          <w:szCs w:val="24"/>
        </w:rPr>
        <w:tab/>
      </w:r>
      <w:r w:rsidR="00BB096E" w:rsidRPr="00AF29DE">
        <w:rPr>
          <w:rFonts w:ascii="Times New Roman" w:hAnsi="Times New Roman" w:cs="Times New Roman"/>
          <w:sz w:val="24"/>
          <w:szCs w:val="24"/>
        </w:rPr>
        <w:tab/>
      </w:r>
      <w:r w:rsidR="00BB096E" w:rsidRPr="00AF29DE">
        <w:rPr>
          <w:rFonts w:ascii="Times New Roman" w:hAnsi="Times New Roman" w:cs="Times New Roman"/>
          <w:sz w:val="24"/>
          <w:szCs w:val="24"/>
        </w:rPr>
        <w:tab/>
      </w:r>
      <w:r w:rsidR="00BB096E" w:rsidRPr="00AF29DE">
        <w:rPr>
          <w:rFonts w:ascii="Times New Roman" w:hAnsi="Times New Roman" w:cs="Times New Roman"/>
          <w:sz w:val="24"/>
          <w:szCs w:val="24"/>
        </w:rPr>
        <w:tab/>
      </w:r>
      <w:r w:rsidR="00B018D4" w:rsidRPr="00AF29DE">
        <w:rPr>
          <w:rFonts w:ascii="Times New Roman" w:hAnsi="Times New Roman" w:cs="Times New Roman"/>
          <w:sz w:val="24"/>
          <w:szCs w:val="24"/>
        </w:rPr>
        <w:t>Ing. Pavel Halada</w:t>
      </w:r>
    </w:p>
    <w:p w:rsidR="00FF0ADD" w:rsidRPr="00AF29DE" w:rsidRDefault="00596134" w:rsidP="0089049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9DE">
        <w:rPr>
          <w:rFonts w:ascii="Times New Roman" w:hAnsi="Times New Roman" w:cs="Times New Roman"/>
          <w:sz w:val="24"/>
          <w:szCs w:val="24"/>
        </w:rPr>
        <w:t>členka rady</w:t>
      </w: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275193" w:rsidRDefault="00C9465E" w:rsidP="008904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275193" w:rsidRDefault="00C9465E" w:rsidP="008904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275193" w:rsidRDefault="00C9465E" w:rsidP="008904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465E" w:rsidRPr="00275193" w:rsidSect="00791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15E" w:rsidRDefault="006F315E" w:rsidP="001D252B">
      <w:pPr>
        <w:spacing w:after="0" w:line="240" w:lineRule="auto"/>
      </w:pPr>
      <w:r>
        <w:separator/>
      </w:r>
    </w:p>
  </w:endnote>
  <w:endnote w:type="continuationSeparator" w:id="0">
    <w:p w:rsidR="006F315E" w:rsidRDefault="006F315E" w:rsidP="001D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15E" w:rsidRDefault="006F315E" w:rsidP="001D252B">
      <w:pPr>
        <w:spacing w:after="0" w:line="240" w:lineRule="auto"/>
      </w:pPr>
      <w:r>
        <w:separator/>
      </w:r>
    </w:p>
  </w:footnote>
  <w:footnote w:type="continuationSeparator" w:id="0">
    <w:p w:rsidR="006F315E" w:rsidRDefault="006F315E" w:rsidP="001D2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187C"/>
    <w:multiLevelType w:val="hybridMultilevel"/>
    <w:tmpl w:val="D43226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61BE"/>
    <w:multiLevelType w:val="hybridMultilevel"/>
    <w:tmpl w:val="FFF61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73588"/>
    <w:multiLevelType w:val="hybridMultilevel"/>
    <w:tmpl w:val="98C689EC"/>
    <w:lvl w:ilvl="0" w:tplc="BBA4258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55551"/>
    <w:multiLevelType w:val="hybridMultilevel"/>
    <w:tmpl w:val="5D30840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12114"/>
    <w:multiLevelType w:val="hybridMultilevel"/>
    <w:tmpl w:val="8626D1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4F0"/>
    <w:multiLevelType w:val="hybridMultilevel"/>
    <w:tmpl w:val="FFF61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E6D84"/>
    <w:multiLevelType w:val="multilevel"/>
    <w:tmpl w:val="0632190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D85A04"/>
    <w:multiLevelType w:val="hybridMultilevel"/>
    <w:tmpl w:val="EFA2C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83253"/>
    <w:multiLevelType w:val="hybridMultilevel"/>
    <w:tmpl w:val="82F2E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F5D5F"/>
    <w:multiLevelType w:val="hybridMultilevel"/>
    <w:tmpl w:val="4F6072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30213"/>
    <w:multiLevelType w:val="hybridMultilevel"/>
    <w:tmpl w:val="400EA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42D2C"/>
    <w:multiLevelType w:val="multilevel"/>
    <w:tmpl w:val="00F885C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E396B3A"/>
    <w:multiLevelType w:val="hybridMultilevel"/>
    <w:tmpl w:val="E1A072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B1C05"/>
    <w:multiLevelType w:val="hybridMultilevel"/>
    <w:tmpl w:val="40DCB2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30307"/>
    <w:multiLevelType w:val="hybridMultilevel"/>
    <w:tmpl w:val="8F1C88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4C6B8E"/>
    <w:multiLevelType w:val="hybridMultilevel"/>
    <w:tmpl w:val="F60020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050B5"/>
    <w:multiLevelType w:val="hybridMultilevel"/>
    <w:tmpl w:val="4F6072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37DE5"/>
    <w:multiLevelType w:val="multilevel"/>
    <w:tmpl w:val="00F885C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25793E"/>
    <w:multiLevelType w:val="hybridMultilevel"/>
    <w:tmpl w:val="13865110"/>
    <w:lvl w:ilvl="0" w:tplc="2A4E75A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118E5"/>
    <w:multiLevelType w:val="hybridMultilevel"/>
    <w:tmpl w:val="22FA2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8"/>
  </w:num>
  <w:num w:numId="4">
    <w:abstractNumId w:val="19"/>
  </w:num>
  <w:num w:numId="5">
    <w:abstractNumId w:val="7"/>
  </w:num>
  <w:num w:numId="6">
    <w:abstractNumId w:val="10"/>
  </w:num>
  <w:num w:numId="7">
    <w:abstractNumId w:val="12"/>
  </w:num>
  <w:num w:numId="8">
    <w:abstractNumId w:val="16"/>
  </w:num>
  <w:num w:numId="9">
    <w:abstractNumId w:val="4"/>
  </w:num>
  <w:num w:numId="10">
    <w:abstractNumId w:val="0"/>
  </w:num>
  <w:num w:numId="11">
    <w:abstractNumId w:val="13"/>
  </w:num>
  <w:num w:numId="12">
    <w:abstractNumId w:val="14"/>
  </w:num>
  <w:num w:numId="13">
    <w:abstractNumId w:val="8"/>
  </w:num>
  <w:num w:numId="14">
    <w:abstractNumId w:val="1"/>
  </w:num>
  <w:num w:numId="15">
    <w:abstractNumId w:val="11"/>
  </w:num>
  <w:num w:numId="16">
    <w:abstractNumId w:val="17"/>
  </w:num>
  <w:num w:numId="17">
    <w:abstractNumId w:val="6"/>
  </w:num>
  <w:num w:numId="18">
    <w:abstractNumId w:val="5"/>
  </w:num>
  <w:num w:numId="19">
    <w:abstractNumId w:val="15"/>
  </w:num>
  <w:num w:numId="20">
    <w:abstractNumId w:val="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D9"/>
    <w:rsid w:val="00037965"/>
    <w:rsid w:val="00046D00"/>
    <w:rsid w:val="000772B5"/>
    <w:rsid w:val="00080009"/>
    <w:rsid w:val="000C7115"/>
    <w:rsid w:val="000C7DCC"/>
    <w:rsid w:val="001360D4"/>
    <w:rsid w:val="00144CE1"/>
    <w:rsid w:val="001545D9"/>
    <w:rsid w:val="0017062E"/>
    <w:rsid w:val="001B4955"/>
    <w:rsid w:val="001B7FFC"/>
    <w:rsid w:val="001C3EA8"/>
    <w:rsid w:val="001D252B"/>
    <w:rsid w:val="001E61BB"/>
    <w:rsid w:val="00217134"/>
    <w:rsid w:val="00222CC1"/>
    <w:rsid w:val="00233388"/>
    <w:rsid w:val="002401F5"/>
    <w:rsid w:val="002700AE"/>
    <w:rsid w:val="002745DB"/>
    <w:rsid w:val="00275193"/>
    <w:rsid w:val="002B3E7B"/>
    <w:rsid w:val="002D0558"/>
    <w:rsid w:val="003608C4"/>
    <w:rsid w:val="00385BD5"/>
    <w:rsid w:val="003917BD"/>
    <w:rsid w:val="00400B6D"/>
    <w:rsid w:val="00423DCD"/>
    <w:rsid w:val="00466C54"/>
    <w:rsid w:val="00485AF5"/>
    <w:rsid w:val="004C4905"/>
    <w:rsid w:val="004C5DF0"/>
    <w:rsid w:val="004E7AC7"/>
    <w:rsid w:val="004F348A"/>
    <w:rsid w:val="00507C30"/>
    <w:rsid w:val="005403F8"/>
    <w:rsid w:val="00575AF6"/>
    <w:rsid w:val="005827D0"/>
    <w:rsid w:val="00596134"/>
    <w:rsid w:val="00601CAD"/>
    <w:rsid w:val="006C075A"/>
    <w:rsid w:val="006D652A"/>
    <w:rsid w:val="006F315E"/>
    <w:rsid w:val="006F732C"/>
    <w:rsid w:val="006F7483"/>
    <w:rsid w:val="00716008"/>
    <w:rsid w:val="00745A09"/>
    <w:rsid w:val="00764BCB"/>
    <w:rsid w:val="00790687"/>
    <w:rsid w:val="007913D0"/>
    <w:rsid w:val="007A10E6"/>
    <w:rsid w:val="007A1DE9"/>
    <w:rsid w:val="007B525C"/>
    <w:rsid w:val="007B7BE5"/>
    <w:rsid w:val="007C2A82"/>
    <w:rsid w:val="007D15AB"/>
    <w:rsid w:val="008105F0"/>
    <w:rsid w:val="00890493"/>
    <w:rsid w:val="0089448A"/>
    <w:rsid w:val="008A71BB"/>
    <w:rsid w:val="009147C0"/>
    <w:rsid w:val="00927F70"/>
    <w:rsid w:val="009A038F"/>
    <w:rsid w:val="009C6A1D"/>
    <w:rsid w:val="00A10442"/>
    <w:rsid w:val="00A2026D"/>
    <w:rsid w:val="00A645B0"/>
    <w:rsid w:val="00A80BD5"/>
    <w:rsid w:val="00AC1310"/>
    <w:rsid w:val="00AF29DE"/>
    <w:rsid w:val="00B018D4"/>
    <w:rsid w:val="00B0353C"/>
    <w:rsid w:val="00B463A0"/>
    <w:rsid w:val="00B46919"/>
    <w:rsid w:val="00B6595B"/>
    <w:rsid w:val="00B76922"/>
    <w:rsid w:val="00B914C0"/>
    <w:rsid w:val="00BB096E"/>
    <w:rsid w:val="00BD3059"/>
    <w:rsid w:val="00BE55D3"/>
    <w:rsid w:val="00C13AB3"/>
    <w:rsid w:val="00C558D9"/>
    <w:rsid w:val="00C77DA1"/>
    <w:rsid w:val="00C84015"/>
    <w:rsid w:val="00C84B82"/>
    <w:rsid w:val="00C9465E"/>
    <w:rsid w:val="00CC7DD8"/>
    <w:rsid w:val="00D115CF"/>
    <w:rsid w:val="00D16CEF"/>
    <w:rsid w:val="00D307DD"/>
    <w:rsid w:val="00D64E1B"/>
    <w:rsid w:val="00E913E3"/>
    <w:rsid w:val="00EE3882"/>
    <w:rsid w:val="00EE397A"/>
    <w:rsid w:val="00EF6D35"/>
    <w:rsid w:val="00F40E7B"/>
    <w:rsid w:val="00F51C1E"/>
    <w:rsid w:val="00F86615"/>
    <w:rsid w:val="00FE4EF5"/>
    <w:rsid w:val="00FF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A79F"/>
  <w15:docId w15:val="{C574B257-0D25-4AD8-AF35-098B92C9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465E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1D2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D252B"/>
  </w:style>
  <w:style w:type="paragraph" w:styleId="Zpat">
    <w:name w:val="footer"/>
    <w:basedOn w:val="Normln"/>
    <w:link w:val="ZpatChar"/>
    <w:uiPriority w:val="99"/>
    <w:semiHidden/>
    <w:unhideWhenUsed/>
    <w:rsid w:val="001D2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D2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3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C463AB35</Template>
  <TotalTime>0</TotalTime>
  <Pages>3</Pages>
  <Words>683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hofirek</dc:creator>
  <cp:lastModifiedBy>Koutecká Markéta (ÚMČ Praha 3)</cp:lastModifiedBy>
  <cp:revision>3</cp:revision>
  <dcterms:created xsi:type="dcterms:W3CDTF">2020-02-19T08:58:00Z</dcterms:created>
  <dcterms:modified xsi:type="dcterms:W3CDTF">2020-02-19T09:01:00Z</dcterms:modified>
</cp:coreProperties>
</file>