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E0" w:rsidRPr="00F15EAC" w:rsidRDefault="00EA2EE0" w:rsidP="00EA2EE0">
      <w:pPr>
        <w:pStyle w:val="RLNzevsmlouvy"/>
        <w:pageBreakBefore/>
        <w:spacing w:after="120"/>
        <w:rPr>
          <w:rFonts w:ascii="Arial" w:hAnsi="Arial"/>
        </w:rPr>
      </w:pPr>
      <w:r w:rsidRPr="00F15EAC">
        <w:rPr>
          <w:rFonts w:ascii="Arial" w:hAnsi="Arial"/>
        </w:rPr>
        <w:t>Prováděcí SMLOUVA</w:t>
      </w:r>
    </w:p>
    <w:p w:rsidR="00EA2EE0" w:rsidRPr="00F15EAC" w:rsidRDefault="00EA2EE0" w:rsidP="00EA2EE0">
      <w:pPr>
        <w:pStyle w:val="RLNzevsmlouvy"/>
        <w:spacing w:after="120"/>
        <w:rPr>
          <w:rFonts w:ascii="Arial" w:hAnsi="Arial"/>
        </w:rPr>
      </w:pPr>
      <w:r w:rsidRPr="00F15EAC">
        <w:rPr>
          <w:rFonts w:ascii="Arial" w:hAnsi="Arial"/>
        </w:rPr>
        <w:t xml:space="preserve">OUTSOURCING PROFESIONÁLNÍCH ODBORNÝCH SLUŽEB ICT (OPOS) </w:t>
      </w:r>
    </w:p>
    <w:p w:rsidR="00EA2EE0" w:rsidRPr="00F15EAC" w:rsidRDefault="00EA2EE0" w:rsidP="00EA2EE0">
      <w:pPr>
        <w:pStyle w:val="RLNzevsmlouvy"/>
        <w:spacing w:after="120"/>
        <w:rPr>
          <w:rFonts w:ascii="Arial" w:hAnsi="Arial"/>
        </w:rPr>
      </w:pPr>
      <w:r w:rsidRPr="00F15EAC">
        <w:rPr>
          <w:rFonts w:ascii="Arial" w:hAnsi="Arial"/>
        </w:rPr>
        <w:t>Část Platforma Microsoft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Smluvní strany: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b/>
          <w:szCs w:val="22"/>
        </w:rPr>
      </w:pPr>
      <w:r w:rsidRPr="00F15EAC">
        <w:rPr>
          <w:rFonts w:ascii="Arial" w:hAnsi="Arial" w:cs="Arial"/>
          <w:b/>
          <w:szCs w:val="22"/>
        </w:rPr>
        <w:t>Česká republika – Ministerstvo zemědělství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se sídlem: </w:t>
      </w:r>
      <w:proofErr w:type="spellStart"/>
      <w:r w:rsidRPr="00F15EAC">
        <w:rPr>
          <w:rFonts w:ascii="Arial" w:hAnsi="Arial" w:cs="Arial"/>
          <w:szCs w:val="22"/>
        </w:rPr>
        <w:t>Těšnov</w:t>
      </w:r>
      <w:proofErr w:type="spellEnd"/>
      <w:r w:rsidRPr="00F15EAC">
        <w:rPr>
          <w:rFonts w:ascii="Arial" w:hAnsi="Arial" w:cs="Arial"/>
          <w:szCs w:val="22"/>
        </w:rPr>
        <w:t xml:space="preserve"> 65/17, 110 000 Praha 1 – Nové Město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IČ: 00020478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bankovní spojení: Česká národní banka, číslo účtu: </w:t>
      </w:r>
      <w:r w:rsidR="003926F0">
        <w:rPr>
          <w:rFonts w:ascii="Arial" w:hAnsi="Arial" w:cs="Arial"/>
          <w:szCs w:val="22"/>
        </w:rPr>
        <w:t>XXX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zastoupená: David Šetina, 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ředitel </w:t>
      </w:r>
      <w:r w:rsidR="00D540AF">
        <w:rPr>
          <w:rFonts w:ascii="Arial" w:hAnsi="Arial" w:cs="Arial"/>
          <w:szCs w:val="22"/>
        </w:rPr>
        <w:t>O</w:t>
      </w:r>
      <w:r w:rsidR="00D540AF" w:rsidRPr="00F15EAC">
        <w:rPr>
          <w:rFonts w:ascii="Arial" w:hAnsi="Arial" w:cs="Arial"/>
          <w:szCs w:val="22"/>
        </w:rPr>
        <w:t xml:space="preserve">dboru </w:t>
      </w:r>
      <w:r w:rsidR="00D540AF">
        <w:rPr>
          <w:rFonts w:ascii="Arial" w:hAnsi="Arial" w:cs="Arial"/>
          <w:szCs w:val="22"/>
        </w:rPr>
        <w:t>informačních</w:t>
      </w:r>
      <w:r w:rsidR="00D540AF" w:rsidRPr="00A51552">
        <w:rPr>
          <w:rFonts w:ascii="Arial" w:hAnsi="Arial" w:cs="Arial"/>
          <w:szCs w:val="22"/>
        </w:rPr>
        <w:t xml:space="preserve"> a komunikačních technologií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(dále jen „</w:t>
      </w:r>
      <w:r w:rsidRPr="00F15EAC">
        <w:rPr>
          <w:rFonts w:ascii="Arial" w:hAnsi="Arial" w:cs="Arial"/>
          <w:b/>
          <w:szCs w:val="22"/>
        </w:rPr>
        <w:t>Objednatel</w:t>
      </w:r>
      <w:r w:rsidRPr="00F15EAC">
        <w:rPr>
          <w:rFonts w:ascii="Arial" w:hAnsi="Arial" w:cs="Arial"/>
          <w:szCs w:val="22"/>
        </w:rPr>
        <w:t>“)</w:t>
      </w:r>
    </w:p>
    <w:p w:rsidR="00EA2EE0" w:rsidRPr="00F15EAC" w:rsidRDefault="00EA2EE0" w:rsidP="00EA2EE0">
      <w:pPr>
        <w:pStyle w:val="RLdajeosmluvnstran"/>
        <w:spacing w:before="120" w:after="0" w:line="320" w:lineRule="exact"/>
        <w:rPr>
          <w:rFonts w:ascii="Arial" w:hAnsi="Arial" w:cs="Arial"/>
          <w:i/>
        </w:rPr>
      </w:pPr>
      <w:r w:rsidRPr="00F15EAC">
        <w:rPr>
          <w:rFonts w:ascii="Arial" w:hAnsi="Arial" w:cs="Arial"/>
          <w:i/>
        </w:rPr>
        <w:t>číslo smlouvy</w:t>
      </w:r>
      <w:r w:rsidR="0062790A" w:rsidRPr="00F15EAC">
        <w:rPr>
          <w:rFonts w:ascii="Arial" w:hAnsi="Arial" w:cs="Arial"/>
          <w:i/>
        </w:rPr>
        <w:t xml:space="preserve"> DMS</w:t>
      </w:r>
      <w:r w:rsidRPr="00F15EAC">
        <w:rPr>
          <w:rFonts w:ascii="Arial" w:hAnsi="Arial" w:cs="Arial"/>
          <w:i/>
        </w:rPr>
        <w:t xml:space="preserve"> Objednatele:</w:t>
      </w:r>
      <w:r w:rsidR="006118A4">
        <w:rPr>
          <w:rFonts w:ascii="Arial" w:hAnsi="Arial" w:cs="Arial"/>
        </w:rPr>
        <w:t xml:space="preserve"> </w:t>
      </w:r>
      <w:bookmarkStart w:id="0" w:name="_GoBack"/>
      <w:r w:rsidR="006118A4" w:rsidRPr="006118A4">
        <w:rPr>
          <w:rFonts w:ascii="Arial" w:hAnsi="Arial" w:cs="Arial"/>
        </w:rPr>
        <w:t>951-2016-13001</w:t>
      </w:r>
      <w:bookmarkEnd w:id="0"/>
      <w:r w:rsidR="006118A4">
        <w:rPr>
          <w:rFonts w:ascii="Arial" w:hAnsi="Arial" w:cs="Arial"/>
        </w:rPr>
        <w:t xml:space="preserve">, </w:t>
      </w:r>
      <w:r w:rsidR="006118A4">
        <w:rPr>
          <w:rFonts w:ascii="Arial" w:hAnsi="Arial" w:cs="Arial"/>
          <w:i/>
        </w:rPr>
        <w:t>S2016-0230</w:t>
      </w:r>
    </w:p>
    <w:p w:rsidR="00EA2EE0" w:rsidRPr="00F15EAC" w:rsidRDefault="00EA2EE0" w:rsidP="00EA2EE0">
      <w:pPr>
        <w:rPr>
          <w:rFonts w:cs="Arial"/>
          <w:sz w:val="24"/>
          <w:szCs w:val="24"/>
        </w:rPr>
      </w:pPr>
    </w:p>
    <w:p w:rsidR="00EA2EE0" w:rsidRPr="00F15EAC" w:rsidRDefault="00EA2EE0" w:rsidP="00EA2EE0">
      <w:pPr>
        <w:spacing w:line="320" w:lineRule="atLeast"/>
        <w:jc w:val="center"/>
        <w:rPr>
          <w:rFonts w:cs="Arial"/>
        </w:rPr>
      </w:pPr>
    </w:p>
    <w:p w:rsidR="00EA2EE0" w:rsidRPr="00F15EAC" w:rsidRDefault="00EA2EE0" w:rsidP="00EA2EE0">
      <w:pPr>
        <w:spacing w:line="320" w:lineRule="atLeast"/>
        <w:jc w:val="center"/>
        <w:rPr>
          <w:rFonts w:cs="Arial"/>
        </w:rPr>
      </w:pPr>
      <w:r w:rsidRPr="00F15EAC">
        <w:rPr>
          <w:rFonts w:cs="Arial"/>
        </w:rPr>
        <w:t>a</w:t>
      </w:r>
    </w:p>
    <w:p w:rsidR="00EA2EE0" w:rsidRPr="00F15EAC" w:rsidRDefault="00EA2EE0" w:rsidP="00EA2EE0">
      <w:pPr>
        <w:spacing w:line="320" w:lineRule="atLeast"/>
        <w:jc w:val="center"/>
        <w:rPr>
          <w:rFonts w:cs="Arial"/>
        </w:rPr>
      </w:pPr>
    </w:p>
    <w:p w:rsidR="00EA2EE0" w:rsidRPr="00F15EAC" w:rsidRDefault="00EA2EE0" w:rsidP="00EA2EE0">
      <w:pPr>
        <w:spacing w:line="320" w:lineRule="atLeast"/>
        <w:jc w:val="center"/>
        <w:rPr>
          <w:rFonts w:cs="Arial"/>
        </w:rPr>
      </w:pP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b/>
          <w:bCs/>
          <w:szCs w:val="22"/>
        </w:rPr>
      </w:pPr>
      <w:r w:rsidRPr="00F15EAC">
        <w:rPr>
          <w:rFonts w:ascii="Arial" w:hAnsi="Arial" w:cs="Arial"/>
          <w:b/>
          <w:bCs/>
          <w:szCs w:val="22"/>
        </w:rPr>
        <w:t xml:space="preserve">TALGO </w:t>
      </w:r>
      <w:proofErr w:type="spellStart"/>
      <w:r w:rsidRPr="00F15EAC">
        <w:rPr>
          <w:rFonts w:ascii="Arial" w:hAnsi="Arial" w:cs="Arial"/>
          <w:b/>
          <w:bCs/>
          <w:szCs w:val="22"/>
        </w:rPr>
        <w:t>Consulting</w:t>
      </w:r>
      <w:proofErr w:type="spellEnd"/>
      <w:r w:rsidRPr="00F15EAC">
        <w:rPr>
          <w:rFonts w:ascii="Arial" w:hAnsi="Arial" w:cs="Arial"/>
          <w:b/>
          <w:bCs/>
          <w:szCs w:val="22"/>
        </w:rPr>
        <w:t xml:space="preserve"> s.r.o. 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se sídlem: Praha 4 - Krč, Pod Višňovkou 1661/33, PSČ 14000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IČ: 28995317, DIČ: CZ</w:t>
      </w:r>
      <w:r w:rsidRPr="00F15EAC">
        <w:rPr>
          <w:rFonts w:ascii="Arial" w:hAnsi="Arial" w:cs="Arial"/>
        </w:rPr>
        <w:t xml:space="preserve"> </w:t>
      </w:r>
      <w:r w:rsidRPr="00F15EAC">
        <w:rPr>
          <w:rFonts w:ascii="Arial" w:hAnsi="Arial" w:cs="Arial"/>
          <w:szCs w:val="22"/>
        </w:rPr>
        <w:t>28995317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společnost zapsaná v obchodním rejstříku vedeném u Městského soudu v Praze, 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oddíl C, vložka 158659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bank. </w:t>
      </w:r>
      <w:proofErr w:type="gramStart"/>
      <w:r w:rsidRPr="00F15EAC">
        <w:rPr>
          <w:rFonts w:ascii="Arial" w:hAnsi="Arial" w:cs="Arial"/>
          <w:szCs w:val="22"/>
        </w:rPr>
        <w:t>spojení</w:t>
      </w:r>
      <w:proofErr w:type="gramEnd"/>
      <w:r w:rsidRPr="00F15EAC">
        <w:rPr>
          <w:rFonts w:ascii="Arial" w:hAnsi="Arial" w:cs="Arial"/>
          <w:szCs w:val="22"/>
        </w:rPr>
        <w:t xml:space="preserve">: GE Money Bank a.s., č. účtu: </w:t>
      </w:r>
      <w:r w:rsidR="003926F0">
        <w:rPr>
          <w:rFonts w:ascii="Arial" w:hAnsi="Arial" w:cs="Arial"/>
          <w:szCs w:val="22"/>
        </w:rPr>
        <w:t>XXX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zastoupená: Ing. Jana </w:t>
      </w:r>
      <w:proofErr w:type="spellStart"/>
      <w:r w:rsidRPr="00F15EAC">
        <w:rPr>
          <w:rFonts w:ascii="Arial" w:hAnsi="Arial" w:cs="Arial"/>
          <w:szCs w:val="22"/>
        </w:rPr>
        <w:t>Falterová</w:t>
      </w:r>
      <w:proofErr w:type="spellEnd"/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(dále jen „</w:t>
      </w:r>
      <w:r w:rsidRPr="00F15EAC">
        <w:rPr>
          <w:rFonts w:ascii="Arial" w:hAnsi="Arial" w:cs="Arial"/>
          <w:b/>
          <w:bCs/>
          <w:szCs w:val="22"/>
        </w:rPr>
        <w:t>Poskytovatel</w:t>
      </w:r>
      <w:r w:rsidRPr="00F15EAC">
        <w:rPr>
          <w:rFonts w:ascii="Arial" w:hAnsi="Arial" w:cs="Arial"/>
          <w:szCs w:val="22"/>
        </w:rPr>
        <w:t>“)</w:t>
      </w:r>
    </w:p>
    <w:p w:rsidR="00EA2EE0" w:rsidRPr="00F15EAC" w:rsidRDefault="00EA2EE0" w:rsidP="00EA2EE0">
      <w:pPr>
        <w:spacing w:line="320" w:lineRule="atLeast"/>
        <w:jc w:val="center"/>
        <w:rPr>
          <w:rFonts w:cs="Arial"/>
        </w:rPr>
      </w:pPr>
    </w:p>
    <w:p w:rsidR="00EA2EE0" w:rsidRPr="00F15EAC" w:rsidRDefault="00EA2EE0" w:rsidP="00EA2EE0">
      <w:pPr>
        <w:spacing w:line="320" w:lineRule="atLeast"/>
        <w:jc w:val="center"/>
        <w:rPr>
          <w:rFonts w:cs="Arial"/>
        </w:rPr>
      </w:pPr>
    </w:p>
    <w:p w:rsidR="00EA2EE0" w:rsidRPr="00F15EAC" w:rsidRDefault="00EA2EE0" w:rsidP="00EA2EE0">
      <w:pPr>
        <w:spacing w:line="320" w:lineRule="atLeast"/>
        <w:jc w:val="center"/>
        <w:rPr>
          <w:rFonts w:cs="Arial"/>
        </w:rPr>
      </w:pPr>
      <w:r w:rsidRPr="00F15EAC">
        <w:rPr>
          <w:rFonts w:cs="Arial"/>
        </w:rPr>
        <w:t>dnešního dne uzavřely tuto smlouvu v souladu s ustanoveními § 1746 odst. 2, § 2358 a násl. a § 2586 a násl. zákona č. 89/2012 Sb., občanský zákoník (dále jen „</w:t>
      </w:r>
      <w:r w:rsidRPr="00F15EAC">
        <w:rPr>
          <w:rFonts w:cs="Arial"/>
          <w:b/>
        </w:rPr>
        <w:t>občanský zákoník</w:t>
      </w:r>
      <w:r w:rsidRPr="00F15EAC">
        <w:rPr>
          <w:rFonts w:cs="Arial"/>
        </w:rPr>
        <w:t>“) a § 92 odst. 1 písm. a) dle zákona č. 137/2006 Sb., o veřejných zakázkách, ve znění pozdějších předpisů (dále jen „</w:t>
      </w:r>
      <w:r w:rsidRPr="00F15EAC">
        <w:rPr>
          <w:rFonts w:cs="Arial"/>
          <w:b/>
        </w:rPr>
        <w:t>ZVZ</w:t>
      </w:r>
      <w:r w:rsidRPr="00F15EAC">
        <w:rPr>
          <w:rFonts w:cs="Arial"/>
        </w:rPr>
        <w:t xml:space="preserve">“) </w:t>
      </w:r>
    </w:p>
    <w:p w:rsidR="00EA2EE0" w:rsidRPr="00F15EAC" w:rsidRDefault="00EA2EE0" w:rsidP="00EA2EE0">
      <w:pPr>
        <w:spacing w:line="320" w:lineRule="atLeast"/>
        <w:jc w:val="center"/>
        <w:rPr>
          <w:rFonts w:cs="Arial"/>
        </w:rPr>
      </w:pPr>
      <w:r w:rsidRPr="00F15EAC">
        <w:rPr>
          <w:rFonts w:cs="Arial"/>
        </w:rPr>
        <w:t>(dále jen „</w:t>
      </w:r>
      <w:r w:rsidRPr="00F15EAC">
        <w:rPr>
          <w:rFonts w:cs="Arial"/>
          <w:b/>
        </w:rPr>
        <w:t>Prováděcí smlouva</w:t>
      </w:r>
      <w:r w:rsidRPr="00F15EAC">
        <w:rPr>
          <w:rFonts w:cs="Arial"/>
        </w:rPr>
        <w:t>“).</w:t>
      </w:r>
    </w:p>
    <w:p w:rsidR="00EA2EE0" w:rsidRPr="00F15EAC" w:rsidRDefault="00EA2EE0" w:rsidP="00EA2EE0">
      <w:pPr>
        <w:pStyle w:val="RLlneksmlouvy"/>
        <w:numPr>
          <w:ilvl w:val="0"/>
          <w:numId w:val="2"/>
        </w:numPr>
        <w:rPr>
          <w:rFonts w:ascii="Arial" w:hAnsi="Arial" w:cs="Arial"/>
          <w:szCs w:val="22"/>
        </w:rPr>
      </w:pPr>
      <w:bookmarkStart w:id="1" w:name="_Toc416903797"/>
      <w:r w:rsidRPr="00F15EAC">
        <w:rPr>
          <w:rFonts w:ascii="Arial" w:hAnsi="Arial" w:cs="Arial"/>
          <w:szCs w:val="22"/>
        </w:rPr>
        <w:lastRenderedPageBreak/>
        <w:t>ÚVODNÍ USTANOVENÍ</w:t>
      </w:r>
      <w:bookmarkEnd w:id="1"/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Tato Prováděcí smlouva se uzavírá jako prováděcí smlouva k rámcové smlouvě OUTSOURCING PROFESIONÁLNÍCH ODBORNÝCH SLUŽEB ICT uzavřené Objednatelem a Poskytovatelem dne </w:t>
      </w:r>
      <w:r w:rsidR="00D16F36" w:rsidRPr="00F15EAC">
        <w:rPr>
          <w:rFonts w:ascii="Arial" w:hAnsi="Arial" w:cs="Arial"/>
          <w:szCs w:val="22"/>
        </w:rPr>
        <w:t>10. 6. 2015</w:t>
      </w:r>
      <w:r w:rsidRPr="00F15EAC">
        <w:rPr>
          <w:rFonts w:ascii="Arial" w:hAnsi="Arial" w:cs="Arial"/>
          <w:szCs w:val="22"/>
        </w:rPr>
        <w:t xml:space="preserve">, číslo smlouvy Objednatele: S2015-0019, číslo </w:t>
      </w:r>
      <w:proofErr w:type="spellStart"/>
      <w:r w:rsidRPr="00F15EAC">
        <w:rPr>
          <w:rFonts w:ascii="Arial" w:hAnsi="Arial" w:cs="Arial"/>
          <w:szCs w:val="22"/>
        </w:rPr>
        <w:t>sml</w:t>
      </w:r>
      <w:proofErr w:type="spellEnd"/>
      <w:r w:rsidRPr="00F15EAC">
        <w:rPr>
          <w:rFonts w:ascii="Arial" w:hAnsi="Arial" w:cs="Arial"/>
          <w:szCs w:val="22"/>
        </w:rPr>
        <w:t>. DMS 163-2015-13310 (dále jen “</w:t>
      </w:r>
      <w:r w:rsidRPr="00F15EAC">
        <w:rPr>
          <w:rFonts w:ascii="Arial" w:hAnsi="Arial" w:cs="Arial"/>
          <w:b/>
          <w:szCs w:val="22"/>
        </w:rPr>
        <w:t>Rámcová smlouva</w:t>
      </w:r>
      <w:r w:rsidRPr="00F15EAC">
        <w:rPr>
          <w:rFonts w:ascii="Arial" w:hAnsi="Arial" w:cs="Arial"/>
          <w:szCs w:val="22"/>
        </w:rPr>
        <w:t>”)</w:t>
      </w:r>
      <w:r w:rsidRPr="00F15EAC">
        <w:rPr>
          <w:rFonts w:ascii="Arial" w:hAnsi="Arial" w:cs="Arial"/>
          <w:b/>
          <w:szCs w:val="22"/>
        </w:rPr>
        <w:t>.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Práva a povinnosti stran při poskytování plnění dle této Prováděcí smlouvy se řídí ustanoveními této Prováděcí smlouvy a ustanoveními Rámcové smlouvy. 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Ustanovení Rámcové smlouvy mají v případě rozporu přednost před ustanoveními této Prováděcí smlouvy, ledaže by se jednalo o nepodstatnou změnu v podmínkách Rámcové smlouvy ve smyslu § 92 odst. 5 ZVZ.</w:t>
      </w:r>
    </w:p>
    <w:p w:rsidR="00EA2EE0" w:rsidRPr="00F15EAC" w:rsidRDefault="00EA2EE0" w:rsidP="00EA2EE0">
      <w:pPr>
        <w:pStyle w:val="RLlneksmlouvy"/>
        <w:numPr>
          <w:ilvl w:val="0"/>
          <w:numId w:val="2"/>
        </w:numPr>
        <w:rPr>
          <w:rFonts w:ascii="Arial" w:hAnsi="Arial" w:cs="Arial"/>
          <w:szCs w:val="22"/>
        </w:rPr>
      </w:pPr>
      <w:bookmarkStart w:id="2" w:name="_Toc416903798"/>
      <w:r w:rsidRPr="00F15EAC">
        <w:rPr>
          <w:rFonts w:ascii="Arial" w:hAnsi="Arial" w:cs="Arial"/>
          <w:szCs w:val="22"/>
        </w:rPr>
        <w:t>PŘEDMĚT SMLOUVY</w:t>
      </w:r>
      <w:bookmarkEnd w:id="2"/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Poskytovatel se na základě této Prováděcí smlouvy zavazuje poskytnout Objednateli Služby uvedené v příloze č. 1 této Prováděcí smlouvy.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Objednatel se zavazuje zaplatit za řádně poskytnuté Služby cenu v souladu s podmínkami Rámcové smlouvy.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Celkový rozsah Služeb poskytovaných na základě této Prováděcí smlouvy </w:t>
      </w:r>
      <w:r w:rsidRPr="003F2EBE">
        <w:rPr>
          <w:rFonts w:ascii="Arial" w:hAnsi="Arial" w:cs="Arial"/>
          <w:szCs w:val="22"/>
        </w:rPr>
        <w:t xml:space="preserve">nepřekročí </w:t>
      </w:r>
      <w:r w:rsidR="009F129B">
        <w:rPr>
          <w:rFonts w:ascii="Arial" w:hAnsi="Arial" w:cs="Arial"/>
          <w:b/>
          <w:szCs w:val="22"/>
        </w:rPr>
        <w:t>150</w:t>
      </w:r>
      <w:r w:rsidRPr="003F2EBE">
        <w:rPr>
          <w:rFonts w:ascii="Arial" w:hAnsi="Arial" w:cs="Arial"/>
          <w:szCs w:val="22"/>
        </w:rPr>
        <w:t xml:space="preserve"> člověkodnů</w:t>
      </w:r>
      <w:r w:rsidRPr="00F15EAC">
        <w:rPr>
          <w:rFonts w:ascii="Arial" w:hAnsi="Arial" w:cs="Arial"/>
          <w:szCs w:val="22"/>
        </w:rPr>
        <w:t>.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Poskytovateli uzavřením této Prováděcí smlouvy nevzniká právo na čerpání plnění v předpokládaném rozsahu stanoveném v příloze č. 1 Rámcové smlouvy.</w:t>
      </w:r>
    </w:p>
    <w:p w:rsidR="00EA2EE0" w:rsidRPr="00F15EAC" w:rsidRDefault="00EA2EE0" w:rsidP="00EA2EE0">
      <w:pPr>
        <w:pStyle w:val="RLlneksmlouvy"/>
        <w:rPr>
          <w:rFonts w:ascii="Arial" w:hAnsi="Arial" w:cs="Arial"/>
          <w:szCs w:val="22"/>
        </w:rPr>
      </w:pPr>
      <w:bookmarkStart w:id="3" w:name="_Toc416903799"/>
      <w:r w:rsidRPr="00F15EAC">
        <w:rPr>
          <w:rFonts w:ascii="Arial" w:hAnsi="Arial" w:cs="Arial"/>
          <w:szCs w:val="22"/>
        </w:rPr>
        <w:t>DOBA A MÍSTO PLNĚNÍ</w:t>
      </w:r>
      <w:bookmarkEnd w:id="3"/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Místem plnění této Prováděcí smlouvy se sjednává: prostory v sídle zadavatele, sídla a další prostory organizací podřízených zadavateli a veškerých dalších organizací v rezortu zadavatele, datová centra zadavatele a dále též jiné prostory dle potřeby a výslovného pokynu zadavatele, a to vždy v rámci České republiky. Pokud to povaha plnění příslušné prováděcí smlouvy uzavřené na základě rámcové smlouvy umožňuje a zadavatel vůči takovému postupu nebude mít výhrady, bude vybraný uchazeč oprávněn poskytovat služby, které jsou předmětem veřejné zakázky, také ve svých provozovnách, zejména pokud jde o některé specifické analytické práce nebo zpracování výstupů takových služeb.</w:t>
      </w:r>
    </w:p>
    <w:p w:rsidR="00EA2EE0" w:rsidRPr="00F15EAC" w:rsidRDefault="00EA2EE0" w:rsidP="00EA2EE0">
      <w:pPr>
        <w:pStyle w:val="RLTextlnkuslovan"/>
        <w:numPr>
          <w:ilvl w:val="0"/>
          <w:numId w:val="0"/>
        </w:numPr>
        <w:ind w:left="1440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Sídlem zadavatele se rozumí adresa Ministerstvo zemědělství, </w:t>
      </w:r>
      <w:proofErr w:type="spellStart"/>
      <w:r w:rsidRPr="00F15EAC">
        <w:rPr>
          <w:rFonts w:ascii="Arial" w:hAnsi="Arial" w:cs="Arial"/>
          <w:szCs w:val="22"/>
        </w:rPr>
        <w:t>Těšnov</w:t>
      </w:r>
      <w:proofErr w:type="spellEnd"/>
      <w:r w:rsidRPr="00F15EAC">
        <w:rPr>
          <w:rFonts w:ascii="Arial" w:hAnsi="Arial" w:cs="Arial"/>
          <w:szCs w:val="22"/>
        </w:rPr>
        <w:t xml:space="preserve"> 65/17, 110 00 Praha 1.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Služby budou poskytovány v době stanovené v harmonogramu uvedeném v příloze č. 2 této Prováděcí smlouvy.</w:t>
      </w:r>
    </w:p>
    <w:p w:rsidR="00EA2EE0" w:rsidRPr="00F15EAC" w:rsidRDefault="00EA2EE0" w:rsidP="00EA2EE0">
      <w:pPr>
        <w:pStyle w:val="RLlneksmlouvy"/>
        <w:rPr>
          <w:rFonts w:ascii="Arial" w:hAnsi="Arial" w:cs="Arial"/>
          <w:szCs w:val="22"/>
        </w:rPr>
      </w:pPr>
      <w:bookmarkStart w:id="4" w:name="_Toc416903800"/>
      <w:r w:rsidRPr="00F15EAC">
        <w:rPr>
          <w:rFonts w:ascii="Arial" w:hAnsi="Arial" w:cs="Arial"/>
          <w:szCs w:val="22"/>
        </w:rPr>
        <w:t>OSTATNÍ UJEDNÁNÍ</w:t>
      </w:r>
      <w:bookmarkEnd w:id="4"/>
    </w:p>
    <w:p w:rsidR="00EA2EE0" w:rsidRPr="00F15EAC" w:rsidRDefault="00EA2EE0" w:rsidP="00EA2EE0">
      <w:pPr>
        <w:pStyle w:val="RLTextlnkuslovan"/>
        <w:rPr>
          <w:rFonts w:ascii="Arial" w:hAnsi="Arial" w:cs="Arial"/>
        </w:rPr>
      </w:pPr>
      <w:r w:rsidRPr="00F15EAC">
        <w:rPr>
          <w:rFonts w:ascii="Arial" w:hAnsi="Arial" w:cs="Arial"/>
          <w:szCs w:val="22"/>
        </w:rPr>
        <w:t xml:space="preserve">Objednatel je oprávněn pozastavit poskytování plnění dle této Prováděcí smlouvy svým jednostranným písemným oznámením doručeným Poskytovateli, a to bez jakýchkoliv sankcí. Pozastavení plnění se stává účinným sedmým dnem následujícím po doručení oznámení o pozastavení </w:t>
      </w:r>
      <w:r w:rsidRPr="00F15EAC">
        <w:rPr>
          <w:rFonts w:ascii="Arial" w:hAnsi="Arial" w:cs="Arial"/>
          <w:szCs w:val="22"/>
        </w:rPr>
        <w:lastRenderedPageBreak/>
        <w:t xml:space="preserve">plnění Poskytovateli. Právo Poskytovatele na úhradu ceny řádně poskytnutého plnění do doby pozastavení plnění tím není dotčeno.  </w:t>
      </w:r>
    </w:p>
    <w:p w:rsidR="00EA2EE0" w:rsidRPr="00F15EAC" w:rsidRDefault="00EA2EE0" w:rsidP="00EA2EE0">
      <w:pPr>
        <w:pStyle w:val="RLlneksmlouvy"/>
        <w:rPr>
          <w:rFonts w:ascii="Arial" w:hAnsi="Arial" w:cs="Arial"/>
          <w:szCs w:val="22"/>
        </w:rPr>
      </w:pPr>
      <w:bookmarkStart w:id="5" w:name="_Toc416903801"/>
      <w:r w:rsidRPr="00F15EAC">
        <w:rPr>
          <w:rFonts w:ascii="Arial" w:hAnsi="Arial" w:cs="Arial"/>
          <w:szCs w:val="22"/>
        </w:rPr>
        <w:t>TRVÁNÍ SMLOUVY</w:t>
      </w:r>
      <w:bookmarkEnd w:id="5"/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Tato Prováděcí smlouva nabývá účinnosti dnem doručení přijetí návrhu na její uzavření smluvní straně, která návrh na uzavření Prováděcí smlouvy učinila.</w:t>
      </w:r>
    </w:p>
    <w:p w:rsidR="00EA2EE0" w:rsidRPr="00F15EAC" w:rsidRDefault="00EA2EE0" w:rsidP="00EA2EE0">
      <w:pPr>
        <w:pStyle w:val="RLTextlnkuslovan"/>
      </w:pPr>
      <w:r w:rsidRPr="00F15EAC">
        <w:rPr>
          <w:rFonts w:ascii="Arial" w:hAnsi="Arial" w:cs="Arial"/>
          <w:szCs w:val="22"/>
        </w:rPr>
        <w:t xml:space="preserve">Tato Prováděcí smlouva se </w:t>
      </w:r>
      <w:r w:rsidR="00003BF8">
        <w:rPr>
          <w:rFonts w:ascii="Arial" w:hAnsi="Arial" w:cs="Arial"/>
          <w:szCs w:val="22"/>
        </w:rPr>
        <w:t>uzavírá na dobu určitou, a to do</w:t>
      </w:r>
      <w:r w:rsidRPr="00F15EAC">
        <w:rPr>
          <w:rFonts w:ascii="Arial" w:hAnsi="Arial" w:cs="Arial"/>
          <w:szCs w:val="22"/>
        </w:rPr>
        <w:t xml:space="preserve"> na dobu </w:t>
      </w:r>
      <w:r w:rsidR="001473E4">
        <w:rPr>
          <w:rFonts w:ascii="Arial" w:hAnsi="Arial" w:cs="Arial"/>
          <w:szCs w:val="22"/>
        </w:rPr>
        <w:t>3 měsíce</w:t>
      </w:r>
      <w:r w:rsidRPr="00F15EAC">
        <w:rPr>
          <w:rFonts w:ascii="Arial" w:hAnsi="Arial" w:cs="Arial"/>
          <w:szCs w:val="22"/>
        </w:rPr>
        <w:t xml:space="preserve"> ode dne nabytí její účinnosti. 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Objednatel je oprávněn odstoupit od této Prováděcí smlouvy za podmínek uvedených v odst. 16.2 a 16.3 Rámcové smlouvy. 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Poskytovatel je dále oprávněn od této Prováděcí smlouvy odstoupit za podmínek stanovených příslušnými právními předpisy.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Objednatel je oprávněn bez jakýchkoliv sankcí tuto Prováděcí smlouvu vypovědět bez udání důvodů, a to s měsíční výpovědní lhůtou, která začne běžet následujícím dnem po dni, kdy byla písemná výpověď doručena Poskytovateli.</w:t>
      </w:r>
    </w:p>
    <w:p w:rsidR="00EA2EE0" w:rsidRPr="00F15EAC" w:rsidRDefault="00EA2EE0" w:rsidP="00EA2EE0">
      <w:pPr>
        <w:pStyle w:val="RLlneksmlouvy"/>
        <w:rPr>
          <w:rFonts w:ascii="Arial" w:hAnsi="Arial" w:cs="Arial"/>
          <w:szCs w:val="22"/>
        </w:rPr>
      </w:pPr>
      <w:bookmarkStart w:id="6" w:name="_Toc416903802"/>
      <w:r w:rsidRPr="00F15EAC">
        <w:rPr>
          <w:rFonts w:ascii="Arial" w:hAnsi="Arial" w:cs="Arial"/>
          <w:szCs w:val="22"/>
        </w:rPr>
        <w:t>ZÁVĚREČNÁ USTANOVENÍ</w:t>
      </w:r>
      <w:bookmarkEnd w:id="6"/>
    </w:p>
    <w:p w:rsidR="00A31812" w:rsidRPr="007E0CD7" w:rsidRDefault="00A31812" w:rsidP="00A31812">
      <w:pPr>
        <w:pStyle w:val="RLTextlnkuslovan"/>
        <w:rPr>
          <w:rFonts w:ascii="Arial" w:hAnsi="Arial" w:cs="Arial"/>
          <w:szCs w:val="22"/>
        </w:rPr>
      </w:pPr>
      <w:r w:rsidRPr="007E0CD7">
        <w:rPr>
          <w:rFonts w:ascii="Arial" w:hAnsi="Arial" w:cs="Arial"/>
          <w:szCs w:val="22"/>
        </w:rPr>
        <w:t>Poskytovatel je srozuměn s tím, že Objednatel je oprávněn zveřejnit Smlouvu na svých webových stránkách a dále je povinen uveřejnit dle § 147a odst. 1 písm. a) ZVZ na svém profilu, který se nachází na internetové adrese https://zakazky.eagri.cz/profile_display_2.html (dále jen „Profil“), tuto Smlouvu včetně všech jejích změn a dodatků. Dále je Poskytovatel srozuměn s tím, že dle § 147a odst. 1 písm. b) ZVZ je Objednatel povinen uveřejnit na Profilu výši skutečné uhrazené Ceny za plnění Veřejné zakázky a dle § 147a odst. 1 písm. c) ZVZ též seznam subdodavatelů Poskytovatele. Poskytovatel tímto uděluje souhlas Objednateli k uveřejnění všech podkladů, údajů a informací uvedených v tomto odstavci a těch, k jejichž uveřejnění vyplývá pro Objednatele povinnost dle právních předpisů.</w:t>
      </w:r>
    </w:p>
    <w:p w:rsidR="00EA2EE0" w:rsidRPr="00F15EAC" w:rsidRDefault="00EA2EE0" w:rsidP="00EA2EE0">
      <w:pPr>
        <w:pStyle w:val="RLTextlnkuslovan"/>
        <w:spacing w:after="0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Nedílnou součást této Prováděcí smlouvy tvoří tyto přílohy:</w:t>
      </w:r>
    </w:p>
    <w:tbl>
      <w:tblPr>
        <w:tblpPr w:leftFromText="141" w:rightFromText="141" w:vertAnchor="text" w:horzAnchor="margin" w:tblpY="155"/>
        <w:tblW w:w="5000" w:type="pct"/>
        <w:tblLook w:val="01E0" w:firstRow="1" w:lastRow="1" w:firstColumn="1" w:lastColumn="1" w:noHBand="0" w:noVBand="0"/>
      </w:tblPr>
      <w:tblGrid>
        <w:gridCol w:w="3773"/>
        <w:gridCol w:w="5515"/>
      </w:tblGrid>
      <w:tr w:rsidR="00EA2EE0" w:rsidRPr="00F15EAC" w:rsidTr="0062790A">
        <w:tc>
          <w:tcPr>
            <w:tcW w:w="2031" w:type="pct"/>
            <w:shd w:val="clear" w:color="auto" w:fill="auto"/>
          </w:tcPr>
          <w:p w:rsidR="00EA2EE0" w:rsidRPr="00F15EAC" w:rsidRDefault="00EA2EE0" w:rsidP="0062790A">
            <w:pPr>
              <w:pStyle w:val="RLSeznamploh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Příloha č. 1:</w:t>
            </w:r>
          </w:p>
        </w:tc>
        <w:tc>
          <w:tcPr>
            <w:tcW w:w="2969" w:type="pct"/>
            <w:shd w:val="clear" w:color="auto" w:fill="auto"/>
          </w:tcPr>
          <w:p w:rsidR="00EA2EE0" w:rsidRPr="00F15EAC" w:rsidRDefault="00EA2EE0" w:rsidP="0062790A">
            <w:pPr>
              <w:rPr>
                <w:rFonts w:cs="Arial"/>
              </w:rPr>
            </w:pPr>
            <w:r w:rsidRPr="00F15EAC">
              <w:rPr>
                <w:rFonts w:cs="Arial"/>
              </w:rPr>
              <w:t xml:space="preserve">Popis poskytovaných Služeb </w:t>
            </w:r>
          </w:p>
        </w:tc>
      </w:tr>
      <w:tr w:rsidR="00EA2EE0" w:rsidRPr="00F15EAC" w:rsidTr="0062790A">
        <w:tc>
          <w:tcPr>
            <w:tcW w:w="2031" w:type="pct"/>
            <w:shd w:val="clear" w:color="auto" w:fill="auto"/>
          </w:tcPr>
          <w:p w:rsidR="00EA2EE0" w:rsidRPr="00F15EAC" w:rsidRDefault="00EA2EE0" w:rsidP="0062790A">
            <w:pPr>
              <w:pStyle w:val="RLSeznamploh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Příloha č. 2:</w:t>
            </w:r>
          </w:p>
        </w:tc>
        <w:tc>
          <w:tcPr>
            <w:tcW w:w="2969" w:type="pct"/>
            <w:shd w:val="clear" w:color="auto" w:fill="auto"/>
          </w:tcPr>
          <w:p w:rsidR="00EA2EE0" w:rsidRPr="00F15EAC" w:rsidRDefault="00EA2EE0" w:rsidP="0062790A">
            <w:pPr>
              <w:rPr>
                <w:rFonts w:cs="Arial"/>
              </w:rPr>
            </w:pPr>
            <w:r w:rsidRPr="00F15EAC">
              <w:rPr>
                <w:rFonts w:cs="Arial"/>
              </w:rPr>
              <w:t>Harmonogram plnění</w:t>
            </w:r>
          </w:p>
        </w:tc>
      </w:tr>
    </w:tbl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Tato Prováděcí smlouva je uzavřena ve čtyřech stejnopisech, z nichž každá strana obdrží po dvou stejnopisech.</w:t>
      </w:r>
    </w:p>
    <w:p w:rsidR="00EA2EE0" w:rsidRPr="00F15EAC" w:rsidRDefault="00EA2EE0" w:rsidP="00EA2EE0">
      <w:pPr>
        <w:rPr>
          <w:rFonts w:eastAsia="Times New Roman" w:cs="Arial"/>
          <w:b/>
        </w:rPr>
      </w:pPr>
    </w:p>
    <w:p w:rsidR="00EA2EE0" w:rsidRPr="00F15EAC" w:rsidRDefault="00EA2EE0" w:rsidP="00EA2EE0">
      <w:pPr>
        <w:pStyle w:val="RLProhlensmluvnchstran"/>
        <w:pageBreakBefore/>
        <w:rPr>
          <w:rFonts w:ascii="Arial" w:hAnsi="Arial" w:cs="Arial"/>
          <w:sz w:val="22"/>
          <w:szCs w:val="22"/>
        </w:rPr>
      </w:pPr>
      <w:r w:rsidRPr="00F15EAC">
        <w:rPr>
          <w:rFonts w:ascii="Arial" w:hAnsi="Arial" w:cs="Arial"/>
          <w:sz w:val="22"/>
          <w:szCs w:val="22"/>
        </w:rPr>
        <w:lastRenderedPageBreak/>
        <w:t>Smluvní strany prohlašují, že si tuto Smlouvu přečetly, že s jejím obsahem souhlasí a na důkaz toho k ní připojují svoje podpisy.</w:t>
      </w:r>
    </w:p>
    <w:p w:rsidR="00EA2EE0" w:rsidRPr="00F15EAC" w:rsidRDefault="00EA2EE0" w:rsidP="00EA2EE0">
      <w:pPr>
        <w:pStyle w:val="RLProhlensmluvnchstran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9022"/>
        <w:gridCol w:w="266"/>
      </w:tblGrid>
      <w:tr w:rsidR="00EA2EE0" w:rsidRPr="00F15EAC" w:rsidTr="00EA2EE0">
        <w:tc>
          <w:tcPr>
            <w:tcW w:w="4605" w:type="dxa"/>
          </w:tcPr>
          <w:tbl>
            <w:tblPr>
              <w:tblpPr w:leftFromText="141" w:rightFromText="141" w:bottomFromText="200" w:vertAnchor="text" w:horzAnchor="margin" w:tblpY="127"/>
              <w:tblW w:w="0" w:type="auto"/>
              <w:tblLook w:val="01E0" w:firstRow="1" w:lastRow="1" w:firstColumn="1" w:lastColumn="1" w:noHBand="0" w:noVBand="0"/>
            </w:tblPr>
            <w:tblGrid>
              <w:gridCol w:w="4617"/>
              <w:gridCol w:w="4189"/>
            </w:tblGrid>
            <w:tr w:rsidR="00EA2EE0" w:rsidRPr="00F15EAC" w:rsidTr="0062790A">
              <w:tc>
                <w:tcPr>
                  <w:tcW w:w="4605" w:type="dxa"/>
                </w:tcPr>
                <w:p w:rsidR="00EA2EE0" w:rsidRPr="00F15EAC" w:rsidRDefault="00EA2EE0" w:rsidP="00EA2EE0">
                  <w:pPr>
                    <w:pStyle w:val="RLProhlensmluvnchstran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 w:val="22"/>
                      <w:szCs w:val="22"/>
                    </w:rPr>
                    <w:t>Objednatel</w:t>
                  </w:r>
                </w:p>
                <w:p w:rsidR="00EA2EE0" w:rsidRPr="00F15EAC" w:rsidRDefault="00EA2EE0" w:rsidP="00EA2EE0">
                  <w:pPr>
                    <w:pStyle w:val="RLProhlensmluvnchstran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A2EE0" w:rsidRPr="00F15EAC" w:rsidRDefault="00EA2EE0" w:rsidP="00EA2EE0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 xml:space="preserve">V </w:t>
                  </w:r>
                  <w:r w:rsidR="00EC204A">
                    <w:rPr>
                      <w:rFonts w:ascii="Arial" w:hAnsi="Arial" w:cs="Arial"/>
                      <w:szCs w:val="22"/>
                    </w:rPr>
                    <w:t>Praze</w:t>
                  </w:r>
                  <w:r w:rsidRPr="00F15EAC">
                    <w:rPr>
                      <w:rFonts w:ascii="Arial" w:hAnsi="Arial" w:cs="Arial"/>
                      <w:szCs w:val="22"/>
                    </w:rPr>
                    <w:t xml:space="preserve"> dne _____________</w:t>
                  </w:r>
                </w:p>
                <w:p w:rsidR="00EA2EE0" w:rsidRPr="00F15EAC" w:rsidRDefault="00EA2EE0" w:rsidP="00EA2EE0">
                  <w:pPr>
                    <w:rPr>
                      <w:rFonts w:cs="Arial"/>
                    </w:rPr>
                  </w:pPr>
                </w:p>
                <w:p w:rsidR="00EA2EE0" w:rsidRPr="00F15EAC" w:rsidRDefault="00EA2EE0" w:rsidP="00EA2EE0">
                  <w:pPr>
                    <w:rPr>
                      <w:rFonts w:cs="Arial"/>
                    </w:rPr>
                  </w:pPr>
                </w:p>
                <w:p w:rsidR="00EA2EE0" w:rsidRPr="00F15EAC" w:rsidRDefault="00EA2EE0" w:rsidP="00EA2EE0">
                  <w:pPr>
                    <w:spacing w:line="276" w:lineRule="auto"/>
                    <w:rPr>
                      <w:rFonts w:cs="Arial"/>
                    </w:rPr>
                  </w:pPr>
                </w:p>
              </w:tc>
              <w:tc>
                <w:tcPr>
                  <w:tcW w:w="4605" w:type="dxa"/>
                </w:tcPr>
                <w:p w:rsidR="00EA2EE0" w:rsidRPr="00F15EAC" w:rsidRDefault="00EA2EE0" w:rsidP="00EA2EE0">
                  <w:pPr>
                    <w:pStyle w:val="RLdajeosmluvnstran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F15EAC">
                    <w:rPr>
                      <w:rFonts w:ascii="Arial" w:hAnsi="Arial" w:cs="Arial"/>
                      <w:b/>
                      <w:bCs/>
                      <w:szCs w:val="22"/>
                    </w:rPr>
                    <w:t>Poskytovatel</w:t>
                  </w:r>
                </w:p>
                <w:p w:rsidR="00EA2EE0" w:rsidRPr="00F15EAC" w:rsidRDefault="00EA2EE0" w:rsidP="00EA2EE0">
                  <w:pPr>
                    <w:pStyle w:val="RLdajeosmluvnstran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</w:p>
                <w:p w:rsidR="00EC204A" w:rsidRPr="00F15EAC" w:rsidRDefault="00EC204A" w:rsidP="00EC204A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 xml:space="preserve">V </w:t>
                  </w:r>
                  <w:r>
                    <w:rPr>
                      <w:rFonts w:ascii="Arial" w:hAnsi="Arial" w:cs="Arial"/>
                      <w:szCs w:val="22"/>
                    </w:rPr>
                    <w:t>Praze</w:t>
                  </w:r>
                  <w:r w:rsidRPr="00F15EAC">
                    <w:rPr>
                      <w:rFonts w:ascii="Arial" w:hAnsi="Arial" w:cs="Arial"/>
                      <w:szCs w:val="22"/>
                    </w:rPr>
                    <w:t xml:space="preserve"> dne _____________</w:t>
                  </w:r>
                </w:p>
                <w:p w:rsidR="00EA2EE0" w:rsidRPr="00F15EAC" w:rsidRDefault="00EA2EE0" w:rsidP="00EA2EE0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EA2EE0" w:rsidRPr="00F15EAC" w:rsidTr="0062790A">
              <w:tc>
                <w:tcPr>
                  <w:tcW w:w="4605" w:type="dxa"/>
                  <w:hideMark/>
                </w:tcPr>
                <w:p w:rsidR="00EA2EE0" w:rsidRPr="00F15EAC" w:rsidRDefault="00EA2EE0" w:rsidP="00EA2EE0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>........................................................................</w:t>
                  </w:r>
                </w:p>
                <w:p w:rsidR="00EA2EE0" w:rsidRPr="00F15EAC" w:rsidRDefault="00EA2EE0" w:rsidP="00EA2EE0">
                  <w:pPr>
                    <w:pStyle w:val="RLdajeosmluvnstran"/>
                    <w:spacing w:after="0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F15EAC">
                    <w:rPr>
                      <w:rFonts w:ascii="Arial" w:hAnsi="Arial" w:cs="Arial"/>
                      <w:b/>
                      <w:bCs/>
                      <w:szCs w:val="22"/>
                    </w:rPr>
                    <w:t>Česká republika – Ministerstvo zemědělství</w:t>
                  </w:r>
                </w:p>
                <w:p w:rsidR="00EA2EE0" w:rsidRPr="00F15EAC" w:rsidRDefault="00EA2EE0" w:rsidP="00EA2EE0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 xml:space="preserve">David Šetina, </w:t>
                  </w:r>
                </w:p>
                <w:p w:rsidR="00EA2EE0" w:rsidRPr="00F15EAC" w:rsidRDefault="00A51552" w:rsidP="00EA2EE0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ředitel O</w:t>
                  </w:r>
                  <w:r w:rsidR="00EA2EE0" w:rsidRPr="00F15EAC">
                    <w:rPr>
                      <w:rFonts w:ascii="Arial" w:hAnsi="Arial" w:cs="Arial"/>
                      <w:szCs w:val="22"/>
                    </w:rPr>
                    <w:t xml:space="preserve">dboru </w:t>
                  </w:r>
                  <w:r>
                    <w:rPr>
                      <w:rFonts w:ascii="Arial" w:hAnsi="Arial" w:cs="Arial"/>
                      <w:szCs w:val="22"/>
                    </w:rPr>
                    <w:t>informačních</w:t>
                  </w:r>
                  <w:r w:rsidRPr="00A51552">
                    <w:rPr>
                      <w:rFonts w:ascii="Arial" w:hAnsi="Arial" w:cs="Arial"/>
                      <w:szCs w:val="22"/>
                    </w:rPr>
                    <w:t xml:space="preserve"> a komunikačních technologií</w:t>
                  </w:r>
                </w:p>
              </w:tc>
              <w:tc>
                <w:tcPr>
                  <w:tcW w:w="4605" w:type="dxa"/>
                  <w:hideMark/>
                </w:tcPr>
                <w:p w:rsidR="0062790A" w:rsidRPr="00F15EAC" w:rsidRDefault="0062790A" w:rsidP="0062790A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>........................................</w:t>
                  </w:r>
                  <w:r w:rsidR="00EC204A">
                    <w:rPr>
                      <w:rFonts w:ascii="Arial" w:hAnsi="Arial" w:cs="Arial"/>
                      <w:szCs w:val="22"/>
                    </w:rPr>
                    <w:t>.........................</w:t>
                  </w:r>
                </w:p>
                <w:p w:rsidR="0062790A" w:rsidRPr="00F15EAC" w:rsidRDefault="0062790A" w:rsidP="0062790A">
                  <w:pPr>
                    <w:pStyle w:val="RLdajeosmluvnstran"/>
                    <w:spacing w:after="0"/>
                    <w:rPr>
                      <w:rFonts w:ascii="Arial" w:hAnsi="Arial" w:cs="Arial"/>
                      <w:b/>
                      <w:szCs w:val="22"/>
                    </w:rPr>
                  </w:pPr>
                  <w:r w:rsidRPr="00F15EAC">
                    <w:rPr>
                      <w:rFonts w:ascii="Arial" w:hAnsi="Arial" w:cs="Arial"/>
                      <w:b/>
                      <w:szCs w:val="22"/>
                    </w:rPr>
                    <w:t xml:space="preserve">TALGO </w:t>
                  </w:r>
                  <w:proofErr w:type="spellStart"/>
                  <w:r w:rsidRPr="00F15EAC">
                    <w:rPr>
                      <w:rFonts w:ascii="Arial" w:hAnsi="Arial" w:cs="Arial"/>
                      <w:b/>
                      <w:szCs w:val="22"/>
                    </w:rPr>
                    <w:t>Consulting</w:t>
                  </w:r>
                  <w:proofErr w:type="spellEnd"/>
                  <w:r w:rsidRPr="00F15EAC">
                    <w:rPr>
                      <w:rFonts w:ascii="Arial" w:hAnsi="Arial" w:cs="Arial"/>
                      <w:b/>
                      <w:szCs w:val="22"/>
                    </w:rPr>
                    <w:t xml:space="preserve"> s.r.o.</w:t>
                  </w:r>
                </w:p>
                <w:p w:rsidR="0062790A" w:rsidRPr="00F15EAC" w:rsidRDefault="0062790A" w:rsidP="0062790A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 xml:space="preserve">Ing. Jana </w:t>
                  </w:r>
                  <w:proofErr w:type="spellStart"/>
                  <w:r w:rsidRPr="00F15EAC">
                    <w:rPr>
                      <w:rFonts w:ascii="Arial" w:hAnsi="Arial" w:cs="Arial"/>
                      <w:szCs w:val="22"/>
                    </w:rPr>
                    <w:t>Falterová</w:t>
                  </w:r>
                  <w:proofErr w:type="spellEnd"/>
                </w:p>
                <w:p w:rsidR="00EA2EE0" w:rsidRPr="00F15EAC" w:rsidRDefault="0062790A" w:rsidP="0062790A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>jednatel</w:t>
                  </w:r>
                </w:p>
              </w:tc>
            </w:tr>
            <w:tr w:rsidR="00EA2EE0" w:rsidRPr="00F15EAC" w:rsidTr="0062790A">
              <w:tc>
                <w:tcPr>
                  <w:tcW w:w="4605" w:type="dxa"/>
                </w:tcPr>
                <w:p w:rsidR="00EA2EE0" w:rsidRPr="00F15EAC" w:rsidRDefault="00EA2EE0" w:rsidP="00EA2EE0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</w:p>
                <w:p w:rsidR="00EA2EE0" w:rsidRPr="00F15EAC" w:rsidRDefault="00EA2EE0" w:rsidP="00EA2EE0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</w:p>
                <w:p w:rsidR="00EA2EE0" w:rsidRPr="00F15EAC" w:rsidRDefault="00EA2EE0" w:rsidP="00EA2EE0">
                  <w:pPr>
                    <w:pStyle w:val="RLdajeosmluvnstran"/>
                    <w:spacing w:after="0"/>
                    <w:jc w:val="left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4605" w:type="dxa"/>
                </w:tcPr>
                <w:p w:rsidR="00EA2EE0" w:rsidRPr="00F15EAC" w:rsidRDefault="00EA2EE0" w:rsidP="00EA2EE0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</w:tbl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</w:tc>
        <w:tc>
          <w:tcPr>
            <w:tcW w:w="4617" w:type="dxa"/>
          </w:tcPr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</w:p>
        </w:tc>
      </w:tr>
    </w:tbl>
    <w:p w:rsidR="00EA2EE0" w:rsidRPr="00F15EAC" w:rsidRDefault="00EA2EE0" w:rsidP="00EA2EE0">
      <w:pPr>
        <w:pStyle w:val="RLlneksmlouvy"/>
        <w:numPr>
          <w:ilvl w:val="0"/>
          <w:numId w:val="0"/>
        </w:numPr>
        <w:tabs>
          <w:tab w:val="left" w:pos="708"/>
        </w:tabs>
        <w:ind w:left="737" w:hanging="737"/>
        <w:jc w:val="center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lastRenderedPageBreak/>
        <w:t>Příloha č. 1</w:t>
      </w:r>
    </w:p>
    <w:p w:rsidR="007D5C91" w:rsidRPr="003F2EBE" w:rsidRDefault="007D5C91" w:rsidP="00A56590">
      <w:pPr>
        <w:pStyle w:val="Nadpis2"/>
        <w:keepNext w:val="0"/>
        <w:keepLines/>
        <w:numPr>
          <w:ilvl w:val="0"/>
          <w:numId w:val="9"/>
        </w:numPr>
        <w:spacing w:before="360" w:after="240"/>
        <w:rPr>
          <w:rFonts w:ascii="Arial" w:hAnsi="Arial" w:cs="Arial"/>
          <w:i w:val="0"/>
          <w:smallCaps/>
          <w:sz w:val="22"/>
          <w:szCs w:val="22"/>
        </w:rPr>
      </w:pPr>
      <w:bookmarkStart w:id="7" w:name="_Toc400626031"/>
      <w:bookmarkStart w:id="8" w:name="_Toc403127984"/>
      <w:bookmarkStart w:id="9" w:name="_Toc416903809"/>
      <w:r w:rsidRPr="003F2EBE">
        <w:rPr>
          <w:rFonts w:ascii="Arial" w:hAnsi="Arial" w:cs="Arial"/>
          <w:i w:val="0"/>
          <w:sz w:val="22"/>
          <w:szCs w:val="22"/>
        </w:rPr>
        <w:t>SharePoint</w:t>
      </w:r>
      <w:bookmarkEnd w:id="7"/>
      <w:bookmarkEnd w:id="8"/>
      <w:bookmarkEnd w:id="9"/>
    </w:p>
    <w:p w:rsidR="007D5C91" w:rsidRPr="00EC204A" w:rsidRDefault="007D5C91" w:rsidP="00C22A78">
      <w:pPr>
        <w:pStyle w:val="Nadpis3"/>
        <w:keepNext w:val="0"/>
        <w:keepLines/>
        <w:numPr>
          <w:ilvl w:val="0"/>
          <w:numId w:val="17"/>
        </w:numPr>
        <w:spacing w:before="120" w:after="0"/>
        <w:jc w:val="both"/>
        <w:rPr>
          <w:rFonts w:ascii="Arial" w:hAnsi="Arial" w:cs="Arial"/>
          <w:b w:val="0"/>
          <w:sz w:val="22"/>
          <w:szCs w:val="22"/>
        </w:rPr>
      </w:pPr>
      <w:bookmarkStart w:id="10" w:name="_Toc416903810"/>
      <w:r w:rsidRPr="00EC204A">
        <w:rPr>
          <w:rFonts w:ascii="Arial" w:hAnsi="Arial" w:cs="Arial"/>
          <w:b w:val="0"/>
          <w:sz w:val="22"/>
          <w:szCs w:val="22"/>
        </w:rPr>
        <w:t>Primárním předmětem této služby je zajištění profesionálních odborných služeb ICT dle konkrétních potřeb Zadavatele v oblasti problematiky Microsoft SharePoint pro Zadavatele, příp. celý rezort Zadavatele v souladu se závaznými standardy a principy Zadavatele. Zejména se jedná o:</w:t>
      </w:r>
      <w:bookmarkEnd w:id="10"/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EC204A">
        <w:rPr>
          <w:rFonts w:ascii="Arial" w:hAnsi="Arial" w:cs="Arial"/>
          <w:b w:val="0"/>
          <w:sz w:val="22"/>
          <w:szCs w:val="22"/>
        </w:rPr>
        <w:t>monitoring aktuálních standardů</w:t>
      </w:r>
      <w:r w:rsidRPr="00A56590">
        <w:rPr>
          <w:rFonts w:ascii="Arial" w:hAnsi="Arial" w:cs="Arial"/>
          <w:b w:val="0"/>
          <w:sz w:val="22"/>
          <w:szCs w:val="22"/>
        </w:rPr>
        <w:t xml:space="preserve"> a technických a technologických řešení v oblasti předmětné činnosti a návrhy jejich aplikace do prostředí Zadavatele;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návrhy koncepce a strategie komplexní architektury serverového řešení SharePoint;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návrhy optimalizace architektury serverového řešení SharePoint;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návrhy řešení a realizace řešení a správy serverového řešení SharePoint;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návrhy koncepce, standardů a optimalizace architektury a technického řešení aplikačního prostředí, informačních systémů a agend na platformě SharePoint;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 xml:space="preserve">návrhy řešení a realizace řešení nasazování a správy provozu informačních systémů a agend na platformě SharePoint (programování a tvorba </w:t>
      </w:r>
      <w:proofErr w:type="spellStart"/>
      <w:r w:rsidRPr="00A56590">
        <w:rPr>
          <w:rFonts w:ascii="Arial" w:hAnsi="Arial" w:cs="Arial"/>
          <w:b w:val="0"/>
          <w:sz w:val="22"/>
          <w:szCs w:val="22"/>
        </w:rPr>
        <w:t>workflow</w:t>
      </w:r>
      <w:proofErr w:type="spellEnd"/>
      <w:r w:rsidRPr="00A56590">
        <w:rPr>
          <w:rFonts w:ascii="Arial" w:hAnsi="Arial" w:cs="Arial"/>
          <w:b w:val="0"/>
          <w:sz w:val="22"/>
          <w:szCs w:val="22"/>
        </w:rPr>
        <w:t>);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návrhy řešení a realizace řešení a správy zálohování serverového řešení SharePoint včetně aplikačního prostředí;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návrhy řešení a realizace řešení nasazování, konfigurace a správy dohledových nástrojů řešení SharePoint;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zpracování zpráv k nestandardním stavům zjištěným dohledovými nástroji včetně návrhů jejich řešení;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technická podpora ICT Zadavatele v oblasti předmětné služby na úrovni L3;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posuzování a připomínkování přípravné a realizační dokumentace projektů a provozní dokumentace z pohledu předmětné služby;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poskytování součinnosti, konzultací a informací Dodavatelům ICT řešení v souladu s předmětnou službou v průběhu analýzy, návrhu řešení, realizace, akceptace a předávání do provozu;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poskytování vstupů do dokumentace veřejných zakázek, zejména požadavků vycházejících z předmětné služby a jejich souladu s platnou legislativou;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 xml:space="preserve">poskytování součinnosti v souladu s předmětnou službou při plánování, navrhování a řešení vývoje a změn </w:t>
      </w:r>
      <w:proofErr w:type="spellStart"/>
      <w:r w:rsidRPr="00A56590">
        <w:rPr>
          <w:rFonts w:ascii="Arial" w:hAnsi="Arial" w:cs="Arial"/>
          <w:b w:val="0"/>
          <w:sz w:val="22"/>
          <w:szCs w:val="22"/>
        </w:rPr>
        <w:t>agendových</w:t>
      </w:r>
      <w:proofErr w:type="spellEnd"/>
      <w:r w:rsidRPr="00A56590">
        <w:rPr>
          <w:rFonts w:ascii="Arial" w:hAnsi="Arial" w:cs="Arial"/>
          <w:b w:val="0"/>
          <w:sz w:val="22"/>
          <w:szCs w:val="22"/>
        </w:rPr>
        <w:t xml:space="preserve"> systémů a technologických řešení v souladu s předmětnou službou;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poskytování součinnosti při tvorbě a udržování metodiky a interních předpisů Zadavatele;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ukládání a správa dokumentace spojené s předmětnou činností v příslušné elektronické knihovně Zadavatele;</w:t>
      </w:r>
    </w:p>
    <w:p w:rsidR="007D5C91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řídit se platnou legislativou a vnitřními předpisy Zadavatele a plnit odborné úkoly v oblasti předmětné služby Zadavatelem.</w:t>
      </w:r>
    </w:p>
    <w:p w:rsidR="00A56590" w:rsidRDefault="00A56590" w:rsidP="00A56590"/>
    <w:p w:rsidR="00A31812" w:rsidRPr="00560A3C" w:rsidRDefault="00A31812" w:rsidP="00A31812">
      <w:pPr>
        <w:rPr>
          <w:rFonts w:eastAsia="Times New Roman" w:cs="Arial"/>
        </w:rPr>
      </w:pPr>
      <w:r w:rsidRPr="00560A3C">
        <w:rPr>
          <w:rFonts w:eastAsia="Times New Roman" w:cs="Arial"/>
        </w:rPr>
        <w:t>V případě potřeby mohou být využity všechny role dle rámcové smlouvy.</w:t>
      </w:r>
    </w:p>
    <w:p w:rsidR="00A31812" w:rsidRPr="00A56590" w:rsidRDefault="00A31812" w:rsidP="00A56590"/>
    <w:p w:rsidR="00A56590" w:rsidRDefault="00A56590" w:rsidP="00A56590"/>
    <w:p w:rsidR="009F4656" w:rsidRDefault="009F4656" w:rsidP="00A56590"/>
    <w:p w:rsidR="0026129D" w:rsidRPr="003D4FAB" w:rsidRDefault="00282236" w:rsidP="00282236">
      <w:pPr>
        <w:pStyle w:val="Nadpis2"/>
        <w:keepNext w:val="0"/>
        <w:keepLines/>
        <w:numPr>
          <w:ilvl w:val="0"/>
          <w:numId w:val="9"/>
        </w:numPr>
        <w:spacing w:before="360" w:after="240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lastRenderedPageBreak/>
        <w:t>Způsob zadávání p</w:t>
      </w:r>
      <w:r w:rsidR="00C044AC">
        <w:rPr>
          <w:rFonts w:ascii="Arial" w:hAnsi="Arial" w:cs="Arial"/>
          <w:i w:val="0"/>
          <w:sz w:val="22"/>
          <w:szCs w:val="22"/>
        </w:rPr>
        <w:t>ožadavků na služby</w:t>
      </w:r>
    </w:p>
    <w:p w:rsidR="00282236" w:rsidRPr="00C22A78" w:rsidRDefault="00282236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t xml:space="preserve">Výše uvedené činnosti bodu </w:t>
      </w:r>
      <w:r w:rsidR="00C044AC" w:rsidRPr="00C22A78">
        <w:rPr>
          <w:rFonts w:ascii="Arial" w:hAnsi="Arial" w:cs="Arial"/>
          <w:b w:val="0"/>
          <w:sz w:val="22"/>
          <w:szCs w:val="22"/>
        </w:rPr>
        <w:t>zadávány vždy prostřednictvím oprávněné osoby</w:t>
      </w:r>
      <w:r w:rsidR="00BD690B" w:rsidRPr="00C22A78">
        <w:rPr>
          <w:rFonts w:ascii="Arial" w:hAnsi="Arial" w:cs="Arial"/>
          <w:b w:val="0"/>
          <w:sz w:val="22"/>
          <w:szCs w:val="22"/>
        </w:rPr>
        <w:t xml:space="preserve"> dle článku 11 rámcové smlouvy</w:t>
      </w:r>
      <w:r w:rsidR="00F404D5">
        <w:rPr>
          <w:rFonts w:ascii="Arial" w:hAnsi="Arial" w:cs="Arial"/>
          <w:b w:val="0"/>
          <w:sz w:val="22"/>
          <w:szCs w:val="22"/>
        </w:rPr>
        <w:t>,</w:t>
      </w:r>
      <w:r w:rsidR="00C044AC" w:rsidRPr="00C22A78">
        <w:rPr>
          <w:rFonts w:ascii="Arial" w:hAnsi="Arial" w:cs="Arial"/>
          <w:b w:val="0"/>
          <w:sz w:val="22"/>
          <w:szCs w:val="22"/>
        </w:rPr>
        <w:t xml:space="preserve"> a to buď přímo, nebo potvrzením požadavku jiné osoby s odkazem na plnění dle této smlouvy. </w:t>
      </w:r>
    </w:p>
    <w:p w:rsidR="00C044AC" w:rsidRPr="00C22A78" w:rsidRDefault="00C044AC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</w:p>
    <w:p w:rsidR="00C044AC" w:rsidRPr="00C22A78" w:rsidRDefault="00C044AC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t>Předmět</w:t>
      </w:r>
      <w:r w:rsidR="00BD690B" w:rsidRPr="00C22A78">
        <w:rPr>
          <w:rFonts w:ascii="Arial" w:hAnsi="Arial" w:cs="Arial"/>
          <w:b w:val="0"/>
          <w:sz w:val="22"/>
          <w:szCs w:val="22"/>
        </w:rPr>
        <w:t>em</w:t>
      </w:r>
      <w:r w:rsidRPr="00C22A78">
        <w:rPr>
          <w:rFonts w:ascii="Arial" w:hAnsi="Arial" w:cs="Arial"/>
          <w:b w:val="0"/>
          <w:sz w:val="22"/>
          <w:szCs w:val="22"/>
        </w:rPr>
        <w:t xml:space="preserve"> plnění pro výše uvedené služby </w:t>
      </w:r>
      <w:r w:rsidR="00BD690B" w:rsidRPr="00C22A78">
        <w:rPr>
          <w:rFonts w:ascii="Arial" w:hAnsi="Arial" w:cs="Arial"/>
          <w:b w:val="0"/>
          <w:sz w:val="22"/>
          <w:szCs w:val="22"/>
        </w:rPr>
        <w:t>může být</w:t>
      </w:r>
      <w:r w:rsidRPr="00C22A78">
        <w:rPr>
          <w:rFonts w:ascii="Arial" w:hAnsi="Arial" w:cs="Arial"/>
          <w:b w:val="0"/>
          <w:sz w:val="22"/>
          <w:szCs w:val="22"/>
        </w:rPr>
        <w:t>:</w:t>
      </w:r>
    </w:p>
    <w:p w:rsidR="00BD690B" w:rsidRPr="00BD690B" w:rsidRDefault="00C044AC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>požadavek v</w:t>
      </w:r>
      <w:r w:rsidR="00BD690B">
        <w:rPr>
          <w:rFonts w:ascii="Arial" w:hAnsi="Arial" w:cs="Arial"/>
          <w:b w:val="0"/>
          <w:sz w:val="22"/>
          <w:szCs w:val="22"/>
        </w:rPr>
        <w:t> </w:t>
      </w:r>
      <w:proofErr w:type="spellStart"/>
      <w:r w:rsidRPr="00BD690B">
        <w:rPr>
          <w:rFonts w:ascii="Arial" w:hAnsi="Arial" w:cs="Arial"/>
          <w:b w:val="0"/>
          <w:sz w:val="22"/>
          <w:szCs w:val="22"/>
        </w:rPr>
        <w:t>H</w:t>
      </w:r>
      <w:r w:rsidR="00BD690B">
        <w:rPr>
          <w:rFonts w:ascii="Arial" w:hAnsi="Arial" w:cs="Arial"/>
          <w:b w:val="0"/>
          <w:sz w:val="22"/>
          <w:szCs w:val="22"/>
        </w:rPr>
        <w:t>elp</w:t>
      </w:r>
      <w:r w:rsidRPr="00BD690B">
        <w:rPr>
          <w:rFonts w:ascii="Arial" w:hAnsi="Arial" w:cs="Arial"/>
          <w:b w:val="0"/>
          <w:sz w:val="22"/>
          <w:szCs w:val="22"/>
        </w:rPr>
        <w:t>D</w:t>
      </w:r>
      <w:r w:rsidR="00BD690B">
        <w:rPr>
          <w:rFonts w:ascii="Arial" w:hAnsi="Arial" w:cs="Arial"/>
          <w:b w:val="0"/>
          <w:sz w:val="22"/>
          <w:szCs w:val="22"/>
        </w:rPr>
        <w:t>esk</w:t>
      </w:r>
      <w:proofErr w:type="spellEnd"/>
      <w:r w:rsidR="00BD690B">
        <w:rPr>
          <w:rFonts w:ascii="Arial" w:hAnsi="Arial" w:cs="Arial"/>
          <w:b w:val="0"/>
          <w:sz w:val="22"/>
          <w:szCs w:val="22"/>
        </w:rPr>
        <w:t xml:space="preserve"> systému </w:t>
      </w:r>
      <w:proofErr w:type="spellStart"/>
      <w:r w:rsidRPr="00BD690B">
        <w:rPr>
          <w:rFonts w:ascii="Arial" w:hAnsi="Arial" w:cs="Arial"/>
          <w:b w:val="0"/>
          <w:sz w:val="22"/>
          <w:szCs w:val="22"/>
        </w:rPr>
        <w:t>MZe</w:t>
      </w:r>
      <w:proofErr w:type="spellEnd"/>
      <w:r w:rsidRPr="00BD690B">
        <w:rPr>
          <w:rFonts w:ascii="Arial" w:hAnsi="Arial" w:cs="Arial"/>
          <w:b w:val="0"/>
          <w:sz w:val="22"/>
          <w:szCs w:val="22"/>
        </w:rPr>
        <w:t xml:space="preserve"> </w:t>
      </w:r>
    </w:p>
    <w:p w:rsidR="00C044AC" w:rsidRPr="00BD690B" w:rsidRDefault="00C044AC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 xml:space="preserve">Písemný úkol </w:t>
      </w:r>
    </w:p>
    <w:p w:rsidR="00C044AC" w:rsidRPr="00BD690B" w:rsidRDefault="00C044AC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>E-mailový úkol</w:t>
      </w:r>
      <w:r w:rsidR="00BD690B" w:rsidRPr="00BD690B">
        <w:rPr>
          <w:rFonts w:ascii="Arial" w:hAnsi="Arial" w:cs="Arial"/>
          <w:b w:val="0"/>
          <w:sz w:val="22"/>
          <w:szCs w:val="22"/>
        </w:rPr>
        <w:t xml:space="preserve"> </w:t>
      </w:r>
    </w:p>
    <w:p w:rsidR="00C044AC" w:rsidRPr="00BD690B" w:rsidRDefault="00C044AC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 xml:space="preserve">Úkol ze zápisu </w:t>
      </w:r>
    </w:p>
    <w:p w:rsidR="00C044AC" w:rsidRPr="00BD690B" w:rsidRDefault="00BD690B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>Zpracování z</w:t>
      </w:r>
      <w:r w:rsidR="00C044AC" w:rsidRPr="00BD690B">
        <w:rPr>
          <w:rFonts w:ascii="Arial" w:hAnsi="Arial" w:cs="Arial"/>
          <w:b w:val="0"/>
          <w:sz w:val="22"/>
          <w:szCs w:val="22"/>
        </w:rPr>
        <w:t xml:space="preserve">adání na vytvoření </w:t>
      </w:r>
      <w:proofErr w:type="spellStart"/>
      <w:r w:rsidR="00C044AC" w:rsidRPr="00BD690B">
        <w:rPr>
          <w:rFonts w:ascii="Arial" w:hAnsi="Arial" w:cs="Arial"/>
          <w:b w:val="0"/>
          <w:sz w:val="22"/>
          <w:szCs w:val="22"/>
        </w:rPr>
        <w:t>Proof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C044AC" w:rsidRPr="00BD690B">
        <w:rPr>
          <w:rFonts w:ascii="Arial" w:hAnsi="Arial" w:cs="Arial"/>
          <w:b w:val="0"/>
          <w:sz w:val="22"/>
          <w:szCs w:val="22"/>
        </w:rPr>
        <w:t>of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C</w:t>
      </w:r>
      <w:r w:rsidR="00C044AC" w:rsidRPr="00BD690B">
        <w:rPr>
          <w:rFonts w:ascii="Arial" w:hAnsi="Arial" w:cs="Arial"/>
          <w:b w:val="0"/>
          <w:sz w:val="22"/>
          <w:szCs w:val="22"/>
        </w:rPr>
        <w:t>oncept</w:t>
      </w:r>
      <w:proofErr w:type="spellEnd"/>
      <w:r w:rsidRPr="00BD690B">
        <w:rPr>
          <w:rFonts w:ascii="Arial" w:hAnsi="Arial" w:cs="Arial"/>
          <w:b w:val="0"/>
          <w:sz w:val="22"/>
          <w:szCs w:val="22"/>
        </w:rPr>
        <w:t xml:space="preserve"> (dále jen „</w:t>
      </w:r>
      <w:proofErr w:type="spellStart"/>
      <w:r w:rsidRPr="00BD690B">
        <w:rPr>
          <w:rFonts w:ascii="Arial" w:hAnsi="Arial" w:cs="Arial"/>
          <w:b w:val="0"/>
          <w:sz w:val="22"/>
          <w:szCs w:val="22"/>
        </w:rPr>
        <w:t>ZPoC</w:t>
      </w:r>
      <w:proofErr w:type="spellEnd"/>
      <w:r w:rsidRPr="00BD690B">
        <w:rPr>
          <w:rFonts w:ascii="Arial" w:hAnsi="Arial" w:cs="Arial"/>
          <w:b w:val="0"/>
          <w:sz w:val="22"/>
          <w:szCs w:val="22"/>
        </w:rPr>
        <w:t xml:space="preserve">“). </w:t>
      </w:r>
      <w:proofErr w:type="spellStart"/>
      <w:r w:rsidR="00DE4C70" w:rsidRPr="00773B27">
        <w:rPr>
          <w:rFonts w:ascii="Arial" w:hAnsi="Arial" w:cs="Arial"/>
          <w:b w:val="0"/>
          <w:sz w:val="22"/>
          <w:szCs w:val="22"/>
        </w:rPr>
        <w:t>Z</w:t>
      </w:r>
      <w:r w:rsidR="00C044AC" w:rsidRPr="00773B27">
        <w:rPr>
          <w:rFonts w:ascii="Arial" w:hAnsi="Arial" w:cs="Arial"/>
          <w:b w:val="0"/>
          <w:sz w:val="22"/>
          <w:szCs w:val="22"/>
        </w:rPr>
        <w:t>PoC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je výčet hlavních nebo klíčových oblastí funkčnosti se základní charakteristikou funkční oblasti nebo funkce. Slouží pro potřeby MZe k případnému následnému zadání prací – </w:t>
      </w:r>
      <w:proofErr w:type="spellStart"/>
      <w:r w:rsidR="00C044AC" w:rsidRPr="00BD690B">
        <w:rPr>
          <w:rFonts w:ascii="Arial" w:hAnsi="Arial" w:cs="Arial"/>
          <w:b w:val="0"/>
          <w:sz w:val="22"/>
          <w:szCs w:val="22"/>
        </w:rPr>
        <w:t>Proof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C044AC" w:rsidRPr="00BD690B">
        <w:rPr>
          <w:rFonts w:ascii="Arial" w:hAnsi="Arial" w:cs="Arial"/>
          <w:b w:val="0"/>
          <w:sz w:val="22"/>
          <w:szCs w:val="22"/>
        </w:rPr>
        <w:t>of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C</w:t>
      </w:r>
      <w:r w:rsidR="00C044AC" w:rsidRPr="00BD690B">
        <w:rPr>
          <w:rFonts w:ascii="Arial" w:hAnsi="Arial" w:cs="Arial"/>
          <w:b w:val="0"/>
          <w:sz w:val="22"/>
          <w:szCs w:val="22"/>
        </w:rPr>
        <w:t>oncept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a k prvotnímu vymezení možného projektu. Odsouhlasuje Žadatel-Oprávněná osoba a Zadavatel-koncový uživatel.</w:t>
      </w:r>
    </w:p>
    <w:p w:rsidR="00C044AC" w:rsidRPr="00BD690B" w:rsidRDefault="00BD690B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Zpracování </w:t>
      </w:r>
      <w:proofErr w:type="spellStart"/>
      <w:r w:rsidR="00C044AC" w:rsidRPr="00BD690B">
        <w:rPr>
          <w:rFonts w:ascii="Arial" w:hAnsi="Arial" w:cs="Arial"/>
          <w:b w:val="0"/>
          <w:sz w:val="22"/>
          <w:szCs w:val="22"/>
        </w:rPr>
        <w:t>Proof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C044AC" w:rsidRPr="00BD690B">
        <w:rPr>
          <w:rFonts w:ascii="Arial" w:hAnsi="Arial" w:cs="Arial"/>
          <w:b w:val="0"/>
          <w:sz w:val="22"/>
          <w:szCs w:val="22"/>
        </w:rPr>
        <w:t>of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C</w:t>
      </w:r>
      <w:r w:rsidR="00C044AC" w:rsidRPr="00BD690B">
        <w:rPr>
          <w:rFonts w:ascii="Arial" w:hAnsi="Arial" w:cs="Arial"/>
          <w:b w:val="0"/>
          <w:sz w:val="22"/>
          <w:szCs w:val="22"/>
        </w:rPr>
        <w:t>oncept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(dále jen „</w:t>
      </w:r>
      <w:proofErr w:type="spellStart"/>
      <w:r w:rsidR="00C044AC" w:rsidRPr="00BD690B">
        <w:rPr>
          <w:rFonts w:ascii="Arial" w:hAnsi="Arial" w:cs="Arial"/>
          <w:b w:val="0"/>
          <w:sz w:val="22"/>
          <w:szCs w:val="22"/>
        </w:rPr>
        <w:t>PoC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“). </w:t>
      </w:r>
      <w:proofErr w:type="spellStart"/>
      <w:r w:rsidR="00C044AC" w:rsidRPr="00BD690B">
        <w:rPr>
          <w:rFonts w:ascii="Arial" w:hAnsi="Arial" w:cs="Arial"/>
          <w:b w:val="0"/>
          <w:sz w:val="22"/>
          <w:szCs w:val="22"/>
        </w:rPr>
        <w:t>PoC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je návrh řešení s funkčním vzorkem všech hlavních nebo klíčových oblastí funkčnosti v rozsahu základní charakteristiky funkční oblasti nebo funkce včetně uživatelské dokumentace realizované funkčnosti. </w:t>
      </w:r>
      <w:proofErr w:type="spellStart"/>
      <w:r w:rsidR="00C044AC" w:rsidRPr="00BD690B">
        <w:rPr>
          <w:rFonts w:ascii="Arial" w:hAnsi="Arial" w:cs="Arial"/>
          <w:b w:val="0"/>
          <w:sz w:val="22"/>
          <w:szCs w:val="22"/>
        </w:rPr>
        <w:t>PoC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spolu s připomínkami slouží pro potřeby MZe k případnému následnému zadání prací a tvoří předmět plnění finální realizace v projektu. Odsouhlasuje Žadatel-Oprávněná osoba a Zadavatel-koncový uživatel.</w:t>
      </w:r>
    </w:p>
    <w:p w:rsidR="00C044AC" w:rsidRPr="00C044AC" w:rsidRDefault="00C044AC" w:rsidP="00C044AC"/>
    <w:p w:rsidR="00282236" w:rsidRPr="00C22A78" w:rsidRDefault="00BD690B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t>V</w:t>
      </w:r>
      <w:r w:rsidR="00282236" w:rsidRPr="00C22A78">
        <w:rPr>
          <w:rFonts w:ascii="Arial" w:hAnsi="Arial" w:cs="Arial"/>
          <w:b w:val="0"/>
          <w:sz w:val="22"/>
          <w:szCs w:val="22"/>
        </w:rPr>
        <w:t xml:space="preserve"> urgentních případech mohou být </w:t>
      </w:r>
      <w:r w:rsidRPr="00C22A78">
        <w:rPr>
          <w:rFonts w:ascii="Arial" w:hAnsi="Arial" w:cs="Arial"/>
          <w:b w:val="0"/>
          <w:sz w:val="22"/>
          <w:szCs w:val="22"/>
        </w:rPr>
        <w:t>požadavky předány</w:t>
      </w:r>
      <w:r w:rsidR="00282236" w:rsidRPr="00C22A78">
        <w:rPr>
          <w:rFonts w:ascii="Arial" w:hAnsi="Arial" w:cs="Arial"/>
          <w:b w:val="0"/>
          <w:sz w:val="22"/>
          <w:szCs w:val="22"/>
        </w:rPr>
        <w:t xml:space="preserve"> i telefonicky ovšem následně musí dojít k potvrzení těchto úkolů jednou z výše uvedených forem</w:t>
      </w:r>
    </w:p>
    <w:p w:rsidR="00282236" w:rsidRPr="00C22A78" w:rsidRDefault="00A10FC1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t xml:space="preserve">Pro vyloučení pochybností smluvní strany uvádí, že </w:t>
      </w:r>
      <w:r w:rsidR="00BD690B" w:rsidRPr="00C22A78">
        <w:rPr>
          <w:rFonts w:ascii="Arial" w:hAnsi="Arial" w:cs="Arial"/>
          <w:b w:val="0"/>
          <w:sz w:val="22"/>
          <w:szCs w:val="22"/>
        </w:rPr>
        <w:t xml:space="preserve">v souladu s článkem 7 rámcové smlouvy </w:t>
      </w:r>
      <w:r w:rsidR="00282236" w:rsidRPr="00C22A78">
        <w:rPr>
          <w:rFonts w:ascii="Arial" w:hAnsi="Arial" w:cs="Arial"/>
          <w:b w:val="0"/>
          <w:sz w:val="22"/>
          <w:szCs w:val="22"/>
        </w:rPr>
        <w:t xml:space="preserve">výše uvedené služby </w:t>
      </w:r>
      <w:r w:rsidR="00BD690B" w:rsidRPr="00C22A78">
        <w:rPr>
          <w:rFonts w:ascii="Arial" w:hAnsi="Arial" w:cs="Arial"/>
          <w:b w:val="0"/>
          <w:sz w:val="22"/>
          <w:szCs w:val="22"/>
        </w:rPr>
        <w:t xml:space="preserve">jsou služby, které nepodléhají akceptaci dle článku 7.2 rámcové smlouvy a </w:t>
      </w:r>
      <w:r w:rsidR="00C22A78" w:rsidRPr="00C22A78">
        <w:rPr>
          <w:rFonts w:ascii="Arial" w:hAnsi="Arial" w:cs="Arial"/>
          <w:b w:val="0"/>
          <w:sz w:val="22"/>
          <w:szCs w:val="22"/>
        </w:rPr>
        <w:t>budou v souladu s článkem 7.4 rámcové smlouvy evidovány ve Výkazech práce předložených Poskytovatelem Objednateli po ukončení měsíce, ve kterém byly Služby poskytovány.</w:t>
      </w:r>
    </w:p>
    <w:p w:rsidR="00BD690B" w:rsidRDefault="00BD690B" w:rsidP="00A10FC1">
      <w:pPr>
        <w:ind w:left="360"/>
      </w:pPr>
    </w:p>
    <w:p w:rsidR="00EA2EE0" w:rsidRPr="00F15EAC" w:rsidRDefault="00EA2EE0" w:rsidP="00EA2EE0">
      <w:pPr>
        <w:rPr>
          <w:rFonts w:eastAsia="Times New Roman" w:cs="Arial"/>
          <w:highlight w:val="yellow"/>
        </w:rPr>
      </w:pPr>
    </w:p>
    <w:tbl>
      <w:tblPr>
        <w:tblpPr w:leftFromText="141" w:rightFromText="141" w:bottomFromText="200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4617"/>
        <w:gridCol w:w="4617"/>
      </w:tblGrid>
      <w:tr w:rsidR="00EA2EE0" w:rsidRPr="00F15EAC" w:rsidTr="0062790A">
        <w:tc>
          <w:tcPr>
            <w:tcW w:w="4605" w:type="dxa"/>
          </w:tcPr>
          <w:p w:rsidR="00EA2EE0" w:rsidRPr="00F15EAC" w:rsidRDefault="00EA2EE0" w:rsidP="0062790A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  <w:r w:rsidRPr="00F15EAC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:rsidR="00EA2EE0" w:rsidRPr="00F15EAC" w:rsidRDefault="00EA2EE0" w:rsidP="0062790A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</w:p>
          <w:p w:rsidR="00EC204A" w:rsidRPr="00F15EAC" w:rsidRDefault="00EC204A" w:rsidP="00EC204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V </w:t>
            </w:r>
            <w:r>
              <w:rPr>
                <w:rFonts w:ascii="Arial" w:hAnsi="Arial" w:cs="Arial"/>
                <w:szCs w:val="22"/>
              </w:rPr>
              <w:t>Praze</w:t>
            </w:r>
            <w:r w:rsidRPr="00F15EAC">
              <w:rPr>
                <w:rFonts w:ascii="Arial" w:hAnsi="Arial" w:cs="Arial"/>
                <w:szCs w:val="22"/>
              </w:rPr>
              <w:t xml:space="preserve"> dne _____________</w:t>
            </w: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605" w:type="dxa"/>
          </w:tcPr>
          <w:p w:rsidR="00EA2EE0" w:rsidRPr="00F15EAC" w:rsidRDefault="00EA2EE0" w:rsidP="0062790A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  <w:r w:rsidRPr="00F15EAC">
              <w:rPr>
                <w:rFonts w:ascii="Arial" w:hAnsi="Arial" w:cs="Arial"/>
                <w:b/>
                <w:bCs/>
                <w:szCs w:val="22"/>
              </w:rPr>
              <w:t>Poskytovatel</w:t>
            </w:r>
          </w:p>
          <w:p w:rsidR="00EA2EE0" w:rsidRPr="00F15EAC" w:rsidRDefault="00EA2EE0" w:rsidP="0062790A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</w:p>
          <w:p w:rsidR="00EC204A" w:rsidRPr="00F15EAC" w:rsidRDefault="00EC204A" w:rsidP="00EC204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V </w:t>
            </w:r>
            <w:r>
              <w:rPr>
                <w:rFonts w:ascii="Arial" w:hAnsi="Arial" w:cs="Arial"/>
                <w:szCs w:val="22"/>
              </w:rPr>
              <w:t>Praze</w:t>
            </w:r>
            <w:r w:rsidRPr="00F15EAC">
              <w:rPr>
                <w:rFonts w:ascii="Arial" w:hAnsi="Arial" w:cs="Arial"/>
                <w:szCs w:val="22"/>
              </w:rPr>
              <w:t xml:space="preserve"> dne _____________</w:t>
            </w:r>
          </w:p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EA2EE0" w:rsidRPr="00F15EAC" w:rsidTr="0062790A">
        <w:tc>
          <w:tcPr>
            <w:tcW w:w="4605" w:type="dxa"/>
            <w:hideMark/>
          </w:tcPr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b/>
                <w:bCs/>
                <w:szCs w:val="22"/>
              </w:rPr>
            </w:pPr>
            <w:r w:rsidRPr="00F15EAC">
              <w:rPr>
                <w:rFonts w:ascii="Arial" w:hAnsi="Arial" w:cs="Arial"/>
                <w:b/>
                <w:bCs/>
                <w:szCs w:val="22"/>
              </w:rPr>
              <w:t>Česká republika – Ministerstvo zemědělství</w:t>
            </w:r>
          </w:p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David Šetina, </w:t>
            </w:r>
          </w:p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ředitel odboru správy centrální informačních systémů a kybernetické bezpečnosti</w:t>
            </w:r>
          </w:p>
        </w:tc>
        <w:tc>
          <w:tcPr>
            <w:tcW w:w="4605" w:type="dxa"/>
            <w:hideMark/>
          </w:tcPr>
          <w:p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b/>
                <w:szCs w:val="22"/>
              </w:rPr>
            </w:pPr>
            <w:r w:rsidRPr="00F15EAC">
              <w:rPr>
                <w:rFonts w:ascii="Arial" w:hAnsi="Arial" w:cs="Arial"/>
                <w:b/>
                <w:szCs w:val="22"/>
              </w:rPr>
              <w:t xml:space="preserve">TALGO </w:t>
            </w:r>
            <w:proofErr w:type="spellStart"/>
            <w:r w:rsidRPr="00F15EAC">
              <w:rPr>
                <w:rFonts w:ascii="Arial" w:hAnsi="Arial" w:cs="Arial"/>
                <w:b/>
                <w:szCs w:val="22"/>
              </w:rPr>
              <w:t>Consulting</w:t>
            </w:r>
            <w:proofErr w:type="spellEnd"/>
            <w:r w:rsidRPr="00F15EAC">
              <w:rPr>
                <w:rFonts w:ascii="Arial" w:hAnsi="Arial" w:cs="Arial"/>
                <w:b/>
                <w:szCs w:val="22"/>
              </w:rPr>
              <w:t xml:space="preserve"> s.r.o.</w:t>
            </w:r>
          </w:p>
          <w:p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Ing. Jana </w:t>
            </w:r>
            <w:proofErr w:type="spellStart"/>
            <w:r w:rsidRPr="00F15EAC">
              <w:rPr>
                <w:rFonts w:ascii="Arial" w:hAnsi="Arial" w:cs="Arial"/>
                <w:szCs w:val="22"/>
              </w:rPr>
              <w:t>Falterová</w:t>
            </w:r>
            <w:proofErr w:type="spellEnd"/>
          </w:p>
          <w:p w:rsidR="00EA2EE0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jednatel</w:t>
            </w:r>
          </w:p>
        </w:tc>
      </w:tr>
      <w:tr w:rsidR="00EA2EE0" w:rsidRPr="00F15EAC" w:rsidTr="0062790A">
        <w:tc>
          <w:tcPr>
            <w:tcW w:w="4605" w:type="dxa"/>
          </w:tcPr>
          <w:p w:rsidR="00EA2EE0" w:rsidRPr="00F15EAC" w:rsidRDefault="00EA2EE0" w:rsidP="0062790A">
            <w:pPr>
              <w:pStyle w:val="RLdajeosmluvnstran"/>
              <w:spacing w:after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4605" w:type="dxa"/>
          </w:tcPr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</w:p>
        </w:tc>
      </w:tr>
    </w:tbl>
    <w:p w:rsidR="00EA2EE0" w:rsidRPr="00F15EAC" w:rsidRDefault="00EA2EE0" w:rsidP="00EA2EE0">
      <w:pPr>
        <w:rPr>
          <w:rFonts w:eastAsia="Times New Roman" w:cs="Arial"/>
          <w:b/>
        </w:rPr>
        <w:sectPr w:rsidR="00EA2EE0" w:rsidRPr="00F15EAC" w:rsidSect="00925C0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299"/>
        </w:sectPr>
      </w:pPr>
    </w:p>
    <w:p w:rsidR="00EA2EE0" w:rsidRPr="00F15EAC" w:rsidRDefault="00EA2EE0" w:rsidP="00EA2EE0">
      <w:pPr>
        <w:pStyle w:val="RLlneksmlouvy"/>
        <w:numPr>
          <w:ilvl w:val="0"/>
          <w:numId w:val="0"/>
        </w:numPr>
        <w:tabs>
          <w:tab w:val="left" w:pos="708"/>
        </w:tabs>
        <w:ind w:left="737" w:hanging="737"/>
        <w:jc w:val="center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lastRenderedPageBreak/>
        <w:t>Příloha č. 2</w:t>
      </w:r>
    </w:p>
    <w:p w:rsidR="00EA2EE0" w:rsidRPr="00F15EAC" w:rsidRDefault="00EA2EE0" w:rsidP="00EA2EE0">
      <w:pPr>
        <w:pStyle w:val="RLTextlnkuslovan"/>
        <w:numPr>
          <w:ilvl w:val="0"/>
          <w:numId w:val="0"/>
        </w:numPr>
        <w:tabs>
          <w:tab w:val="left" w:pos="708"/>
        </w:tabs>
        <w:jc w:val="center"/>
        <w:rPr>
          <w:rFonts w:ascii="Arial" w:hAnsi="Arial" w:cs="Arial"/>
          <w:b/>
          <w:szCs w:val="22"/>
        </w:rPr>
      </w:pPr>
      <w:r w:rsidRPr="00F15EAC">
        <w:rPr>
          <w:rFonts w:ascii="Arial" w:hAnsi="Arial" w:cs="Arial"/>
          <w:b/>
          <w:szCs w:val="22"/>
        </w:rPr>
        <w:t>Harmonogram plnění</w:t>
      </w:r>
    </w:p>
    <w:p w:rsidR="0096659A" w:rsidRPr="00F15EAC" w:rsidRDefault="0096659A" w:rsidP="0096659A">
      <w:pPr>
        <w:pStyle w:val="RLTextlnkuslovan"/>
        <w:numPr>
          <w:ilvl w:val="0"/>
          <w:numId w:val="0"/>
        </w:numPr>
        <w:tabs>
          <w:tab w:val="left" w:pos="708"/>
        </w:tabs>
        <w:jc w:val="left"/>
        <w:rPr>
          <w:rFonts w:ascii="Arial" w:hAnsi="Arial" w:cs="Arial"/>
          <w:szCs w:val="22"/>
        </w:rPr>
      </w:pPr>
    </w:p>
    <w:p w:rsidR="003F1ED5" w:rsidRPr="00D95D07" w:rsidRDefault="003F1ED5" w:rsidP="003F1ED5">
      <w:pPr>
        <w:pStyle w:val="RLTextlnkuslovan"/>
        <w:numPr>
          <w:ilvl w:val="0"/>
          <w:numId w:val="0"/>
        </w:numPr>
        <w:rPr>
          <w:rFonts w:ascii="Arial" w:hAnsi="Arial" w:cs="Arial"/>
          <w:szCs w:val="22"/>
        </w:rPr>
      </w:pPr>
      <w:r w:rsidRPr="00D95D07">
        <w:rPr>
          <w:rFonts w:ascii="Arial" w:hAnsi="Arial" w:cs="Arial"/>
          <w:szCs w:val="22"/>
        </w:rPr>
        <w:t xml:space="preserve">Služby profesionálních odborných služeb ICT budou čerpány dle konkrétních potřeb </w:t>
      </w:r>
      <w:r w:rsidR="00295CFE">
        <w:rPr>
          <w:rFonts w:ascii="Arial" w:hAnsi="Arial" w:cs="Arial"/>
          <w:szCs w:val="22"/>
        </w:rPr>
        <w:t>Objednatele</w:t>
      </w:r>
      <w:r w:rsidRPr="00D95D07">
        <w:rPr>
          <w:rFonts w:ascii="Arial" w:hAnsi="Arial" w:cs="Arial"/>
          <w:szCs w:val="22"/>
        </w:rPr>
        <w:t>.</w:t>
      </w:r>
    </w:p>
    <w:p w:rsidR="00EA2EE0" w:rsidRPr="00F15EAC" w:rsidRDefault="00EA2EE0" w:rsidP="00EA2EE0">
      <w:pPr>
        <w:pStyle w:val="RLTextlnkuslova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2"/>
        </w:rPr>
      </w:pPr>
    </w:p>
    <w:p w:rsidR="00EA2EE0" w:rsidRPr="00F15EAC" w:rsidRDefault="00EA2EE0" w:rsidP="00EA2EE0">
      <w:pPr>
        <w:pStyle w:val="RLTextlnkuslova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2"/>
        </w:rPr>
      </w:pPr>
    </w:p>
    <w:p w:rsidR="00EA2EE0" w:rsidRPr="00F15EAC" w:rsidRDefault="00EA2EE0" w:rsidP="00EA2EE0">
      <w:pPr>
        <w:pStyle w:val="RLTextlnkuslova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2"/>
        </w:rPr>
      </w:pPr>
    </w:p>
    <w:tbl>
      <w:tblPr>
        <w:tblpPr w:leftFromText="141" w:rightFromText="141" w:bottomFromText="200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4617"/>
        <w:gridCol w:w="4617"/>
      </w:tblGrid>
      <w:tr w:rsidR="00EA2EE0" w:rsidRPr="00F15EAC" w:rsidTr="0062790A">
        <w:tc>
          <w:tcPr>
            <w:tcW w:w="4605" w:type="dxa"/>
          </w:tcPr>
          <w:p w:rsidR="00EA2EE0" w:rsidRPr="00F15EAC" w:rsidRDefault="00EA2EE0" w:rsidP="0062790A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  <w:r w:rsidRPr="00F15EAC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:rsidR="00EA2EE0" w:rsidRPr="00F15EAC" w:rsidRDefault="00EA2EE0" w:rsidP="0062790A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</w:p>
          <w:p w:rsidR="00EC204A" w:rsidRPr="00F15EAC" w:rsidRDefault="00EC204A" w:rsidP="00EC204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V </w:t>
            </w:r>
            <w:r>
              <w:rPr>
                <w:rFonts w:ascii="Arial" w:hAnsi="Arial" w:cs="Arial"/>
                <w:szCs w:val="22"/>
              </w:rPr>
              <w:t>Praze</w:t>
            </w:r>
            <w:r w:rsidRPr="00F15EAC">
              <w:rPr>
                <w:rFonts w:ascii="Arial" w:hAnsi="Arial" w:cs="Arial"/>
                <w:szCs w:val="22"/>
              </w:rPr>
              <w:t xml:space="preserve"> dne _____________</w:t>
            </w: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605" w:type="dxa"/>
          </w:tcPr>
          <w:p w:rsidR="00EA2EE0" w:rsidRPr="00F15EAC" w:rsidRDefault="00EA2EE0" w:rsidP="0062790A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  <w:r w:rsidRPr="00F15EAC">
              <w:rPr>
                <w:rFonts w:ascii="Arial" w:hAnsi="Arial" w:cs="Arial"/>
                <w:b/>
                <w:bCs/>
                <w:szCs w:val="22"/>
              </w:rPr>
              <w:t>Poskytovatel</w:t>
            </w:r>
          </w:p>
          <w:p w:rsidR="00EA2EE0" w:rsidRPr="00F15EAC" w:rsidRDefault="00EA2EE0" w:rsidP="0062790A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</w:p>
          <w:p w:rsidR="00EC204A" w:rsidRPr="00F15EAC" w:rsidRDefault="00EC204A" w:rsidP="00EC204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V </w:t>
            </w:r>
            <w:r>
              <w:rPr>
                <w:rFonts w:ascii="Arial" w:hAnsi="Arial" w:cs="Arial"/>
                <w:szCs w:val="22"/>
              </w:rPr>
              <w:t>Praze</w:t>
            </w:r>
            <w:r w:rsidRPr="00F15EAC">
              <w:rPr>
                <w:rFonts w:ascii="Arial" w:hAnsi="Arial" w:cs="Arial"/>
                <w:szCs w:val="22"/>
              </w:rPr>
              <w:t xml:space="preserve"> dne _____________</w:t>
            </w:r>
          </w:p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EA2EE0" w:rsidRPr="00F15EAC" w:rsidTr="0062790A">
        <w:tc>
          <w:tcPr>
            <w:tcW w:w="4605" w:type="dxa"/>
            <w:hideMark/>
          </w:tcPr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b/>
                <w:bCs/>
                <w:szCs w:val="22"/>
              </w:rPr>
            </w:pPr>
            <w:r w:rsidRPr="00F15EAC">
              <w:rPr>
                <w:rFonts w:ascii="Arial" w:hAnsi="Arial" w:cs="Arial"/>
                <w:b/>
                <w:bCs/>
                <w:szCs w:val="22"/>
              </w:rPr>
              <w:t>Česká republika – Ministerstvo zemědělství</w:t>
            </w:r>
          </w:p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David Šetina, </w:t>
            </w:r>
          </w:p>
          <w:p w:rsidR="00EA2EE0" w:rsidRPr="00F15EAC" w:rsidRDefault="00EA2EE0" w:rsidP="00D540AF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ředitel </w:t>
            </w:r>
            <w:r w:rsidR="00D540AF">
              <w:rPr>
                <w:rFonts w:ascii="Arial" w:hAnsi="Arial" w:cs="Arial"/>
                <w:szCs w:val="22"/>
              </w:rPr>
              <w:t>O</w:t>
            </w:r>
            <w:r w:rsidR="00D540AF" w:rsidRPr="00F15EAC">
              <w:rPr>
                <w:rFonts w:ascii="Arial" w:hAnsi="Arial" w:cs="Arial"/>
                <w:szCs w:val="22"/>
              </w:rPr>
              <w:t xml:space="preserve">dboru </w:t>
            </w:r>
            <w:r w:rsidR="00D540AF">
              <w:rPr>
                <w:rFonts w:ascii="Arial" w:hAnsi="Arial" w:cs="Arial"/>
                <w:szCs w:val="22"/>
              </w:rPr>
              <w:t>informačních</w:t>
            </w:r>
            <w:r w:rsidR="00D540AF" w:rsidRPr="00A51552">
              <w:rPr>
                <w:rFonts w:ascii="Arial" w:hAnsi="Arial" w:cs="Arial"/>
                <w:szCs w:val="22"/>
              </w:rPr>
              <w:t xml:space="preserve"> a komunikačních technologií</w:t>
            </w:r>
          </w:p>
        </w:tc>
        <w:tc>
          <w:tcPr>
            <w:tcW w:w="4605" w:type="dxa"/>
            <w:hideMark/>
          </w:tcPr>
          <w:p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b/>
                <w:szCs w:val="22"/>
              </w:rPr>
            </w:pPr>
            <w:r w:rsidRPr="00F15EAC">
              <w:rPr>
                <w:rFonts w:ascii="Arial" w:hAnsi="Arial" w:cs="Arial"/>
                <w:b/>
                <w:szCs w:val="22"/>
              </w:rPr>
              <w:t xml:space="preserve">TALGO </w:t>
            </w:r>
            <w:proofErr w:type="spellStart"/>
            <w:r w:rsidRPr="00F15EAC">
              <w:rPr>
                <w:rFonts w:ascii="Arial" w:hAnsi="Arial" w:cs="Arial"/>
                <w:b/>
                <w:szCs w:val="22"/>
              </w:rPr>
              <w:t>Consulting</w:t>
            </w:r>
            <w:proofErr w:type="spellEnd"/>
            <w:r w:rsidRPr="00F15EAC">
              <w:rPr>
                <w:rFonts w:ascii="Arial" w:hAnsi="Arial" w:cs="Arial"/>
                <w:b/>
                <w:szCs w:val="22"/>
              </w:rPr>
              <w:t xml:space="preserve"> s.r.o.</w:t>
            </w:r>
          </w:p>
          <w:p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Ing. Jana </w:t>
            </w:r>
            <w:proofErr w:type="spellStart"/>
            <w:r w:rsidRPr="00F15EAC">
              <w:rPr>
                <w:rFonts w:ascii="Arial" w:hAnsi="Arial" w:cs="Arial"/>
                <w:szCs w:val="22"/>
              </w:rPr>
              <w:t>Falterová</w:t>
            </w:r>
            <w:proofErr w:type="spellEnd"/>
          </w:p>
          <w:p w:rsidR="00EA2EE0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jednatel</w:t>
            </w:r>
          </w:p>
        </w:tc>
      </w:tr>
    </w:tbl>
    <w:p w:rsidR="00EA2EE0" w:rsidRPr="00F15EAC" w:rsidRDefault="00EA2EE0"/>
    <w:sectPr w:rsidR="00EA2EE0" w:rsidRPr="00F15EAC" w:rsidSect="00B2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FCE" w:rsidRDefault="000B7FCE">
      <w:r>
        <w:separator/>
      </w:r>
    </w:p>
  </w:endnote>
  <w:endnote w:type="continuationSeparator" w:id="0">
    <w:p w:rsidR="000B7FCE" w:rsidRDefault="000B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09" w:rsidRDefault="00925C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09" w:rsidRDefault="00925C09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F34DE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F34DE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:rsidR="00925C09" w:rsidRDefault="00925C0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65E" w:rsidRDefault="0092265E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F34D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F34DE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:rsidR="0092265E" w:rsidRDefault="009226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FCE" w:rsidRDefault="000B7FCE">
      <w:r>
        <w:separator/>
      </w:r>
    </w:p>
  </w:footnote>
  <w:footnote w:type="continuationSeparator" w:id="0">
    <w:p w:rsidR="000B7FCE" w:rsidRDefault="000B7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09" w:rsidRDefault="00925C0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09" w:rsidRPr="00925C09" w:rsidRDefault="00925C09" w:rsidP="00925C09">
    <w:pPr>
      <w:pStyle w:val="Zhlav"/>
      <w:pBdr>
        <w:bottom w:val="single" w:sz="6" w:space="6" w:color="808080"/>
      </w:pBdr>
      <w:tabs>
        <w:tab w:val="clear" w:pos="4536"/>
        <w:tab w:val="clear" w:pos="9072"/>
        <w:tab w:val="left" w:pos="1455"/>
      </w:tabs>
      <w:spacing w:line="280" w:lineRule="exact"/>
      <w:jc w:val="center"/>
      <w:rPr>
        <w:rFonts w:ascii="Calibri" w:eastAsia="Times New Roman" w:hAnsi="Calibri"/>
        <w:b/>
        <w:bCs/>
        <w:sz w:val="16"/>
        <w:szCs w:val="24"/>
        <w:lang w:eastAsia="cs-CZ"/>
      </w:rPr>
    </w:pPr>
    <w:r w:rsidRPr="00925C09">
      <w:rPr>
        <w:rFonts w:ascii="Calibri" w:eastAsia="Times New Roman" w:hAnsi="Calibri"/>
        <w:b/>
        <w:bCs/>
        <w:sz w:val="16"/>
        <w:szCs w:val="24"/>
        <w:lang w:eastAsia="cs-CZ"/>
      </w:rPr>
      <w:t>Prováděcí smlouva k Rámcové smlouvě - Outsourcing profesionálních odborných služeb ICT (OPOS) – část E – Platforma Microsoft</w:t>
    </w:r>
  </w:p>
  <w:p w:rsidR="0092265E" w:rsidRDefault="0092265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09" w:rsidRDefault="00925C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8B7"/>
    <w:multiLevelType w:val="hybridMultilevel"/>
    <w:tmpl w:val="D3DE97F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6562CE"/>
    <w:multiLevelType w:val="hybridMultilevel"/>
    <w:tmpl w:val="9DB012A8"/>
    <w:lvl w:ilvl="0" w:tplc="0405000F">
      <w:start w:val="1"/>
      <w:numFmt w:val="decimal"/>
      <w:lvlText w:val="%1."/>
      <w:lvlJc w:val="left"/>
      <w:pPr>
        <w:ind w:left="723" w:hanging="360"/>
      </w:p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22B64921"/>
    <w:multiLevelType w:val="hybridMultilevel"/>
    <w:tmpl w:val="59FED084"/>
    <w:lvl w:ilvl="0" w:tplc="BD90E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323C6"/>
    <w:multiLevelType w:val="multilevel"/>
    <w:tmpl w:val="423410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3812503"/>
    <w:multiLevelType w:val="hybridMultilevel"/>
    <w:tmpl w:val="D0D066D2"/>
    <w:lvl w:ilvl="0" w:tplc="332696C4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C6FCD"/>
    <w:multiLevelType w:val="multilevel"/>
    <w:tmpl w:val="4C9212D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4CFA4EE3"/>
    <w:multiLevelType w:val="hybridMultilevel"/>
    <w:tmpl w:val="5530AE5A"/>
    <w:lvl w:ilvl="0" w:tplc="52226AB6">
      <w:start w:val="1"/>
      <w:numFmt w:val="decimal"/>
      <w:lvlText w:val="%1)"/>
      <w:lvlJc w:val="left"/>
      <w:pPr>
        <w:ind w:left="1839" w:hanging="350"/>
      </w:pPr>
      <w:rPr>
        <w:rFonts w:ascii="Arial" w:eastAsia="Arial" w:hAnsi="Arial" w:hint="default"/>
        <w:b/>
        <w:bCs/>
        <w:w w:val="106"/>
      </w:rPr>
    </w:lvl>
    <w:lvl w:ilvl="1" w:tplc="3B048A8A">
      <w:start w:val="1"/>
      <w:numFmt w:val="lowerLetter"/>
      <w:lvlText w:val="%2)"/>
      <w:lvlJc w:val="left"/>
      <w:pPr>
        <w:ind w:left="2198" w:hanging="364"/>
        <w:jc w:val="right"/>
      </w:pPr>
      <w:rPr>
        <w:rFonts w:ascii="Arial" w:eastAsia="Arial" w:hAnsi="Arial" w:hint="default"/>
        <w:w w:val="101"/>
      </w:rPr>
    </w:lvl>
    <w:lvl w:ilvl="2" w:tplc="32F44352">
      <w:start w:val="1"/>
      <w:numFmt w:val="lowerRoman"/>
      <w:lvlText w:val="%3)"/>
      <w:lvlJc w:val="left"/>
      <w:pPr>
        <w:ind w:left="2576" w:hanging="364"/>
      </w:pPr>
      <w:rPr>
        <w:rFonts w:ascii="Arial" w:eastAsia="Arial" w:hAnsi="Arial" w:hint="default"/>
        <w:color w:val="666666"/>
        <w:w w:val="104"/>
        <w:sz w:val="21"/>
        <w:szCs w:val="21"/>
      </w:rPr>
    </w:lvl>
    <w:lvl w:ilvl="3" w:tplc="EC983460">
      <w:start w:val="1"/>
      <w:numFmt w:val="bullet"/>
      <w:lvlText w:val="•"/>
      <w:lvlJc w:val="left"/>
      <w:pPr>
        <w:ind w:left="2520" w:hanging="364"/>
      </w:pPr>
      <w:rPr>
        <w:rFonts w:hint="default"/>
      </w:rPr>
    </w:lvl>
    <w:lvl w:ilvl="4" w:tplc="C2605800">
      <w:start w:val="1"/>
      <w:numFmt w:val="bullet"/>
      <w:lvlText w:val="•"/>
      <w:lvlJc w:val="left"/>
      <w:pPr>
        <w:ind w:left="2580" w:hanging="364"/>
      </w:pPr>
      <w:rPr>
        <w:rFonts w:hint="default"/>
      </w:rPr>
    </w:lvl>
    <w:lvl w:ilvl="5" w:tplc="57D02D10">
      <w:start w:val="1"/>
      <w:numFmt w:val="bullet"/>
      <w:lvlText w:val="•"/>
      <w:lvlJc w:val="left"/>
      <w:pPr>
        <w:ind w:left="3400" w:hanging="364"/>
      </w:pPr>
      <w:rPr>
        <w:rFonts w:hint="default"/>
      </w:rPr>
    </w:lvl>
    <w:lvl w:ilvl="6" w:tplc="2978515A">
      <w:start w:val="1"/>
      <w:numFmt w:val="bullet"/>
      <w:lvlText w:val="•"/>
      <w:lvlJc w:val="left"/>
      <w:pPr>
        <w:ind w:left="4816" w:hanging="364"/>
      </w:pPr>
      <w:rPr>
        <w:rFonts w:hint="default"/>
      </w:rPr>
    </w:lvl>
    <w:lvl w:ilvl="7" w:tplc="47E8F08C">
      <w:start w:val="1"/>
      <w:numFmt w:val="bullet"/>
      <w:lvlText w:val="•"/>
      <w:lvlJc w:val="left"/>
      <w:pPr>
        <w:ind w:left="6232" w:hanging="364"/>
      </w:pPr>
      <w:rPr>
        <w:rFonts w:hint="default"/>
      </w:rPr>
    </w:lvl>
    <w:lvl w:ilvl="8" w:tplc="B7CA3C54">
      <w:start w:val="1"/>
      <w:numFmt w:val="bullet"/>
      <w:lvlText w:val="•"/>
      <w:lvlJc w:val="left"/>
      <w:pPr>
        <w:ind w:left="7648" w:hanging="364"/>
      </w:pPr>
      <w:rPr>
        <w:rFonts w:hint="default"/>
      </w:rPr>
    </w:lvl>
  </w:abstractNum>
  <w:abstractNum w:abstractNumId="7">
    <w:nsid w:val="4D0F7773"/>
    <w:multiLevelType w:val="hybridMultilevel"/>
    <w:tmpl w:val="9B00CF60"/>
    <w:lvl w:ilvl="0" w:tplc="4A421C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26BFD"/>
    <w:multiLevelType w:val="hybridMultilevel"/>
    <w:tmpl w:val="4D54127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460743"/>
    <w:multiLevelType w:val="hybridMultilevel"/>
    <w:tmpl w:val="0A106F2E"/>
    <w:lvl w:ilvl="0" w:tplc="F95ABC8C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083" w:hanging="360"/>
      </w:pPr>
    </w:lvl>
    <w:lvl w:ilvl="2" w:tplc="0405001B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>
    <w:nsid w:val="7B65305D"/>
    <w:multiLevelType w:val="hybridMultilevel"/>
    <w:tmpl w:val="2034CA7E"/>
    <w:lvl w:ilvl="0" w:tplc="816204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552D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5"/>
  </w:num>
  <w:num w:numId="6">
    <w:abstractNumId w:val="1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9"/>
  </w:num>
  <w:num w:numId="13">
    <w:abstractNumId w:val="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E0"/>
    <w:rsid w:val="00003BF8"/>
    <w:rsid w:val="00017735"/>
    <w:rsid w:val="00047B9C"/>
    <w:rsid w:val="0008270A"/>
    <w:rsid w:val="000B7FCE"/>
    <w:rsid w:val="00103299"/>
    <w:rsid w:val="00141546"/>
    <w:rsid w:val="001473E4"/>
    <w:rsid w:val="001A43CE"/>
    <w:rsid w:val="0020319F"/>
    <w:rsid w:val="0026129D"/>
    <w:rsid w:val="00275400"/>
    <w:rsid w:val="00282236"/>
    <w:rsid w:val="00295CFE"/>
    <w:rsid w:val="002B51E6"/>
    <w:rsid w:val="003926F0"/>
    <w:rsid w:val="003D378E"/>
    <w:rsid w:val="003D4FAB"/>
    <w:rsid w:val="003F1ED5"/>
    <w:rsid w:val="003F2EBE"/>
    <w:rsid w:val="004E179A"/>
    <w:rsid w:val="00604E75"/>
    <w:rsid w:val="006118A4"/>
    <w:rsid w:val="0062790A"/>
    <w:rsid w:val="00773B27"/>
    <w:rsid w:val="007D5C91"/>
    <w:rsid w:val="0092265E"/>
    <w:rsid w:val="00925C09"/>
    <w:rsid w:val="00943BA2"/>
    <w:rsid w:val="0096659A"/>
    <w:rsid w:val="00996485"/>
    <w:rsid w:val="009D475E"/>
    <w:rsid w:val="009F129B"/>
    <w:rsid w:val="009F4656"/>
    <w:rsid w:val="00A10FC1"/>
    <w:rsid w:val="00A27501"/>
    <w:rsid w:val="00A31812"/>
    <w:rsid w:val="00A51552"/>
    <w:rsid w:val="00A56590"/>
    <w:rsid w:val="00AE6F9A"/>
    <w:rsid w:val="00B27E33"/>
    <w:rsid w:val="00B45B29"/>
    <w:rsid w:val="00B94A70"/>
    <w:rsid w:val="00BD690B"/>
    <w:rsid w:val="00C044AC"/>
    <w:rsid w:val="00C22A78"/>
    <w:rsid w:val="00C9019E"/>
    <w:rsid w:val="00CF34DE"/>
    <w:rsid w:val="00D16F36"/>
    <w:rsid w:val="00D2232E"/>
    <w:rsid w:val="00D540AF"/>
    <w:rsid w:val="00D54683"/>
    <w:rsid w:val="00D61612"/>
    <w:rsid w:val="00D91308"/>
    <w:rsid w:val="00DE4C70"/>
    <w:rsid w:val="00E0062A"/>
    <w:rsid w:val="00EA2EE0"/>
    <w:rsid w:val="00EA7FE6"/>
    <w:rsid w:val="00EC204A"/>
    <w:rsid w:val="00EC6274"/>
    <w:rsid w:val="00F15EAC"/>
    <w:rsid w:val="00F24FDB"/>
    <w:rsid w:val="00F404D5"/>
    <w:rsid w:val="00F533A6"/>
    <w:rsid w:val="00F90E0B"/>
    <w:rsid w:val="00FB7088"/>
    <w:rsid w:val="00FC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62790A"/>
    <w:pPr>
      <w:keepNext/>
      <w:spacing w:before="240" w:after="60" w:line="280" w:lineRule="exact"/>
      <w:outlineLvl w:val="0"/>
    </w:pPr>
    <w:rPr>
      <w:rFonts w:eastAsia="Times New Roman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659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659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aliases w:val="Titul2,ABB..."/>
    <w:basedOn w:val="Normln"/>
    <w:next w:val="Normln"/>
    <w:link w:val="Nadpis4Char"/>
    <w:unhideWhenUsed/>
    <w:qFormat/>
    <w:rsid w:val="0096659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dajeosmluvnstran">
    <w:name w:val="RL Údaje o smluvní straně"/>
    <w:basedOn w:val="Normln"/>
    <w:rsid w:val="00EA2EE0"/>
    <w:pPr>
      <w:spacing w:after="120" w:line="280" w:lineRule="exact"/>
      <w:jc w:val="center"/>
    </w:pPr>
    <w:rPr>
      <w:rFonts w:ascii="Calibri" w:eastAsia="Times New Roman" w:hAnsi="Calibri"/>
      <w:szCs w:val="24"/>
      <w:lang w:eastAsia="cs-CZ"/>
    </w:rPr>
  </w:style>
  <w:style w:type="paragraph" w:customStyle="1" w:styleId="RLNzevsmlouvy">
    <w:name w:val="RL Název smlouvy"/>
    <w:basedOn w:val="Normln"/>
    <w:next w:val="Normln"/>
    <w:rsid w:val="00EA2EE0"/>
    <w:pPr>
      <w:spacing w:before="120" w:after="1200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EA2EE0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/>
      <w:szCs w:val="24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EA2EE0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uiPriority w:val="99"/>
    <w:rsid w:val="00EA2EE0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/>
      <w:b/>
      <w:szCs w:val="24"/>
      <w:lang w:eastAsia="cs-CZ"/>
    </w:rPr>
  </w:style>
  <w:style w:type="character" w:customStyle="1" w:styleId="RLlneksmlouvyCharChar">
    <w:name w:val="RL Článek smlouvy Char Char"/>
    <w:link w:val="RLlneksmlouvy"/>
    <w:uiPriority w:val="99"/>
    <w:locked/>
    <w:rsid w:val="00EA2EE0"/>
    <w:rPr>
      <w:rFonts w:eastAsia="Times New Roman"/>
      <w:b/>
      <w:sz w:val="22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EA2EE0"/>
    <w:pPr>
      <w:spacing w:after="120" w:line="280" w:lineRule="exact"/>
      <w:jc w:val="center"/>
    </w:pPr>
    <w:rPr>
      <w:rFonts w:ascii="Calibri" w:eastAsia="Times New Roman" w:hAnsi="Calibri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EA2EE0"/>
    <w:rPr>
      <w:rFonts w:eastAsia="Times New Roman"/>
      <w:b/>
      <w:sz w:val="24"/>
    </w:rPr>
  </w:style>
  <w:style w:type="paragraph" w:customStyle="1" w:styleId="RLSeznamploh">
    <w:name w:val="RL Seznam příloh"/>
    <w:basedOn w:val="RLTextlnkuslovan"/>
    <w:link w:val="RLSeznamplohChar"/>
    <w:rsid w:val="00EA2EE0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RLSeznamplohChar">
    <w:name w:val="RL Seznam příloh Char"/>
    <w:link w:val="RLSeznamploh"/>
    <w:locked/>
    <w:rsid w:val="00EA2EE0"/>
    <w:rPr>
      <w:rFonts w:eastAsia="Times New Roman"/>
      <w:sz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62790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aliases w:val="En-tête 1.1,ContentsHeader,hd"/>
    <w:basedOn w:val="Normln"/>
    <w:link w:val="ZhlavChar"/>
    <w:uiPriority w:val="99"/>
    <w:unhideWhenUsed/>
    <w:rsid w:val="0092265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En-tête 1.1 Char,ContentsHeader Char,hd Char"/>
    <w:link w:val="Zhlav"/>
    <w:uiPriority w:val="99"/>
    <w:rsid w:val="0092265E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226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2265E"/>
    <w:rPr>
      <w:rFonts w:ascii="Arial" w:hAnsi="Arial"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semiHidden/>
    <w:rsid w:val="0096659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96659A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aliases w:val="Titul2 Char,ABB... Char"/>
    <w:link w:val="Nadpis4"/>
    <w:rsid w:val="0096659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665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al1">
    <w:name w:val="Normal 1"/>
    <w:basedOn w:val="Normln"/>
    <w:link w:val="Normal1Char"/>
    <w:rsid w:val="002B51E6"/>
    <w:pPr>
      <w:spacing w:before="120" w:after="120"/>
      <w:ind w:left="880"/>
      <w:jc w:val="both"/>
    </w:pPr>
    <w:rPr>
      <w:rFonts w:ascii="Times New Roman" w:eastAsia="Times New Roman" w:hAnsi="Times New Roman"/>
      <w:szCs w:val="20"/>
    </w:rPr>
  </w:style>
  <w:style w:type="character" w:customStyle="1" w:styleId="Normal1Char">
    <w:name w:val="Normal 1 Char"/>
    <w:link w:val="Normal1"/>
    <w:rsid w:val="002B51E6"/>
    <w:rPr>
      <w:rFonts w:ascii="Times New Roman" w:eastAsia="Times New Roman" w:hAnsi="Times New Roman"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7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8270A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62790A"/>
    <w:pPr>
      <w:keepNext/>
      <w:spacing w:before="240" w:after="60" w:line="280" w:lineRule="exact"/>
      <w:outlineLvl w:val="0"/>
    </w:pPr>
    <w:rPr>
      <w:rFonts w:eastAsia="Times New Roman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659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659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aliases w:val="Titul2,ABB..."/>
    <w:basedOn w:val="Normln"/>
    <w:next w:val="Normln"/>
    <w:link w:val="Nadpis4Char"/>
    <w:unhideWhenUsed/>
    <w:qFormat/>
    <w:rsid w:val="0096659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dajeosmluvnstran">
    <w:name w:val="RL Údaje o smluvní straně"/>
    <w:basedOn w:val="Normln"/>
    <w:rsid w:val="00EA2EE0"/>
    <w:pPr>
      <w:spacing w:after="120" w:line="280" w:lineRule="exact"/>
      <w:jc w:val="center"/>
    </w:pPr>
    <w:rPr>
      <w:rFonts w:ascii="Calibri" w:eastAsia="Times New Roman" w:hAnsi="Calibri"/>
      <w:szCs w:val="24"/>
      <w:lang w:eastAsia="cs-CZ"/>
    </w:rPr>
  </w:style>
  <w:style w:type="paragraph" w:customStyle="1" w:styleId="RLNzevsmlouvy">
    <w:name w:val="RL Název smlouvy"/>
    <w:basedOn w:val="Normln"/>
    <w:next w:val="Normln"/>
    <w:rsid w:val="00EA2EE0"/>
    <w:pPr>
      <w:spacing w:before="120" w:after="1200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EA2EE0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/>
      <w:szCs w:val="24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EA2EE0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uiPriority w:val="99"/>
    <w:rsid w:val="00EA2EE0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/>
      <w:b/>
      <w:szCs w:val="24"/>
      <w:lang w:eastAsia="cs-CZ"/>
    </w:rPr>
  </w:style>
  <w:style w:type="character" w:customStyle="1" w:styleId="RLlneksmlouvyCharChar">
    <w:name w:val="RL Článek smlouvy Char Char"/>
    <w:link w:val="RLlneksmlouvy"/>
    <w:uiPriority w:val="99"/>
    <w:locked/>
    <w:rsid w:val="00EA2EE0"/>
    <w:rPr>
      <w:rFonts w:eastAsia="Times New Roman"/>
      <w:b/>
      <w:sz w:val="22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EA2EE0"/>
    <w:pPr>
      <w:spacing w:after="120" w:line="280" w:lineRule="exact"/>
      <w:jc w:val="center"/>
    </w:pPr>
    <w:rPr>
      <w:rFonts w:ascii="Calibri" w:eastAsia="Times New Roman" w:hAnsi="Calibri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EA2EE0"/>
    <w:rPr>
      <w:rFonts w:eastAsia="Times New Roman"/>
      <w:b/>
      <w:sz w:val="24"/>
    </w:rPr>
  </w:style>
  <w:style w:type="paragraph" w:customStyle="1" w:styleId="RLSeznamploh">
    <w:name w:val="RL Seznam příloh"/>
    <w:basedOn w:val="RLTextlnkuslovan"/>
    <w:link w:val="RLSeznamplohChar"/>
    <w:rsid w:val="00EA2EE0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RLSeznamplohChar">
    <w:name w:val="RL Seznam příloh Char"/>
    <w:link w:val="RLSeznamploh"/>
    <w:locked/>
    <w:rsid w:val="00EA2EE0"/>
    <w:rPr>
      <w:rFonts w:eastAsia="Times New Roman"/>
      <w:sz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62790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aliases w:val="En-tête 1.1,ContentsHeader,hd"/>
    <w:basedOn w:val="Normln"/>
    <w:link w:val="ZhlavChar"/>
    <w:uiPriority w:val="99"/>
    <w:unhideWhenUsed/>
    <w:rsid w:val="0092265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En-tête 1.1 Char,ContentsHeader Char,hd Char"/>
    <w:link w:val="Zhlav"/>
    <w:uiPriority w:val="99"/>
    <w:rsid w:val="0092265E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226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2265E"/>
    <w:rPr>
      <w:rFonts w:ascii="Arial" w:hAnsi="Arial"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semiHidden/>
    <w:rsid w:val="0096659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96659A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aliases w:val="Titul2 Char,ABB... Char"/>
    <w:link w:val="Nadpis4"/>
    <w:rsid w:val="0096659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665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al1">
    <w:name w:val="Normal 1"/>
    <w:basedOn w:val="Normln"/>
    <w:link w:val="Normal1Char"/>
    <w:rsid w:val="002B51E6"/>
    <w:pPr>
      <w:spacing w:before="120" w:after="120"/>
      <w:ind w:left="880"/>
      <w:jc w:val="both"/>
    </w:pPr>
    <w:rPr>
      <w:rFonts w:ascii="Times New Roman" w:eastAsia="Times New Roman" w:hAnsi="Times New Roman"/>
      <w:szCs w:val="20"/>
    </w:rPr>
  </w:style>
  <w:style w:type="character" w:customStyle="1" w:styleId="Normal1Char">
    <w:name w:val="Normal 1 Char"/>
    <w:link w:val="Normal1"/>
    <w:rsid w:val="002B51E6"/>
    <w:rPr>
      <w:rFonts w:ascii="Times New Roman" w:eastAsia="Times New Roman" w:hAnsi="Times New Roman"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7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8270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98CAF8FED7DE41A86E47411E398793" ma:contentTypeVersion="0" ma:contentTypeDescription="Vytvoří nový dokument" ma:contentTypeScope="" ma:versionID="d14a78067758440babcc42df7bf622d7">
  <xsd:schema xmlns:xsd="http://www.w3.org/2001/XMLSchema" xmlns:xs="http://www.w3.org/2001/XMLSchema" xmlns:p="http://schemas.microsoft.com/office/2006/metadata/properties" xmlns:ns2="c4995a7c-80a4-4697-8db0-502f2c0eb07d" targetNamespace="http://schemas.microsoft.com/office/2006/metadata/properties" ma:root="true" ma:fieldsID="15424da5809490f48510801ff7972d43" ns2:_="">
    <xsd:import namespace="c4995a7c-80a4-4697-8db0-502f2c0eb0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95a7c-80a4-4697-8db0-502f2c0eb07d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8" nillable="true" ma:displayName="ID dokumentu" ma:description="Trvalý odkaz na tento dokument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DCB7FC-4EB4-4885-A3D7-2DC1299A9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54DABC-78E2-438E-A6C0-60E7A30C4BD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3AB18BA-CE9C-4455-942A-C96CAA7FAB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131BBA3-00E0-47E7-A1D2-68F473C9A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95a7c-80a4-4697-8db0-502f2c0eb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0479A0-D0BB-4017-96AA-784A408E82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1587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Brožová Kateřina</dc:creator>
  <cp:lastModifiedBy>Barborova Milena</cp:lastModifiedBy>
  <cp:revision>2</cp:revision>
  <cp:lastPrinted>2016-12-22T14:58:00Z</cp:lastPrinted>
  <dcterms:created xsi:type="dcterms:W3CDTF">2017-01-18T06:56:00Z</dcterms:created>
  <dcterms:modified xsi:type="dcterms:W3CDTF">2017-01-18T06:56:00Z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RYC5XH453WTX-166-8</vt:lpwstr>
  </property>
  <property fmtid="{D5CDD505-2E9C-101B-9397-08002B2CF9AE}" pid="3" name="_dlc_DocIdItemGuid">
    <vt:lpwstr>260d1961-68e2-4b7a-9815-06018459990b</vt:lpwstr>
  </property>
  <property fmtid="{D5CDD505-2E9C-101B-9397-08002B2CF9AE}" pid="4" name="_dlc_DocIdUrl">
    <vt:lpwstr>https://sp-portaltest.mze.cz/MZe/Weby MZe/13333/_layouts/15/DocIdRedir.aspx?ID=RYC5XH453WTX-166-8, RYC5XH453WTX-166-8</vt:lpwstr>
  </property>
  <property fmtid="{D5CDD505-2E9C-101B-9397-08002B2CF9AE}" pid="5" name="WorkflowChangePath">
    <vt:lpwstr>8e7984ba-b413-44d6-b8c7-a6d14f1d2617,2;</vt:lpwstr>
  </property>
  <property fmtid="{D5CDD505-2E9C-101B-9397-08002B2CF9AE}" pid="6" name="ID_Projektu">
    <vt:lpwstr>33</vt:lpwstr>
  </property>
  <property fmtid="{D5CDD505-2E9C-101B-9397-08002B2CF9AE}" pid="7" name="Utvar">
    <vt:lpwstr/>
  </property>
</Properties>
</file>