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DD91" w14:textId="77777777" w:rsidR="00514DF9" w:rsidRDefault="00514DF9">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434F49">
        <w:rPr>
          <w:rFonts w:ascii="Arial" w:hAnsi="Arial" w:cs="Arial"/>
          <w:b/>
          <w:bCs/>
          <w:sz w:val="44"/>
          <w:szCs w:val="44"/>
        </w:rPr>
        <w:t>a</w:t>
      </w:r>
      <w:r w:rsidRPr="00355A7B">
        <w:rPr>
          <w:rFonts w:ascii="Arial" w:hAnsi="Arial" w:cs="Arial"/>
          <w:b/>
          <w:bCs/>
          <w:sz w:val="44"/>
          <w:szCs w:val="44"/>
        </w:rPr>
        <w:t xml:space="preserve"> o dílo</w:t>
      </w:r>
    </w:p>
    <w:p w14:paraId="4912B5E1" w14:textId="77777777" w:rsidR="00F3736C" w:rsidRPr="00355A7B" w:rsidRDefault="00F01A42">
      <w:pPr>
        <w:jc w:val="center"/>
        <w:rPr>
          <w:rFonts w:ascii="Arial" w:hAnsi="Arial" w:cs="Arial"/>
          <w:b/>
          <w:bCs/>
          <w:sz w:val="44"/>
          <w:szCs w:val="44"/>
        </w:rPr>
      </w:pPr>
      <w:r>
        <w:rPr>
          <w:rFonts w:ascii="Arial" w:hAnsi="Arial" w:cs="Arial"/>
          <w:b/>
          <w:bCs/>
          <w:sz w:val="44"/>
          <w:szCs w:val="44"/>
        </w:rPr>
        <w:t>č. 201</w:t>
      </w:r>
      <w:r w:rsidR="000D58E7">
        <w:rPr>
          <w:rFonts w:ascii="Arial" w:hAnsi="Arial" w:cs="Arial"/>
          <w:b/>
          <w:bCs/>
          <w:sz w:val="44"/>
          <w:szCs w:val="44"/>
        </w:rPr>
        <w:t>9</w:t>
      </w:r>
      <w:r w:rsidR="005136D5">
        <w:rPr>
          <w:rFonts w:ascii="Arial" w:hAnsi="Arial" w:cs="Arial"/>
          <w:b/>
          <w:bCs/>
          <w:sz w:val="44"/>
          <w:szCs w:val="44"/>
        </w:rPr>
        <w:t>/OIVZ/</w:t>
      </w:r>
      <w:r w:rsidR="005136D5" w:rsidRPr="00D26E03">
        <w:rPr>
          <w:rFonts w:ascii="Arial" w:hAnsi="Arial" w:cs="Arial"/>
          <w:b/>
          <w:bCs/>
          <w:sz w:val="44"/>
          <w:szCs w:val="44"/>
        </w:rPr>
        <w:t>0</w:t>
      </w:r>
      <w:r w:rsidR="00A926BD">
        <w:rPr>
          <w:rFonts w:ascii="Arial" w:hAnsi="Arial" w:cs="Arial"/>
          <w:b/>
          <w:bCs/>
          <w:sz w:val="44"/>
          <w:szCs w:val="44"/>
        </w:rPr>
        <w:t>34</w:t>
      </w:r>
    </w:p>
    <w:p w14:paraId="6DD84709" w14:textId="77777777" w:rsidR="00514DF9" w:rsidRPr="00200A59" w:rsidRDefault="00514DF9" w:rsidP="00F3736C">
      <w:pPr>
        <w:rPr>
          <w:rFonts w:ascii="Arial" w:hAnsi="Arial" w:cs="Arial"/>
          <w:color w:val="FF0000"/>
          <w:sz w:val="22"/>
          <w:szCs w:val="22"/>
        </w:rPr>
      </w:pPr>
    </w:p>
    <w:p w14:paraId="1D2A1D5B" w14:textId="77777777" w:rsidR="00E9793A" w:rsidRPr="00531E79" w:rsidRDefault="00E9793A">
      <w:pPr>
        <w:jc w:val="center"/>
        <w:rPr>
          <w:sz w:val="22"/>
          <w:szCs w:val="22"/>
        </w:rPr>
      </w:pPr>
    </w:p>
    <w:p w14:paraId="73B4F3E9"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uzavřená podle ust. § 2586 a násl. zákona č. 89/2012 Sb., občansk</w:t>
      </w:r>
      <w:r w:rsidR="0004402A">
        <w:rPr>
          <w:rFonts w:ascii="Arial" w:hAnsi="Arial" w:cs="Arial"/>
          <w:b/>
          <w:sz w:val="22"/>
          <w:szCs w:val="22"/>
        </w:rPr>
        <w:t>ý</w:t>
      </w:r>
      <w:r w:rsidRPr="00531E79">
        <w:rPr>
          <w:rFonts w:ascii="Arial" w:hAnsi="Arial" w:cs="Arial"/>
          <w:b/>
          <w:sz w:val="22"/>
          <w:szCs w:val="22"/>
        </w:rPr>
        <w:t xml:space="preserve"> zákoník</w:t>
      </w:r>
      <w:r w:rsidR="0004402A">
        <w:rPr>
          <w:rFonts w:ascii="Arial" w:hAnsi="Arial" w:cs="Arial"/>
          <w:b/>
          <w:sz w:val="22"/>
          <w:szCs w:val="22"/>
        </w:rPr>
        <w:t xml:space="preserve">, v platném znění </w:t>
      </w:r>
      <w:r w:rsidRPr="00531E79">
        <w:rPr>
          <w:rFonts w:ascii="Arial" w:hAnsi="Arial" w:cs="Arial"/>
          <w:b/>
          <w:sz w:val="22"/>
          <w:szCs w:val="22"/>
        </w:rPr>
        <w:t>(dále jen „smlouva“)</w:t>
      </w:r>
    </w:p>
    <w:p w14:paraId="7FFE3943" w14:textId="77777777" w:rsidR="00355A7B" w:rsidRPr="00531E79" w:rsidRDefault="00355A7B" w:rsidP="00355A7B">
      <w:pPr>
        <w:spacing w:line="240" w:lineRule="exact"/>
        <w:rPr>
          <w:rFonts w:ascii="Arial" w:hAnsi="Arial" w:cs="Arial"/>
          <w:b/>
          <w:sz w:val="22"/>
          <w:szCs w:val="22"/>
        </w:rPr>
      </w:pPr>
    </w:p>
    <w:p w14:paraId="56E7B6D9"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125E983F" w14:textId="77777777" w:rsidR="00355A7B" w:rsidRPr="00AE2964" w:rsidRDefault="00355A7B" w:rsidP="00355A7B">
      <w:pPr>
        <w:spacing w:line="240" w:lineRule="exact"/>
        <w:jc w:val="both"/>
        <w:rPr>
          <w:rFonts w:ascii="Arial" w:hAnsi="Arial"/>
          <w:b/>
          <w:sz w:val="22"/>
        </w:rPr>
      </w:pPr>
    </w:p>
    <w:p w14:paraId="52037490" w14:textId="77777777" w:rsidR="00355A7B" w:rsidRPr="00AE2964" w:rsidRDefault="00B67441" w:rsidP="00355A7B">
      <w:pPr>
        <w:spacing w:line="240" w:lineRule="exact"/>
        <w:jc w:val="both"/>
        <w:rPr>
          <w:rFonts w:ascii="Arial" w:hAnsi="Arial" w:cs="Arial"/>
          <w:sz w:val="22"/>
          <w:szCs w:val="22"/>
        </w:rPr>
      </w:pPr>
      <w:r w:rsidRPr="00AE2964">
        <w:rPr>
          <w:rFonts w:ascii="Arial" w:hAnsi="Arial" w:cs="Arial"/>
          <w:sz w:val="22"/>
          <w:szCs w:val="22"/>
        </w:rPr>
        <w:t>objednatel:</w:t>
      </w:r>
      <w:r w:rsidRPr="00AE2964">
        <w:rPr>
          <w:rFonts w:ascii="Arial" w:hAnsi="Arial" w:cs="Arial"/>
          <w:sz w:val="22"/>
          <w:szCs w:val="22"/>
        </w:rPr>
        <w:tab/>
      </w:r>
      <w:r w:rsidRPr="00AE2964">
        <w:rPr>
          <w:rFonts w:ascii="Arial" w:hAnsi="Arial" w:cs="Arial"/>
          <w:sz w:val="22"/>
          <w:szCs w:val="22"/>
        </w:rPr>
        <w:tab/>
      </w:r>
      <w:r w:rsidRPr="00AE2964">
        <w:rPr>
          <w:rFonts w:ascii="Arial" w:hAnsi="Arial" w:cs="Arial"/>
          <w:b/>
          <w:sz w:val="22"/>
          <w:szCs w:val="22"/>
        </w:rPr>
        <w:t xml:space="preserve">         </w:t>
      </w:r>
      <w:r w:rsidR="00DD6EA3" w:rsidRPr="00AE2964">
        <w:rPr>
          <w:rFonts w:ascii="Arial" w:hAnsi="Arial" w:cs="Arial"/>
          <w:b/>
          <w:sz w:val="22"/>
          <w:szCs w:val="22"/>
        </w:rPr>
        <w:tab/>
      </w:r>
      <w:r w:rsidR="0004402A" w:rsidRPr="00AE2964">
        <w:rPr>
          <w:rFonts w:ascii="Arial" w:hAnsi="Arial" w:cs="Arial"/>
          <w:b/>
          <w:sz w:val="22"/>
          <w:szCs w:val="22"/>
        </w:rPr>
        <w:t>M</w:t>
      </w:r>
      <w:r w:rsidR="00355A7B" w:rsidRPr="00AE2964">
        <w:rPr>
          <w:rFonts w:ascii="Arial" w:hAnsi="Arial" w:cs="Arial"/>
          <w:b/>
          <w:sz w:val="22"/>
          <w:szCs w:val="22"/>
        </w:rPr>
        <w:t>ěstská část Praha 7</w:t>
      </w:r>
      <w:r w:rsidR="00355A7B" w:rsidRPr="00AE2964">
        <w:rPr>
          <w:rFonts w:ascii="Arial" w:hAnsi="Arial" w:cs="Arial"/>
          <w:sz w:val="22"/>
          <w:szCs w:val="22"/>
        </w:rPr>
        <w:t xml:space="preserve"> </w:t>
      </w:r>
    </w:p>
    <w:p w14:paraId="699BA3AF" w14:textId="77777777" w:rsidR="00355A7B" w:rsidRPr="00AE2964" w:rsidRDefault="00355A7B" w:rsidP="00B67441">
      <w:pPr>
        <w:rPr>
          <w:rFonts w:ascii="Arial" w:hAnsi="Arial" w:cs="Arial"/>
          <w:sz w:val="22"/>
          <w:szCs w:val="22"/>
        </w:rPr>
      </w:pPr>
      <w:r w:rsidRPr="00AE2964">
        <w:rPr>
          <w:rFonts w:ascii="Arial" w:hAnsi="Arial" w:cs="Arial"/>
          <w:sz w:val="22"/>
          <w:szCs w:val="22"/>
        </w:rPr>
        <w:t>zastoupen</w:t>
      </w:r>
      <w:r w:rsidR="00840516" w:rsidRPr="00AE2964">
        <w:rPr>
          <w:rFonts w:ascii="Arial" w:hAnsi="Arial" w:cs="Arial"/>
          <w:sz w:val="22"/>
          <w:szCs w:val="22"/>
        </w:rPr>
        <w:t>á</w:t>
      </w:r>
      <w:r w:rsidRPr="00AE2964">
        <w:rPr>
          <w:rFonts w:ascii="Arial" w:hAnsi="Arial" w:cs="Arial"/>
          <w:sz w:val="22"/>
          <w:szCs w:val="22"/>
        </w:rPr>
        <w:t xml:space="preserve">:              </w:t>
      </w:r>
      <w:r w:rsidRPr="00AE2964">
        <w:rPr>
          <w:rFonts w:ascii="Arial" w:hAnsi="Arial" w:cs="Arial"/>
          <w:sz w:val="22"/>
          <w:szCs w:val="22"/>
        </w:rPr>
        <w:tab/>
      </w:r>
      <w:r w:rsidR="00B67441" w:rsidRPr="00AE2964">
        <w:rPr>
          <w:rFonts w:ascii="Arial" w:hAnsi="Arial" w:cs="Arial"/>
          <w:sz w:val="22"/>
          <w:szCs w:val="22"/>
        </w:rPr>
        <w:t xml:space="preserve">         </w:t>
      </w:r>
      <w:r w:rsidR="00DD6EA3" w:rsidRPr="00AE2964">
        <w:rPr>
          <w:rFonts w:ascii="Arial" w:hAnsi="Arial" w:cs="Arial"/>
          <w:sz w:val="22"/>
          <w:szCs w:val="22"/>
        </w:rPr>
        <w:tab/>
      </w:r>
      <w:r w:rsidR="000D58E7" w:rsidRPr="00AE2964">
        <w:rPr>
          <w:rFonts w:ascii="Arial" w:hAnsi="Arial" w:cs="Arial"/>
          <w:sz w:val="22"/>
          <w:szCs w:val="22"/>
        </w:rPr>
        <w:t>Mgr. Jan Čižinský</w:t>
      </w:r>
      <w:r w:rsidR="00AD0D5B" w:rsidRPr="00AE2964">
        <w:rPr>
          <w:rFonts w:ascii="Arial" w:hAnsi="Arial" w:cs="Arial"/>
          <w:sz w:val="22"/>
          <w:szCs w:val="22"/>
        </w:rPr>
        <w:t>, starosta MČ Praha 7</w:t>
      </w:r>
    </w:p>
    <w:p w14:paraId="12E35595" w14:textId="77777777" w:rsidR="00355A7B" w:rsidRPr="00AE2964" w:rsidRDefault="00B67441" w:rsidP="00355A7B">
      <w:pPr>
        <w:spacing w:line="240" w:lineRule="exact"/>
        <w:jc w:val="both"/>
        <w:rPr>
          <w:rFonts w:ascii="Arial" w:hAnsi="Arial" w:cs="Arial"/>
          <w:sz w:val="22"/>
          <w:szCs w:val="22"/>
        </w:rPr>
      </w:pPr>
      <w:r w:rsidRPr="00AE2964">
        <w:rPr>
          <w:rFonts w:ascii="Arial" w:hAnsi="Arial" w:cs="Arial"/>
          <w:sz w:val="22"/>
          <w:szCs w:val="22"/>
        </w:rPr>
        <w:t>sídlo:</w:t>
      </w:r>
      <w:r w:rsidRPr="00AE2964">
        <w:rPr>
          <w:rFonts w:ascii="Arial" w:hAnsi="Arial" w:cs="Arial"/>
          <w:sz w:val="22"/>
          <w:szCs w:val="22"/>
        </w:rPr>
        <w:tab/>
      </w:r>
      <w:r w:rsidRPr="00AE2964">
        <w:rPr>
          <w:rFonts w:ascii="Arial" w:hAnsi="Arial" w:cs="Arial"/>
          <w:sz w:val="22"/>
          <w:szCs w:val="22"/>
        </w:rPr>
        <w:tab/>
      </w:r>
      <w:r w:rsidRPr="00AE2964">
        <w:rPr>
          <w:rFonts w:ascii="Arial" w:hAnsi="Arial" w:cs="Arial"/>
          <w:sz w:val="22"/>
          <w:szCs w:val="22"/>
        </w:rPr>
        <w:tab/>
        <w:t xml:space="preserve">         </w:t>
      </w:r>
      <w:r w:rsidR="00DD6EA3" w:rsidRPr="00AE2964">
        <w:rPr>
          <w:rFonts w:ascii="Arial" w:hAnsi="Arial" w:cs="Arial"/>
          <w:sz w:val="22"/>
          <w:szCs w:val="22"/>
        </w:rPr>
        <w:tab/>
      </w:r>
      <w:r w:rsidR="00355A7B" w:rsidRPr="00AE2964">
        <w:rPr>
          <w:rFonts w:ascii="Arial" w:hAnsi="Arial" w:cs="Arial"/>
          <w:sz w:val="22"/>
          <w:szCs w:val="22"/>
        </w:rPr>
        <w:t>nábřeží Kapitána Jaroše 1000/7, 170 00 Praha 7</w:t>
      </w:r>
    </w:p>
    <w:p w14:paraId="3656E2E9" w14:textId="77777777" w:rsidR="00355A7B" w:rsidRPr="00AE2964" w:rsidRDefault="00355A7B" w:rsidP="00355A7B">
      <w:pPr>
        <w:spacing w:line="240" w:lineRule="exact"/>
        <w:jc w:val="both"/>
        <w:rPr>
          <w:rFonts w:ascii="Arial" w:hAnsi="Arial" w:cs="Arial"/>
          <w:sz w:val="22"/>
          <w:szCs w:val="22"/>
        </w:rPr>
      </w:pPr>
      <w:r w:rsidRPr="00AE2964">
        <w:rPr>
          <w:rFonts w:ascii="Arial" w:hAnsi="Arial" w:cs="Arial"/>
          <w:sz w:val="22"/>
          <w:szCs w:val="22"/>
        </w:rPr>
        <w:t>I</w:t>
      </w:r>
      <w:r w:rsidR="00B67441" w:rsidRPr="00AE2964">
        <w:rPr>
          <w:rFonts w:ascii="Arial" w:hAnsi="Arial" w:cs="Arial"/>
          <w:sz w:val="22"/>
          <w:szCs w:val="22"/>
        </w:rPr>
        <w:t xml:space="preserve">ČO:                                     </w:t>
      </w:r>
      <w:r w:rsidR="00DD6EA3" w:rsidRPr="00AE2964">
        <w:rPr>
          <w:rFonts w:ascii="Arial" w:hAnsi="Arial" w:cs="Arial"/>
          <w:sz w:val="22"/>
          <w:szCs w:val="22"/>
        </w:rPr>
        <w:tab/>
      </w:r>
      <w:r w:rsidRPr="00AE2964">
        <w:rPr>
          <w:rFonts w:ascii="Arial" w:hAnsi="Arial" w:cs="Arial"/>
          <w:sz w:val="22"/>
          <w:szCs w:val="22"/>
        </w:rPr>
        <w:t>00063754</w:t>
      </w:r>
    </w:p>
    <w:p w14:paraId="3E4BDDCF" w14:textId="77777777" w:rsidR="00FD2287" w:rsidRPr="00AE2964" w:rsidRDefault="00FD2287" w:rsidP="00355A7B">
      <w:pPr>
        <w:spacing w:line="240" w:lineRule="exact"/>
        <w:jc w:val="both"/>
        <w:rPr>
          <w:rFonts w:ascii="Arial" w:hAnsi="Arial" w:cs="Arial"/>
          <w:sz w:val="22"/>
          <w:szCs w:val="22"/>
        </w:rPr>
      </w:pPr>
      <w:r w:rsidRPr="00AE2964">
        <w:rPr>
          <w:rFonts w:ascii="Arial" w:hAnsi="Arial" w:cs="Arial"/>
          <w:sz w:val="22"/>
          <w:szCs w:val="22"/>
        </w:rPr>
        <w:t>DIČ:                                       CZ00063754</w:t>
      </w:r>
    </w:p>
    <w:p w14:paraId="7F892DE1" w14:textId="77777777" w:rsidR="00355A7B" w:rsidRPr="00AE2964" w:rsidRDefault="00355A7B" w:rsidP="00355A7B">
      <w:pPr>
        <w:spacing w:line="240" w:lineRule="exact"/>
        <w:jc w:val="both"/>
        <w:rPr>
          <w:rFonts w:ascii="Arial" w:hAnsi="Arial" w:cs="Arial"/>
          <w:sz w:val="22"/>
          <w:szCs w:val="22"/>
        </w:rPr>
      </w:pPr>
      <w:r w:rsidRPr="00AE2964">
        <w:rPr>
          <w:rFonts w:ascii="Arial" w:hAnsi="Arial" w:cs="Arial"/>
          <w:sz w:val="22"/>
          <w:szCs w:val="22"/>
        </w:rPr>
        <w:t xml:space="preserve">bankovní spojení:    </w:t>
      </w:r>
      <w:r w:rsidRPr="00AE2964">
        <w:rPr>
          <w:rFonts w:ascii="Arial" w:hAnsi="Arial" w:cs="Arial"/>
          <w:sz w:val="22"/>
          <w:szCs w:val="22"/>
        </w:rPr>
        <w:tab/>
      </w:r>
      <w:r w:rsidR="00B67441" w:rsidRPr="00AE2964">
        <w:rPr>
          <w:rFonts w:ascii="Arial" w:hAnsi="Arial" w:cs="Arial"/>
          <w:sz w:val="22"/>
          <w:szCs w:val="22"/>
        </w:rPr>
        <w:t xml:space="preserve">         </w:t>
      </w:r>
      <w:r w:rsidR="00DD6EA3" w:rsidRPr="00AE2964">
        <w:rPr>
          <w:rFonts w:ascii="Arial" w:hAnsi="Arial" w:cs="Arial"/>
          <w:sz w:val="22"/>
          <w:szCs w:val="22"/>
        </w:rPr>
        <w:tab/>
      </w:r>
      <w:r w:rsidRPr="00AE2964">
        <w:rPr>
          <w:rFonts w:ascii="Arial" w:hAnsi="Arial" w:cs="Arial"/>
          <w:sz w:val="22"/>
          <w:szCs w:val="22"/>
        </w:rPr>
        <w:t>Česká spořitelna</w:t>
      </w:r>
      <w:r w:rsidR="00840516" w:rsidRPr="00AE2964">
        <w:rPr>
          <w:rFonts w:ascii="Arial" w:hAnsi="Arial" w:cs="Arial"/>
          <w:sz w:val="22"/>
          <w:szCs w:val="22"/>
        </w:rPr>
        <w:t>,</w:t>
      </w:r>
      <w:r w:rsidRPr="00AE2964">
        <w:rPr>
          <w:rFonts w:ascii="Arial" w:hAnsi="Arial" w:cs="Arial"/>
          <w:sz w:val="22"/>
          <w:szCs w:val="22"/>
        </w:rPr>
        <w:t xml:space="preserve"> a.s.</w:t>
      </w:r>
    </w:p>
    <w:p w14:paraId="4CB20F37" w14:textId="39CAF57D" w:rsidR="00355A7B" w:rsidRPr="00AE2964" w:rsidRDefault="00355A7B" w:rsidP="00355A7B">
      <w:pPr>
        <w:spacing w:line="240" w:lineRule="exact"/>
        <w:jc w:val="both"/>
        <w:rPr>
          <w:rFonts w:ascii="Arial" w:hAnsi="Arial" w:cs="Arial"/>
          <w:sz w:val="22"/>
          <w:szCs w:val="22"/>
        </w:rPr>
      </w:pPr>
      <w:r w:rsidRPr="00AE2964">
        <w:rPr>
          <w:rFonts w:ascii="Arial" w:hAnsi="Arial" w:cs="Arial"/>
          <w:sz w:val="22"/>
          <w:szCs w:val="22"/>
        </w:rPr>
        <w:t xml:space="preserve">číslo účtu:                </w:t>
      </w:r>
      <w:r w:rsidR="00B67441" w:rsidRPr="00AE2964">
        <w:rPr>
          <w:rFonts w:ascii="Arial" w:hAnsi="Arial" w:cs="Arial"/>
          <w:sz w:val="22"/>
          <w:szCs w:val="22"/>
        </w:rPr>
        <w:t xml:space="preserve">            </w:t>
      </w:r>
      <w:r w:rsidR="00DD6EA3" w:rsidRPr="00AE2964">
        <w:rPr>
          <w:rFonts w:ascii="Arial" w:hAnsi="Arial" w:cs="Arial"/>
          <w:sz w:val="22"/>
          <w:szCs w:val="22"/>
        </w:rPr>
        <w:tab/>
      </w:r>
      <w:r w:rsidRPr="00AE2964">
        <w:rPr>
          <w:rFonts w:ascii="Arial" w:hAnsi="Arial" w:cs="Arial"/>
          <w:sz w:val="22"/>
          <w:szCs w:val="22"/>
        </w:rPr>
        <w:t xml:space="preserve">      </w:t>
      </w:r>
    </w:p>
    <w:p w14:paraId="65FEA232" w14:textId="3A3884F1" w:rsidR="00355A7B" w:rsidRPr="00AE2964" w:rsidRDefault="00355A7B" w:rsidP="00355A7B">
      <w:pPr>
        <w:spacing w:line="240" w:lineRule="exact"/>
        <w:jc w:val="both"/>
        <w:rPr>
          <w:sz w:val="22"/>
          <w:szCs w:val="22"/>
        </w:rPr>
      </w:pPr>
      <w:r w:rsidRPr="00AE2964">
        <w:rPr>
          <w:rFonts w:ascii="Arial" w:hAnsi="Arial" w:cs="Arial"/>
          <w:sz w:val="22"/>
          <w:szCs w:val="22"/>
        </w:rPr>
        <w:t xml:space="preserve">telefon:                      </w:t>
      </w:r>
      <w:r w:rsidR="00B67441" w:rsidRPr="00AE2964">
        <w:rPr>
          <w:rFonts w:ascii="Arial" w:hAnsi="Arial" w:cs="Arial"/>
          <w:sz w:val="22"/>
          <w:szCs w:val="22"/>
        </w:rPr>
        <w:t xml:space="preserve">          </w:t>
      </w:r>
      <w:r w:rsidR="00DD6EA3" w:rsidRPr="00AE2964">
        <w:rPr>
          <w:rFonts w:ascii="Arial" w:hAnsi="Arial" w:cs="Arial"/>
          <w:sz w:val="22"/>
          <w:szCs w:val="22"/>
        </w:rPr>
        <w:tab/>
      </w:r>
    </w:p>
    <w:p w14:paraId="74A1439C" w14:textId="2550E4CC" w:rsidR="00355A7B" w:rsidRPr="00AE2964" w:rsidRDefault="00355A7B" w:rsidP="00355A7B">
      <w:pPr>
        <w:spacing w:line="240" w:lineRule="exact"/>
        <w:jc w:val="both"/>
        <w:rPr>
          <w:rFonts w:ascii="Arial" w:hAnsi="Arial" w:cs="Arial"/>
          <w:sz w:val="22"/>
          <w:szCs w:val="22"/>
        </w:rPr>
      </w:pPr>
      <w:r w:rsidRPr="00AE2964">
        <w:rPr>
          <w:rFonts w:ascii="Arial" w:hAnsi="Arial" w:cs="Arial"/>
          <w:sz w:val="22"/>
          <w:szCs w:val="22"/>
        </w:rPr>
        <w:t xml:space="preserve">e-mail:                      </w:t>
      </w:r>
      <w:r w:rsidR="00B67441" w:rsidRPr="00AE2964">
        <w:rPr>
          <w:rFonts w:ascii="Arial" w:hAnsi="Arial" w:cs="Arial"/>
          <w:sz w:val="22"/>
          <w:szCs w:val="22"/>
        </w:rPr>
        <w:t xml:space="preserve">           </w:t>
      </w:r>
      <w:r w:rsidR="00DD6EA3" w:rsidRPr="00AE2964">
        <w:rPr>
          <w:rFonts w:ascii="Arial" w:hAnsi="Arial" w:cs="Arial"/>
          <w:sz w:val="22"/>
          <w:szCs w:val="22"/>
        </w:rPr>
        <w:tab/>
      </w:r>
    </w:p>
    <w:p w14:paraId="69ABA3A4" w14:textId="77777777" w:rsidR="00355A7B" w:rsidRPr="00AE2964" w:rsidRDefault="00355A7B" w:rsidP="00415B35">
      <w:pPr>
        <w:spacing w:line="240" w:lineRule="exact"/>
        <w:ind w:firstLine="708"/>
        <w:jc w:val="both"/>
        <w:rPr>
          <w:rFonts w:ascii="Arial" w:hAnsi="Arial" w:cs="Arial"/>
          <w:i/>
          <w:sz w:val="22"/>
          <w:szCs w:val="22"/>
        </w:rPr>
      </w:pPr>
      <w:r w:rsidRPr="00AE2964">
        <w:rPr>
          <w:rFonts w:ascii="Arial" w:hAnsi="Arial" w:cs="Arial"/>
          <w:i/>
          <w:sz w:val="22"/>
          <w:szCs w:val="22"/>
        </w:rPr>
        <w:t>(dále jako „</w:t>
      </w:r>
      <w:r w:rsidR="006E0D0D" w:rsidRPr="00AE2964">
        <w:rPr>
          <w:rFonts w:ascii="Arial" w:hAnsi="Arial" w:cs="Arial"/>
          <w:i/>
          <w:sz w:val="22"/>
          <w:szCs w:val="22"/>
        </w:rPr>
        <w:t>O</w:t>
      </w:r>
      <w:r w:rsidRPr="00AE2964">
        <w:rPr>
          <w:rFonts w:ascii="Arial" w:hAnsi="Arial" w:cs="Arial"/>
          <w:i/>
          <w:sz w:val="22"/>
          <w:szCs w:val="22"/>
        </w:rPr>
        <w:t>bjednatel“)</w:t>
      </w:r>
    </w:p>
    <w:p w14:paraId="78B1C109" w14:textId="77777777" w:rsidR="009C1A2A" w:rsidRDefault="009C1A2A" w:rsidP="00355A7B">
      <w:pPr>
        <w:spacing w:line="240" w:lineRule="exact"/>
        <w:jc w:val="both"/>
        <w:rPr>
          <w:rFonts w:ascii="Arial" w:hAnsi="Arial" w:cs="Arial"/>
          <w:b/>
          <w:sz w:val="22"/>
          <w:szCs w:val="22"/>
        </w:rPr>
      </w:pPr>
    </w:p>
    <w:p w14:paraId="56477D24" w14:textId="77777777" w:rsidR="00355A7B" w:rsidRDefault="009C1A2A" w:rsidP="00355A7B">
      <w:pPr>
        <w:spacing w:line="240" w:lineRule="exact"/>
        <w:jc w:val="both"/>
        <w:rPr>
          <w:rFonts w:ascii="Arial" w:hAnsi="Arial" w:cs="Arial"/>
          <w:b/>
          <w:sz w:val="22"/>
          <w:szCs w:val="22"/>
        </w:rPr>
      </w:pPr>
      <w:r>
        <w:rPr>
          <w:rFonts w:ascii="Arial" w:hAnsi="Arial" w:cs="Arial"/>
          <w:b/>
          <w:sz w:val="22"/>
          <w:szCs w:val="22"/>
        </w:rPr>
        <w:t>a</w:t>
      </w:r>
    </w:p>
    <w:p w14:paraId="0F98A61F" w14:textId="77777777" w:rsidR="009C1A2A" w:rsidRPr="009C1A2A" w:rsidRDefault="009C1A2A" w:rsidP="00355A7B">
      <w:pPr>
        <w:spacing w:line="240" w:lineRule="exact"/>
        <w:jc w:val="both"/>
        <w:rPr>
          <w:rFonts w:ascii="Arial" w:hAnsi="Arial" w:cs="Arial"/>
          <w:b/>
          <w:sz w:val="22"/>
          <w:szCs w:val="22"/>
        </w:rPr>
      </w:pPr>
    </w:p>
    <w:p w14:paraId="6E29B725" w14:textId="2DBB9992"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6E3BFA">
        <w:rPr>
          <w:rFonts w:ascii="Arial" w:hAnsi="Arial" w:cs="Arial"/>
          <w:b/>
          <w:i w:val="0"/>
          <w:iCs w:val="0"/>
          <w:sz w:val="22"/>
          <w:szCs w:val="22"/>
        </w:rPr>
        <w:t>GREEN PROJECT s.r.o.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14:paraId="5163F602" w14:textId="6A782F6F" w:rsidR="00E71F7F" w:rsidRPr="006E3BFA"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6E3BFA" w:rsidRPr="006E3BFA">
        <w:rPr>
          <w:rFonts w:ascii="Arial" w:hAnsi="Arial" w:cs="Arial"/>
          <w:i w:val="0"/>
          <w:iCs w:val="0"/>
          <w:sz w:val="22"/>
          <w:szCs w:val="22"/>
        </w:rPr>
        <w:t>Lukáš Novotný, jednatel</w:t>
      </w:r>
      <w:r w:rsidRPr="006E3BFA">
        <w:rPr>
          <w:rFonts w:ascii="Arial" w:hAnsi="Arial" w:cs="Arial"/>
          <w:i w:val="0"/>
          <w:iCs w:val="0"/>
          <w:sz w:val="22"/>
          <w:szCs w:val="22"/>
        </w:rPr>
        <w:tab/>
      </w:r>
    </w:p>
    <w:p w14:paraId="02E19667" w14:textId="7D567A4B" w:rsidR="00E71F7F" w:rsidRPr="006E3BFA" w:rsidRDefault="00E71F7F" w:rsidP="00E71F7F">
      <w:pPr>
        <w:pStyle w:val="Zkladntext"/>
        <w:rPr>
          <w:rFonts w:ascii="Arial" w:hAnsi="Arial" w:cs="Arial"/>
          <w:i w:val="0"/>
          <w:iCs w:val="0"/>
          <w:sz w:val="22"/>
          <w:szCs w:val="22"/>
        </w:rPr>
      </w:pPr>
      <w:r w:rsidRPr="006E3BFA">
        <w:rPr>
          <w:rFonts w:ascii="Arial" w:hAnsi="Arial" w:cs="Arial"/>
          <w:i w:val="0"/>
          <w:iCs w:val="0"/>
          <w:sz w:val="22"/>
          <w:szCs w:val="22"/>
        </w:rPr>
        <w:t>sídlo/místo podnikání:</w:t>
      </w:r>
      <w:r w:rsidRPr="006E3BFA">
        <w:rPr>
          <w:rFonts w:ascii="Arial" w:hAnsi="Arial" w:cs="Arial"/>
          <w:i w:val="0"/>
          <w:iCs w:val="0"/>
          <w:sz w:val="22"/>
          <w:szCs w:val="22"/>
        </w:rPr>
        <w:tab/>
      </w:r>
      <w:r w:rsidR="006E3BFA" w:rsidRPr="006E3BFA">
        <w:rPr>
          <w:rFonts w:ascii="Arial" w:hAnsi="Arial" w:cs="Arial"/>
          <w:i w:val="0"/>
          <w:iCs w:val="0"/>
          <w:sz w:val="22"/>
          <w:szCs w:val="22"/>
        </w:rPr>
        <w:t>Průhonice, Dobřejovická 194, PSČ: 25243</w:t>
      </w:r>
    </w:p>
    <w:p w14:paraId="2353A192" w14:textId="3E0F5894" w:rsidR="00E71F7F" w:rsidRPr="006E3BFA" w:rsidRDefault="00E71F7F" w:rsidP="00E71F7F">
      <w:pPr>
        <w:pStyle w:val="Zkladntext"/>
        <w:rPr>
          <w:rFonts w:ascii="Arial" w:hAnsi="Arial" w:cs="Arial"/>
          <w:i w:val="0"/>
          <w:iCs w:val="0"/>
          <w:sz w:val="22"/>
          <w:szCs w:val="22"/>
        </w:rPr>
      </w:pPr>
      <w:r w:rsidRPr="006E3BFA">
        <w:rPr>
          <w:rFonts w:ascii="Arial" w:hAnsi="Arial" w:cs="Arial"/>
          <w:i w:val="0"/>
          <w:iCs w:val="0"/>
          <w:sz w:val="22"/>
          <w:szCs w:val="22"/>
        </w:rPr>
        <w:t>IČO:</w:t>
      </w:r>
      <w:r w:rsidRPr="006E3BFA">
        <w:rPr>
          <w:rFonts w:ascii="Arial" w:hAnsi="Arial" w:cs="Arial"/>
          <w:i w:val="0"/>
          <w:iCs w:val="0"/>
          <w:sz w:val="22"/>
          <w:szCs w:val="22"/>
        </w:rPr>
        <w:tab/>
      </w:r>
      <w:r w:rsidRPr="006E3BFA">
        <w:rPr>
          <w:rFonts w:ascii="Arial" w:hAnsi="Arial" w:cs="Arial"/>
          <w:i w:val="0"/>
          <w:iCs w:val="0"/>
          <w:sz w:val="22"/>
          <w:szCs w:val="22"/>
        </w:rPr>
        <w:tab/>
      </w:r>
      <w:r w:rsidRPr="006E3BFA">
        <w:rPr>
          <w:rFonts w:ascii="Arial" w:hAnsi="Arial" w:cs="Arial"/>
          <w:i w:val="0"/>
          <w:iCs w:val="0"/>
          <w:sz w:val="22"/>
          <w:szCs w:val="22"/>
        </w:rPr>
        <w:tab/>
      </w:r>
      <w:r w:rsidRPr="006E3BFA">
        <w:rPr>
          <w:rFonts w:ascii="Arial" w:hAnsi="Arial" w:cs="Arial"/>
          <w:i w:val="0"/>
          <w:iCs w:val="0"/>
          <w:sz w:val="22"/>
          <w:szCs w:val="22"/>
        </w:rPr>
        <w:tab/>
      </w:r>
      <w:r w:rsidR="006E3BFA" w:rsidRPr="006E3BFA">
        <w:rPr>
          <w:rFonts w:ascii="Arial" w:hAnsi="Arial" w:cs="Arial"/>
          <w:i w:val="0"/>
          <w:iCs w:val="0"/>
          <w:sz w:val="22"/>
          <w:szCs w:val="22"/>
        </w:rPr>
        <w:t>27195783</w:t>
      </w:r>
    </w:p>
    <w:p w14:paraId="5A6A21B3" w14:textId="59766574" w:rsidR="00E71F7F" w:rsidRPr="006E3BFA" w:rsidRDefault="00E71F7F" w:rsidP="00844BEE">
      <w:pPr>
        <w:pStyle w:val="Zkladntext"/>
        <w:rPr>
          <w:rFonts w:ascii="Arial" w:hAnsi="Arial" w:cs="Arial"/>
          <w:i w:val="0"/>
          <w:iCs w:val="0"/>
          <w:sz w:val="22"/>
          <w:szCs w:val="22"/>
        </w:rPr>
      </w:pPr>
      <w:r w:rsidRPr="006E3BFA">
        <w:rPr>
          <w:rFonts w:ascii="Arial" w:hAnsi="Arial" w:cs="Arial"/>
          <w:i w:val="0"/>
          <w:iCs w:val="0"/>
          <w:sz w:val="22"/>
          <w:szCs w:val="22"/>
        </w:rPr>
        <w:t>DIČ:</w:t>
      </w:r>
      <w:r w:rsidRPr="006E3BFA">
        <w:rPr>
          <w:rFonts w:ascii="Arial" w:hAnsi="Arial" w:cs="Arial"/>
          <w:i w:val="0"/>
          <w:iCs w:val="0"/>
          <w:sz w:val="22"/>
          <w:szCs w:val="22"/>
        </w:rPr>
        <w:tab/>
      </w:r>
      <w:r w:rsidRPr="006E3BFA">
        <w:rPr>
          <w:rFonts w:ascii="Arial" w:hAnsi="Arial" w:cs="Arial"/>
          <w:i w:val="0"/>
          <w:iCs w:val="0"/>
          <w:sz w:val="22"/>
          <w:szCs w:val="22"/>
        </w:rPr>
        <w:tab/>
      </w:r>
      <w:r w:rsidRPr="006E3BFA">
        <w:rPr>
          <w:rFonts w:ascii="Arial" w:hAnsi="Arial" w:cs="Arial"/>
          <w:i w:val="0"/>
          <w:iCs w:val="0"/>
          <w:sz w:val="22"/>
          <w:szCs w:val="22"/>
        </w:rPr>
        <w:tab/>
      </w:r>
      <w:r w:rsidRPr="006E3BFA">
        <w:rPr>
          <w:rFonts w:ascii="Arial" w:hAnsi="Arial" w:cs="Arial"/>
          <w:i w:val="0"/>
          <w:iCs w:val="0"/>
          <w:sz w:val="22"/>
          <w:szCs w:val="22"/>
        </w:rPr>
        <w:tab/>
      </w:r>
      <w:r w:rsidR="006E3BFA" w:rsidRPr="006E3BFA">
        <w:rPr>
          <w:rFonts w:ascii="Arial" w:hAnsi="Arial" w:cs="Arial"/>
          <w:i w:val="0"/>
          <w:iCs w:val="0"/>
          <w:sz w:val="22"/>
          <w:szCs w:val="22"/>
        </w:rPr>
        <w:t>CZ27195783</w:t>
      </w:r>
    </w:p>
    <w:p w14:paraId="395931D8" w14:textId="77777777" w:rsidR="00844BEE" w:rsidRDefault="00E71F7F" w:rsidP="00844BEE">
      <w:pPr>
        <w:rPr>
          <w:rFonts w:ascii="Arial" w:hAnsi="Arial" w:cs="Arial"/>
          <w:sz w:val="22"/>
          <w:szCs w:val="22"/>
        </w:rPr>
      </w:pPr>
      <w:r w:rsidRPr="006E3BFA">
        <w:rPr>
          <w:rFonts w:ascii="Arial" w:hAnsi="Arial" w:cs="Arial"/>
          <w:sz w:val="22"/>
          <w:szCs w:val="22"/>
        </w:rPr>
        <w:t>zapsaný</w:t>
      </w:r>
      <w:r w:rsidR="006E3BFA" w:rsidRPr="006E3BFA">
        <w:rPr>
          <w:rFonts w:ascii="Arial" w:hAnsi="Arial" w:cs="Arial"/>
          <w:sz w:val="22"/>
          <w:szCs w:val="22"/>
        </w:rPr>
        <w:t xml:space="preserve"> v Obchodním rejstříku vedeném Městským soudem v Praze </w:t>
      </w:r>
      <w:r w:rsidRPr="006E3BFA">
        <w:rPr>
          <w:rFonts w:ascii="Arial" w:hAnsi="Arial" w:cs="Arial"/>
          <w:sz w:val="22"/>
          <w:szCs w:val="22"/>
        </w:rPr>
        <w:t xml:space="preserve">oddíl </w:t>
      </w:r>
      <w:r w:rsidR="006E3BFA" w:rsidRPr="006E3BFA">
        <w:rPr>
          <w:rFonts w:ascii="Arial" w:hAnsi="Arial" w:cs="Arial"/>
          <w:sz w:val="22"/>
          <w:szCs w:val="22"/>
        </w:rPr>
        <w:t>C</w:t>
      </w:r>
      <w:r w:rsidRPr="006E3BFA">
        <w:rPr>
          <w:rFonts w:ascii="Arial" w:hAnsi="Arial" w:cs="Arial"/>
          <w:sz w:val="22"/>
          <w:szCs w:val="22"/>
        </w:rPr>
        <w:t xml:space="preserve">, </w:t>
      </w:r>
      <w:r w:rsidR="006E3BFA" w:rsidRPr="006E3BFA">
        <w:rPr>
          <w:rFonts w:ascii="Arial" w:hAnsi="Arial" w:cs="Arial"/>
          <w:sz w:val="22"/>
          <w:szCs w:val="22"/>
        </w:rPr>
        <w:t>vložka 103585</w:t>
      </w:r>
    </w:p>
    <w:p w14:paraId="56629232" w14:textId="2DD9F2E0" w:rsidR="00E71F7F" w:rsidRPr="00844BEE" w:rsidRDefault="00E71F7F" w:rsidP="00844BEE">
      <w:pPr>
        <w:rPr>
          <w:rFonts w:ascii="Arial" w:hAnsi="Arial" w:cs="Arial"/>
          <w:sz w:val="22"/>
          <w:szCs w:val="22"/>
        </w:rPr>
      </w:pPr>
      <w:r w:rsidRPr="006E3BFA">
        <w:rPr>
          <w:rFonts w:ascii="Arial" w:hAnsi="Arial" w:cs="Arial"/>
          <w:sz w:val="22"/>
          <w:szCs w:val="22"/>
        </w:rPr>
        <w:t>bankovní spojení:</w:t>
      </w:r>
      <w:r w:rsidRPr="006E3BFA">
        <w:rPr>
          <w:rFonts w:ascii="Arial" w:hAnsi="Arial" w:cs="Arial"/>
          <w:sz w:val="22"/>
          <w:szCs w:val="22"/>
        </w:rPr>
        <w:tab/>
      </w:r>
      <w:r w:rsidRPr="006E3BFA">
        <w:rPr>
          <w:rFonts w:ascii="Arial" w:hAnsi="Arial" w:cs="Arial"/>
          <w:sz w:val="22"/>
          <w:szCs w:val="22"/>
        </w:rPr>
        <w:tab/>
      </w:r>
      <w:r w:rsidR="00844BEE" w:rsidRPr="00844BEE">
        <w:rPr>
          <w:rFonts w:ascii="Arial" w:hAnsi="Arial" w:cs="Arial"/>
          <w:color w:val="212121"/>
          <w:sz w:val="22"/>
          <w:szCs w:val="22"/>
        </w:rPr>
        <w:t>UniCredit Bank Czech Republic and Slovakia, a.s.</w:t>
      </w:r>
    </w:p>
    <w:p w14:paraId="1E8F5B69" w14:textId="2B663862" w:rsidR="00E71F7F" w:rsidRPr="006E3BFA" w:rsidRDefault="00674984" w:rsidP="00844BEE">
      <w:pPr>
        <w:pStyle w:val="Zkladntext"/>
        <w:rPr>
          <w:rFonts w:ascii="Arial" w:hAnsi="Arial" w:cs="Arial"/>
          <w:i w:val="0"/>
          <w:iCs w:val="0"/>
          <w:sz w:val="22"/>
          <w:szCs w:val="22"/>
        </w:rPr>
      </w:pPr>
      <w:r w:rsidRPr="006E3BFA">
        <w:rPr>
          <w:rFonts w:ascii="Arial" w:hAnsi="Arial" w:cs="Arial"/>
          <w:i w:val="0"/>
          <w:iCs w:val="0"/>
          <w:sz w:val="22"/>
          <w:szCs w:val="22"/>
        </w:rPr>
        <w:t>číslo účtu:</w:t>
      </w:r>
      <w:r w:rsidRPr="006E3BFA">
        <w:rPr>
          <w:rFonts w:ascii="Arial" w:hAnsi="Arial" w:cs="Arial"/>
          <w:i w:val="0"/>
          <w:iCs w:val="0"/>
          <w:sz w:val="22"/>
          <w:szCs w:val="22"/>
        </w:rPr>
        <w:tab/>
      </w:r>
      <w:r w:rsidRPr="006E3BFA">
        <w:rPr>
          <w:rFonts w:ascii="Arial" w:hAnsi="Arial" w:cs="Arial"/>
          <w:i w:val="0"/>
          <w:iCs w:val="0"/>
          <w:sz w:val="22"/>
          <w:szCs w:val="22"/>
        </w:rPr>
        <w:tab/>
      </w:r>
      <w:r w:rsidRPr="006E3BFA">
        <w:rPr>
          <w:rFonts w:ascii="Arial" w:hAnsi="Arial" w:cs="Arial"/>
          <w:i w:val="0"/>
          <w:iCs w:val="0"/>
          <w:sz w:val="22"/>
          <w:szCs w:val="22"/>
        </w:rPr>
        <w:tab/>
      </w:r>
    </w:p>
    <w:p w14:paraId="7CB29D6A" w14:textId="0B8DCC04" w:rsidR="00E71F7F" w:rsidRPr="006E3BFA" w:rsidRDefault="00674984" w:rsidP="00E71F7F">
      <w:pPr>
        <w:pStyle w:val="Zkladntext"/>
        <w:rPr>
          <w:rFonts w:ascii="Arial" w:hAnsi="Arial" w:cs="Arial"/>
          <w:i w:val="0"/>
          <w:iCs w:val="0"/>
          <w:sz w:val="22"/>
          <w:szCs w:val="22"/>
        </w:rPr>
      </w:pPr>
      <w:r w:rsidRPr="006E3BFA">
        <w:rPr>
          <w:rFonts w:ascii="Arial" w:hAnsi="Arial" w:cs="Arial"/>
          <w:i w:val="0"/>
          <w:iCs w:val="0"/>
          <w:sz w:val="22"/>
          <w:szCs w:val="22"/>
        </w:rPr>
        <w:t>telefon</w:t>
      </w:r>
      <w:r w:rsidR="00E71F7F" w:rsidRPr="006E3BFA">
        <w:rPr>
          <w:rFonts w:ascii="Arial" w:hAnsi="Arial" w:cs="Arial"/>
          <w:i w:val="0"/>
          <w:iCs w:val="0"/>
          <w:sz w:val="22"/>
          <w:szCs w:val="22"/>
        </w:rPr>
        <w:t>:</w:t>
      </w:r>
      <w:r w:rsidR="00E71F7F" w:rsidRPr="006E3BFA">
        <w:rPr>
          <w:rFonts w:ascii="Arial" w:hAnsi="Arial" w:cs="Arial"/>
          <w:i w:val="0"/>
          <w:iCs w:val="0"/>
          <w:sz w:val="22"/>
          <w:szCs w:val="22"/>
        </w:rPr>
        <w:tab/>
      </w:r>
      <w:r w:rsidR="00E71F7F" w:rsidRPr="006E3BFA">
        <w:rPr>
          <w:rFonts w:ascii="Arial" w:hAnsi="Arial" w:cs="Arial"/>
          <w:i w:val="0"/>
          <w:iCs w:val="0"/>
          <w:sz w:val="22"/>
          <w:szCs w:val="22"/>
        </w:rPr>
        <w:tab/>
      </w:r>
      <w:r w:rsidR="00E71F7F" w:rsidRPr="006E3BFA">
        <w:rPr>
          <w:rFonts w:ascii="Arial" w:hAnsi="Arial" w:cs="Arial"/>
          <w:i w:val="0"/>
          <w:iCs w:val="0"/>
          <w:sz w:val="22"/>
          <w:szCs w:val="22"/>
        </w:rPr>
        <w:tab/>
        <w:t xml:space="preserve">                                    </w:t>
      </w:r>
    </w:p>
    <w:p w14:paraId="6B4DD647" w14:textId="59D862B5" w:rsidR="00E71F7F" w:rsidRPr="006E3BFA" w:rsidRDefault="00E71F7F" w:rsidP="00E71F7F">
      <w:pPr>
        <w:pStyle w:val="Zkladntext"/>
        <w:rPr>
          <w:rFonts w:ascii="Arial" w:hAnsi="Arial" w:cs="Arial"/>
          <w:i w:val="0"/>
          <w:iCs w:val="0"/>
          <w:sz w:val="22"/>
          <w:szCs w:val="22"/>
        </w:rPr>
      </w:pPr>
      <w:r w:rsidRPr="006E3BFA">
        <w:rPr>
          <w:rFonts w:ascii="Arial" w:hAnsi="Arial" w:cs="Arial"/>
          <w:i w:val="0"/>
          <w:iCs w:val="0"/>
          <w:sz w:val="22"/>
          <w:szCs w:val="22"/>
        </w:rPr>
        <w:t>e-mail:</w:t>
      </w:r>
      <w:r w:rsidRPr="006E3BFA">
        <w:rPr>
          <w:rFonts w:ascii="Arial" w:hAnsi="Arial" w:cs="Arial"/>
          <w:i w:val="0"/>
          <w:iCs w:val="0"/>
          <w:sz w:val="22"/>
          <w:szCs w:val="22"/>
        </w:rPr>
        <w:tab/>
      </w:r>
      <w:r w:rsidRPr="006E3BFA">
        <w:rPr>
          <w:rFonts w:ascii="Arial" w:hAnsi="Arial" w:cs="Arial"/>
          <w:i w:val="0"/>
          <w:iCs w:val="0"/>
          <w:sz w:val="22"/>
          <w:szCs w:val="22"/>
        </w:rPr>
        <w:tab/>
      </w:r>
      <w:r w:rsidRPr="006E3BFA">
        <w:rPr>
          <w:rFonts w:ascii="Arial" w:hAnsi="Arial" w:cs="Arial"/>
          <w:i w:val="0"/>
          <w:iCs w:val="0"/>
          <w:sz w:val="22"/>
          <w:szCs w:val="22"/>
        </w:rPr>
        <w:tab/>
        <w:t xml:space="preserve">           </w:t>
      </w:r>
    </w:p>
    <w:p w14:paraId="24225BDA" w14:textId="77777777" w:rsidR="00E71F7F" w:rsidRDefault="00E71F7F" w:rsidP="00E71F7F">
      <w:pPr>
        <w:spacing w:line="240" w:lineRule="exact"/>
        <w:ind w:firstLine="708"/>
        <w:jc w:val="both"/>
        <w:rPr>
          <w:rFonts w:ascii="Arial" w:hAnsi="Arial" w:cs="Arial"/>
          <w:i/>
          <w:sz w:val="22"/>
          <w:szCs w:val="22"/>
        </w:rPr>
      </w:pPr>
      <w:r w:rsidRPr="006E3BFA">
        <w:rPr>
          <w:rFonts w:ascii="Arial" w:hAnsi="Arial" w:cs="Arial"/>
          <w:i/>
          <w:sz w:val="22"/>
          <w:szCs w:val="22"/>
        </w:rPr>
        <w:t>(dále jako „Zhotovitel“)</w:t>
      </w:r>
    </w:p>
    <w:p w14:paraId="1D475930" w14:textId="77777777" w:rsidR="00844BEE" w:rsidRPr="00360E0B" w:rsidRDefault="00844BEE" w:rsidP="00844BEE">
      <w:pPr>
        <w:spacing w:line="240" w:lineRule="exact"/>
        <w:jc w:val="both"/>
        <w:rPr>
          <w:rFonts w:ascii="Arial" w:hAnsi="Arial" w:cs="Arial"/>
          <w:i/>
          <w:sz w:val="22"/>
          <w:szCs w:val="22"/>
        </w:rPr>
      </w:pPr>
    </w:p>
    <w:p w14:paraId="5CE2B5EC" w14:textId="77777777" w:rsidR="00E71F7F" w:rsidRPr="00A63B2F" w:rsidRDefault="00E71F7F" w:rsidP="00E71F7F">
      <w:pPr>
        <w:tabs>
          <w:tab w:val="left" w:pos="1276"/>
        </w:tabs>
        <w:spacing w:line="240" w:lineRule="exact"/>
        <w:jc w:val="both"/>
        <w:rPr>
          <w:rFonts w:ascii="Arial" w:hAnsi="Arial"/>
          <w:b/>
          <w:sz w:val="22"/>
        </w:rPr>
      </w:pPr>
      <w:r w:rsidRPr="00A63B2F">
        <w:rPr>
          <w:rFonts w:ascii="Arial" w:hAnsi="Arial"/>
          <w:b/>
          <w:sz w:val="22"/>
        </w:rPr>
        <w:t>---------------------------------------------------------------------------------</w:t>
      </w:r>
      <w:r>
        <w:rPr>
          <w:rFonts w:ascii="Arial" w:hAnsi="Arial"/>
          <w:b/>
          <w:sz w:val="22"/>
        </w:rPr>
        <w:t>------------------------------------------</w:t>
      </w:r>
    </w:p>
    <w:p w14:paraId="006A16D9" w14:textId="466D7A97" w:rsidR="00E71F7F" w:rsidRPr="007A3FF7" w:rsidRDefault="00C57A74" w:rsidP="00E71F7F">
      <w:pPr>
        <w:pStyle w:val="Zkladntext2"/>
        <w:rPr>
          <w:rFonts w:ascii="Arial" w:hAnsi="Arial" w:cs="Arial"/>
          <w:sz w:val="22"/>
          <w:szCs w:val="22"/>
        </w:rPr>
      </w:pPr>
      <w:r w:rsidRPr="00C57A74">
        <w:rPr>
          <w:rFonts w:ascii="Arial" w:hAnsi="Arial" w:cs="Arial"/>
          <w:sz w:val="22"/>
          <w:szCs w:val="22"/>
        </w:rPr>
        <w:t xml:space="preserve">Tato smlouva </w:t>
      </w:r>
      <w:r w:rsidR="00A926BD">
        <w:rPr>
          <w:rFonts w:ascii="Arial" w:hAnsi="Arial" w:cs="Arial"/>
          <w:sz w:val="22"/>
          <w:szCs w:val="22"/>
        </w:rPr>
        <w:t>č. 2019/OIVZ/034</w:t>
      </w:r>
      <w:r w:rsidRPr="00C57A74">
        <w:rPr>
          <w:rFonts w:ascii="Arial" w:hAnsi="Arial" w:cs="Arial"/>
          <w:sz w:val="22"/>
          <w:szCs w:val="22"/>
        </w:rPr>
        <w:t xml:space="preserve"> je uzavřená na zák</w:t>
      </w:r>
      <w:r>
        <w:rPr>
          <w:rFonts w:ascii="Arial" w:hAnsi="Arial" w:cs="Arial"/>
          <w:sz w:val="22"/>
          <w:szCs w:val="22"/>
        </w:rPr>
        <w:t>ladě rozhodnutí Rady MČ Praha 7</w:t>
      </w:r>
      <w:r w:rsidRPr="00C57A74">
        <w:rPr>
          <w:rFonts w:ascii="Arial" w:hAnsi="Arial" w:cs="Arial"/>
          <w:sz w:val="22"/>
          <w:szCs w:val="22"/>
        </w:rPr>
        <w:t xml:space="preserve"> </w:t>
      </w:r>
      <w:r w:rsidR="00937C39">
        <w:rPr>
          <w:rFonts w:ascii="Arial" w:hAnsi="Arial" w:cs="Arial"/>
          <w:sz w:val="22"/>
          <w:szCs w:val="22"/>
        </w:rPr>
        <w:t xml:space="preserve">č. </w:t>
      </w:r>
      <w:r w:rsidR="00937C39" w:rsidRPr="006E3BFA">
        <w:rPr>
          <w:rFonts w:ascii="Arial" w:hAnsi="Arial" w:cs="Arial"/>
          <w:sz w:val="22"/>
          <w:szCs w:val="22"/>
        </w:rPr>
        <w:t>usnesení</w:t>
      </w:r>
      <w:r w:rsidRPr="006E3BFA">
        <w:rPr>
          <w:rFonts w:ascii="Arial" w:hAnsi="Arial" w:cs="Arial"/>
          <w:sz w:val="22"/>
          <w:szCs w:val="22"/>
        </w:rPr>
        <w:t xml:space="preserve"> </w:t>
      </w:r>
      <w:r w:rsidR="00775904">
        <w:rPr>
          <w:rFonts w:ascii="Arial" w:hAnsi="Arial" w:cs="Arial"/>
          <w:sz w:val="22"/>
          <w:szCs w:val="22"/>
        </w:rPr>
        <w:t>0097</w:t>
      </w:r>
      <w:r w:rsidR="006E3BFA" w:rsidRPr="006E3BFA">
        <w:rPr>
          <w:rFonts w:ascii="Arial" w:hAnsi="Arial" w:cs="Arial"/>
          <w:sz w:val="22"/>
          <w:szCs w:val="22"/>
        </w:rPr>
        <w:t>/20</w:t>
      </w:r>
      <w:r w:rsidR="006E3BFA">
        <w:rPr>
          <w:rFonts w:ascii="Arial" w:hAnsi="Arial" w:cs="Arial"/>
          <w:sz w:val="22"/>
          <w:szCs w:val="22"/>
        </w:rPr>
        <w:t xml:space="preserve">-R </w:t>
      </w:r>
      <w:r w:rsidRPr="00C57A74">
        <w:rPr>
          <w:rFonts w:ascii="Arial" w:hAnsi="Arial" w:cs="Arial"/>
          <w:sz w:val="22"/>
          <w:szCs w:val="22"/>
        </w:rPr>
        <w:t xml:space="preserve">z jednání </w:t>
      </w:r>
      <w:r w:rsidR="00775904">
        <w:rPr>
          <w:rFonts w:ascii="Arial" w:hAnsi="Arial" w:cs="Arial"/>
          <w:sz w:val="22"/>
          <w:szCs w:val="22"/>
        </w:rPr>
        <w:t xml:space="preserve">č. 8 </w:t>
      </w:r>
      <w:r w:rsidRPr="006E3BFA">
        <w:rPr>
          <w:rFonts w:ascii="Arial" w:hAnsi="Arial" w:cs="Arial"/>
          <w:sz w:val="22"/>
          <w:szCs w:val="22"/>
        </w:rPr>
        <w:t>ze</w:t>
      </w:r>
      <w:r w:rsidR="00775904">
        <w:rPr>
          <w:rFonts w:ascii="Arial" w:hAnsi="Arial" w:cs="Arial"/>
          <w:sz w:val="22"/>
          <w:szCs w:val="22"/>
        </w:rPr>
        <w:t xml:space="preserve"> dne 11. 2. </w:t>
      </w:r>
      <w:r w:rsidR="006E3BFA">
        <w:rPr>
          <w:rFonts w:ascii="Arial" w:hAnsi="Arial" w:cs="Arial"/>
          <w:sz w:val="22"/>
          <w:szCs w:val="22"/>
        </w:rPr>
        <w:t>2020</w:t>
      </w:r>
    </w:p>
    <w:p w14:paraId="553549CC" w14:textId="785CFC42" w:rsidR="00844BEE" w:rsidRPr="00844BEE" w:rsidRDefault="00E71F7F" w:rsidP="00844BEE">
      <w:pPr>
        <w:pStyle w:val="Zkladntext2"/>
        <w:rPr>
          <w:rFonts w:ascii="Arial" w:hAnsi="Arial"/>
          <w:b/>
          <w:sz w:val="22"/>
        </w:rPr>
      </w:pPr>
      <w:r w:rsidRPr="00E71F7F">
        <w:rPr>
          <w:rFonts w:ascii="Arial" w:hAnsi="Arial"/>
          <w:b/>
          <w:sz w:val="22"/>
        </w:rPr>
        <w:t xml:space="preserve">---------------------------------------------------------------------------------------------------------------------------  </w:t>
      </w:r>
    </w:p>
    <w:p w14:paraId="2246786C" w14:textId="77777777" w:rsidR="00844BEE" w:rsidRDefault="00844BEE" w:rsidP="00DC449D">
      <w:pPr>
        <w:shd w:val="clear" w:color="auto" w:fill="FFFFFF"/>
        <w:spacing w:after="240" w:line="288" w:lineRule="auto"/>
        <w:jc w:val="center"/>
        <w:rPr>
          <w:rFonts w:ascii="Arial" w:hAnsi="Arial"/>
          <w:b/>
          <w:i/>
          <w:sz w:val="22"/>
        </w:rPr>
      </w:pPr>
    </w:p>
    <w:p w14:paraId="1C098BE4" w14:textId="77777777" w:rsidR="00355A7B" w:rsidRPr="00A63B2F" w:rsidRDefault="00355A7B" w:rsidP="00DC449D">
      <w:pPr>
        <w:shd w:val="clear" w:color="auto" w:fill="FFFFFF"/>
        <w:spacing w:after="240" w:line="288" w:lineRule="auto"/>
        <w:jc w:val="center"/>
        <w:rPr>
          <w:rFonts w:ascii="Arial" w:hAnsi="Arial"/>
          <w:b/>
          <w:i/>
          <w:sz w:val="22"/>
        </w:rPr>
      </w:pPr>
      <w:r w:rsidRPr="00A63B2F">
        <w:rPr>
          <w:rFonts w:ascii="Arial" w:hAnsi="Arial"/>
          <w:b/>
          <w:i/>
          <w:sz w:val="22"/>
        </w:rPr>
        <w:t>Preambule</w:t>
      </w:r>
    </w:p>
    <w:p w14:paraId="354869F8" w14:textId="3BA566E6" w:rsidR="00E13C49" w:rsidRDefault="00355A7B" w:rsidP="008372F8">
      <w:pPr>
        <w:autoSpaceDE w:val="0"/>
        <w:autoSpaceDN w:val="0"/>
        <w:adjustRightInd w:val="0"/>
        <w:jc w:val="both"/>
        <w:rPr>
          <w:rFonts w:ascii="Arial" w:hAnsi="Arial" w:cs="Arial"/>
          <w:b/>
          <w:bCs/>
          <w:sz w:val="22"/>
          <w:szCs w:val="22"/>
        </w:rPr>
      </w:pPr>
      <w:r w:rsidRPr="007A3FF7">
        <w:rPr>
          <w:rFonts w:ascii="Arial" w:hAnsi="Arial" w:cs="Arial"/>
          <w:sz w:val="22"/>
          <w:szCs w:val="22"/>
        </w:rPr>
        <w:t xml:space="preserve">Tato smlouva </w:t>
      </w:r>
      <w:r w:rsidRPr="003F2224">
        <w:rPr>
          <w:rFonts w:ascii="Arial" w:hAnsi="Arial" w:cs="Arial"/>
          <w:sz w:val="22"/>
          <w:szCs w:val="22"/>
        </w:rPr>
        <w:t xml:space="preserve">se </w:t>
      </w:r>
      <w:r w:rsidR="002C3A16">
        <w:rPr>
          <w:rFonts w:ascii="Arial" w:hAnsi="Arial" w:cs="Arial"/>
          <w:sz w:val="22"/>
          <w:szCs w:val="22"/>
        </w:rPr>
        <w:t xml:space="preserve">uzavírá pro splnění </w:t>
      </w:r>
      <w:r w:rsidR="0045567D" w:rsidRPr="0045567D">
        <w:rPr>
          <w:rFonts w:ascii="Arial" w:hAnsi="Arial" w:cs="Arial"/>
          <w:sz w:val="22"/>
          <w:szCs w:val="22"/>
        </w:rPr>
        <w:t>podlimitní veřejné zakázky</w:t>
      </w:r>
      <w:r w:rsidR="00A63B2F" w:rsidRPr="0045567D">
        <w:rPr>
          <w:rFonts w:ascii="Arial" w:hAnsi="Arial" w:cs="Arial"/>
          <w:sz w:val="22"/>
          <w:szCs w:val="22"/>
        </w:rPr>
        <w:t xml:space="preserve"> </w:t>
      </w:r>
      <w:r w:rsidR="0045567D" w:rsidRPr="0045567D">
        <w:rPr>
          <w:rFonts w:ascii="Arial" w:hAnsi="Arial" w:cs="Arial"/>
          <w:sz w:val="22"/>
          <w:szCs w:val="22"/>
        </w:rPr>
        <w:t xml:space="preserve">na provedení stavebních prací, dodávek a služeb </w:t>
      </w:r>
      <w:r w:rsidR="00A63B2F" w:rsidRPr="0045567D">
        <w:rPr>
          <w:rFonts w:ascii="Arial" w:hAnsi="Arial" w:cs="Arial"/>
          <w:sz w:val="22"/>
          <w:szCs w:val="22"/>
        </w:rPr>
        <w:t>vyhlášené</w:t>
      </w:r>
      <w:r w:rsidR="00A63B2F" w:rsidRPr="000C7AC0">
        <w:rPr>
          <w:rFonts w:ascii="Arial" w:hAnsi="Arial" w:cs="Arial"/>
          <w:sz w:val="22"/>
          <w:szCs w:val="22"/>
        </w:rPr>
        <w:t xml:space="preserve"> </w:t>
      </w:r>
      <w:r w:rsidR="00456A4D">
        <w:rPr>
          <w:rFonts w:ascii="Arial" w:hAnsi="Arial" w:cs="Arial"/>
          <w:sz w:val="22"/>
          <w:szCs w:val="22"/>
        </w:rPr>
        <w:t>O</w:t>
      </w:r>
      <w:r w:rsidRPr="000C7AC0">
        <w:rPr>
          <w:rFonts w:ascii="Arial" w:hAnsi="Arial" w:cs="Arial"/>
          <w:sz w:val="22"/>
          <w:szCs w:val="22"/>
        </w:rPr>
        <w:t xml:space="preserve">bjednatelem pod </w:t>
      </w:r>
      <w:r w:rsidRPr="003A615B">
        <w:rPr>
          <w:rFonts w:ascii="Arial" w:hAnsi="Arial" w:cs="Arial"/>
          <w:sz w:val="22"/>
          <w:szCs w:val="22"/>
        </w:rPr>
        <w:t xml:space="preserve">názvem </w:t>
      </w:r>
      <w:r w:rsidR="00A63B2F" w:rsidRPr="00A926BD">
        <w:rPr>
          <w:rFonts w:ascii="Arial" w:hAnsi="Arial" w:cs="Arial"/>
          <w:b/>
          <w:sz w:val="22"/>
          <w:szCs w:val="22"/>
        </w:rPr>
        <w:t>„</w:t>
      </w:r>
      <w:r w:rsidR="00A926BD" w:rsidRPr="00A926BD">
        <w:rPr>
          <w:rFonts w:ascii="Arial" w:hAnsi="Arial" w:cs="Arial"/>
          <w:b/>
          <w:sz w:val="22"/>
          <w:szCs w:val="22"/>
        </w:rPr>
        <w:t>Rekonstrukce dětského hřiště Ortenovo náměstí – Praha 7</w:t>
      </w:r>
      <w:r w:rsidR="008372F8" w:rsidRPr="00A926BD">
        <w:rPr>
          <w:rFonts w:ascii="Arial" w:hAnsi="Arial" w:cs="Arial"/>
          <w:b/>
          <w:sz w:val="22"/>
          <w:szCs w:val="22"/>
        </w:rPr>
        <w:t>“</w:t>
      </w:r>
      <w:r w:rsidR="00E13C49" w:rsidRPr="003A615B">
        <w:rPr>
          <w:rFonts w:ascii="Arial" w:hAnsi="Arial" w:cs="Arial"/>
          <w:sz w:val="22"/>
          <w:szCs w:val="22"/>
        </w:rPr>
        <w:t>.</w:t>
      </w:r>
      <w:r w:rsidR="002F440F" w:rsidRPr="003A615B">
        <w:rPr>
          <w:rFonts w:ascii="Arial" w:hAnsi="Arial" w:cs="Arial"/>
          <w:sz w:val="22"/>
          <w:szCs w:val="22"/>
        </w:rPr>
        <w:t xml:space="preserve"> </w:t>
      </w:r>
      <w:r w:rsidRPr="00A67BDA">
        <w:rPr>
          <w:rFonts w:ascii="Arial" w:hAnsi="Arial" w:cs="Arial"/>
          <w:sz w:val="22"/>
          <w:szCs w:val="22"/>
        </w:rPr>
        <w:t>Smlouva se uzavírá</w:t>
      </w:r>
      <w:r w:rsidR="00F3736C" w:rsidRPr="00A67BDA">
        <w:rPr>
          <w:rFonts w:ascii="Arial" w:hAnsi="Arial" w:cs="Arial"/>
          <w:sz w:val="22"/>
          <w:szCs w:val="22"/>
        </w:rPr>
        <w:t xml:space="preserve"> na základě a v souladu s</w:t>
      </w:r>
      <w:r w:rsidR="00E268AF" w:rsidRPr="00A67BDA">
        <w:rPr>
          <w:rFonts w:ascii="Arial" w:hAnsi="Arial" w:cs="Arial"/>
          <w:sz w:val="22"/>
          <w:szCs w:val="22"/>
        </w:rPr>
        <w:t xml:space="preserve"> Výzvou </w:t>
      </w:r>
      <w:r w:rsidR="0045567D" w:rsidRPr="00A67BDA">
        <w:rPr>
          <w:rFonts w:ascii="Arial" w:hAnsi="Arial" w:cs="Arial"/>
          <w:sz w:val="22"/>
          <w:szCs w:val="22"/>
        </w:rPr>
        <w:t xml:space="preserve">k podání nabídek a zadávací dokumentací Objednatele </w:t>
      </w:r>
      <w:r w:rsidR="00543233" w:rsidRPr="00A67BDA">
        <w:rPr>
          <w:rFonts w:ascii="Arial" w:hAnsi="Arial" w:cs="Arial"/>
          <w:sz w:val="22"/>
          <w:szCs w:val="22"/>
        </w:rPr>
        <w:t>ze dne</w:t>
      </w:r>
      <w:r w:rsidR="006E3BFA" w:rsidRPr="00A67BDA">
        <w:rPr>
          <w:rFonts w:ascii="Arial" w:hAnsi="Arial" w:cs="Arial"/>
          <w:sz w:val="22"/>
          <w:szCs w:val="22"/>
        </w:rPr>
        <w:t xml:space="preserve"> 27. 11. 2019 </w:t>
      </w:r>
      <w:r w:rsidRPr="00A67BDA">
        <w:rPr>
          <w:rFonts w:ascii="Arial" w:hAnsi="Arial" w:cs="Arial"/>
          <w:sz w:val="22"/>
          <w:szCs w:val="22"/>
        </w:rPr>
        <w:t xml:space="preserve">a s nabídkou </w:t>
      </w:r>
      <w:r w:rsidR="002C3A16" w:rsidRPr="00A67BDA">
        <w:rPr>
          <w:rFonts w:ascii="Arial" w:hAnsi="Arial" w:cs="Arial"/>
          <w:sz w:val="22"/>
          <w:szCs w:val="22"/>
        </w:rPr>
        <w:t xml:space="preserve">vybraného </w:t>
      </w:r>
      <w:r w:rsidR="00456A4D" w:rsidRPr="00A67BDA">
        <w:rPr>
          <w:rFonts w:ascii="Arial" w:hAnsi="Arial" w:cs="Arial"/>
          <w:sz w:val="22"/>
          <w:szCs w:val="22"/>
        </w:rPr>
        <w:t xml:space="preserve">Zhotovitele </w:t>
      </w:r>
      <w:r w:rsidR="006E3BFA" w:rsidRPr="00A67BDA">
        <w:rPr>
          <w:rFonts w:ascii="Arial" w:hAnsi="Arial" w:cs="Arial"/>
          <w:sz w:val="22"/>
          <w:szCs w:val="22"/>
        </w:rPr>
        <w:t>ze dne</w:t>
      </w:r>
      <w:r w:rsidR="00A67BDA" w:rsidRPr="00A67BDA">
        <w:rPr>
          <w:rFonts w:ascii="Arial" w:hAnsi="Arial" w:cs="Arial"/>
          <w:sz w:val="22"/>
          <w:szCs w:val="22"/>
        </w:rPr>
        <w:t xml:space="preserve"> 18. 12. </w:t>
      </w:r>
      <w:r w:rsidR="003F2224" w:rsidRPr="00A67BDA">
        <w:rPr>
          <w:rFonts w:ascii="Arial" w:hAnsi="Arial" w:cs="Arial"/>
          <w:sz w:val="22"/>
          <w:szCs w:val="22"/>
        </w:rPr>
        <w:t>201</w:t>
      </w:r>
      <w:r w:rsidR="006E3BFA" w:rsidRPr="00A67BDA">
        <w:rPr>
          <w:rFonts w:ascii="Arial" w:hAnsi="Arial" w:cs="Arial"/>
          <w:sz w:val="22"/>
          <w:szCs w:val="22"/>
        </w:rPr>
        <w:t xml:space="preserve">9. </w:t>
      </w:r>
      <w:r w:rsidRPr="00A67BDA">
        <w:rPr>
          <w:rFonts w:ascii="Arial" w:hAnsi="Arial" w:cs="Arial"/>
          <w:sz w:val="22"/>
          <w:szCs w:val="22"/>
        </w:rPr>
        <w:t>Zhotovitel</w:t>
      </w:r>
      <w:r w:rsidRPr="0045567D">
        <w:rPr>
          <w:rFonts w:ascii="Arial" w:hAnsi="Arial" w:cs="Arial"/>
          <w:sz w:val="22"/>
          <w:szCs w:val="22"/>
        </w:rPr>
        <w:t xml:space="preserve"> podpisem této smlouvy potvrzuje, že je mu znám obsah výzvy </w:t>
      </w:r>
      <w:r w:rsidR="0045567D" w:rsidRPr="0045567D">
        <w:rPr>
          <w:rFonts w:ascii="Arial" w:hAnsi="Arial" w:cs="Arial"/>
          <w:sz w:val="22"/>
          <w:szCs w:val="22"/>
        </w:rPr>
        <w:t xml:space="preserve">a zadávací dokumentace </w:t>
      </w:r>
      <w:r w:rsidRPr="0045567D">
        <w:rPr>
          <w:rFonts w:ascii="Arial" w:hAnsi="Arial" w:cs="Arial"/>
          <w:sz w:val="22"/>
          <w:szCs w:val="22"/>
        </w:rPr>
        <w:t>uvedené v předchozí větě.</w:t>
      </w:r>
      <w:r w:rsidR="002F440F">
        <w:rPr>
          <w:rFonts w:ascii="Arial" w:hAnsi="Arial" w:cs="Arial"/>
          <w:sz w:val="22"/>
          <w:szCs w:val="22"/>
        </w:rPr>
        <w:t xml:space="preserve"> </w:t>
      </w:r>
    </w:p>
    <w:p w14:paraId="08364CA4" w14:textId="77777777" w:rsidR="007233C6" w:rsidRDefault="007233C6" w:rsidP="007233C6">
      <w:pPr>
        <w:jc w:val="center"/>
        <w:rPr>
          <w:rFonts w:ascii="Arial" w:hAnsi="Arial" w:cs="Arial"/>
          <w:b/>
          <w:sz w:val="22"/>
          <w:szCs w:val="22"/>
        </w:rPr>
      </w:pPr>
    </w:p>
    <w:p w14:paraId="4E55E562" w14:textId="77777777" w:rsidR="00E54D6C" w:rsidRDefault="00E54D6C" w:rsidP="007233C6">
      <w:pPr>
        <w:jc w:val="center"/>
        <w:rPr>
          <w:rFonts w:ascii="Arial" w:hAnsi="Arial" w:cs="Arial"/>
          <w:b/>
          <w:sz w:val="22"/>
          <w:szCs w:val="22"/>
        </w:rPr>
      </w:pPr>
    </w:p>
    <w:p w14:paraId="504DCCF2" w14:textId="77777777" w:rsidR="00E54D6C" w:rsidRDefault="00E54D6C" w:rsidP="007233C6">
      <w:pPr>
        <w:jc w:val="center"/>
        <w:rPr>
          <w:rFonts w:ascii="Arial" w:hAnsi="Arial" w:cs="Arial"/>
          <w:b/>
          <w:sz w:val="22"/>
          <w:szCs w:val="22"/>
        </w:rPr>
      </w:pPr>
    </w:p>
    <w:p w14:paraId="53BC52C7" w14:textId="77777777" w:rsidR="00E54D6C" w:rsidRDefault="00E54D6C" w:rsidP="007233C6">
      <w:pPr>
        <w:jc w:val="center"/>
        <w:rPr>
          <w:rFonts w:ascii="Arial" w:hAnsi="Arial" w:cs="Arial"/>
          <w:b/>
          <w:sz w:val="22"/>
          <w:szCs w:val="22"/>
        </w:rPr>
      </w:pPr>
    </w:p>
    <w:p w14:paraId="3EE10ABD" w14:textId="77777777" w:rsidR="00E71F7F" w:rsidRPr="007A3FF7" w:rsidRDefault="00E71F7F" w:rsidP="007233C6">
      <w:pPr>
        <w:jc w:val="center"/>
        <w:rPr>
          <w:rFonts w:ascii="Arial" w:hAnsi="Arial" w:cs="Arial"/>
          <w:b/>
          <w:sz w:val="22"/>
          <w:szCs w:val="22"/>
        </w:rPr>
      </w:pPr>
    </w:p>
    <w:p w14:paraId="5A65C967" w14:textId="77777777" w:rsidR="004C6F92" w:rsidRPr="004475F0" w:rsidRDefault="007233C6" w:rsidP="00DC449D">
      <w:pPr>
        <w:numPr>
          <w:ilvl w:val="0"/>
          <w:numId w:val="21"/>
        </w:numPr>
        <w:spacing w:after="240"/>
        <w:jc w:val="center"/>
        <w:rPr>
          <w:rFonts w:ascii="Arial" w:hAnsi="Arial" w:cs="Arial"/>
          <w:b/>
          <w:sz w:val="22"/>
          <w:szCs w:val="22"/>
        </w:rPr>
      </w:pPr>
      <w:r w:rsidRPr="004475F0">
        <w:rPr>
          <w:rFonts w:ascii="Arial" w:hAnsi="Arial" w:cs="Arial"/>
          <w:b/>
          <w:sz w:val="22"/>
          <w:szCs w:val="22"/>
        </w:rPr>
        <w:lastRenderedPageBreak/>
        <w:t>Účel a předmět smlouvy</w:t>
      </w:r>
    </w:p>
    <w:p w14:paraId="0DEC5EF8" w14:textId="22CDD968" w:rsidR="00AA45A8" w:rsidRPr="004475F0" w:rsidRDefault="000D58E7" w:rsidP="005D4A6E">
      <w:pPr>
        <w:numPr>
          <w:ilvl w:val="1"/>
          <w:numId w:val="29"/>
        </w:numPr>
        <w:spacing w:before="240" w:after="60" w:afterAutospacing="1"/>
        <w:ind w:hanging="574"/>
        <w:jc w:val="both"/>
        <w:rPr>
          <w:rFonts w:ascii="Arial" w:hAnsi="Arial" w:cs="Arial"/>
          <w:sz w:val="22"/>
          <w:szCs w:val="22"/>
        </w:rPr>
      </w:pPr>
      <w:r w:rsidRPr="004475F0">
        <w:rPr>
          <w:rFonts w:ascii="Arial" w:hAnsi="Arial" w:cs="Arial"/>
          <w:b/>
          <w:sz w:val="22"/>
          <w:szCs w:val="22"/>
        </w:rPr>
        <w:t xml:space="preserve">Účelem </w:t>
      </w:r>
      <w:r w:rsidR="00CD6B4A">
        <w:rPr>
          <w:rFonts w:ascii="Arial" w:hAnsi="Arial" w:cs="Arial"/>
          <w:b/>
          <w:sz w:val="22"/>
          <w:szCs w:val="22"/>
        </w:rPr>
        <w:t xml:space="preserve">zadání </w:t>
      </w:r>
      <w:r w:rsidR="004B3995" w:rsidRPr="004475F0">
        <w:rPr>
          <w:rFonts w:ascii="Arial" w:hAnsi="Arial" w:cs="Arial"/>
          <w:sz w:val="22"/>
          <w:szCs w:val="22"/>
        </w:rPr>
        <w:t>veřejné zakázky</w:t>
      </w:r>
      <w:r w:rsidR="004B3995" w:rsidRPr="004475F0">
        <w:rPr>
          <w:rFonts w:ascii="Arial" w:hAnsi="Arial" w:cs="Arial"/>
          <w:b/>
          <w:sz w:val="22"/>
          <w:szCs w:val="22"/>
        </w:rPr>
        <w:t xml:space="preserve"> </w:t>
      </w:r>
      <w:r w:rsidR="00BE0882" w:rsidRPr="004475F0">
        <w:rPr>
          <w:rFonts w:ascii="Arial" w:hAnsi="Arial" w:cs="Arial"/>
          <w:sz w:val="22"/>
          <w:szCs w:val="22"/>
        </w:rPr>
        <w:t xml:space="preserve">je </w:t>
      </w:r>
      <w:r w:rsidR="00CD6B4A">
        <w:rPr>
          <w:rFonts w:ascii="Arial" w:hAnsi="Arial" w:cs="Arial"/>
          <w:sz w:val="22"/>
          <w:szCs w:val="22"/>
        </w:rPr>
        <w:t xml:space="preserve">uzavření smlouvy, ze které vyplývá povinnost zhotovitele </w:t>
      </w:r>
      <w:r w:rsidR="00BE0882" w:rsidRPr="004475F0">
        <w:rPr>
          <w:rFonts w:ascii="Arial" w:hAnsi="Arial" w:cs="Arial"/>
          <w:sz w:val="22"/>
          <w:szCs w:val="22"/>
        </w:rPr>
        <w:t xml:space="preserve">provedení </w:t>
      </w:r>
      <w:r w:rsidR="00CD6B4A">
        <w:rPr>
          <w:rFonts w:ascii="Arial" w:hAnsi="Arial" w:cs="Arial"/>
          <w:sz w:val="22"/>
          <w:szCs w:val="22"/>
        </w:rPr>
        <w:t>stavebních prací, a to rekonstrukci</w:t>
      </w:r>
      <w:r w:rsidR="00A926BD" w:rsidRPr="004475F0">
        <w:rPr>
          <w:rFonts w:ascii="Arial" w:hAnsi="Arial" w:cs="Arial"/>
          <w:sz w:val="22"/>
          <w:szCs w:val="22"/>
        </w:rPr>
        <w:t xml:space="preserve"> stávajícího veřejného parku s dětským hřištěm na pozemku vymezeném ulicí Vrbenského Praha 7 a budovou Z</w:t>
      </w:r>
      <w:r w:rsidR="00F537B5">
        <w:rPr>
          <w:rFonts w:ascii="Arial" w:hAnsi="Arial" w:cs="Arial"/>
          <w:sz w:val="22"/>
          <w:szCs w:val="22"/>
        </w:rPr>
        <w:t>ákladní školy</w:t>
      </w:r>
      <w:r w:rsidR="00A83AA8">
        <w:rPr>
          <w:rFonts w:ascii="Arial" w:hAnsi="Arial" w:cs="Arial"/>
          <w:sz w:val="22"/>
          <w:szCs w:val="22"/>
        </w:rPr>
        <w:t xml:space="preserve"> T. G. Masaryka Praha 7, Ortenovo</w:t>
      </w:r>
      <w:r w:rsidR="00A926BD" w:rsidRPr="004475F0">
        <w:rPr>
          <w:rFonts w:ascii="Arial" w:hAnsi="Arial" w:cs="Arial"/>
          <w:sz w:val="22"/>
          <w:szCs w:val="22"/>
        </w:rPr>
        <w:t xml:space="preserve"> náměstí</w:t>
      </w:r>
      <w:r w:rsidR="00A83AA8">
        <w:rPr>
          <w:rFonts w:ascii="Arial" w:hAnsi="Arial" w:cs="Arial"/>
          <w:sz w:val="22"/>
          <w:szCs w:val="22"/>
        </w:rPr>
        <w:t xml:space="preserve"> 34</w:t>
      </w:r>
      <w:r w:rsidR="00A926BD" w:rsidRPr="004475F0">
        <w:rPr>
          <w:rFonts w:ascii="Arial" w:hAnsi="Arial" w:cs="Arial"/>
          <w:sz w:val="22"/>
          <w:szCs w:val="22"/>
        </w:rPr>
        <w:t xml:space="preserve"> tak</w:t>
      </w:r>
      <w:r w:rsidR="00BE0882" w:rsidRPr="004475F0">
        <w:rPr>
          <w:rFonts w:ascii="Arial" w:hAnsi="Arial" w:cs="Arial"/>
          <w:sz w:val="22"/>
          <w:szCs w:val="22"/>
        </w:rPr>
        <w:t>, aby byly zlepšeny technické, fu</w:t>
      </w:r>
      <w:r w:rsidR="00736D1C" w:rsidRPr="004475F0">
        <w:rPr>
          <w:rFonts w:ascii="Arial" w:hAnsi="Arial" w:cs="Arial"/>
          <w:sz w:val="22"/>
          <w:szCs w:val="22"/>
        </w:rPr>
        <w:t>nkční a užitné vlastnosti pro zpříjemnění pobytu a zvýšení pohody obyva</w:t>
      </w:r>
      <w:r w:rsidR="00E335BB">
        <w:rPr>
          <w:rFonts w:ascii="Arial" w:hAnsi="Arial" w:cs="Arial"/>
          <w:sz w:val="22"/>
          <w:szCs w:val="22"/>
        </w:rPr>
        <w:t>tel a návštěvníků Prahy</w:t>
      </w:r>
      <w:r w:rsidR="00736D1C" w:rsidRPr="004475F0">
        <w:rPr>
          <w:rFonts w:ascii="Arial" w:hAnsi="Arial" w:cs="Arial"/>
          <w:sz w:val="22"/>
          <w:szCs w:val="22"/>
        </w:rPr>
        <w:t xml:space="preserve"> 7.</w:t>
      </w:r>
    </w:p>
    <w:p w14:paraId="40040ECF" w14:textId="229E1202" w:rsidR="00B6502E" w:rsidRPr="004475F0" w:rsidRDefault="006B3B99" w:rsidP="005D4A6E">
      <w:pPr>
        <w:numPr>
          <w:ilvl w:val="1"/>
          <w:numId w:val="29"/>
        </w:numPr>
        <w:spacing w:before="240" w:after="60" w:afterAutospacing="1"/>
        <w:ind w:hanging="574"/>
        <w:jc w:val="both"/>
        <w:rPr>
          <w:rFonts w:ascii="Arial" w:hAnsi="Arial" w:cs="Arial"/>
          <w:sz w:val="22"/>
          <w:szCs w:val="22"/>
        </w:rPr>
      </w:pPr>
      <w:r w:rsidRPr="004475F0">
        <w:rPr>
          <w:rFonts w:ascii="Arial" w:hAnsi="Arial" w:cs="Arial"/>
          <w:b/>
          <w:sz w:val="22"/>
          <w:szCs w:val="22"/>
        </w:rPr>
        <w:t xml:space="preserve">Předmětem </w:t>
      </w:r>
      <w:r w:rsidR="006D3719" w:rsidRPr="004475F0">
        <w:rPr>
          <w:rFonts w:ascii="Arial" w:hAnsi="Arial" w:cs="Arial"/>
          <w:b/>
          <w:sz w:val="22"/>
          <w:szCs w:val="22"/>
        </w:rPr>
        <w:t>plnění</w:t>
      </w:r>
      <w:r w:rsidR="009B303F" w:rsidRPr="004475F0">
        <w:rPr>
          <w:rFonts w:ascii="Arial" w:hAnsi="Arial" w:cs="Arial"/>
          <w:sz w:val="22"/>
          <w:szCs w:val="22"/>
        </w:rPr>
        <w:t xml:space="preserve"> </w:t>
      </w:r>
      <w:r w:rsidR="00DB55E9" w:rsidRPr="004475F0">
        <w:rPr>
          <w:rFonts w:ascii="Arial" w:hAnsi="Arial" w:cs="Arial"/>
          <w:sz w:val="22"/>
          <w:szCs w:val="22"/>
        </w:rPr>
        <w:t xml:space="preserve">je provedení </w:t>
      </w:r>
      <w:r w:rsidR="00A926BD" w:rsidRPr="004475F0">
        <w:rPr>
          <w:rFonts w:ascii="Arial" w:hAnsi="Arial" w:cs="Arial"/>
          <w:sz w:val="22"/>
          <w:szCs w:val="22"/>
        </w:rPr>
        <w:t>rekonstrukce stávajícího veřejného parku s dětským hřištěm na oploceném pozemku parcelní číslo 2292/1, katastrální území Holešovice (v majetku hlavního města Prahy se sídlem Mariánské náměstí 2/2, Staré Město, 11000 Praha 1 a svěřeno do správy Městské části Praha 7, nábřeží Kapitána Jaroše 1000/7, Holešovice, 17000 Praha 7), vymezeném ulicí Vrbenského, Praha 7 a budovou Základní školy T. G. Masaryka Praha 7</w:t>
      </w:r>
      <w:r w:rsidR="00A83AA8">
        <w:rPr>
          <w:rFonts w:ascii="Arial" w:hAnsi="Arial" w:cs="Arial"/>
          <w:sz w:val="22"/>
          <w:szCs w:val="22"/>
        </w:rPr>
        <w:t>, Ortenovo náměstí 34</w:t>
      </w:r>
      <w:r w:rsidR="00A926BD" w:rsidRPr="004475F0">
        <w:rPr>
          <w:rFonts w:ascii="Arial" w:hAnsi="Arial" w:cs="Arial"/>
          <w:sz w:val="22"/>
          <w:szCs w:val="22"/>
        </w:rPr>
        <w:t xml:space="preserve">. </w:t>
      </w:r>
      <w:r w:rsidR="00736D1C" w:rsidRPr="004475F0">
        <w:rPr>
          <w:rFonts w:ascii="Arial" w:hAnsi="Arial" w:cs="Arial"/>
          <w:sz w:val="22"/>
          <w:szCs w:val="22"/>
        </w:rPr>
        <w:t xml:space="preserve">Součástí rekonstrukce jsou i sadové úpravy, včetně následné péče o výsadbu, umístění nových herních prvků, mobiliáře, </w:t>
      </w:r>
      <w:r w:rsidR="00E335BB">
        <w:rPr>
          <w:rFonts w:ascii="Arial" w:hAnsi="Arial" w:cs="Arial"/>
          <w:sz w:val="22"/>
          <w:szCs w:val="22"/>
        </w:rPr>
        <w:t xml:space="preserve">akumulační nádrže, </w:t>
      </w:r>
      <w:r w:rsidR="00736D1C" w:rsidRPr="004475F0">
        <w:rPr>
          <w:rFonts w:ascii="Arial" w:hAnsi="Arial" w:cs="Arial"/>
          <w:sz w:val="22"/>
          <w:szCs w:val="22"/>
        </w:rPr>
        <w:t xml:space="preserve">závlahového systému a osvětlení. </w:t>
      </w:r>
      <w:r w:rsidR="00A926BD" w:rsidRPr="004475F0">
        <w:rPr>
          <w:rFonts w:ascii="Arial" w:hAnsi="Arial" w:cs="Arial"/>
          <w:sz w:val="22"/>
          <w:szCs w:val="22"/>
        </w:rPr>
        <w:t>Pozemek</w:t>
      </w:r>
      <w:r w:rsidR="00DB55E9" w:rsidRPr="004475F0">
        <w:rPr>
          <w:rFonts w:ascii="Arial" w:hAnsi="Arial" w:cs="Arial"/>
          <w:sz w:val="22"/>
          <w:szCs w:val="22"/>
        </w:rPr>
        <w:t xml:space="preserve"> se nachází v památkové zóně v památkově chr</w:t>
      </w:r>
      <w:r w:rsidR="00A926BD" w:rsidRPr="004475F0">
        <w:rPr>
          <w:rFonts w:ascii="Arial" w:hAnsi="Arial" w:cs="Arial"/>
          <w:sz w:val="22"/>
          <w:szCs w:val="22"/>
        </w:rPr>
        <w:t>áněném území.</w:t>
      </w:r>
      <w:r w:rsidR="00EB6CC4" w:rsidRPr="004475F0">
        <w:rPr>
          <w:rFonts w:ascii="Arial" w:hAnsi="Arial" w:cs="Arial"/>
          <w:sz w:val="22"/>
          <w:szCs w:val="22"/>
        </w:rPr>
        <w:t xml:space="preserve"> </w:t>
      </w:r>
    </w:p>
    <w:p w14:paraId="76B8F64F" w14:textId="4310166A" w:rsidR="00EB6CC4" w:rsidRPr="004475F0" w:rsidRDefault="00EB6CC4" w:rsidP="005D4A6E">
      <w:pPr>
        <w:numPr>
          <w:ilvl w:val="1"/>
          <w:numId w:val="29"/>
        </w:numPr>
        <w:spacing w:before="240" w:after="60" w:afterAutospacing="1"/>
        <w:ind w:hanging="574"/>
        <w:jc w:val="both"/>
        <w:rPr>
          <w:rFonts w:ascii="Arial" w:hAnsi="Arial" w:cs="Arial"/>
          <w:sz w:val="22"/>
          <w:szCs w:val="22"/>
        </w:rPr>
      </w:pPr>
      <w:r w:rsidRPr="004475F0">
        <w:rPr>
          <w:rFonts w:ascii="Arial" w:hAnsi="Arial" w:cs="Arial"/>
          <w:sz w:val="22"/>
          <w:szCs w:val="22"/>
        </w:rPr>
        <w:t>Veškeré práce budou prováděny v souladu s projektovou dokumentací (dále jen „PD</w:t>
      </w:r>
      <w:r w:rsidR="00E335BB">
        <w:rPr>
          <w:rFonts w:ascii="Arial" w:hAnsi="Arial" w:cs="Arial"/>
          <w:sz w:val="22"/>
          <w:szCs w:val="22"/>
        </w:rPr>
        <w:t>“</w:t>
      </w:r>
      <w:r w:rsidRPr="004475F0">
        <w:rPr>
          <w:rFonts w:ascii="Arial" w:hAnsi="Arial" w:cs="Arial"/>
          <w:sz w:val="22"/>
          <w:szCs w:val="22"/>
        </w:rPr>
        <w:t xml:space="preserve">) s názvem </w:t>
      </w:r>
      <w:r w:rsidRPr="004475F0">
        <w:rPr>
          <w:rFonts w:ascii="Arial" w:hAnsi="Arial" w:cs="Arial"/>
          <w:i/>
          <w:sz w:val="22"/>
          <w:szCs w:val="22"/>
        </w:rPr>
        <w:t>„REKONSTRUKCE DĚTSKÉHO HŘIŠTĚ ORTENOVO NÁMĚSTÍ, PRAHA 7“</w:t>
      </w:r>
      <w:r w:rsidRPr="004475F0">
        <w:rPr>
          <w:rFonts w:ascii="Arial" w:hAnsi="Arial" w:cs="Arial"/>
          <w:sz w:val="22"/>
          <w:szCs w:val="22"/>
        </w:rPr>
        <w:t xml:space="preserve"> z 03/2019</w:t>
      </w:r>
      <w:r w:rsidR="005E49FA">
        <w:rPr>
          <w:rFonts w:ascii="Arial" w:hAnsi="Arial" w:cs="Arial"/>
          <w:sz w:val="22"/>
          <w:szCs w:val="22"/>
        </w:rPr>
        <w:t xml:space="preserve"> (příloha č. 3 této smlouvy)</w:t>
      </w:r>
      <w:r w:rsidRPr="004475F0">
        <w:rPr>
          <w:rFonts w:ascii="Arial" w:hAnsi="Arial" w:cs="Arial"/>
          <w:sz w:val="22"/>
          <w:szCs w:val="22"/>
        </w:rPr>
        <w:t xml:space="preserve"> a Rozhodnutím Stavebního úřadu městské části Praha 7 č. j.: MČ P7 259770/2019/SU/Val/Ob.99,</w:t>
      </w:r>
      <w:r w:rsidR="004475F0" w:rsidRPr="004475F0">
        <w:rPr>
          <w:rFonts w:ascii="Arial" w:hAnsi="Arial" w:cs="Arial"/>
          <w:sz w:val="22"/>
          <w:szCs w:val="22"/>
        </w:rPr>
        <w:t xml:space="preserve"> </w:t>
      </w:r>
      <w:r w:rsidRPr="004475F0">
        <w:rPr>
          <w:rFonts w:ascii="Arial" w:hAnsi="Arial" w:cs="Arial"/>
          <w:sz w:val="22"/>
          <w:szCs w:val="22"/>
        </w:rPr>
        <w:t>R, ze dne 15. 10. 2019 (</w:t>
      </w:r>
      <w:r w:rsidR="004475F0" w:rsidRPr="004475F0">
        <w:rPr>
          <w:rFonts w:ascii="Arial" w:hAnsi="Arial" w:cs="Arial"/>
          <w:sz w:val="22"/>
          <w:szCs w:val="22"/>
        </w:rPr>
        <w:t>příloha č. 4 této smlouvy).</w:t>
      </w:r>
    </w:p>
    <w:p w14:paraId="30CE301B" w14:textId="77777777" w:rsidR="00736D1C" w:rsidRPr="004475F0" w:rsidRDefault="00736D1C" w:rsidP="005D4A6E">
      <w:pPr>
        <w:autoSpaceDE w:val="0"/>
        <w:autoSpaceDN w:val="0"/>
        <w:adjustRightInd w:val="0"/>
        <w:ind w:left="567"/>
        <w:jc w:val="both"/>
        <w:rPr>
          <w:rFonts w:ascii="Arial" w:hAnsi="Arial" w:cs="Arial"/>
          <w:sz w:val="22"/>
          <w:szCs w:val="22"/>
        </w:rPr>
      </w:pPr>
      <w:r w:rsidRPr="004475F0">
        <w:rPr>
          <w:rFonts w:ascii="Arial" w:hAnsi="Arial" w:cs="Arial"/>
          <w:sz w:val="22"/>
          <w:szCs w:val="22"/>
        </w:rPr>
        <w:t xml:space="preserve">Na pozemku dojde k bourání starých asfaltových a mlatových ploch včetně betonových obrubníků. Bude také odstraněna písková a štěpková dopadová plocha. </w:t>
      </w:r>
    </w:p>
    <w:p w14:paraId="71185BF0" w14:textId="77777777" w:rsidR="00736D1C" w:rsidRPr="00736D1C" w:rsidRDefault="00736D1C" w:rsidP="005D4A6E">
      <w:pPr>
        <w:autoSpaceDE w:val="0"/>
        <w:autoSpaceDN w:val="0"/>
        <w:adjustRightInd w:val="0"/>
        <w:ind w:left="567"/>
        <w:jc w:val="both"/>
        <w:rPr>
          <w:rFonts w:ascii="Arial" w:hAnsi="Arial" w:cs="Arial"/>
          <w:sz w:val="22"/>
          <w:szCs w:val="22"/>
        </w:rPr>
      </w:pPr>
      <w:r w:rsidRPr="004475F0">
        <w:rPr>
          <w:rFonts w:ascii="Arial" w:hAnsi="Arial" w:cs="Arial"/>
          <w:sz w:val="22"/>
          <w:szCs w:val="22"/>
        </w:rPr>
        <w:t xml:space="preserve">Veškeré navrhované plochy dětských hřišť jsou navrženy jako vodopropustné. Veškerá dešťová voda ze zpevněných ploch chodníků bude vyspádováním odváděna a </w:t>
      </w:r>
      <w:r w:rsidRPr="00736D1C">
        <w:rPr>
          <w:rFonts w:ascii="Arial" w:hAnsi="Arial" w:cs="Arial"/>
          <w:sz w:val="22"/>
          <w:szCs w:val="22"/>
        </w:rPr>
        <w:t>zasakována do přilehlých tr</w:t>
      </w:r>
      <w:r w:rsidR="005E49FA">
        <w:rPr>
          <w:rFonts w:ascii="Arial" w:hAnsi="Arial" w:cs="Arial"/>
          <w:sz w:val="22"/>
          <w:szCs w:val="22"/>
        </w:rPr>
        <w:t>avnatých ploch na pozemku parku</w:t>
      </w:r>
      <w:r w:rsidRPr="00736D1C">
        <w:rPr>
          <w:rFonts w:ascii="Arial" w:hAnsi="Arial" w:cs="Arial"/>
          <w:sz w:val="22"/>
          <w:szCs w:val="22"/>
        </w:rPr>
        <w:t>. V rámci bourání dojde k redukci zpevněných ploch, a tím ke zlepšení odtokových poměrů na pozemku. Odtokové poměry vně řešeného území se nemění. Dešťová voda ze střechy přilehlého objektu školy bude svedena do akumulační nádrže a použita jako zdroj vody pro zavlažovací systém. Akumulační nádrž bude opatřena bezpečnostním přepadem do kanalizace.</w:t>
      </w:r>
    </w:p>
    <w:p w14:paraId="4E8C081D" w14:textId="77777777" w:rsidR="00736D1C" w:rsidRPr="00736D1C" w:rsidRDefault="00736D1C" w:rsidP="005D4A6E">
      <w:pPr>
        <w:autoSpaceDE w:val="0"/>
        <w:autoSpaceDN w:val="0"/>
        <w:adjustRightInd w:val="0"/>
        <w:ind w:left="567"/>
        <w:jc w:val="both"/>
        <w:rPr>
          <w:rFonts w:ascii="Arial" w:hAnsi="Arial" w:cs="Arial"/>
          <w:sz w:val="22"/>
          <w:szCs w:val="22"/>
        </w:rPr>
      </w:pPr>
      <w:r w:rsidRPr="004A5255">
        <w:rPr>
          <w:rFonts w:ascii="Arial" w:hAnsi="Arial" w:cs="Arial"/>
          <w:sz w:val="22"/>
          <w:szCs w:val="22"/>
        </w:rPr>
        <w:t>Areál hřiště bude připojen novou vodovodní přípojkou na vodovodní řad, vedený v komunikaci před areálem. Odpadní vody budou odvedeny novou kanalizační přípojkou, tato přípojka bude napojena do</w:t>
      </w:r>
      <w:r w:rsidRPr="00736D1C">
        <w:rPr>
          <w:rFonts w:ascii="Arial" w:hAnsi="Arial" w:cs="Arial"/>
          <w:sz w:val="22"/>
          <w:szCs w:val="22"/>
        </w:rPr>
        <w:t xml:space="preserve"> stávající stoky, vedené v komunikaci před pozemkem. </w:t>
      </w:r>
    </w:p>
    <w:p w14:paraId="6D20192C" w14:textId="77777777" w:rsidR="00736D1C" w:rsidRPr="00736D1C" w:rsidRDefault="00736D1C" w:rsidP="005D4A6E">
      <w:pPr>
        <w:autoSpaceDE w:val="0"/>
        <w:autoSpaceDN w:val="0"/>
        <w:adjustRightInd w:val="0"/>
        <w:ind w:left="567"/>
        <w:jc w:val="both"/>
        <w:rPr>
          <w:rFonts w:ascii="Arial" w:hAnsi="Arial" w:cs="Arial"/>
          <w:sz w:val="22"/>
          <w:szCs w:val="22"/>
        </w:rPr>
      </w:pPr>
      <w:r w:rsidRPr="00736D1C">
        <w:rPr>
          <w:rFonts w:ascii="Arial" w:hAnsi="Arial" w:cs="Arial"/>
          <w:sz w:val="22"/>
          <w:szCs w:val="22"/>
        </w:rPr>
        <w:t>V uvedeném areálu hřiště bude vedle vstupu na hřiště postavena nová obytná buňka (kontejner), která bude sloužit jako WC a zázemí pro dané sportovní hřiště. Před vstupem do areálu hřiště bude umístěn nový elektroměrový rozvaděč, (kompaktní pilíř, plastový), dle požadavku provozovatele sítě NN (PRE).</w:t>
      </w:r>
    </w:p>
    <w:p w14:paraId="0372A89F" w14:textId="77777777" w:rsidR="00736D1C" w:rsidRPr="00736D1C" w:rsidRDefault="00736D1C" w:rsidP="005D4A6E">
      <w:pPr>
        <w:autoSpaceDE w:val="0"/>
        <w:autoSpaceDN w:val="0"/>
        <w:adjustRightInd w:val="0"/>
        <w:ind w:left="567"/>
        <w:jc w:val="both"/>
        <w:rPr>
          <w:rFonts w:ascii="Arial" w:hAnsi="Arial" w:cs="Arial"/>
          <w:sz w:val="22"/>
          <w:szCs w:val="22"/>
        </w:rPr>
      </w:pPr>
      <w:r w:rsidRPr="00736D1C">
        <w:rPr>
          <w:rFonts w:ascii="Arial" w:hAnsi="Arial" w:cs="Arial"/>
          <w:sz w:val="22"/>
          <w:szCs w:val="22"/>
        </w:rPr>
        <w:t>Areálové veřejné osvětlení je umístěno na pozemku dětského hřiště, v rámci osvětlení bude přeloženo 5 stožárů</w:t>
      </w:r>
      <w:r w:rsidR="005E49FA">
        <w:rPr>
          <w:rFonts w:ascii="Arial" w:hAnsi="Arial" w:cs="Arial"/>
          <w:sz w:val="22"/>
          <w:szCs w:val="22"/>
        </w:rPr>
        <w:t xml:space="preserve"> VO a umístěn 1 nový stožár VO.</w:t>
      </w:r>
    </w:p>
    <w:p w14:paraId="6FBBCBC3" w14:textId="1284F067" w:rsidR="00FA7735" w:rsidRPr="00736D1C" w:rsidRDefault="00736D1C" w:rsidP="00FA7735">
      <w:pPr>
        <w:autoSpaceDE w:val="0"/>
        <w:autoSpaceDN w:val="0"/>
        <w:adjustRightInd w:val="0"/>
        <w:ind w:left="567"/>
        <w:jc w:val="both"/>
        <w:rPr>
          <w:rFonts w:ascii="Arial" w:hAnsi="Arial" w:cs="Arial"/>
          <w:sz w:val="22"/>
          <w:szCs w:val="22"/>
        </w:rPr>
      </w:pPr>
      <w:r w:rsidRPr="00736D1C">
        <w:rPr>
          <w:rFonts w:ascii="Arial" w:hAnsi="Arial" w:cs="Arial"/>
          <w:sz w:val="22"/>
          <w:szCs w:val="22"/>
        </w:rPr>
        <w:t>Dojde ke kácení tří stromů a k významné redukci keřových porostů, dle projektové dokumentace budou provedeny výsadby nových keřů, trvalk</w:t>
      </w:r>
      <w:r w:rsidR="00090AEA">
        <w:rPr>
          <w:rFonts w:ascii="Arial" w:hAnsi="Arial" w:cs="Arial"/>
          <w:sz w:val="22"/>
          <w:szCs w:val="22"/>
        </w:rPr>
        <w:t>ových záhonů</w:t>
      </w:r>
      <w:r w:rsidRPr="00736D1C">
        <w:rPr>
          <w:rFonts w:ascii="Arial" w:hAnsi="Arial" w:cs="Arial"/>
          <w:sz w:val="22"/>
          <w:szCs w:val="22"/>
        </w:rPr>
        <w:t xml:space="preserve"> a stromů. Umístěny budou nové herní prvky, mobiliář, pítko a mlhoviště.</w:t>
      </w:r>
    </w:p>
    <w:p w14:paraId="14C97BFA" w14:textId="643FC79E" w:rsidR="00EB6CC4" w:rsidRDefault="00736D1C" w:rsidP="005D4A6E">
      <w:pPr>
        <w:autoSpaceDE w:val="0"/>
        <w:autoSpaceDN w:val="0"/>
        <w:adjustRightInd w:val="0"/>
        <w:ind w:left="567"/>
        <w:jc w:val="both"/>
        <w:rPr>
          <w:rFonts w:ascii="Arial" w:hAnsi="Arial" w:cs="Arial"/>
          <w:sz w:val="22"/>
          <w:szCs w:val="22"/>
        </w:rPr>
      </w:pPr>
      <w:r w:rsidRPr="00736D1C">
        <w:rPr>
          <w:rFonts w:ascii="Arial" w:hAnsi="Arial" w:cs="Arial"/>
          <w:sz w:val="22"/>
          <w:szCs w:val="22"/>
        </w:rPr>
        <w:t>Součástí plnění je povýsadbová udržovací péče trávníku a trvalk</w:t>
      </w:r>
      <w:r w:rsidR="00090AEA">
        <w:rPr>
          <w:rFonts w:ascii="Arial" w:hAnsi="Arial" w:cs="Arial"/>
          <w:sz w:val="22"/>
          <w:szCs w:val="22"/>
        </w:rPr>
        <w:t>ových záhonů</w:t>
      </w:r>
      <w:r w:rsidRPr="00736D1C">
        <w:rPr>
          <w:rFonts w:ascii="Arial" w:hAnsi="Arial" w:cs="Arial"/>
          <w:sz w:val="22"/>
          <w:szCs w:val="22"/>
        </w:rPr>
        <w:t>, následná péče o v</w:t>
      </w:r>
      <w:r w:rsidR="00090AEA">
        <w:rPr>
          <w:rFonts w:ascii="Arial" w:hAnsi="Arial" w:cs="Arial"/>
          <w:sz w:val="22"/>
          <w:szCs w:val="22"/>
        </w:rPr>
        <w:t xml:space="preserve">ysazené stromy </w:t>
      </w:r>
      <w:r w:rsidRPr="00736D1C">
        <w:rPr>
          <w:rFonts w:ascii="Arial" w:hAnsi="Arial" w:cs="Arial"/>
          <w:sz w:val="22"/>
          <w:szCs w:val="22"/>
        </w:rPr>
        <w:t>a keř</w:t>
      </w:r>
      <w:r w:rsidR="00090AEA">
        <w:rPr>
          <w:rFonts w:ascii="Arial" w:hAnsi="Arial" w:cs="Arial"/>
          <w:sz w:val="22"/>
          <w:szCs w:val="22"/>
        </w:rPr>
        <w:t>e</w:t>
      </w:r>
      <w:r w:rsidRPr="00736D1C">
        <w:rPr>
          <w:rFonts w:ascii="Arial" w:hAnsi="Arial" w:cs="Arial"/>
          <w:sz w:val="22"/>
          <w:szCs w:val="22"/>
        </w:rPr>
        <w:t>, včetně zálivky, a to po dobu 3 let od převzetí hotového díla objednatelem.</w:t>
      </w:r>
    </w:p>
    <w:p w14:paraId="10A5D4F4" w14:textId="77777777" w:rsidR="00EB6CC4" w:rsidRPr="00EB6CC4" w:rsidRDefault="00EB6CC4" w:rsidP="005D4A6E">
      <w:pPr>
        <w:autoSpaceDE w:val="0"/>
        <w:autoSpaceDN w:val="0"/>
        <w:adjustRightInd w:val="0"/>
        <w:ind w:firstLine="567"/>
        <w:jc w:val="both"/>
        <w:rPr>
          <w:rFonts w:ascii="Arial" w:hAnsi="Arial" w:cs="Arial"/>
          <w:b/>
          <w:sz w:val="22"/>
          <w:szCs w:val="22"/>
        </w:rPr>
      </w:pPr>
      <w:r w:rsidRPr="00EB6CC4">
        <w:rPr>
          <w:rFonts w:ascii="Arial" w:hAnsi="Arial" w:cs="Arial"/>
          <w:b/>
          <w:sz w:val="22"/>
          <w:szCs w:val="22"/>
        </w:rPr>
        <w:t>V rámci oploceného areálu parku bude provedeno následující:</w:t>
      </w:r>
    </w:p>
    <w:p w14:paraId="44E751C8" w14:textId="77777777" w:rsidR="00EB6CC4" w:rsidRPr="00EB6CC4" w:rsidRDefault="00EB6CC4" w:rsidP="00B6502E">
      <w:pPr>
        <w:autoSpaceDE w:val="0"/>
        <w:autoSpaceDN w:val="0"/>
        <w:adjustRightInd w:val="0"/>
        <w:ind w:firstLine="567"/>
        <w:jc w:val="both"/>
        <w:rPr>
          <w:rFonts w:ascii="Arial" w:hAnsi="Arial" w:cs="Arial"/>
          <w:color w:val="000000"/>
          <w:sz w:val="22"/>
          <w:szCs w:val="22"/>
          <w:u w:val="single"/>
        </w:rPr>
      </w:pPr>
      <w:r w:rsidRPr="00EB6CC4">
        <w:rPr>
          <w:rFonts w:ascii="Arial" w:hAnsi="Arial" w:cs="Arial"/>
          <w:iCs/>
          <w:color w:val="000000"/>
          <w:sz w:val="22"/>
          <w:szCs w:val="22"/>
          <w:u w:val="single"/>
        </w:rPr>
        <w:t>Bourání a odstraňování stávajících konstrukcí staveb a zeleně:</w:t>
      </w:r>
    </w:p>
    <w:p w14:paraId="793947E2" w14:textId="77777777" w:rsidR="00EB6CC4" w:rsidRPr="00EB6CC4" w:rsidRDefault="00EB6CC4" w:rsidP="005D4A6E">
      <w:pPr>
        <w:autoSpaceDE w:val="0"/>
        <w:autoSpaceDN w:val="0"/>
        <w:adjustRightInd w:val="0"/>
        <w:ind w:left="360" w:firstLine="360"/>
        <w:jc w:val="both"/>
        <w:rPr>
          <w:rFonts w:ascii="Arial" w:hAnsi="Arial" w:cs="Arial"/>
          <w:iCs/>
          <w:color w:val="000000"/>
          <w:sz w:val="22"/>
          <w:szCs w:val="22"/>
        </w:rPr>
      </w:pPr>
      <w:r w:rsidRPr="00EB6CC4">
        <w:rPr>
          <w:rFonts w:ascii="Arial" w:hAnsi="Arial" w:cs="Arial"/>
          <w:iCs/>
          <w:color w:val="000000"/>
          <w:sz w:val="22"/>
          <w:szCs w:val="22"/>
        </w:rPr>
        <w:t>- odstranění širokého mlatového okruhu, včetně betonových obrubníků</w:t>
      </w:r>
    </w:p>
    <w:p w14:paraId="2587AE53" w14:textId="77777777" w:rsidR="00EB6CC4" w:rsidRPr="00EB6CC4" w:rsidRDefault="00EB6CC4" w:rsidP="005D4A6E">
      <w:pPr>
        <w:autoSpaceDE w:val="0"/>
        <w:autoSpaceDN w:val="0"/>
        <w:adjustRightInd w:val="0"/>
        <w:ind w:left="360" w:firstLine="360"/>
        <w:jc w:val="both"/>
        <w:rPr>
          <w:rFonts w:ascii="Arial" w:hAnsi="Arial" w:cs="Arial"/>
          <w:color w:val="000000"/>
          <w:sz w:val="22"/>
          <w:szCs w:val="22"/>
        </w:rPr>
      </w:pPr>
      <w:r w:rsidRPr="00EB6CC4">
        <w:rPr>
          <w:rFonts w:ascii="Arial" w:hAnsi="Arial" w:cs="Arial"/>
          <w:color w:val="000000"/>
          <w:sz w:val="22"/>
          <w:szCs w:val="22"/>
        </w:rPr>
        <w:t>- odstranění asfaltových ploch uvnitř okruhu, včetně betonových obrubníků</w:t>
      </w:r>
    </w:p>
    <w:p w14:paraId="61377E7E" w14:textId="77777777" w:rsidR="00EB6CC4" w:rsidRPr="00EB6CC4" w:rsidRDefault="00EB6CC4" w:rsidP="005D4A6E">
      <w:pPr>
        <w:autoSpaceDE w:val="0"/>
        <w:autoSpaceDN w:val="0"/>
        <w:adjustRightInd w:val="0"/>
        <w:ind w:left="360" w:firstLine="360"/>
        <w:jc w:val="both"/>
        <w:rPr>
          <w:rFonts w:ascii="Arial" w:hAnsi="Arial" w:cs="Arial"/>
          <w:color w:val="000000"/>
          <w:sz w:val="22"/>
          <w:szCs w:val="22"/>
        </w:rPr>
      </w:pPr>
      <w:r w:rsidRPr="00EB6CC4">
        <w:rPr>
          <w:rFonts w:ascii="Arial" w:hAnsi="Arial" w:cs="Arial"/>
          <w:color w:val="000000"/>
          <w:sz w:val="22"/>
          <w:szCs w:val="22"/>
        </w:rPr>
        <w:t>- odstranění pískové a štěpkové dopadové plochy</w:t>
      </w:r>
    </w:p>
    <w:p w14:paraId="28FC8789" w14:textId="77777777" w:rsidR="00EB6CC4" w:rsidRPr="00EB6CC4" w:rsidRDefault="00EB6CC4" w:rsidP="005D4A6E">
      <w:pPr>
        <w:autoSpaceDE w:val="0"/>
        <w:autoSpaceDN w:val="0"/>
        <w:adjustRightInd w:val="0"/>
        <w:ind w:left="360" w:firstLine="360"/>
        <w:jc w:val="both"/>
        <w:rPr>
          <w:rFonts w:ascii="Arial" w:hAnsi="Arial" w:cs="Arial"/>
          <w:color w:val="000000"/>
          <w:sz w:val="22"/>
          <w:szCs w:val="22"/>
        </w:rPr>
      </w:pPr>
      <w:r w:rsidRPr="00EB6CC4">
        <w:rPr>
          <w:rFonts w:ascii="Arial" w:hAnsi="Arial" w:cs="Arial"/>
          <w:color w:val="000000"/>
          <w:sz w:val="22"/>
          <w:szCs w:val="22"/>
        </w:rPr>
        <w:lastRenderedPageBreak/>
        <w:t>- demontáž stávajících herních prvků včetně základů</w:t>
      </w:r>
    </w:p>
    <w:p w14:paraId="7AE84B7D" w14:textId="77777777" w:rsidR="00EB6CC4" w:rsidRPr="00EB6CC4" w:rsidRDefault="00EB6CC4" w:rsidP="005D4A6E">
      <w:pPr>
        <w:autoSpaceDE w:val="0"/>
        <w:autoSpaceDN w:val="0"/>
        <w:adjustRightInd w:val="0"/>
        <w:ind w:left="360" w:firstLine="360"/>
        <w:jc w:val="both"/>
        <w:rPr>
          <w:rFonts w:ascii="Arial" w:hAnsi="Arial" w:cs="Arial"/>
          <w:color w:val="000000"/>
          <w:sz w:val="22"/>
          <w:szCs w:val="22"/>
        </w:rPr>
      </w:pPr>
      <w:r w:rsidRPr="00EB6CC4">
        <w:rPr>
          <w:rFonts w:ascii="Arial" w:hAnsi="Arial" w:cs="Arial"/>
          <w:color w:val="000000"/>
          <w:sz w:val="22"/>
          <w:szCs w:val="22"/>
        </w:rPr>
        <w:t xml:space="preserve">- kácení 3 stromů </w:t>
      </w:r>
    </w:p>
    <w:p w14:paraId="3A8AF6D6" w14:textId="7104CA38" w:rsidR="00844BEE" w:rsidRDefault="00EB6CC4" w:rsidP="00775904">
      <w:pPr>
        <w:autoSpaceDE w:val="0"/>
        <w:autoSpaceDN w:val="0"/>
        <w:adjustRightInd w:val="0"/>
        <w:ind w:left="360" w:firstLine="360"/>
        <w:jc w:val="both"/>
        <w:rPr>
          <w:rFonts w:ascii="Arial" w:hAnsi="Arial" w:cs="Arial"/>
          <w:color w:val="000000"/>
          <w:sz w:val="22"/>
          <w:szCs w:val="22"/>
        </w:rPr>
      </w:pPr>
      <w:r w:rsidRPr="00EB6CC4">
        <w:rPr>
          <w:rFonts w:ascii="Arial" w:hAnsi="Arial" w:cs="Arial"/>
          <w:color w:val="000000"/>
          <w:sz w:val="22"/>
          <w:szCs w:val="22"/>
        </w:rPr>
        <w:t>- odstranění keřových porostů</w:t>
      </w:r>
    </w:p>
    <w:p w14:paraId="5FCEBE9A" w14:textId="77777777" w:rsidR="00775904" w:rsidRPr="00775904" w:rsidRDefault="00775904" w:rsidP="00775904">
      <w:pPr>
        <w:autoSpaceDE w:val="0"/>
        <w:autoSpaceDN w:val="0"/>
        <w:adjustRightInd w:val="0"/>
        <w:ind w:left="360" w:firstLine="360"/>
        <w:jc w:val="both"/>
        <w:rPr>
          <w:rFonts w:ascii="Arial" w:hAnsi="Arial" w:cs="Arial"/>
          <w:color w:val="000000"/>
          <w:sz w:val="22"/>
          <w:szCs w:val="22"/>
        </w:rPr>
      </w:pPr>
    </w:p>
    <w:p w14:paraId="1D522BB0" w14:textId="77777777" w:rsidR="00EB6CC4" w:rsidRPr="00EB6CC4" w:rsidRDefault="00EB6CC4" w:rsidP="005D4A6E">
      <w:pPr>
        <w:autoSpaceDE w:val="0"/>
        <w:autoSpaceDN w:val="0"/>
        <w:adjustRightInd w:val="0"/>
        <w:ind w:left="360" w:firstLine="360"/>
        <w:jc w:val="both"/>
        <w:rPr>
          <w:rFonts w:ascii="Arial" w:hAnsi="Arial" w:cs="Arial"/>
          <w:iCs/>
          <w:color w:val="000000"/>
          <w:sz w:val="22"/>
          <w:szCs w:val="22"/>
          <w:u w:val="single"/>
        </w:rPr>
      </w:pPr>
      <w:r w:rsidRPr="00EB6CC4">
        <w:rPr>
          <w:rFonts w:ascii="Arial" w:hAnsi="Arial" w:cs="Arial"/>
          <w:iCs/>
          <w:color w:val="000000"/>
          <w:sz w:val="22"/>
          <w:szCs w:val="22"/>
          <w:u w:val="single"/>
        </w:rPr>
        <w:t>Přesunuté a restaurované prvky:</w:t>
      </w:r>
    </w:p>
    <w:p w14:paraId="7462C105" w14:textId="1107687A" w:rsidR="00EB6CC4" w:rsidRPr="00EB6CC4" w:rsidRDefault="00EB6CC4" w:rsidP="005D4A6E">
      <w:pPr>
        <w:autoSpaceDE w:val="0"/>
        <w:autoSpaceDN w:val="0"/>
        <w:adjustRightInd w:val="0"/>
        <w:ind w:left="720"/>
        <w:jc w:val="both"/>
        <w:rPr>
          <w:rFonts w:ascii="Arial" w:hAnsi="Arial" w:cs="Arial"/>
          <w:color w:val="000000"/>
          <w:sz w:val="22"/>
          <w:szCs w:val="22"/>
        </w:rPr>
      </w:pPr>
      <w:r w:rsidRPr="00EB6CC4">
        <w:rPr>
          <w:rFonts w:ascii="Arial" w:hAnsi="Arial" w:cs="Arial"/>
          <w:color w:val="000000"/>
          <w:sz w:val="22"/>
          <w:szCs w:val="22"/>
        </w:rPr>
        <w:t>- 5x stožár veřejného osvětlení restaurovat, opravit drobné závady a přisun</w:t>
      </w:r>
      <w:r w:rsidR="00FA7735">
        <w:rPr>
          <w:rFonts w:ascii="Arial" w:hAnsi="Arial" w:cs="Arial"/>
          <w:color w:val="000000"/>
          <w:sz w:val="22"/>
          <w:szCs w:val="22"/>
        </w:rPr>
        <w:t>o</w:t>
      </w:r>
      <w:r w:rsidRPr="00EB6CC4">
        <w:rPr>
          <w:rFonts w:ascii="Arial" w:hAnsi="Arial" w:cs="Arial"/>
          <w:color w:val="000000"/>
          <w:sz w:val="22"/>
          <w:szCs w:val="22"/>
        </w:rPr>
        <w:t xml:space="preserve">ut blíže k </w:t>
      </w:r>
      <w:r>
        <w:rPr>
          <w:rFonts w:ascii="Arial" w:hAnsi="Arial" w:cs="Arial"/>
          <w:color w:val="000000"/>
          <w:sz w:val="22"/>
          <w:szCs w:val="22"/>
        </w:rPr>
        <w:t xml:space="preserve">nově zbudovaným chodníkům </w:t>
      </w:r>
    </w:p>
    <w:p w14:paraId="0B93E4F7" w14:textId="77777777" w:rsidR="00EB6CC4" w:rsidRPr="00EB6CC4" w:rsidRDefault="00EB6CC4" w:rsidP="005D4A6E">
      <w:pPr>
        <w:autoSpaceDE w:val="0"/>
        <w:autoSpaceDN w:val="0"/>
        <w:adjustRightInd w:val="0"/>
        <w:ind w:left="360" w:firstLine="360"/>
        <w:jc w:val="both"/>
        <w:rPr>
          <w:rFonts w:ascii="Arial" w:hAnsi="Arial" w:cs="Arial"/>
          <w:iCs/>
          <w:color w:val="000000"/>
          <w:sz w:val="22"/>
          <w:szCs w:val="22"/>
          <w:u w:val="single"/>
        </w:rPr>
      </w:pPr>
      <w:r w:rsidRPr="00EB6CC4">
        <w:rPr>
          <w:rFonts w:ascii="Arial" w:hAnsi="Arial" w:cs="Arial"/>
          <w:iCs/>
          <w:color w:val="000000"/>
          <w:sz w:val="22"/>
          <w:szCs w:val="22"/>
          <w:u w:val="single"/>
        </w:rPr>
        <w:t>Rekonstruované součásti areálu:</w:t>
      </w:r>
    </w:p>
    <w:p w14:paraId="43C38CDB" w14:textId="77777777" w:rsidR="00EB6CC4" w:rsidRDefault="00EB6CC4" w:rsidP="005D4A6E">
      <w:pPr>
        <w:autoSpaceDE w:val="0"/>
        <w:autoSpaceDN w:val="0"/>
        <w:adjustRightInd w:val="0"/>
        <w:ind w:left="360" w:firstLine="360"/>
        <w:jc w:val="both"/>
        <w:rPr>
          <w:rFonts w:ascii="Arial" w:hAnsi="Arial" w:cs="Arial"/>
          <w:color w:val="000000"/>
          <w:sz w:val="22"/>
          <w:szCs w:val="22"/>
        </w:rPr>
      </w:pPr>
      <w:r w:rsidRPr="00EB6CC4">
        <w:rPr>
          <w:rFonts w:ascii="Arial" w:hAnsi="Arial" w:cs="Arial"/>
          <w:color w:val="000000"/>
          <w:sz w:val="22"/>
          <w:szCs w:val="22"/>
        </w:rPr>
        <w:t>- sanace a nátěr oplocení areálu</w:t>
      </w:r>
    </w:p>
    <w:p w14:paraId="3FFF7F15" w14:textId="77777777" w:rsidR="00EB6CC4" w:rsidRPr="00EB6CC4" w:rsidRDefault="00EB6CC4" w:rsidP="005D4A6E">
      <w:pPr>
        <w:autoSpaceDE w:val="0"/>
        <w:autoSpaceDN w:val="0"/>
        <w:adjustRightInd w:val="0"/>
        <w:ind w:left="360" w:firstLine="360"/>
        <w:jc w:val="both"/>
        <w:rPr>
          <w:rFonts w:ascii="Arial" w:hAnsi="Arial" w:cs="Arial"/>
          <w:color w:val="000000"/>
          <w:sz w:val="22"/>
          <w:szCs w:val="22"/>
        </w:rPr>
      </w:pPr>
      <w:r w:rsidRPr="00EB6CC4">
        <w:rPr>
          <w:rFonts w:ascii="Arial" w:hAnsi="Arial" w:cs="Arial"/>
          <w:iCs/>
          <w:color w:val="000000"/>
          <w:sz w:val="22"/>
          <w:szCs w:val="22"/>
          <w:u w:val="single"/>
        </w:rPr>
        <w:t>Nové části areálu:</w:t>
      </w:r>
    </w:p>
    <w:p w14:paraId="47BB1415" w14:textId="77777777" w:rsidR="00EB6CC4" w:rsidRPr="00EB6CC4" w:rsidRDefault="00EB6CC4" w:rsidP="005D4A6E">
      <w:pPr>
        <w:autoSpaceDE w:val="0"/>
        <w:autoSpaceDN w:val="0"/>
        <w:adjustRightInd w:val="0"/>
        <w:spacing w:after="20"/>
        <w:ind w:left="360" w:firstLine="360"/>
        <w:rPr>
          <w:rFonts w:ascii="Arial" w:hAnsi="Arial" w:cs="Arial"/>
          <w:color w:val="000000"/>
          <w:sz w:val="22"/>
          <w:szCs w:val="22"/>
        </w:rPr>
      </w:pPr>
      <w:r w:rsidRPr="00EB6CC4">
        <w:rPr>
          <w:rFonts w:ascii="Arial" w:hAnsi="Arial" w:cs="Arial"/>
          <w:color w:val="000000"/>
          <w:sz w:val="22"/>
          <w:szCs w:val="22"/>
        </w:rPr>
        <w:t>- asfaltový okružný chodník</w:t>
      </w:r>
    </w:p>
    <w:p w14:paraId="6EFE4018" w14:textId="77777777" w:rsidR="00EB6CC4" w:rsidRPr="00EB6CC4" w:rsidRDefault="00EB6CC4" w:rsidP="005D4A6E">
      <w:pPr>
        <w:autoSpaceDE w:val="0"/>
        <w:autoSpaceDN w:val="0"/>
        <w:adjustRightInd w:val="0"/>
        <w:spacing w:after="20"/>
        <w:ind w:left="360" w:firstLine="360"/>
        <w:rPr>
          <w:rFonts w:ascii="Arial" w:hAnsi="Arial" w:cs="Arial"/>
          <w:color w:val="000000"/>
          <w:sz w:val="22"/>
          <w:szCs w:val="22"/>
        </w:rPr>
      </w:pPr>
      <w:r w:rsidRPr="00EB6CC4">
        <w:rPr>
          <w:rFonts w:ascii="Arial" w:hAnsi="Arial" w:cs="Arial"/>
          <w:color w:val="000000"/>
          <w:sz w:val="22"/>
          <w:szCs w:val="22"/>
        </w:rPr>
        <w:t>- okružný chodník z dlažebních kostek</w:t>
      </w:r>
    </w:p>
    <w:p w14:paraId="2AEDCA16" w14:textId="77777777" w:rsidR="00EB6CC4" w:rsidRPr="00EB6CC4" w:rsidRDefault="00EB6CC4" w:rsidP="005D4A6E">
      <w:pPr>
        <w:autoSpaceDE w:val="0"/>
        <w:autoSpaceDN w:val="0"/>
        <w:adjustRightInd w:val="0"/>
        <w:spacing w:after="20"/>
        <w:ind w:left="360" w:firstLine="360"/>
        <w:rPr>
          <w:rFonts w:ascii="Arial" w:hAnsi="Arial" w:cs="Arial"/>
          <w:color w:val="000000"/>
          <w:sz w:val="22"/>
          <w:szCs w:val="22"/>
        </w:rPr>
      </w:pPr>
      <w:r w:rsidRPr="00EB6CC4">
        <w:rPr>
          <w:rFonts w:ascii="Arial" w:hAnsi="Arial" w:cs="Arial"/>
          <w:color w:val="000000"/>
          <w:sz w:val="22"/>
          <w:szCs w:val="22"/>
        </w:rPr>
        <w:t>- dopadové plochy z EPDM gumy + nové herní prvky</w:t>
      </w:r>
    </w:p>
    <w:p w14:paraId="7F6E8116" w14:textId="77777777" w:rsidR="00EB6CC4" w:rsidRPr="00EB6CC4" w:rsidRDefault="00EB6CC4" w:rsidP="005D4A6E">
      <w:pPr>
        <w:autoSpaceDE w:val="0"/>
        <w:autoSpaceDN w:val="0"/>
        <w:adjustRightInd w:val="0"/>
        <w:spacing w:after="20"/>
        <w:ind w:left="360" w:firstLine="360"/>
        <w:rPr>
          <w:rFonts w:ascii="Arial" w:hAnsi="Arial" w:cs="Arial"/>
          <w:color w:val="000000"/>
          <w:sz w:val="22"/>
          <w:szCs w:val="22"/>
        </w:rPr>
      </w:pPr>
      <w:r w:rsidRPr="00EB6CC4">
        <w:rPr>
          <w:rFonts w:ascii="Arial" w:hAnsi="Arial" w:cs="Arial"/>
          <w:color w:val="000000"/>
          <w:sz w:val="22"/>
          <w:szCs w:val="22"/>
        </w:rPr>
        <w:t>- nová mlatová plocha + vrbové prolézačky</w:t>
      </w:r>
    </w:p>
    <w:p w14:paraId="4D5B13B1" w14:textId="77777777" w:rsidR="00EB6CC4" w:rsidRPr="00EB6CC4" w:rsidRDefault="00EB6CC4" w:rsidP="005D4A6E">
      <w:pPr>
        <w:autoSpaceDE w:val="0"/>
        <w:autoSpaceDN w:val="0"/>
        <w:adjustRightInd w:val="0"/>
        <w:spacing w:after="20"/>
        <w:ind w:left="360" w:firstLine="360"/>
        <w:rPr>
          <w:rFonts w:ascii="Arial" w:hAnsi="Arial" w:cs="Arial"/>
          <w:color w:val="000000"/>
          <w:sz w:val="22"/>
          <w:szCs w:val="22"/>
        </w:rPr>
      </w:pPr>
      <w:r w:rsidRPr="00EB6CC4">
        <w:rPr>
          <w:rFonts w:ascii="Arial" w:hAnsi="Arial" w:cs="Arial"/>
          <w:color w:val="000000"/>
          <w:sz w:val="22"/>
          <w:szCs w:val="22"/>
        </w:rPr>
        <w:t>- nová mlatová plocha uvnitř menšího okruhu+ terénní vlny</w:t>
      </w:r>
    </w:p>
    <w:p w14:paraId="3A0F39F4" w14:textId="77777777" w:rsidR="00EB6CC4" w:rsidRPr="00EB6CC4" w:rsidRDefault="00EB6CC4" w:rsidP="005D4A6E">
      <w:pPr>
        <w:autoSpaceDE w:val="0"/>
        <w:autoSpaceDN w:val="0"/>
        <w:adjustRightInd w:val="0"/>
        <w:spacing w:after="20"/>
        <w:ind w:left="360" w:firstLine="360"/>
        <w:rPr>
          <w:rFonts w:ascii="Arial" w:hAnsi="Arial" w:cs="Arial"/>
          <w:color w:val="000000"/>
          <w:sz w:val="22"/>
          <w:szCs w:val="22"/>
        </w:rPr>
      </w:pPr>
      <w:r w:rsidRPr="00EB6CC4">
        <w:rPr>
          <w:rFonts w:ascii="Arial" w:hAnsi="Arial" w:cs="Arial"/>
          <w:color w:val="000000"/>
          <w:sz w:val="22"/>
          <w:szCs w:val="22"/>
        </w:rPr>
        <w:t>- nový mobiliář – lavičky, stojany na kola, odpadkové koše</w:t>
      </w:r>
    </w:p>
    <w:p w14:paraId="752F1882" w14:textId="77777777" w:rsidR="00EB6CC4" w:rsidRPr="00EB6CC4" w:rsidRDefault="00EB6CC4" w:rsidP="005D4A6E">
      <w:pPr>
        <w:autoSpaceDE w:val="0"/>
        <w:autoSpaceDN w:val="0"/>
        <w:adjustRightInd w:val="0"/>
        <w:spacing w:after="20"/>
        <w:ind w:left="360" w:firstLine="360"/>
        <w:rPr>
          <w:rFonts w:ascii="Arial" w:hAnsi="Arial" w:cs="Arial"/>
          <w:color w:val="000000"/>
          <w:sz w:val="22"/>
          <w:szCs w:val="22"/>
        </w:rPr>
      </w:pPr>
      <w:r w:rsidRPr="00EB6CC4">
        <w:rPr>
          <w:rFonts w:ascii="Arial" w:hAnsi="Arial" w:cs="Arial"/>
          <w:color w:val="000000"/>
          <w:sz w:val="22"/>
          <w:szCs w:val="22"/>
        </w:rPr>
        <w:t>- 2 altány k sezení</w:t>
      </w:r>
    </w:p>
    <w:p w14:paraId="2ACC2F62" w14:textId="77777777" w:rsidR="00EB6CC4" w:rsidRPr="00EB6CC4" w:rsidRDefault="00EB6CC4" w:rsidP="005D4A6E">
      <w:pPr>
        <w:autoSpaceDE w:val="0"/>
        <w:autoSpaceDN w:val="0"/>
        <w:adjustRightInd w:val="0"/>
        <w:spacing w:after="20"/>
        <w:ind w:left="360" w:firstLine="360"/>
        <w:rPr>
          <w:rFonts w:ascii="Arial" w:hAnsi="Arial" w:cs="Arial"/>
          <w:color w:val="000000"/>
          <w:sz w:val="22"/>
          <w:szCs w:val="22"/>
        </w:rPr>
      </w:pPr>
      <w:r w:rsidRPr="00EB6CC4">
        <w:rPr>
          <w:rFonts w:ascii="Arial" w:hAnsi="Arial" w:cs="Arial"/>
          <w:color w:val="000000"/>
          <w:sz w:val="22"/>
          <w:szCs w:val="22"/>
        </w:rPr>
        <w:t xml:space="preserve">- sadové úpravy </w:t>
      </w:r>
    </w:p>
    <w:p w14:paraId="76429BB0" w14:textId="77777777" w:rsidR="00EB6CC4" w:rsidRPr="00EB6CC4" w:rsidRDefault="00EB6CC4" w:rsidP="005D4A6E">
      <w:pPr>
        <w:autoSpaceDE w:val="0"/>
        <w:autoSpaceDN w:val="0"/>
        <w:adjustRightInd w:val="0"/>
        <w:ind w:left="360" w:firstLine="360"/>
        <w:rPr>
          <w:rFonts w:ascii="Arial" w:hAnsi="Arial" w:cs="Arial"/>
          <w:color w:val="000000"/>
          <w:sz w:val="22"/>
          <w:szCs w:val="22"/>
        </w:rPr>
      </w:pPr>
      <w:r w:rsidRPr="00EB6CC4">
        <w:rPr>
          <w:rFonts w:ascii="Arial" w:hAnsi="Arial" w:cs="Arial"/>
          <w:color w:val="000000"/>
          <w:sz w:val="22"/>
          <w:szCs w:val="22"/>
        </w:rPr>
        <w:t>- plocha pro umístění buňkového zázemí</w:t>
      </w:r>
    </w:p>
    <w:p w14:paraId="745BAE03" w14:textId="77777777" w:rsidR="00EB6CC4" w:rsidRPr="00EB6CC4" w:rsidRDefault="00EB6CC4" w:rsidP="005D4A6E">
      <w:pPr>
        <w:autoSpaceDE w:val="0"/>
        <w:autoSpaceDN w:val="0"/>
        <w:adjustRightInd w:val="0"/>
        <w:ind w:left="360" w:firstLine="360"/>
        <w:rPr>
          <w:rFonts w:ascii="Arial" w:hAnsi="Arial" w:cs="Arial"/>
          <w:color w:val="000000"/>
          <w:sz w:val="22"/>
          <w:szCs w:val="22"/>
        </w:rPr>
      </w:pPr>
      <w:r w:rsidRPr="00EB6CC4">
        <w:rPr>
          <w:rFonts w:ascii="Arial" w:hAnsi="Arial" w:cs="Arial"/>
          <w:color w:val="000000"/>
          <w:sz w:val="22"/>
          <w:szCs w:val="22"/>
        </w:rPr>
        <w:t xml:space="preserve">- objekt WC </w:t>
      </w:r>
    </w:p>
    <w:p w14:paraId="7C2FABB0" w14:textId="77777777" w:rsidR="005D4A6E" w:rsidRDefault="00EB6CC4" w:rsidP="005D4A6E">
      <w:pPr>
        <w:autoSpaceDE w:val="0"/>
        <w:autoSpaceDN w:val="0"/>
        <w:adjustRightInd w:val="0"/>
        <w:ind w:left="360" w:firstLine="360"/>
        <w:rPr>
          <w:rFonts w:ascii="Arial" w:hAnsi="Arial" w:cs="Arial"/>
          <w:color w:val="000000"/>
          <w:sz w:val="22"/>
          <w:szCs w:val="22"/>
        </w:rPr>
      </w:pPr>
      <w:r w:rsidRPr="00EB6CC4">
        <w:rPr>
          <w:rFonts w:ascii="Arial" w:hAnsi="Arial" w:cs="Arial"/>
          <w:color w:val="000000"/>
          <w:sz w:val="22"/>
          <w:szCs w:val="22"/>
        </w:rPr>
        <w:t>- akumulační retenční dopouštěná nádrž pro zavlažovací systém</w:t>
      </w:r>
    </w:p>
    <w:p w14:paraId="4BDA6FDB" w14:textId="77777777" w:rsidR="00EB6CC4" w:rsidRPr="00EB6CC4" w:rsidRDefault="005D4A6E" w:rsidP="005D4A6E">
      <w:pPr>
        <w:autoSpaceDE w:val="0"/>
        <w:autoSpaceDN w:val="0"/>
        <w:adjustRightInd w:val="0"/>
        <w:ind w:left="360" w:firstLine="360"/>
        <w:rPr>
          <w:rFonts w:ascii="Arial" w:hAnsi="Arial" w:cs="Arial"/>
          <w:color w:val="000000"/>
          <w:sz w:val="22"/>
          <w:szCs w:val="22"/>
        </w:rPr>
      </w:pPr>
      <w:r>
        <w:rPr>
          <w:rFonts w:ascii="Arial" w:hAnsi="Arial" w:cs="Arial"/>
          <w:color w:val="000000"/>
          <w:sz w:val="22"/>
          <w:szCs w:val="22"/>
        </w:rPr>
        <w:t xml:space="preserve">- </w:t>
      </w:r>
      <w:r w:rsidR="00EB6CC4" w:rsidRPr="00EB6CC4">
        <w:rPr>
          <w:rFonts w:ascii="Arial" w:hAnsi="Arial" w:cs="Arial"/>
          <w:color w:val="000000"/>
          <w:sz w:val="22"/>
          <w:szCs w:val="22"/>
        </w:rPr>
        <w:t xml:space="preserve">vodovodní a kanalizační přípojka </w:t>
      </w:r>
    </w:p>
    <w:p w14:paraId="1601F436" w14:textId="77777777" w:rsidR="00EB6CC4" w:rsidRDefault="00EB6CC4" w:rsidP="005D4A6E">
      <w:pPr>
        <w:pStyle w:val="Odstavecseseznamem"/>
        <w:suppressAutoHyphens/>
        <w:autoSpaceDE w:val="0"/>
        <w:autoSpaceDN w:val="0"/>
        <w:adjustRightInd w:val="0"/>
        <w:ind w:left="360"/>
        <w:jc w:val="both"/>
        <w:textAlignment w:val="baseline"/>
        <w:rPr>
          <w:rFonts w:ascii="Arial" w:hAnsi="Arial" w:cs="Arial"/>
          <w:color w:val="FF0000"/>
          <w:sz w:val="22"/>
          <w:szCs w:val="22"/>
        </w:rPr>
      </w:pPr>
    </w:p>
    <w:p w14:paraId="64027250" w14:textId="77777777" w:rsidR="00EB6CC4" w:rsidRPr="00EB6CC4" w:rsidRDefault="00EB6CC4" w:rsidP="00B6502E">
      <w:pPr>
        <w:pStyle w:val="Odstavecseseznamem"/>
        <w:suppressAutoHyphens/>
        <w:autoSpaceDE w:val="0"/>
        <w:autoSpaceDN w:val="0"/>
        <w:adjustRightInd w:val="0"/>
        <w:ind w:left="567"/>
        <w:jc w:val="both"/>
        <w:textAlignment w:val="baseline"/>
        <w:rPr>
          <w:rFonts w:ascii="Arial" w:hAnsi="Arial" w:cs="Arial"/>
          <w:sz w:val="22"/>
          <w:szCs w:val="22"/>
        </w:rPr>
      </w:pPr>
      <w:r w:rsidRPr="00EB6CC4">
        <w:rPr>
          <w:rFonts w:ascii="Arial" w:hAnsi="Arial" w:cs="Arial"/>
          <w:sz w:val="22"/>
          <w:szCs w:val="22"/>
        </w:rPr>
        <w:t>V rámci realizace jsou předpokládány dočasné zábory pro realizaci přípojek inženýrských sítí: pozemek pro stavby přípojek: parcelní číslo 2290/2, katastrální území Holešovice, obec Praha, LV č. 368 – ostatní plocha, využívaná jako komunikace, v majetku hlavního města Prahy se sídlem Mariánské náměstí 2/2, Staré Město, 11000 Praha 1.</w:t>
      </w:r>
    </w:p>
    <w:p w14:paraId="4CE857D4" w14:textId="7DD9D42F" w:rsidR="001458FC" w:rsidRDefault="00EB6CC4" w:rsidP="001458FC">
      <w:pPr>
        <w:pStyle w:val="Odstavecseseznamem"/>
        <w:autoSpaceDE w:val="0"/>
        <w:adjustRightInd w:val="0"/>
        <w:ind w:left="567"/>
        <w:jc w:val="both"/>
        <w:rPr>
          <w:rFonts w:ascii="Arial" w:hAnsi="Arial" w:cs="Arial"/>
          <w:sz w:val="22"/>
          <w:szCs w:val="22"/>
        </w:rPr>
      </w:pPr>
      <w:r w:rsidRPr="00EB6CC4">
        <w:rPr>
          <w:rFonts w:ascii="Arial" w:hAnsi="Arial" w:cs="Arial"/>
          <w:sz w:val="22"/>
          <w:szCs w:val="22"/>
        </w:rPr>
        <w:t xml:space="preserve">Investorem stavebních prací je MČ Praha 7, proto jak je uvedeno v Obecně závazné vyhlášce č. 5/2011 Sb., o místním poplatku za užívání veřejného prostranství, ve znění pozdějších předpisů, </w:t>
      </w:r>
      <w:r w:rsidR="00090AEA">
        <w:rPr>
          <w:rFonts w:ascii="Arial" w:hAnsi="Arial" w:cs="Arial"/>
          <w:sz w:val="22"/>
          <w:szCs w:val="22"/>
        </w:rPr>
        <w:t xml:space="preserve">v </w:t>
      </w:r>
      <w:r w:rsidRPr="00EB6CC4">
        <w:rPr>
          <w:rFonts w:ascii="Arial" w:hAnsi="Arial" w:cs="Arial"/>
          <w:sz w:val="22"/>
          <w:szCs w:val="22"/>
        </w:rPr>
        <w:t>ustanovení § 6, odst. 1, písm. d) bod 1.</w:t>
      </w:r>
      <w:r w:rsidR="005E49FA">
        <w:rPr>
          <w:rFonts w:ascii="Arial" w:hAnsi="Arial" w:cs="Arial"/>
          <w:sz w:val="22"/>
          <w:szCs w:val="22"/>
        </w:rPr>
        <w:t>,</w:t>
      </w:r>
      <w:r w:rsidRPr="00EB6CC4">
        <w:rPr>
          <w:rFonts w:ascii="Arial" w:hAnsi="Arial" w:cs="Arial"/>
          <w:sz w:val="22"/>
          <w:szCs w:val="22"/>
        </w:rPr>
        <w:t xml:space="preserve"> se místní poplatek za užívání veřejného prostranství neplatí.</w:t>
      </w:r>
    </w:p>
    <w:p w14:paraId="087E4805" w14:textId="77777777" w:rsidR="006E0AB1" w:rsidRPr="00C75338" w:rsidRDefault="00623669" w:rsidP="001458FC">
      <w:pPr>
        <w:numPr>
          <w:ilvl w:val="1"/>
          <w:numId w:val="29"/>
        </w:numPr>
        <w:spacing w:before="240" w:after="60" w:afterAutospacing="1"/>
        <w:ind w:hanging="574"/>
        <w:jc w:val="both"/>
        <w:rPr>
          <w:rFonts w:ascii="Arial" w:hAnsi="Arial" w:cs="Arial"/>
          <w:sz w:val="22"/>
          <w:szCs w:val="22"/>
        </w:rPr>
      </w:pPr>
      <w:r w:rsidRPr="00C75338">
        <w:rPr>
          <w:rFonts w:ascii="Arial" w:hAnsi="Arial" w:cs="Arial"/>
          <w:sz w:val="22"/>
          <w:szCs w:val="22"/>
        </w:rPr>
        <w:t xml:space="preserve">Zhotovitel zpracuje dokumentaci skutečného </w:t>
      </w:r>
      <w:r w:rsidRPr="00850DB8">
        <w:rPr>
          <w:rFonts w:ascii="Arial" w:hAnsi="Arial" w:cs="Arial"/>
          <w:sz w:val="22"/>
          <w:szCs w:val="22"/>
        </w:rPr>
        <w:t xml:space="preserve">provedení </w:t>
      </w:r>
      <w:r w:rsidR="00F556E5" w:rsidRPr="00850DB8">
        <w:rPr>
          <w:rFonts w:ascii="Arial" w:hAnsi="Arial" w:cs="Arial"/>
          <w:sz w:val="22"/>
          <w:szCs w:val="22"/>
        </w:rPr>
        <w:t xml:space="preserve">díla </w:t>
      </w:r>
      <w:r w:rsidR="004475F0" w:rsidRPr="00850DB8">
        <w:rPr>
          <w:rFonts w:ascii="Arial" w:hAnsi="Arial" w:cs="Arial"/>
          <w:sz w:val="22"/>
          <w:szCs w:val="22"/>
        </w:rPr>
        <w:t>v</w:t>
      </w:r>
      <w:r w:rsidR="00850DB8" w:rsidRPr="00850DB8">
        <w:rPr>
          <w:rFonts w:ascii="Arial" w:hAnsi="Arial" w:cs="Arial"/>
          <w:sz w:val="22"/>
          <w:szCs w:val="22"/>
        </w:rPr>
        <w:t>e třech</w:t>
      </w:r>
      <w:r w:rsidRPr="00850DB8">
        <w:rPr>
          <w:rFonts w:ascii="Arial" w:hAnsi="Arial" w:cs="Arial"/>
          <w:sz w:val="22"/>
          <w:szCs w:val="22"/>
        </w:rPr>
        <w:t xml:space="preserve"> vyhotoveních (např. zákres do papírové podoby projektové dokumentace) a v elektronické podobě ve formátech </w:t>
      </w:r>
      <w:r w:rsidR="005D4A6E" w:rsidRPr="00850DB8">
        <w:rPr>
          <w:rFonts w:ascii="Arial" w:hAnsi="Arial" w:cs="Arial"/>
          <w:sz w:val="22"/>
          <w:szCs w:val="22"/>
        </w:rPr>
        <w:t>*</w:t>
      </w:r>
      <w:r w:rsidRPr="00850DB8">
        <w:rPr>
          <w:rFonts w:ascii="Arial" w:hAnsi="Arial" w:cs="Arial"/>
          <w:sz w:val="22"/>
          <w:szCs w:val="22"/>
        </w:rPr>
        <w:t xml:space="preserve">.dwg a </w:t>
      </w:r>
      <w:r w:rsidR="005D4A6E" w:rsidRPr="00850DB8">
        <w:rPr>
          <w:rFonts w:ascii="Arial" w:hAnsi="Arial" w:cs="Arial"/>
          <w:sz w:val="22"/>
          <w:szCs w:val="22"/>
        </w:rPr>
        <w:t>*</w:t>
      </w:r>
      <w:r w:rsidR="004475F0" w:rsidRPr="00850DB8">
        <w:rPr>
          <w:rFonts w:ascii="Arial" w:hAnsi="Arial" w:cs="Arial"/>
          <w:sz w:val="22"/>
          <w:szCs w:val="22"/>
        </w:rPr>
        <w:t xml:space="preserve">.pdf, včetně geodetického zaměření se souřadnicemi lomových bodů. </w:t>
      </w:r>
      <w:r w:rsidR="00850DB8" w:rsidRPr="00850DB8">
        <w:rPr>
          <w:rFonts w:ascii="Arial" w:hAnsi="Arial" w:cs="Arial"/>
          <w:sz w:val="22"/>
          <w:szCs w:val="22"/>
        </w:rPr>
        <w:t xml:space="preserve">Zhotovitel dále také zpracuje dokumentaci skutečného provedení díla vč. geodetického zaměření se souřadnicemi lomových bodů pro dotčené orgány dle požadavku Stavebního úřadu MČ P7. </w:t>
      </w:r>
      <w:r w:rsidRPr="00850DB8">
        <w:rPr>
          <w:rFonts w:ascii="Arial" w:hAnsi="Arial" w:cs="Arial"/>
          <w:sz w:val="22"/>
          <w:szCs w:val="22"/>
        </w:rPr>
        <w:t>Podklady pro požadovanou dokumentaci skutečného provedení předá Objednatel Zhotoviteli v dostatečném časovém</w:t>
      </w:r>
      <w:r w:rsidRPr="00C75338">
        <w:rPr>
          <w:rFonts w:ascii="Arial" w:hAnsi="Arial" w:cs="Arial"/>
          <w:sz w:val="22"/>
          <w:szCs w:val="22"/>
        </w:rPr>
        <w:t xml:space="preserve"> předstihu pro zpracování. Všechna požadovaná paré a elektronická verze na elektronickém nosiči Zhotovitel Objednateli předána nejpozději ke dni předání zhotoveného díla. </w:t>
      </w:r>
      <w:r w:rsidR="006E0AB1" w:rsidRPr="00C75338">
        <w:rPr>
          <w:rFonts w:ascii="Arial" w:hAnsi="Arial" w:cs="Arial"/>
          <w:sz w:val="22"/>
          <w:szCs w:val="22"/>
        </w:rPr>
        <w:t xml:space="preserve"> </w:t>
      </w:r>
    </w:p>
    <w:p w14:paraId="6F9D9FC9" w14:textId="71B52410" w:rsidR="00A831F9" w:rsidRPr="005D4A6E" w:rsidRDefault="006E0AB1" w:rsidP="005D4A6E">
      <w:pPr>
        <w:numPr>
          <w:ilvl w:val="1"/>
          <w:numId w:val="29"/>
        </w:numPr>
        <w:spacing w:before="240" w:after="60" w:afterAutospacing="1"/>
        <w:ind w:hanging="574"/>
        <w:jc w:val="both"/>
        <w:rPr>
          <w:rFonts w:ascii="Arial" w:hAnsi="Arial" w:cs="Arial"/>
          <w:sz w:val="22"/>
          <w:szCs w:val="22"/>
        </w:rPr>
      </w:pPr>
      <w:r w:rsidRPr="00C75338">
        <w:rPr>
          <w:rFonts w:ascii="Arial" w:hAnsi="Arial" w:cs="Arial"/>
          <w:sz w:val="22"/>
          <w:szCs w:val="22"/>
        </w:rPr>
        <w:t>Předmětem plnění jsou rovněž činnosti, práce a dodávky, které nejsou ve smlouvě</w:t>
      </w:r>
      <w:r>
        <w:rPr>
          <w:rFonts w:ascii="Arial" w:hAnsi="Arial" w:cs="Arial"/>
          <w:sz w:val="22"/>
          <w:szCs w:val="22"/>
        </w:rPr>
        <w:t xml:space="preserve"> nebo jejích přílohách výslovně </w:t>
      </w:r>
      <w:r w:rsidRPr="006E0AB1">
        <w:rPr>
          <w:rFonts w:ascii="Arial" w:hAnsi="Arial" w:cs="Arial"/>
          <w:sz w:val="22"/>
          <w:szCs w:val="22"/>
        </w:rPr>
        <w:t xml:space="preserve">uvedeny, ale o kterých </w:t>
      </w:r>
      <w:r w:rsidR="009411DF">
        <w:rPr>
          <w:rFonts w:ascii="Arial" w:hAnsi="Arial" w:cs="Arial"/>
          <w:sz w:val="22"/>
          <w:szCs w:val="22"/>
        </w:rPr>
        <w:t>Zhotovitel</w:t>
      </w:r>
      <w:r w:rsidRPr="006E0AB1">
        <w:rPr>
          <w:rFonts w:ascii="Arial" w:hAnsi="Arial" w:cs="Arial"/>
          <w:sz w:val="22"/>
          <w:szCs w:val="22"/>
        </w:rPr>
        <w:t xml:space="preserve"> věděl, anebo podle svých odborných znalostí vědět měl, že jsou k řádnému a kvalitnímu provedení stavebních prací dané povahy třeba, jsou s řádným provedením stavebních prací nutně spojeny a vyplývají ze standardní praxe při provádění stavebních prací analogického charakteru.</w:t>
      </w:r>
    </w:p>
    <w:p w14:paraId="0D07D629" w14:textId="236C6F93" w:rsidR="00C445FD" w:rsidRPr="005E49FA" w:rsidRDefault="005F5D45" w:rsidP="005D4A6E">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Zhotovitel se zavazuje provést pro </w:t>
      </w:r>
      <w:r w:rsidR="00456A4D">
        <w:rPr>
          <w:rFonts w:ascii="Arial" w:hAnsi="Arial" w:cs="Arial"/>
          <w:sz w:val="22"/>
          <w:szCs w:val="22"/>
        </w:rPr>
        <w:t>O</w:t>
      </w:r>
      <w:r w:rsidRPr="007A3FF7">
        <w:rPr>
          <w:rFonts w:ascii="Arial" w:hAnsi="Arial" w:cs="Arial"/>
          <w:sz w:val="22"/>
          <w:szCs w:val="22"/>
        </w:rPr>
        <w:t xml:space="preserve">bjednatele dílo </w:t>
      </w:r>
      <w:r w:rsidR="00F01107" w:rsidRPr="007A3FF7">
        <w:rPr>
          <w:rFonts w:ascii="Arial" w:hAnsi="Arial" w:cs="Arial"/>
          <w:sz w:val="22"/>
          <w:szCs w:val="22"/>
        </w:rPr>
        <w:t xml:space="preserve">na své náklady a nebezpečí </w:t>
      </w:r>
      <w:r w:rsidRPr="007A3FF7">
        <w:rPr>
          <w:rFonts w:ascii="Arial" w:hAnsi="Arial" w:cs="Arial"/>
          <w:sz w:val="22"/>
          <w:szCs w:val="22"/>
        </w:rPr>
        <w:t>svým jménem, bez vad a nedodělků, v dohodnutém termínu a za sjednanou cenu</w:t>
      </w:r>
      <w:r w:rsidR="00F01107" w:rsidRPr="00F01107">
        <w:rPr>
          <w:rFonts w:ascii="Arial" w:hAnsi="Arial" w:cs="Arial"/>
          <w:sz w:val="22"/>
          <w:szCs w:val="22"/>
        </w:rPr>
        <w:t xml:space="preserve"> </w:t>
      </w:r>
      <w:r w:rsidR="00F01107" w:rsidRPr="00B73F79">
        <w:rPr>
          <w:rFonts w:ascii="Arial" w:hAnsi="Arial" w:cs="Arial"/>
          <w:sz w:val="22"/>
          <w:szCs w:val="22"/>
        </w:rPr>
        <w:t xml:space="preserve">dle nabídkového </w:t>
      </w:r>
      <w:r w:rsidR="00F01107" w:rsidRPr="005E49FA">
        <w:rPr>
          <w:rFonts w:ascii="Arial" w:hAnsi="Arial" w:cs="Arial"/>
          <w:sz w:val="22"/>
          <w:szCs w:val="22"/>
        </w:rPr>
        <w:t>rozpočtu</w:t>
      </w:r>
      <w:r w:rsidRPr="005E49FA">
        <w:rPr>
          <w:rFonts w:ascii="Arial" w:hAnsi="Arial" w:cs="Arial"/>
          <w:sz w:val="22"/>
          <w:szCs w:val="22"/>
        </w:rPr>
        <w:t xml:space="preserve">, který je přílohou č. </w:t>
      </w:r>
      <w:r w:rsidR="00153DE0" w:rsidRPr="005E49FA">
        <w:rPr>
          <w:rFonts w:ascii="Arial" w:hAnsi="Arial" w:cs="Arial"/>
          <w:sz w:val="22"/>
          <w:szCs w:val="22"/>
        </w:rPr>
        <w:t>1</w:t>
      </w:r>
      <w:r w:rsidRPr="005E49FA">
        <w:rPr>
          <w:rFonts w:ascii="Arial" w:hAnsi="Arial" w:cs="Arial"/>
          <w:sz w:val="22"/>
          <w:szCs w:val="22"/>
        </w:rPr>
        <w:t xml:space="preserve"> této smlou</w:t>
      </w:r>
      <w:r w:rsidR="003F2224" w:rsidRPr="005E49FA">
        <w:rPr>
          <w:rFonts w:ascii="Arial" w:hAnsi="Arial" w:cs="Arial"/>
          <w:sz w:val="22"/>
          <w:szCs w:val="22"/>
        </w:rPr>
        <w:t>vy a je její nedílnou součástí.</w:t>
      </w:r>
    </w:p>
    <w:p w14:paraId="00AFAB5B" w14:textId="47D34D3B" w:rsidR="00867EB2" w:rsidRPr="005E49FA" w:rsidRDefault="00473D3C" w:rsidP="005D4A6E">
      <w:pPr>
        <w:numPr>
          <w:ilvl w:val="1"/>
          <w:numId w:val="29"/>
        </w:numPr>
        <w:spacing w:before="240" w:after="60" w:afterAutospacing="1"/>
        <w:ind w:hanging="574"/>
        <w:jc w:val="both"/>
        <w:rPr>
          <w:rFonts w:ascii="Arial" w:hAnsi="Arial" w:cs="Arial"/>
          <w:sz w:val="22"/>
          <w:szCs w:val="22"/>
        </w:rPr>
      </w:pPr>
      <w:r w:rsidRPr="005E49FA">
        <w:rPr>
          <w:rFonts w:ascii="Arial" w:hAnsi="Arial" w:cs="Arial"/>
          <w:sz w:val="22"/>
          <w:szCs w:val="22"/>
        </w:rPr>
        <w:lastRenderedPageBreak/>
        <w:t xml:space="preserve">Zhotovitel se zavazuje </w:t>
      </w:r>
      <w:r w:rsidRPr="005E49FA">
        <w:rPr>
          <w:rFonts w:ascii="Arial" w:hAnsi="Arial" w:cs="Arial"/>
          <w:b/>
          <w:sz w:val="22"/>
          <w:szCs w:val="22"/>
        </w:rPr>
        <w:t>koordinovat průb</w:t>
      </w:r>
      <w:r w:rsidR="005E49FA" w:rsidRPr="005E49FA">
        <w:rPr>
          <w:rFonts w:ascii="Arial" w:hAnsi="Arial" w:cs="Arial"/>
          <w:b/>
          <w:sz w:val="22"/>
          <w:szCs w:val="22"/>
        </w:rPr>
        <w:t xml:space="preserve">ěh prací na díle </w:t>
      </w:r>
      <w:r w:rsidR="00F01107">
        <w:rPr>
          <w:rFonts w:ascii="Arial" w:hAnsi="Arial" w:cs="Arial"/>
          <w:b/>
          <w:sz w:val="22"/>
          <w:szCs w:val="22"/>
        </w:rPr>
        <w:t xml:space="preserve">dle této smlouvy </w:t>
      </w:r>
      <w:r w:rsidR="005E49FA" w:rsidRPr="005E49FA">
        <w:rPr>
          <w:rFonts w:ascii="Arial" w:hAnsi="Arial" w:cs="Arial"/>
          <w:sz w:val="22"/>
          <w:szCs w:val="22"/>
        </w:rPr>
        <w:t xml:space="preserve">se zhotovitelem stavby </w:t>
      </w:r>
      <w:r w:rsidR="00FA7735">
        <w:rPr>
          <w:rFonts w:ascii="Arial" w:hAnsi="Arial" w:cs="Arial"/>
          <w:sz w:val="22"/>
          <w:szCs w:val="22"/>
        </w:rPr>
        <w:t xml:space="preserve">s názvem </w:t>
      </w:r>
      <w:r w:rsidR="005E49FA" w:rsidRPr="005E49FA">
        <w:rPr>
          <w:rFonts w:ascii="Arial" w:hAnsi="Arial" w:cs="Arial"/>
          <w:sz w:val="22"/>
          <w:szCs w:val="22"/>
        </w:rPr>
        <w:t>„</w:t>
      </w:r>
      <w:r w:rsidR="005E49FA" w:rsidRPr="00FA7735">
        <w:rPr>
          <w:rFonts w:ascii="Arial" w:hAnsi="Arial" w:cs="Arial"/>
          <w:i/>
          <w:sz w:val="22"/>
          <w:szCs w:val="22"/>
        </w:rPr>
        <w:t>ZŠ TGM reko půdního prostoru - boční křídla</w:t>
      </w:r>
      <w:r w:rsidR="00FA7735">
        <w:rPr>
          <w:rFonts w:ascii="Arial" w:hAnsi="Arial" w:cs="Arial"/>
          <w:sz w:val="22"/>
          <w:szCs w:val="22"/>
        </w:rPr>
        <w:t xml:space="preserve">“. Zhotovitel stavby </w:t>
      </w:r>
      <w:r w:rsidR="002E7298">
        <w:rPr>
          <w:rFonts w:ascii="Arial" w:hAnsi="Arial" w:cs="Arial"/>
          <w:sz w:val="22"/>
          <w:szCs w:val="22"/>
        </w:rPr>
        <w:t xml:space="preserve">s názvem </w:t>
      </w:r>
      <w:r w:rsidR="002E7298" w:rsidRPr="005E49FA">
        <w:rPr>
          <w:rFonts w:ascii="Arial" w:hAnsi="Arial" w:cs="Arial"/>
          <w:sz w:val="22"/>
          <w:szCs w:val="22"/>
        </w:rPr>
        <w:t>„</w:t>
      </w:r>
      <w:r w:rsidR="002E7298" w:rsidRPr="00FA7735">
        <w:rPr>
          <w:rFonts w:ascii="Arial" w:hAnsi="Arial" w:cs="Arial"/>
          <w:i/>
          <w:sz w:val="22"/>
          <w:szCs w:val="22"/>
        </w:rPr>
        <w:t>ZŠ TGM reko půdního prostoru - boční křídla</w:t>
      </w:r>
      <w:r w:rsidR="002E7298">
        <w:rPr>
          <w:rFonts w:ascii="Arial" w:hAnsi="Arial" w:cs="Arial"/>
          <w:sz w:val="22"/>
          <w:szCs w:val="22"/>
        </w:rPr>
        <w:t xml:space="preserve">“ </w:t>
      </w:r>
      <w:r w:rsidR="005E49FA" w:rsidRPr="005E49FA">
        <w:rPr>
          <w:rFonts w:ascii="Arial" w:hAnsi="Arial" w:cs="Arial"/>
          <w:sz w:val="22"/>
          <w:szCs w:val="22"/>
        </w:rPr>
        <w:t>má na části pozemku parku v současné době zřízeno staveniště</w:t>
      </w:r>
      <w:r w:rsidR="002E7298">
        <w:rPr>
          <w:rFonts w:ascii="Arial" w:hAnsi="Arial" w:cs="Arial"/>
          <w:sz w:val="22"/>
          <w:szCs w:val="22"/>
        </w:rPr>
        <w:t xml:space="preserve"> a jeho</w:t>
      </w:r>
      <w:r w:rsidR="002A41D6">
        <w:rPr>
          <w:rFonts w:ascii="Arial" w:hAnsi="Arial" w:cs="Arial"/>
          <w:sz w:val="22"/>
          <w:szCs w:val="22"/>
        </w:rPr>
        <w:t xml:space="preserve"> identifikace bude uvedena v protokolu o předání staveniště</w:t>
      </w:r>
      <w:r w:rsidR="005E49FA" w:rsidRPr="005E49FA">
        <w:rPr>
          <w:rFonts w:ascii="Arial" w:hAnsi="Arial" w:cs="Arial"/>
          <w:sz w:val="22"/>
          <w:szCs w:val="22"/>
        </w:rPr>
        <w:t>. Stavba</w:t>
      </w:r>
      <w:r w:rsidR="00FA7735">
        <w:rPr>
          <w:rFonts w:ascii="Arial" w:hAnsi="Arial" w:cs="Arial"/>
          <w:sz w:val="22"/>
          <w:szCs w:val="22"/>
        </w:rPr>
        <w:t xml:space="preserve"> probíhá na sousedním objektu Základní školy</w:t>
      </w:r>
      <w:r w:rsidR="005E49FA" w:rsidRPr="005E49FA">
        <w:rPr>
          <w:rFonts w:ascii="Arial" w:hAnsi="Arial" w:cs="Arial"/>
          <w:sz w:val="22"/>
          <w:szCs w:val="22"/>
        </w:rPr>
        <w:t xml:space="preserve"> T</w:t>
      </w:r>
      <w:r w:rsidR="00FA7735">
        <w:rPr>
          <w:rFonts w:ascii="Arial" w:hAnsi="Arial" w:cs="Arial"/>
          <w:sz w:val="22"/>
          <w:szCs w:val="22"/>
        </w:rPr>
        <w:t xml:space="preserve">. </w:t>
      </w:r>
      <w:r w:rsidR="005E49FA" w:rsidRPr="005E49FA">
        <w:rPr>
          <w:rFonts w:ascii="Arial" w:hAnsi="Arial" w:cs="Arial"/>
          <w:sz w:val="22"/>
          <w:szCs w:val="22"/>
        </w:rPr>
        <w:t>G</w:t>
      </w:r>
      <w:r w:rsidR="00FA7735">
        <w:rPr>
          <w:rFonts w:ascii="Arial" w:hAnsi="Arial" w:cs="Arial"/>
          <w:sz w:val="22"/>
          <w:szCs w:val="22"/>
        </w:rPr>
        <w:t xml:space="preserve">. </w:t>
      </w:r>
      <w:r w:rsidR="005E49FA" w:rsidRPr="005E49FA">
        <w:rPr>
          <w:rFonts w:ascii="Arial" w:hAnsi="Arial" w:cs="Arial"/>
          <w:sz w:val="22"/>
          <w:szCs w:val="22"/>
        </w:rPr>
        <w:t>M</w:t>
      </w:r>
      <w:r w:rsidR="00FA7735">
        <w:rPr>
          <w:rFonts w:ascii="Arial" w:hAnsi="Arial" w:cs="Arial"/>
          <w:sz w:val="22"/>
          <w:szCs w:val="22"/>
        </w:rPr>
        <w:t>asaryka</w:t>
      </w:r>
      <w:r w:rsidR="00F537B5">
        <w:rPr>
          <w:rFonts w:ascii="Arial" w:hAnsi="Arial" w:cs="Arial"/>
          <w:sz w:val="22"/>
          <w:szCs w:val="22"/>
        </w:rPr>
        <w:t xml:space="preserve"> Praha 7</w:t>
      </w:r>
      <w:r w:rsidR="00A83AA8">
        <w:rPr>
          <w:rFonts w:ascii="Arial" w:hAnsi="Arial" w:cs="Arial"/>
          <w:sz w:val="22"/>
          <w:szCs w:val="22"/>
        </w:rPr>
        <w:t>, Ortenovo náměstí 34</w:t>
      </w:r>
      <w:r w:rsidR="002A41D6">
        <w:rPr>
          <w:rFonts w:ascii="Arial" w:hAnsi="Arial" w:cs="Arial"/>
          <w:sz w:val="22"/>
          <w:szCs w:val="22"/>
        </w:rPr>
        <w:t xml:space="preserve"> a předpokládaný termín dokončení </w:t>
      </w:r>
      <w:r w:rsidR="00F537B5">
        <w:rPr>
          <w:rFonts w:ascii="Arial" w:hAnsi="Arial" w:cs="Arial"/>
          <w:sz w:val="22"/>
          <w:szCs w:val="22"/>
        </w:rPr>
        <w:t xml:space="preserve">je </w:t>
      </w:r>
      <w:r w:rsidR="005E49FA" w:rsidRPr="005E49FA">
        <w:rPr>
          <w:rFonts w:ascii="Arial" w:hAnsi="Arial" w:cs="Arial"/>
          <w:sz w:val="22"/>
          <w:szCs w:val="22"/>
        </w:rPr>
        <w:t>8/2021</w:t>
      </w:r>
      <w:r w:rsidRPr="005E49FA">
        <w:rPr>
          <w:rFonts w:ascii="Arial" w:hAnsi="Arial" w:cs="Arial"/>
          <w:sz w:val="22"/>
          <w:szCs w:val="22"/>
        </w:rPr>
        <w:t>.</w:t>
      </w:r>
    </w:p>
    <w:p w14:paraId="6E4D67F8" w14:textId="77777777" w:rsidR="00BB21CD" w:rsidRPr="00205BDA" w:rsidRDefault="00BB21CD" w:rsidP="005D4A6E">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Objednatel je oprávněn požadovat změny díla s tím, že tyto změny budou odpovídajícím způsobem upraveny dodatkem k této smlouvě. Smluvní strany se zavazují postupovat v </w:t>
      </w:r>
      <w:r w:rsidRPr="00205BDA">
        <w:rPr>
          <w:rFonts w:ascii="Arial" w:hAnsi="Arial" w:cs="Arial"/>
          <w:sz w:val="22"/>
          <w:szCs w:val="22"/>
        </w:rPr>
        <w:t xml:space="preserve">souladu s touto smlouvou a s právními předpisy upravujícími zadávání veřejných zakázek </w:t>
      </w:r>
      <w:r w:rsidR="00E229B0">
        <w:rPr>
          <w:rFonts w:ascii="Arial" w:hAnsi="Arial" w:cs="Arial"/>
          <w:sz w:val="22"/>
          <w:szCs w:val="22"/>
        </w:rPr>
        <w:t>zejména</w:t>
      </w:r>
      <w:r w:rsidR="00740F6B">
        <w:rPr>
          <w:rFonts w:ascii="Arial" w:hAnsi="Arial" w:cs="Arial"/>
          <w:sz w:val="22"/>
          <w:szCs w:val="22"/>
        </w:rPr>
        <w:t xml:space="preserve"> s </w:t>
      </w:r>
      <w:r w:rsidR="0038155E">
        <w:rPr>
          <w:rFonts w:ascii="Arial" w:hAnsi="Arial" w:cs="Arial"/>
          <w:sz w:val="22"/>
          <w:szCs w:val="22"/>
        </w:rPr>
        <w:t xml:space="preserve">ust.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 xml:space="preserve"> S</w:t>
      </w:r>
      <w:r w:rsidRPr="00205BDA">
        <w:rPr>
          <w:rFonts w:ascii="Arial" w:hAnsi="Arial" w:cs="Arial"/>
          <w:sz w:val="22"/>
          <w:szCs w:val="22"/>
        </w:rPr>
        <w:t xml:space="preserve">b., 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14:paraId="2A9A91DA" w14:textId="77777777" w:rsidR="005D4A6E" w:rsidRDefault="00BB21CD" w:rsidP="005D4A6E">
      <w:pPr>
        <w:numPr>
          <w:ilvl w:val="1"/>
          <w:numId w:val="29"/>
        </w:numPr>
        <w:spacing w:before="240" w:after="60" w:afterAutospacing="1"/>
        <w:ind w:hanging="574"/>
        <w:jc w:val="both"/>
        <w:rPr>
          <w:rFonts w:ascii="Arial" w:hAnsi="Arial" w:cs="Arial"/>
          <w:sz w:val="22"/>
          <w:szCs w:val="22"/>
        </w:rPr>
      </w:pPr>
      <w:r w:rsidRPr="00205BDA">
        <w:rPr>
          <w:rFonts w:ascii="Arial" w:hAnsi="Arial" w:cs="Arial"/>
          <w:sz w:val="22"/>
          <w:szCs w:val="22"/>
        </w:rPr>
        <w:t xml:space="preserve">Jakékoliv změny díla podle odst. </w:t>
      </w:r>
      <w:r w:rsidR="00C614AE" w:rsidRPr="00205BDA">
        <w:rPr>
          <w:rFonts w:ascii="Arial" w:hAnsi="Arial" w:cs="Arial"/>
          <w:sz w:val="22"/>
          <w:szCs w:val="22"/>
        </w:rPr>
        <w:t>1.</w:t>
      </w:r>
      <w:r w:rsidR="000562D6">
        <w:rPr>
          <w:rFonts w:ascii="Arial" w:hAnsi="Arial" w:cs="Arial"/>
          <w:sz w:val="22"/>
          <w:szCs w:val="22"/>
        </w:rPr>
        <w:t xml:space="preserve"> 2</w:t>
      </w:r>
      <w:r w:rsidRPr="00205BDA">
        <w:rPr>
          <w:rFonts w:ascii="Arial" w:hAnsi="Arial" w:cs="Arial"/>
          <w:sz w:val="22"/>
          <w:szCs w:val="22"/>
        </w:rPr>
        <w:t xml:space="preserve">. tohoto článku nebudou započaty ani prováděny bez předchozího písemného pokynu zástupce </w:t>
      </w:r>
      <w:r w:rsidR="00456A4D">
        <w:rPr>
          <w:rFonts w:ascii="Arial" w:hAnsi="Arial" w:cs="Arial"/>
          <w:sz w:val="22"/>
          <w:szCs w:val="22"/>
        </w:rPr>
        <w:t>O</w:t>
      </w:r>
      <w:r w:rsidRPr="00205BDA">
        <w:rPr>
          <w:rFonts w:ascii="Arial" w:hAnsi="Arial" w:cs="Arial"/>
          <w:sz w:val="22"/>
          <w:szCs w:val="22"/>
        </w:rPr>
        <w:t>bjednatele,</w:t>
      </w:r>
      <w:r w:rsidRPr="007A3FF7">
        <w:rPr>
          <w:rFonts w:ascii="Arial" w:hAnsi="Arial" w:cs="Arial"/>
          <w:sz w:val="22"/>
          <w:szCs w:val="22"/>
        </w:rPr>
        <w:t xml:space="preserve"> a žádný nárok ani požadavek na změnu ceny nebo termínu nebude platný, nebude-li k němu takovýto písemný pokyn předem vydán a nebude-li současně tato změna smlouvy sjednána</w:t>
      </w:r>
      <w:r w:rsidR="00C84896">
        <w:rPr>
          <w:rFonts w:ascii="Arial" w:hAnsi="Arial" w:cs="Arial"/>
          <w:sz w:val="22"/>
          <w:szCs w:val="22"/>
        </w:rPr>
        <w:t xml:space="preserve"> </w:t>
      </w:r>
      <w:r w:rsidRPr="00C84896">
        <w:rPr>
          <w:rFonts w:ascii="Arial" w:hAnsi="Arial" w:cs="Arial"/>
          <w:sz w:val="22"/>
          <w:szCs w:val="22"/>
        </w:rPr>
        <w:t xml:space="preserve">dodatkem </w:t>
      </w:r>
      <w:r w:rsidR="00087AD2" w:rsidRPr="00C84896">
        <w:rPr>
          <w:rFonts w:ascii="Arial" w:hAnsi="Arial" w:cs="Arial"/>
          <w:sz w:val="22"/>
          <w:szCs w:val="22"/>
        </w:rPr>
        <w:t xml:space="preserve">ke smlouvě </w:t>
      </w:r>
      <w:r w:rsidRPr="00C84896">
        <w:rPr>
          <w:rFonts w:ascii="Arial" w:hAnsi="Arial" w:cs="Arial"/>
          <w:sz w:val="22"/>
          <w:szCs w:val="22"/>
        </w:rPr>
        <w:t xml:space="preserve">dle čl. </w:t>
      </w:r>
      <w:r w:rsidR="00C614AE" w:rsidRPr="00C84896">
        <w:rPr>
          <w:rFonts w:ascii="Arial" w:hAnsi="Arial" w:cs="Arial"/>
          <w:sz w:val="22"/>
          <w:szCs w:val="22"/>
        </w:rPr>
        <w:t>14</w:t>
      </w:r>
      <w:r w:rsidRPr="00C84896">
        <w:rPr>
          <w:rFonts w:ascii="Arial" w:hAnsi="Arial"/>
          <w:sz w:val="22"/>
        </w:rPr>
        <w:t xml:space="preserve">. odst. </w:t>
      </w:r>
      <w:r w:rsidR="00C614AE" w:rsidRPr="00C84896">
        <w:rPr>
          <w:rFonts w:ascii="Arial" w:hAnsi="Arial" w:cs="Arial"/>
          <w:sz w:val="22"/>
          <w:szCs w:val="22"/>
        </w:rPr>
        <w:t>14.</w:t>
      </w:r>
      <w:r w:rsidR="0038155E" w:rsidRPr="00C84896">
        <w:rPr>
          <w:rFonts w:ascii="Arial" w:hAnsi="Arial" w:cs="Arial"/>
          <w:sz w:val="22"/>
          <w:szCs w:val="22"/>
        </w:rPr>
        <w:t xml:space="preserve"> </w:t>
      </w:r>
      <w:r w:rsidRPr="00C84896">
        <w:rPr>
          <w:rFonts w:ascii="Arial" w:hAnsi="Arial"/>
          <w:sz w:val="22"/>
        </w:rPr>
        <w:t>3</w:t>
      </w:r>
      <w:r w:rsidR="00087AD2" w:rsidRPr="00C84896">
        <w:rPr>
          <w:rFonts w:ascii="Arial" w:hAnsi="Arial"/>
          <w:sz w:val="22"/>
        </w:rPr>
        <w:t>. této smlouvy</w:t>
      </w:r>
      <w:r w:rsidRPr="00C84896">
        <w:rPr>
          <w:rFonts w:ascii="Arial" w:hAnsi="Arial"/>
          <w:sz w:val="22"/>
        </w:rPr>
        <w:t>.</w:t>
      </w:r>
    </w:p>
    <w:p w14:paraId="06DA27D9" w14:textId="77777777" w:rsidR="005D4A6E" w:rsidRDefault="00BB21CD" w:rsidP="005D4A6E">
      <w:pPr>
        <w:numPr>
          <w:ilvl w:val="1"/>
          <w:numId w:val="29"/>
        </w:numPr>
        <w:spacing w:before="240" w:after="60" w:afterAutospacing="1"/>
        <w:ind w:hanging="574"/>
        <w:jc w:val="both"/>
        <w:rPr>
          <w:rFonts w:ascii="Arial" w:hAnsi="Arial" w:cs="Arial"/>
          <w:sz w:val="22"/>
          <w:szCs w:val="22"/>
        </w:rPr>
      </w:pPr>
      <w:r w:rsidRPr="005D4A6E">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14:paraId="7A376687" w14:textId="61B7103D" w:rsidR="007233C6" w:rsidRPr="005D4A6E" w:rsidRDefault="007233C6" w:rsidP="005D4A6E">
      <w:pPr>
        <w:numPr>
          <w:ilvl w:val="1"/>
          <w:numId w:val="29"/>
        </w:numPr>
        <w:spacing w:before="240" w:after="60" w:afterAutospacing="1"/>
        <w:ind w:hanging="574"/>
        <w:jc w:val="both"/>
        <w:rPr>
          <w:rFonts w:ascii="Arial" w:hAnsi="Arial" w:cs="Arial"/>
          <w:sz w:val="22"/>
          <w:szCs w:val="22"/>
        </w:rPr>
      </w:pPr>
      <w:r w:rsidRPr="005D4A6E">
        <w:rPr>
          <w:rFonts w:ascii="Arial" w:hAnsi="Arial" w:cs="Arial"/>
          <w:sz w:val="22"/>
          <w:szCs w:val="22"/>
        </w:rPr>
        <w:t>Zhotovitel ke dni podpisu této smlouvy zpracoval harmonogram provádění díla, který projednal s </w:t>
      </w:r>
      <w:r w:rsidR="00456A4D" w:rsidRPr="005D4A6E">
        <w:rPr>
          <w:rFonts w:ascii="Arial" w:hAnsi="Arial" w:cs="Arial"/>
          <w:sz w:val="22"/>
          <w:szCs w:val="22"/>
        </w:rPr>
        <w:t>O</w:t>
      </w:r>
      <w:r w:rsidRPr="005D4A6E">
        <w:rPr>
          <w:rFonts w:ascii="Arial" w:hAnsi="Arial" w:cs="Arial"/>
          <w:sz w:val="22"/>
          <w:szCs w:val="22"/>
        </w:rPr>
        <w:t xml:space="preserve">bjednatelem. Harmonogram provádění díla je přílohou č. </w:t>
      </w:r>
      <w:r w:rsidR="00C84896" w:rsidRPr="005D4A6E">
        <w:rPr>
          <w:rFonts w:ascii="Arial" w:hAnsi="Arial" w:cs="Arial"/>
          <w:sz w:val="22"/>
          <w:szCs w:val="22"/>
        </w:rPr>
        <w:t>2</w:t>
      </w:r>
      <w:r w:rsidR="002A41D6">
        <w:rPr>
          <w:rFonts w:ascii="Arial" w:hAnsi="Arial" w:cs="Arial"/>
          <w:sz w:val="22"/>
          <w:szCs w:val="22"/>
        </w:rPr>
        <w:t xml:space="preserve"> </w:t>
      </w:r>
      <w:r w:rsidRPr="005D4A6E">
        <w:rPr>
          <w:rFonts w:ascii="Arial" w:hAnsi="Arial" w:cs="Arial"/>
          <w:sz w:val="22"/>
          <w:szCs w:val="22"/>
        </w:rPr>
        <w:t xml:space="preserve"> této smlouvy</w:t>
      </w:r>
      <w:r w:rsidR="00C84896" w:rsidRPr="005D4A6E">
        <w:rPr>
          <w:rFonts w:ascii="Arial" w:hAnsi="Arial" w:cs="Arial"/>
          <w:sz w:val="22"/>
          <w:szCs w:val="22"/>
        </w:rPr>
        <w:t xml:space="preserve"> a </w:t>
      </w:r>
      <w:r w:rsidR="00840516" w:rsidRPr="005D4A6E">
        <w:rPr>
          <w:rFonts w:ascii="Arial" w:hAnsi="Arial" w:cs="Arial"/>
          <w:sz w:val="22"/>
          <w:szCs w:val="22"/>
        </w:rPr>
        <w:t xml:space="preserve">může být změněn </w:t>
      </w:r>
      <w:r w:rsidR="007E37C6" w:rsidRPr="005D4A6E">
        <w:rPr>
          <w:rFonts w:ascii="Arial" w:hAnsi="Arial" w:cs="Arial"/>
          <w:sz w:val="22"/>
          <w:szCs w:val="22"/>
        </w:rPr>
        <w:t xml:space="preserve">se souhlasem smluvních stran, pokud </w:t>
      </w:r>
      <w:r w:rsidR="002A41D6">
        <w:rPr>
          <w:rFonts w:ascii="Arial" w:hAnsi="Arial" w:cs="Arial"/>
          <w:sz w:val="22"/>
          <w:szCs w:val="22"/>
        </w:rPr>
        <w:t xml:space="preserve">tato změna nebude mít vliv na termín </w:t>
      </w:r>
      <w:r w:rsidR="00C444C1" w:rsidRPr="005D4A6E">
        <w:rPr>
          <w:rFonts w:ascii="Arial" w:hAnsi="Arial" w:cs="Arial"/>
          <w:sz w:val="22"/>
          <w:szCs w:val="22"/>
        </w:rPr>
        <w:t>dokončení díla</w:t>
      </w:r>
      <w:r w:rsidRPr="005D4A6E">
        <w:rPr>
          <w:rFonts w:ascii="Arial" w:hAnsi="Arial" w:cs="Arial"/>
          <w:sz w:val="22"/>
          <w:szCs w:val="22"/>
        </w:rPr>
        <w:t>.</w:t>
      </w:r>
    </w:p>
    <w:p w14:paraId="3A6539D0" w14:textId="77777777" w:rsidR="000562D6" w:rsidRDefault="007233C6" w:rsidP="000562D6">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Objednatel se zavazuje řádně provedené dílo převzít a zaplatit </w:t>
      </w:r>
      <w:r w:rsidR="009411DF">
        <w:rPr>
          <w:rFonts w:ascii="Arial" w:hAnsi="Arial" w:cs="Arial"/>
          <w:sz w:val="22"/>
          <w:szCs w:val="22"/>
        </w:rPr>
        <w:t>Z</w:t>
      </w:r>
      <w:r w:rsidRPr="007A3FF7">
        <w:rPr>
          <w:rFonts w:ascii="Arial" w:hAnsi="Arial" w:cs="Arial"/>
          <w:sz w:val="22"/>
          <w:szCs w:val="22"/>
        </w:rPr>
        <w:t>hotoviteli cenu ve výši, za podmínek a způsobem uvedeným v této smlouvě.</w:t>
      </w:r>
    </w:p>
    <w:p w14:paraId="19730851" w14:textId="77777777" w:rsidR="00775904" w:rsidRPr="001458FC" w:rsidRDefault="00775904" w:rsidP="00775904">
      <w:pPr>
        <w:spacing w:before="240" w:after="60" w:afterAutospacing="1"/>
        <w:ind w:left="574"/>
        <w:jc w:val="both"/>
        <w:rPr>
          <w:rFonts w:ascii="Arial" w:hAnsi="Arial" w:cs="Arial"/>
          <w:sz w:val="22"/>
          <w:szCs w:val="22"/>
        </w:rPr>
      </w:pPr>
    </w:p>
    <w:p w14:paraId="5867A246"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1AC93CBC" w14:textId="77777777" w:rsidR="00B6502E" w:rsidRDefault="00B6502E" w:rsidP="00B6502E">
      <w:pPr>
        <w:pStyle w:val="Default"/>
        <w:jc w:val="both"/>
        <w:rPr>
          <w:sz w:val="22"/>
          <w:szCs w:val="22"/>
        </w:rPr>
      </w:pPr>
      <w:r>
        <w:rPr>
          <w:sz w:val="22"/>
          <w:szCs w:val="22"/>
        </w:rPr>
        <w:t>Místem plnění jsou pozemky:</w:t>
      </w:r>
    </w:p>
    <w:p w14:paraId="352BC1F4" w14:textId="5EC3B506" w:rsidR="00B6502E" w:rsidRPr="00883578" w:rsidRDefault="00321257" w:rsidP="00B6502E">
      <w:pPr>
        <w:pStyle w:val="Textkomente"/>
        <w:numPr>
          <w:ilvl w:val="0"/>
          <w:numId w:val="44"/>
        </w:numPr>
        <w:jc w:val="both"/>
        <w:rPr>
          <w:rFonts w:ascii="Arial" w:hAnsi="Arial" w:cs="Arial"/>
          <w:color w:val="000000"/>
          <w:sz w:val="22"/>
          <w:szCs w:val="22"/>
        </w:rPr>
      </w:pPr>
      <w:r>
        <w:rPr>
          <w:rFonts w:ascii="Arial" w:hAnsi="Arial" w:cs="Arial"/>
          <w:color w:val="000000"/>
          <w:sz w:val="22"/>
          <w:szCs w:val="22"/>
        </w:rPr>
        <w:t>p</w:t>
      </w:r>
      <w:r w:rsidR="00B6502E" w:rsidRPr="00883578">
        <w:rPr>
          <w:rFonts w:ascii="Arial" w:hAnsi="Arial" w:cs="Arial"/>
          <w:color w:val="000000"/>
          <w:sz w:val="22"/>
          <w:szCs w:val="22"/>
        </w:rPr>
        <w:t>ozemek</w:t>
      </w:r>
      <w:r>
        <w:rPr>
          <w:rFonts w:ascii="Arial" w:hAnsi="Arial" w:cs="Arial"/>
          <w:color w:val="000000"/>
          <w:sz w:val="22"/>
          <w:szCs w:val="22"/>
        </w:rPr>
        <w:t xml:space="preserve"> parku s dětským hřištěm</w:t>
      </w:r>
      <w:r w:rsidR="00B6502E">
        <w:rPr>
          <w:rFonts w:ascii="Arial" w:hAnsi="Arial" w:cs="Arial"/>
          <w:color w:val="000000"/>
          <w:sz w:val="22"/>
          <w:szCs w:val="22"/>
        </w:rPr>
        <w:t>:</w:t>
      </w:r>
      <w:r w:rsidR="00B6502E" w:rsidRPr="00883578">
        <w:rPr>
          <w:rFonts w:ascii="Arial" w:hAnsi="Arial" w:cs="Arial"/>
          <w:color w:val="000000"/>
          <w:sz w:val="22"/>
          <w:szCs w:val="22"/>
        </w:rPr>
        <w:t xml:space="preserve"> parcelní číslo 2292/1 katastrální území Holešovice, obec Praha, LV č. 825 – ostatní plocha,</w:t>
      </w:r>
      <w:r w:rsidR="00E335BB">
        <w:rPr>
          <w:rFonts w:ascii="Arial" w:hAnsi="Arial" w:cs="Arial"/>
          <w:color w:val="000000"/>
          <w:sz w:val="22"/>
          <w:szCs w:val="22"/>
        </w:rPr>
        <w:t xml:space="preserve"> způsob využití: zeleň,</w:t>
      </w:r>
      <w:r w:rsidR="00B6502E" w:rsidRPr="00883578">
        <w:rPr>
          <w:rFonts w:ascii="Arial" w:hAnsi="Arial" w:cs="Arial"/>
          <w:color w:val="000000"/>
          <w:sz w:val="22"/>
          <w:szCs w:val="22"/>
        </w:rPr>
        <w:t xml:space="preserve"> </w:t>
      </w:r>
      <w:r w:rsidR="00B6502E" w:rsidRPr="00883578">
        <w:rPr>
          <w:rFonts w:ascii="Arial" w:hAnsi="Arial" w:cs="Arial"/>
          <w:sz w:val="22"/>
          <w:szCs w:val="22"/>
        </w:rPr>
        <w:t>v</w:t>
      </w:r>
      <w:r w:rsidR="002A41D6">
        <w:rPr>
          <w:rFonts w:ascii="Arial" w:hAnsi="Arial" w:cs="Arial"/>
          <w:sz w:val="22"/>
          <w:szCs w:val="22"/>
        </w:rPr>
        <w:t>e</w:t>
      </w:r>
      <w:r w:rsidR="00B6502E" w:rsidRPr="00883578">
        <w:rPr>
          <w:rFonts w:ascii="Arial" w:hAnsi="Arial" w:cs="Arial"/>
          <w:sz w:val="22"/>
          <w:szCs w:val="22"/>
        </w:rPr>
        <w:t xml:space="preserve"> </w:t>
      </w:r>
      <w:r w:rsidR="002A41D6">
        <w:rPr>
          <w:rFonts w:ascii="Arial" w:hAnsi="Arial" w:cs="Arial"/>
          <w:sz w:val="22"/>
          <w:szCs w:val="22"/>
        </w:rPr>
        <w:t>vlastnictví</w:t>
      </w:r>
      <w:r w:rsidR="002A41D6" w:rsidRPr="00883578">
        <w:rPr>
          <w:rFonts w:ascii="Arial" w:hAnsi="Arial" w:cs="Arial"/>
          <w:sz w:val="22"/>
          <w:szCs w:val="22"/>
        </w:rPr>
        <w:t xml:space="preserve"> </w:t>
      </w:r>
      <w:r w:rsidR="00B6502E" w:rsidRPr="00883578">
        <w:rPr>
          <w:rFonts w:ascii="Arial" w:hAnsi="Arial" w:cs="Arial"/>
          <w:sz w:val="22"/>
          <w:szCs w:val="22"/>
        </w:rPr>
        <w:t>hlavního města Prahy se sídlem Mariánské náměstí 2/2, Staré Město, 11000 Praha 1 a svěřený do správy Městské části Praha 7, nábřeží Kapitána Jaroše 1000/7, Holešovice, 17000 Praha 7</w:t>
      </w:r>
      <w:r w:rsidR="00616F88">
        <w:rPr>
          <w:rFonts w:ascii="Arial" w:hAnsi="Arial" w:cs="Arial"/>
          <w:sz w:val="22"/>
          <w:szCs w:val="22"/>
        </w:rPr>
        <w:t>,</w:t>
      </w:r>
    </w:p>
    <w:p w14:paraId="6ABC7652" w14:textId="694F290E" w:rsidR="00B6502E" w:rsidRPr="00883578" w:rsidRDefault="00B6502E" w:rsidP="00B6502E">
      <w:pPr>
        <w:pStyle w:val="Textkomente"/>
        <w:numPr>
          <w:ilvl w:val="0"/>
          <w:numId w:val="44"/>
        </w:numPr>
        <w:jc w:val="both"/>
        <w:rPr>
          <w:rFonts w:ascii="Arial" w:hAnsi="Arial" w:cs="Arial"/>
          <w:color w:val="000000"/>
          <w:sz w:val="22"/>
          <w:szCs w:val="22"/>
        </w:rPr>
      </w:pPr>
      <w:r>
        <w:rPr>
          <w:rFonts w:ascii="Arial" w:hAnsi="Arial" w:cs="Arial"/>
          <w:sz w:val="22"/>
          <w:szCs w:val="22"/>
        </w:rPr>
        <w:t xml:space="preserve">pozemek pro stavby přípojek: parcelní číslo 2290/2, </w:t>
      </w:r>
      <w:r w:rsidRPr="00883578">
        <w:rPr>
          <w:rFonts w:ascii="Arial" w:hAnsi="Arial" w:cs="Arial"/>
          <w:color w:val="000000"/>
          <w:sz w:val="22"/>
          <w:szCs w:val="22"/>
        </w:rPr>
        <w:t>katastrální území Holešovice, obec Praha, LV</w:t>
      </w:r>
      <w:r>
        <w:rPr>
          <w:rFonts w:ascii="Arial" w:hAnsi="Arial" w:cs="Arial"/>
          <w:color w:val="000000"/>
          <w:sz w:val="22"/>
          <w:szCs w:val="22"/>
        </w:rPr>
        <w:t xml:space="preserve"> č. 368</w:t>
      </w:r>
      <w:r w:rsidRPr="00883578">
        <w:rPr>
          <w:rFonts w:ascii="Arial" w:hAnsi="Arial" w:cs="Arial"/>
          <w:color w:val="000000"/>
          <w:sz w:val="22"/>
          <w:szCs w:val="22"/>
        </w:rPr>
        <w:t xml:space="preserve"> – ostatní plocha, </w:t>
      </w:r>
      <w:r w:rsidR="00E335BB">
        <w:rPr>
          <w:rFonts w:ascii="Arial" w:hAnsi="Arial" w:cs="Arial"/>
          <w:color w:val="000000"/>
          <w:sz w:val="22"/>
          <w:szCs w:val="22"/>
        </w:rPr>
        <w:t xml:space="preserve">způsob využití: </w:t>
      </w:r>
      <w:r w:rsidR="009D1E1D">
        <w:rPr>
          <w:rFonts w:ascii="Arial" w:hAnsi="Arial" w:cs="Arial"/>
          <w:color w:val="000000"/>
          <w:sz w:val="22"/>
          <w:szCs w:val="22"/>
        </w:rPr>
        <w:t>ostatní</w:t>
      </w:r>
      <w:r>
        <w:rPr>
          <w:rFonts w:ascii="Arial" w:hAnsi="Arial" w:cs="Arial"/>
          <w:color w:val="000000"/>
          <w:sz w:val="22"/>
          <w:szCs w:val="22"/>
        </w:rPr>
        <w:t xml:space="preserve"> komunikace, </w:t>
      </w:r>
      <w:r w:rsidRPr="00883578">
        <w:rPr>
          <w:rFonts w:ascii="Arial" w:hAnsi="Arial" w:cs="Arial"/>
          <w:sz w:val="22"/>
          <w:szCs w:val="22"/>
        </w:rPr>
        <w:t>v</w:t>
      </w:r>
      <w:r w:rsidR="002A41D6">
        <w:rPr>
          <w:rFonts w:ascii="Arial" w:hAnsi="Arial" w:cs="Arial"/>
          <w:sz w:val="22"/>
          <w:szCs w:val="22"/>
        </w:rPr>
        <w:t>e vlastnictví</w:t>
      </w:r>
      <w:r w:rsidRPr="00883578">
        <w:rPr>
          <w:rFonts w:ascii="Arial" w:hAnsi="Arial" w:cs="Arial"/>
          <w:sz w:val="22"/>
          <w:szCs w:val="22"/>
        </w:rPr>
        <w:t xml:space="preserve"> hlavního města Prahy se sídlem Mariánské náměstí</w:t>
      </w:r>
      <w:r w:rsidR="00616F88">
        <w:rPr>
          <w:rFonts w:ascii="Arial" w:hAnsi="Arial" w:cs="Arial"/>
          <w:sz w:val="22"/>
          <w:szCs w:val="22"/>
        </w:rPr>
        <w:t xml:space="preserve"> 2/2, Staré Město, 11000 Praha 1.</w:t>
      </w:r>
    </w:p>
    <w:p w14:paraId="5B1408F8" w14:textId="77777777" w:rsidR="00C445FD" w:rsidRDefault="00B6502E" w:rsidP="00FA7735">
      <w:pPr>
        <w:pStyle w:val="Default"/>
        <w:jc w:val="both"/>
        <w:rPr>
          <w:sz w:val="22"/>
          <w:szCs w:val="22"/>
        </w:rPr>
      </w:pPr>
      <w:r>
        <w:rPr>
          <w:sz w:val="22"/>
          <w:szCs w:val="22"/>
        </w:rPr>
        <w:t xml:space="preserve">Pozemky </w:t>
      </w:r>
      <w:r w:rsidR="00F556E5">
        <w:rPr>
          <w:sz w:val="22"/>
          <w:szCs w:val="22"/>
        </w:rPr>
        <w:t xml:space="preserve">se nachází v památkové </w:t>
      </w:r>
      <w:r>
        <w:rPr>
          <w:sz w:val="22"/>
          <w:szCs w:val="22"/>
        </w:rPr>
        <w:t>zóně, památkově chráněném území.</w:t>
      </w:r>
    </w:p>
    <w:p w14:paraId="4A6DFC47" w14:textId="78740CB3" w:rsidR="00616F88" w:rsidRDefault="00616F88" w:rsidP="00FA7735">
      <w:pPr>
        <w:pStyle w:val="Default"/>
        <w:jc w:val="both"/>
        <w:rPr>
          <w:sz w:val="22"/>
          <w:szCs w:val="22"/>
        </w:rPr>
      </w:pPr>
      <w:r w:rsidRPr="002C03B7">
        <w:rPr>
          <w:sz w:val="22"/>
          <w:szCs w:val="22"/>
        </w:rPr>
        <w:t xml:space="preserve">Dotčené pozemky jsou specifikovány v projektové dokumentaci a v Rozhodnutí o schválení stavebního záměru, vydaném </w:t>
      </w:r>
      <w:r>
        <w:rPr>
          <w:sz w:val="22"/>
          <w:szCs w:val="22"/>
        </w:rPr>
        <w:t xml:space="preserve">dne 15. 10. 2019 </w:t>
      </w:r>
      <w:r w:rsidRPr="002C03B7">
        <w:rPr>
          <w:sz w:val="22"/>
          <w:szCs w:val="22"/>
        </w:rPr>
        <w:t>Stavebním úřadem MČ P7</w:t>
      </w:r>
      <w:r>
        <w:rPr>
          <w:sz w:val="22"/>
          <w:szCs w:val="22"/>
        </w:rPr>
        <w:t xml:space="preserve"> </w:t>
      </w:r>
      <w:r w:rsidRPr="002C03B7">
        <w:rPr>
          <w:sz w:val="22"/>
          <w:szCs w:val="22"/>
        </w:rPr>
        <w:t>č.</w:t>
      </w:r>
      <w:r>
        <w:rPr>
          <w:sz w:val="22"/>
          <w:szCs w:val="22"/>
        </w:rPr>
        <w:t xml:space="preserve"> </w:t>
      </w:r>
      <w:r w:rsidRPr="002C03B7">
        <w:rPr>
          <w:sz w:val="22"/>
          <w:szCs w:val="22"/>
        </w:rPr>
        <w:t>j.: MČ P7 259770/2019/SU/</w:t>
      </w:r>
      <w:r>
        <w:rPr>
          <w:sz w:val="22"/>
          <w:szCs w:val="22"/>
        </w:rPr>
        <w:t>Val/Ob.99, R.</w:t>
      </w:r>
    </w:p>
    <w:p w14:paraId="2AA9027D" w14:textId="77777777" w:rsidR="00B6502E" w:rsidRDefault="00B6502E" w:rsidP="00B6502E">
      <w:pPr>
        <w:pStyle w:val="Default"/>
        <w:jc w:val="both"/>
        <w:rPr>
          <w:sz w:val="22"/>
          <w:szCs w:val="22"/>
        </w:rPr>
      </w:pPr>
    </w:p>
    <w:p w14:paraId="30D13A92" w14:textId="77777777" w:rsidR="00B6502E" w:rsidRPr="00B6502E" w:rsidRDefault="00B6502E" w:rsidP="00B6502E">
      <w:pPr>
        <w:pStyle w:val="Default"/>
        <w:jc w:val="both"/>
        <w:rPr>
          <w:sz w:val="22"/>
          <w:szCs w:val="22"/>
        </w:rPr>
      </w:pPr>
    </w:p>
    <w:p w14:paraId="65C0BF9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2E83DC4D" w14:textId="77777777" w:rsidR="007233C6" w:rsidRPr="007A3FF7" w:rsidRDefault="00517885" w:rsidP="00321257">
      <w:pPr>
        <w:numPr>
          <w:ilvl w:val="1"/>
          <w:numId w:val="21"/>
        </w:numPr>
        <w:spacing w:after="100" w:afterAutospacing="1"/>
        <w:ind w:left="567" w:hanging="567"/>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w:t>
      </w:r>
      <w:r w:rsidR="0070009D">
        <w:rPr>
          <w:rFonts w:ascii="Arial" w:hAnsi="Arial" w:cs="Arial"/>
          <w:bCs/>
          <w:sz w:val="22"/>
          <w:szCs w:val="22"/>
        </w:rPr>
        <w:t>Z</w:t>
      </w:r>
      <w:r w:rsidR="007233C6" w:rsidRPr="007A3FF7">
        <w:rPr>
          <w:rFonts w:ascii="Arial" w:hAnsi="Arial" w:cs="Arial"/>
          <w:bCs/>
          <w:sz w:val="22"/>
          <w:szCs w:val="22"/>
        </w:rPr>
        <w:t>hotovitel zavazuje provést v těchto termínech:</w:t>
      </w:r>
    </w:p>
    <w:p w14:paraId="30F02E6E" w14:textId="047E2C92" w:rsidR="00EA6D24" w:rsidRDefault="00EA6D24" w:rsidP="002B37ED">
      <w:pPr>
        <w:pStyle w:val="Default"/>
        <w:ind w:left="4953" w:hanging="4380"/>
        <w:jc w:val="both"/>
        <w:rPr>
          <w:sz w:val="22"/>
          <w:szCs w:val="22"/>
        </w:rPr>
      </w:pPr>
      <w:r w:rsidRPr="00EA6D24">
        <w:rPr>
          <w:sz w:val="22"/>
          <w:szCs w:val="22"/>
        </w:rPr>
        <w:t>Termín zahájení díla:</w:t>
      </w:r>
      <w:r w:rsidRPr="00EA6D24">
        <w:rPr>
          <w:sz w:val="22"/>
          <w:szCs w:val="22"/>
        </w:rPr>
        <w:tab/>
      </w:r>
      <w:r w:rsidR="002B37ED">
        <w:rPr>
          <w:sz w:val="22"/>
          <w:szCs w:val="22"/>
        </w:rPr>
        <w:tab/>
      </w:r>
      <w:r w:rsidRPr="00EA6D24">
        <w:rPr>
          <w:sz w:val="22"/>
          <w:szCs w:val="22"/>
        </w:rPr>
        <w:t>předáním a převzetím staveniště do 3 pr</w:t>
      </w:r>
      <w:r w:rsidR="002B37ED">
        <w:rPr>
          <w:sz w:val="22"/>
          <w:szCs w:val="22"/>
        </w:rPr>
        <w:t xml:space="preserve">acovních dnů ode dne účinnosti smlouvy </w:t>
      </w:r>
    </w:p>
    <w:p w14:paraId="6A8D6C81" w14:textId="77777777" w:rsidR="002B37ED" w:rsidRDefault="002B37ED" w:rsidP="002B37ED">
      <w:pPr>
        <w:pStyle w:val="Default"/>
        <w:ind w:left="4953" w:hanging="4380"/>
        <w:jc w:val="both"/>
        <w:rPr>
          <w:sz w:val="22"/>
          <w:szCs w:val="22"/>
        </w:rPr>
      </w:pPr>
    </w:p>
    <w:p w14:paraId="7D485C08" w14:textId="4C8BA83B" w:rsidR="005E49FA" w:rsidRPr="00EA6D24" w:rsidRDefault="00EA6D24" w:rsidP="002B37ED">
      <w:pPr>
        <w:pStyle w:val="Default"/>
        <w:ind w:left="4947" w:hanging="4380"/>
        <w:jc w:val="both"/>
        <w:rPr>
          <w:sz w:val="22"/>
          <w:szCs w:val="22"/>
        </w:rPr>
      </w:pPr>
      <w:r w:rsidRPr="00EA6D24">
        <w:rPr>
          <w:sz w:val="22"/>
          <w:szCs w:val="22"/>
        </w:rPr>
        <w:t xml:space="preserve">Termín </w:t>
      </w:r>
      <w:r w:rsidR="002B37ED">
        <w:rPr>
          <w:sz w:val="22"/>
          <w:szCs w:val="22"/>
        </w:rPr>
        <w:t xml:space="preserve">dokončení </w:t>
      </w:r>
      <w:r w:rsidRPr="00EA6D24">
        <w:rPr>
          <w:sz w:val="22"/>
          <w:szCs w:val="22"/>
        </w:rPr>
        <w:t>plnění veřejné zakázky:</w:t>
      </w:r>
      <w:r>
        <w:rPr>
          <w:sz w:val="22"/>
          <w:szCs w:val="22"/>
        </w:rPr>
        <w:tab/>
      </w:r>
      <w:r w:rsidR="002B37ED">
        <w:rPr>
          <w:sz w:val="22"/>
          <w:szCs w:val="22"/>
        </w:rPr>
        <w:t xml:space="preserve">stavební práce </w:t>
      </w:r>
      <w:r w:rsidRPr="00CD0FCB">
        <w:rPr>
          <w:sz w:val="22"/>
          <w:szCs w:val="22"/>
        </w:rPr>
        <w:t>12 měs</w:t>
      </w:r>
      <w:r w:rsidR="002B37ED">
        <w:rPr>
          <w:sz w:val="22"/>
          <w:szCs w:val="22"/>
        </w:rPr>
        <w:t xml:space="preserve">íců ode dne předání staveniště; </w:t>
      </w:r>
      <w:r w:rsidR="00F41F93" w:rsidRPr="00CD0FCB">
        <w:rPr>
          <w:sz w:val="22"/>
          <w:szCs w:val="22"/>
        </w:rPr>
        <w:t xml:space="preserve">následná </w:t>
      </w:r>
      <w:r w:rsidRPr="00CD0FCB">
        <w:rPr>
          <w:sz w:val="22"/>
          <w:szCs w:val="22"/>
        </w:rPr>
        <w:t>údržba</w:t>
      </w:r>
      <w:r w:rsidRPr="00EA6D24">
        <w:rPr>
          <w:sz w:val="22"/>
          <w:szCs w:val="22"/>
        </w:rPr>
        <w:t xml:space="preserve"> zeleně</w:t>
      </w:r>
      <w:r>
        <w:rPr>
          <w:sz w:val="22"/>
          <w:szCs w:val="22"/>
        </w:rPr>
        <w:t xml:space="preserve"> po dobu 3 let od převzetí díla </w:t>
      </w:r>
      <w:r w:rsidRPr="00EA6D24">
        <w:rPr>
          <w:sz w:val="22"/>
          <w:szCs w:val="22"/>
        </w:rPr>
        <w:t>objednatelem</w:t>
      </w:r>
    </w:p>
    <w:p w14:paraId="4921B79C" w14:textId="77777777" w:rsidR="002E7298" w:rsidRDefault="002E7298" w:rsidP="00F537B5">
      <w:pPr>
        <w:widowControl w:val="0"/>
        <w:tabs>
          <w:tab w:val="left" w:pos="4253"/>
          <w:tab w:val="left" w:pos="6096"/>
          <w:tab w:val="right" w:pos="9639"/>
        </w:tabs>
        <w:jc w:val="both"/>
        <w:rPr>
          <w:rFonts w:ascii="Arial" w:hAnsi="Arial" w:cs="Arial"/>
          <w:sz w:val="22"/>
          <w:szCs w:val="22"/>
        </w:rPr>
      </w:pPr>
    </w:p>
    <w:p w14:paraId="5BFF99B6" w14:textId="437857A9" w:rsidR="005E49FA" w:rsidRPr="005E49FA" w:rsidRDefault="005E49FA" w:rsidP="005E49FA">
      <w:pPr>
        <w:pStyle w:val="Default"/>
        <w:ind w:left="567"/>
        <w:jc w:val="both"/>
        <w:rPr>
          <w:sz w:val="22"/>
          <w:szCs w:val="22"/>
        </w:rPr>
      </w:pPr>
      <w:r w:rsidRPr="005E49FA">
        <w:rPr>
          <w:b/>
          <w:sz w:val="22"/>
          <w:szCs w:val="22"/>
        </w:rPr>
        <w:t>Zadavatel si vyhrazuje právo v souladu s ust. § 100 odst. 1 ZZVZ posunout předpokládané ukončení doby plnění díla o 12 měsíců tj. do 31. 12. 2021.  Na části pozemku parku je v současné době zřízeno staveniště zhotovitele stavby, která probíhá na sousedním objektu Z</w:t>
      </w:r>
      <w:r w:rsidR="002B37ED">
        <w:rPr>
          <w:b/>
          <w:sz w:val="22"/>
          <w:szCs w:val="22"/>
        </w:rPr>
        <w:t>ákladní školy</w:t>
      </w:r>
      <w:r w:rsidRPr="005E49FA">
        <w:rPr>
          <w:b/>
          <w:sz w:val="22"/>
          <w:szCs w:val="22"/>
        </w:rPr>
        <w:t xml:space="preserve"> T</w:t>
      </w:r>
      <w:r w:rsidR="002B37ED">
        <w:rPr>
          <w:b/>
          <w:sz w:val="22"/>
          <w:szCs w:val="22"/>
        </w:rPr>
        <w:t xml:space="preserve">. </w:t>
      </w:r>
      <w:r w:rsidRPr="005E49FA">
        <w:rPr>
          <w:b/>
          <w:sz w:val="22"/>
          <w:szCs w:val="22"/>
        </w:rPr>
        <w:t>G</w:t>
      </w:r>
      <w:r w:rsidR="002B37ED">
        <w:rPr>
          <w:b/>
          <w:sz w:val="22"/>
          <w:szCs w:val="22"/>
        </w:rPr>
        <w:t xml:space="preserve">. </w:t>
      </w:r>
      <w:r w:rsidRPr="005E49FA">
        <w:rPr>
          <w:b/>
          <w:sz w:val="22"/>
          <w:szCs w:val="22"/>
        </w:rPr>
        <w:t>M</w:t>
      </w:r>
      <w:r w:rsidR="002B37ED">
        <w:rPr>
          <w:b/>
          <w:sz w:val="22"/>
          <w:szCs w:val="22"/>
        </w:rPr>
        <w:t>asaryka</w:t>
      </w:r>
      <w:r w:rsidRPr="005E49FA">
        <w:rPr>
          <w:b/>
          <w:sz w:val="22"/>
          <w:szCs w:val="22"/>
        </w:rPr>
        <w:t xml:space="preserve"> </w:t>
      </w:r>
      <w:r w:rsidR="002B37ED">
        <w:rPr>
          <w:b/>
          <w:sz w:val="22"/>
          <w:szCs w:val="22"/>
        </w:rPr>
        <w:t xml:space="preserve">Praha 7, </w:t>
      </w:r>
      <w:r w:rsidRPr="005E49FA">
        <w:rPr>
          <w:b/>
          <w:sz w:val="22"/>
          <w:szCs w:val="22"/>
        </w:rPr>
        <w:t>Ortenovo náměstí</w:t>
      </w:r>
      <w:r w:rsidR="002B37ED">
        <w:rPr>
          <w:b/>
          <w:sz w:val="22"/>
          <w:szCs w:val="22"/>
        </w:rPr>
        <w:t xml:space="preserve"> 34</w:t>
      </w:r>
      <w:r w:rsidRPr="005E49FA">
        <w:rPr>
          <w:b/>
          <w:sz w:val="22"/>
          <w:szCs w:val="22"/>
        </w:rPr>
        <w:t>. Tato stavba bude dokončena do 8/2021.</w:t>
      </w:r>
    </w:p>
    <w:p w14:paraId="77B8D03A" w14:textId="77777777" w:rsidR="00B6502E" w:rsidRPr="00B74544" w:rsidRDefault="00B6502E" w:rsidP="00B6502E">
      <w:pPr>
        <w:ind w:left="360"/>
        <w:rPr>
          <w:rFonts w:ascii="Arial" w:hAnsi="Arial" w:cs="Arial"/>
          <w:sz w:val="22"/>
          <w:szCs w:val="22"/>
        </w:rPr>
      </w:pPr>
    </w:p>
    <w:p w14:paraId="08193D9B" w14:textId="77777777" w:rsidR="0032125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 xml:space="preserve">.1 je stanoven za podmínky poskytnutí součinnosti </w:t>
      </w:r>
      <w:r w:rsidR="00456A4D">
        <w:rPr>
          <w:rFonts w:ascii="Arial" w:hAnsi="Arial" w:cs="Arial"/>
          <w:sz w:val="22"/>
          <w:szCs w:val="22"/>
        </w:rPr>
        <w:t>O</w:t>
      </w:r>
      <w:r w:rsidRPr="007A3FF7">
        <w:rPr>
          <w:rFonts w:ascii="Arial" w:hAnsi="Arial" w:cs="Arial"/>
          <w:sz w:val="22"/>
          <w:szCs w:val="22"/>
        </w:rPr>
        <w:t>bjednatele</w:t>
      </w:r>
      <w:r w:rsidR="00085669">
        <w:rPr>
          <w:rFonts w:ascii="Arial" w:hAnsi="Arial" w:cs="Arial"/>
          <w:sz w:val="22"/>
          <w:szCs w:val="22"/>
        </w:rPr>
        <w:t xml:space="preserve"> </w:t>
      </w:r>
      <w:r w:rsidRPr="007A3FF7">
        <w:rPr>
          <w:rFonts w:ascii="Arial" w:hAnsi="Arial" w:cs="Arial"/>
          <w:sz w:val="22"/>
          <w:szCs w:val="22"/>
        </w:rPr>
        <w:t>v dohodnutém rozsahu dle této smlouvy.</w:t>
      </w:r>
    </w:p>
    <w:p w14:paraId="4B5D1297" w14:textId="77777777" w:rsidR="00321257" w:rsidRPr="00321257" w:rsidRDefault="00321257" w:rsidP="00321257">
      <w:pPr>
        <w:jc w:val="both"/>
        <w:rPr>
          <w:rFonts w:ascii="Arial" w:hAnsi="Arial" w:cs="Arial"/>
          <w:sz w:val="22"/>
          <w:szCs w:val="22"/>
        </w:rPr>
      </w:pPr>
    </w:p>
    <w:p w14:paraId="4C9EF5EF" w14:textId="77777777"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Pokud </w:t>
      </w:r>
      <w:r w:rsidR="009411DF">
        <w:rPr>
          <w:rFonts w:ascii="Arial" w:hAnsi="Arial" w:cs="Arial"/>
          <w:sz w:val="22"/>
          <w:szCs w:val="22"/>
        </w:rPr>
        <w:t>Z</w:t>
      </w:r>
      <w:r w:rsidRPr="007A3FF7">
        <w:rPr>
          <w:rFonts w:ascii="Arial" w:hAnsi="Arial" w:cs="Arial"/>
          <w:sz w:val="22"/>
          <w:szCs w:val="22"/>
        </w:rPr>
        <w:t xml:space="preserve">hotovitel dokončí dílo a připraví ho k odevzdání před sjednaným termínem, zavazuje se </w:t>
      </w:r>
      <w:r w:rsidR="00456A4D">
        <w:rPr>
          <w:rFonts w:ascii="Arial" w:hAnsi="Arial" w:cs="Arial"/>
          <w:sz w:val="22"/>
          <w:szCs w:val="22"/>
        </w:rPr>
        <w:t>O</w:t>
      </w:r>
      <w:r w:rsidRPr="007A3FF7">
        <w:rPr>
          <w:rFonts w:ascii="Arial" w:hAnsi="Arial" w:cs="Arial"/>
          <w:sz w:val="22"/>
          <w:szCs w:val="22"/>
        </w:rPr>
        <w:t>bjednatel převzít řádně provedené dílo i v tomto zkráceném termínu.</w:t>
      </w:r>
    </w:p>
    <w:p w14:paraId="094DABD1" w14:textId="77777777" w:rsidR="007233C6" w:rsidRDefault="007233C6" w:rsidP="00517885">
      <w:pPr>
        <w:rPr>
          <w:rFonts w:ascii="Arial" w:hAnsi="Arial" w:cs="Arial"/>
          <w:b/>
          <w:sz w:val="22"/>
          <w:szCs w:val="22"/>
        </w:rPr>
      </w:pPr>
    </w:p>
    <w:p w14:paraId="03C52A2D" w14:textId="77777777" w:rsidR="00321257" w:rsidRPr="007A3FF7" w:rsidRDefault="00321257" w:rsidP="00517885">
      <w:pPr>
        <w:rPr>
          <w:rFonts w:ascii="Arial" w:hAnsi="Arial" w:cs="Arial"/>
          <w:b/>
          <w:sz w:val="22"/>
          <w:szCs w:val="22"/>
        </w:rPr>
      </w:pPr>
    </w:p>
    <w:p w14:paraId="3DEFAB22"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850654" w14:textId="77777777" w:rsidR="007233C6" w:rsidRPr="001458FC" w:rsidRDefault="007233C6" w:rsidP="00321257">
      <w:pPr>
        <w:numPr>
          <w:ilvl w:val="1"/>
          <w:numId w:val="21"/>
        </w:numPr>
        <w:ind w:left="567" w:hanging="567"/>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w:t>
      </w:r>
      <w:r w:rsidR="00F556E5">
        <w:rPr>
          <w:rFonts w:ascii="Arial" w:hAnsi="Arial" w:cs="Arial"/>
          <w:sz w:val="22"/>
          <w:szCs w:val="22"/>
        </w:rPr>
        <w:t>bude</w:t>
      </w:r>
      <w:r w:rsidR="00F556E5" w:rsidRPr="0001760D">
        <w:rPr>
          <w:rFonts w:ascii="Arial" w:hAnsi="Arial" w:cs="Arial"/>
          <w:sz w:val="22"/>
          <w:szCs w:val="22"/>
        </w:rPr>
        <w:t xml:space="preserve"> </w:t>
      </w:r>
      <w:r w:rsidRPr="0001760D">
        <w:rPr>
          <w:rFonts w:ascii="Arial" w:hAnsi="Arial" w:cs="Arial"/>
          <w:sz w:val="22"/>
          <w:szCs w:val="22"/>
        </w:rPr>
        <w:t>dopočtena DPH ve výši podle platné sazby</w:t>
      </w:r>
      <w:r w:rsidR="00D51AD3" w:rsidRPr="0001760D">
        <w:rPr>
          <w:rFonts w:ascii="Arial" w:hAnsi="Arial" w:cs="Arial"/>
          <w:sz w:val="22"/>
          <w:szCs w:val="22"/>
        </w:rPr>
        <w:t xml:space="preserve"> ke dni zdanitelného plnění</w:t>
      </w:r>
      <w:r w:rsidRPr="0001760D">
        <w:rPr>
          <w:rFonts w:ascii="Arial" w:hAnsi="Arial" w:cs="Arial"/>
          <w:sz w:val="22"/>
          <w:szCs w:val="22"/>
        </w:rPr>
        <w:t xml:space="preserve">. Cena je stanovena na základě projektové dokumentace a pro její stanovení je rozhodující </w:t>
      </w:r>
      <w:r w:rsidR="00D51AD3" w:rsidRPr="0001760D">
        <w:rPr>
          <w:rFonts w:ascii="Arial" w:hAnsi="Arial" w:cs="Arial"/>
          <w:sz w:val="22"/>
          <w:szCs w:val="22"/>
        </w:rPr>
        <w:t xml:space="preserve">oceněný </w:t>
      </w:r>
      <w:r w:rsidRPr="0001760D">
        <w:rPr>
          <w:rFonts w:ascii="Arial" w:hAnsi="Arial" w:cs="Arial"/>
          <w:sz w:val="22"/>
          <w:szCs w:val="22"/>
        </w:rPr>
        <w:t xml:space="preserve">soupis prací, dodávek a služeb včetně výkazu výměr. </w:t>
      </w:r>
      <w:r w:rsidRPr="0001760D">
        <w:rPr>
          <w:rFonts w:ascii="Arial" w:hAnsi="Arial" w:cs="Arial"/>
          <w:iCs/>
          <w:sz w:val="22"/>
          <w:szCs w:val="22"/>
        </w:rPr>
        <w:t xml:space="preserve">Cena díla obsahuje veškeré náklady </w:t>
      </w:r>
      <w:r w:rsidR="0070009D">
        <w:rPr>
          <w:rFonts w:ascii="Arial" w:hAnsi="Arial" w:cs="Arial"/>
          <w:iCs/>
          <w:sz w:val="22"/>
          <w:szCs w:val="22"/>
        </w:rPr>
        <w:t>Z</w:t>
      </w:r>
      <w:r w:rsidRPr="0001760D">
        <w:rPr>
          <w:rFonts w:ascii="Arial" w:hAnsi="Arial" w:cs="Arial"/>
          <w:iCs/>
          <w:sz w:val="22"/>
          <w:szCs w:val="22"/>
        </w:rPr>
        <w:t>hotovitele nezbytné k řádnému a včasnému provedení</w:t>
      </w:r>
      <w:r w:rsidRPr="007A3FF7">
        <w:rPr>
          <w:rFonts w:ascii="Arial" w:hAnsi="Arial" w:cs="Arial"/>
          <w:iCs/>
          <w:sz w:val="22"/>
          <w:szCs w:val="22"/>
        </w:rPr>
        <w:t xml:space="preserve"> díla. Cena </w:t>
      </w:r>
      <w:r w:rsidRPr="001458FC">
        <w:rPr>
          <w:rFonts w:ascii="Arial" w:hAnsi="Arial" w:cs="Arial"/>
          <w:iCs/>
          <w:sz w:val="22"/>
          <w:szCs w:val="22"/>
        </w:rPr>
        <w:t>díla ob</w:t>
      </w:r>
      <w:r w:rsidR="00F51BEA" w:rsidRPr="001458FC">
        <w:rPr>
          <w:rFonts w:ascii="Arial" w:hAnsi="Arial" w:cs="Arial"/>
          <w:iCs/>
          <w:sz w:val="22"/>
          <w:szCs w:val="22"/>
        </w:rPr>
        <w:t>sahuje mimo jiné také náklady</w:t>
      </w:r>
    </w:p>
    <w:p w14:paraId="4050893A" w14:textId="77777777" w:rsidR="007233C6" w:rsidRPr="001458FC" w:rsidRDefault="007233C6" w:rsidP="007233C6">
      <w:pPr>
        <w:ind w:left="709" w:hanging="567"/>
        <w:jc w:val="both"/>
        <w:rPr>
          <w:rFonts w:ascii="Arial" w:hAnsi="Arial" w:cs="Arial"/>
          <w:sz w:val="22"/>
          <w:szCs w:val="22"/>
        </w:rPr>
      </w:pPr>
      <w:r w:rsidRPr="001458FC">
        <w:rPr>
          <w:rFonts w:ascii="Arial" w:hAnsi="Arial" w:cs="Arial"/>
          <w:sz w:val="22"/>
          <w:szCs w:val="22"/>
        </w:rPr>
        <w:tab/>
        <w:t>-</w:t>
      </w:r>
      <w:r w:rsidRPr="001458FC">
        <w:rPr>
          <w:rFonts w:ascii="Arial" w:hAnsi="Arial" w:cs="Arial"/>
          <w:sz w:val="22"/>
          <w:szCs w:val="22"/>
        </w:rPr>
        <w:tab/>
      </w:r>
      <w:r w:rsidR="00F51BEA" w:rsidRPr="001458FC">
        <w:rPr>
          <w:rFonts w:ascii="Arial" w:hAnsi="Arial" w:cs="Arial"/>
          <w:sz w:val="22"/>
          <w:szCs w:val="22"/>
        </w:rPr>
        <w:t xml:space="preserve">na </w:t>
      </w:r>
      <w:r w:rsidRPr="001458FC">
        <w:rPr>
          <w:rFonts w:ascii="Arial" w:hAnsi="Arial" w:cs="Arial"/>
          <w:sz w:val="22"/>
          <w:szCs w:val="22"/>
        </w:rPr>
        <w:t>vybudování, provoz a odstranění zařízení staveniště,</w:t>
      </w:r>
    </w:p>
    <w:p w14:paraId="6CAD3F33" w14:textId="77777777" w:rsidR="007233C6" w:rsidRPr="001458FC" w:rsidRDefault="007233C6" w:rsidP="007233C6">
      <w:pPr>
        <w:ind w:left="709" w:hanging="709"/>
        <w:jc w:val="both"/>
        <w:rPr>
          <w:rFonts w:ascii="Arial" w:hAnsi="Arial" w:cs="Arial"/>
          <w:sz w:val="22"/>
          <w:szCs w:val="22"/>
        </w:rPr>
      </w:pPr>
      <w:r w:rsidRPr="001458FC">
        <w:rPr>
          <w:rFonts w:ascii="Arial" w:hAnsi="Arial" w:cs="Arial"/>
          <w:sz w:val="22"/>
          <w:szCs w:val="22"/>
        </w:rPr>
        <w:tab/>
        <w:t>-</w:t>
      </w:r>
      <w:r w:rsidRPr="001458FC">
        <w:rPr>
          <w:rFonts w:ascii="Arial" w:hAnsi="Arial" w:cs="Arial"/>
          <w:sz w:val="22"/>
          <w:szCs w:val="22"/>
        </w:rPr>
        <w:tab/>
      </w:r>
      <w:r w:rsidR="00F51BEA" w:rsidRPr="001458FC">
        <w:rPr>
          <w:rFonts w:ascii="Arial" w:hAnsi="Arial" w:cs="Arial"/>
          <w:sz w:val="22"/>
          <w:szCs w:val="22"/>
        </w:rPr>
        <w:t xml:space="preserve">na </w:t>
      </w:r>
      <w:r w:rsidRPr="001458FC">
        <w:rPr>
          <w:rFonts w:ascii="Arial" w:hAnsi="Arial" w:cs="Arial"/>
          <w:sz w:val="22"/>
          <w:szCs w:val="22"/>
        </w:rPr>
        <w:t xml:space="preserve">zabezpečení bezpečnosti a hygieny práce, koordinační a kompletační </w:t>
      </w:r>
      <w:r w:rsidR="00F51BEA" w:rsidRPr="001458FC">
        <w:rPr>
          <w:rFonts w:ascii="Arial" w:hAnsi="Arial" w:cs="Arial"/>
          <w:sz w:val="22"/>
          <w:szCs w:val="22"/>
        </w:rPr>
        <w:t xml:space="preserve">  </w:t>
      </w:r>
      <w:r w:rsidR="00F51BEA" w:rsidRPr="001458FC">
        <w:rPr>
          <w:rFonts w:ascii="Arial" w:hAnsi="Arial" w:cs="Arial"/>
          <w:sz w:val="22"/>
          <w:szCs w:val="22"/>
        </w:rPr>
        <w:br/>
        <w:t xml:space="preserve">  </w:t>
      </w:r>
      <w:r w:rsidR="00F51BEA" w:rsidRPr="001458FC">
        <w:rPr>
          <w:rFonts w:ascii="Arial" w:hAnsi="Arial" w:cs="Arial"/>
          <w:sz w:val="22"/>
          <w:szCs w:val="22"/>
        </w:rPr>
        <w:tab/>
      </w:r>
      <w:r w:rsidRPr="001458FC">
        <w:rPr>
          <w:rFonts w:ascii="Arial" w:hAnsi="Arial" w:cs="Arial"/>
          <w:sz w:val="22"/>
          <w:szCs w:val="22"/>
        </w:rPr>
        <w:t>činnost,</w:t>
      </w:r>
    </w:p>
    <w:p w14:paraId="4D5E6C28" w14:textId="77777777" w:rsidR="007233C6" w:rsidRPr="00850DB8" w:rsidRDefault="007233C6" w:rsidP="007233C6">
      <w:pPr>
        <w:ind w:left="709" w:hanging="709"/>
        <w:jc w:val="both"/>
        <w:rPr>
          <w:rFonts w:ascii="Arial" w:hAnsi="Arial" w:cs="Arial"/>
          <w:sz w:val="22"/>
          <w:szCs w:val="22"/>
        </w:rPr>
      </w:pPr>
      <w:r w:rsidRPr="001458FC">
        <w:rPr>
          <w:rFonts w:ascii="Arial" w:hAnsi="Arial" w:cs="Arial"/>
          <w:sz w:val="22"/>
          <w:szCs w:val="22"/>
        </w:rPr>
        <w:tab/>
        <w:t>-</w:t>
      </w:r>
      <w:r w:rsidRPr="001458FC">
        <w:rPr>
          <w:rFonts w:ascii="Arial" w:hAnsi="Arial" w:cs="Arial"/>
          <w:sz w:val="22"/>
          <w:szCs w:val="22"/>
        </w:rPr>
        <w:tab/>
      </w:r>
      <w:r w:rsidR="00F51BEA" w:rsidRPr="00850DB8">
        <w:rPr>
          <w:rFonts w:ascii="Arial" w:hAnsi="Arial" w:cs="Arial"/>
          <w:sz w:val="22"/>
          <w:szCs w:val="22"/>
        </w:rPr>
        <w:t xml:space="preserve">na </w:t>
      </w:r>
      <w:r w:rsidRPr="00850DB8">
        <w:rPr>
          <w:rFonts w:ascii="Arial" w:hAnsi="Arial" w:cs="Arial"/>
          <w:sz w:val="22"/>
          <w:szCs w:val="22"/>
        </w:rPr>
        <w:t>odvoz</w:t>
      </w:r>
      <w:r w:rsidR="00C444C1" w:rsidRPr="00850DB8">
        <w:rPr>
          <w:rFonts w:ascii="Arial" w:hAnsi="Arial" w:cs="Arial"/>
          <w:sz w:val="22"/>
          <w:szCs w:val="22"/>
        </w:rPr>
        <w:t>,</w:t>
      </w:r>
      <w:r w:rsidRPr="00850DB8">
        <w:rPr>
          <w:rFonts w:ascii="Arial" w:hAnsi="Arial" w:cs="Arial"/>
          <w:sz w:val="22"/>
          <w:szCs w:val="22"/>
        </w:rPr>
        <w:t xml:space="preserve"> </w:t>
      </w:r>
      <w:r w:rsidR="00C444C1" w:rsidRPr="00850DB8">
        <w:rPr>
          <w:rFonts w:ascii="Arial" w:hAnsi="Arial" w:cs="Arial"/>
          <w:sz w:val="22"/>
          <w:szCs w:val="22"/>
        </w:rPr>
        <w:t>likvidaci</w:t>
      </w:r>
      <w:r w:rsidR="003C01D2" w:rsidRPr="00850DB8">
        <w:rPr>
          <w:rFonts w:ascii="Arial" w:hAnsi="Arial" w:cs="Arial"/>
          <w:sz w:val="22"/>
          <w:szCs w:val="22"/>
        </w:rPr>
        <w:t xml:space="preserve"> a </w:t>
      </w:r>
      <w:r w:rsidRPr="00850DB8">
        <w:rPr>
          <w:rFonts w:ascii="Arial" w:hAnsi="Arial" w:cs="Arial"/>
          <w:sz w:val="22"/>
          <w:szCs w:val="22"/>
        </w:rPr>
        <w:t>uložení odpadu ve smyslu platných právních předpisů,</w:t>
      </w:r>
    </w:p>
    <w:p w14:paraId="3A681246" w14:textId="0818EB41" w:rsidR="007309E3" w:rsidRPr="00850DB8" w:rsidRDefault="007233C6" w:rsidP="001458FC">
      <w:pPr>
        <w:ind w:left="709" w:hanging="709"/>
        <w:jc w:val="both"/>
        <w:rPr>
          <w:rFonts w:ascii="Arial" w:hAnsi="Arial" w:cs="Arial"/>
          <w:sz w:val="22"/>
          <w:szCs w:val="22"/>
        </w:rPr>
      </w:pPr>
      <w:r w:rsidRPr="00850DB8">
        <w:rPr>
          <w:rFonts w:ascii="Arial" w:hAnsi="Arial" w:cs="Arial"/>
          <w:sz w:val="22"/>
          <w:szCs w:val="22"/>
        </w:rPr>
        <w:tab/>
        <w:t>-</w:t>
      </w:r>
      <w:r w:rsidRPr="00850DB8">
        <w:rPr>
          <w:rFonts w:ascii="Arial" w:hAnsi="Arial" w:cs="Arial"/>
          <w:sz w:val="22"/>
          <w:szCs w:val="22"/>
        </w:rPr>
        <w:tab/>
      </w:r>
      <w:r w:rsidR="00F51BEA" w:rsidRPr="00850DB8">
        <w:rPr>
          <w:rFonts w:ascii="Arial" w:hAnsi="Arial" w:cs="Arial"/>
          <w:sz w:val="22"/>
          <w:szCs w:val="22"/>
        </w:rPr>
        <w:t xml:space="preserve">na </w:t>
      </w:r>
      <w:r w:rsidRPr="00850DB8">
        <w:rPr>
          <w:rFonts w:ascii="Arial" w:hAnsi="Arial" w:cs="Arial"/>
          <w:sz w:val="22"/>
          <w:szCs w:val="22"/>
        </w:rPr>
        <w:t>zaj</w:t>
      </w:r>
      <w:r w:rsidR="001458FC" w:rsidRPr="00850DB8">
        <w:rPr>
          <w:rFonts w:ascii="Arial" w:hAnsi="Arial" w:cs="Arial"/>
          <w:sz w:val="22"/>
          <w:szCs w:val="22"/>
        </w:rPr>
        <w:t xml:space="preserve">ištění všech nezbytných zkoušek, geodetického zaměření skutečného    </w:t>
      </w:r>
      <w:r w:rsidR="001458FC" w:rsidRPr="00850DB8">
        <w:rPr>
          <w:rFonts w:ascii="Arial" w:hAnsi="Arial" w:cs="Arial"/>
          <w:sz w:val="22"/>
          <w:szCs w:val="22"/>
        </w:rPr>
        <w:br/>
        <w:t xml:space="preserve">    </w:t>
      </w:r>
      <w:r w:rsidR="001458FC" w:rsidRPr="00850DB8">
        <w:rPr>
          <w:rFonts w:ascii="Arial" w:hAnsi="Arial" w:cs="Arial"/>
          <w:sz w:val="22"/>
          <w:szCs w:val="22"/>
        </w:rPr>
        <w:tab/>
        <w:t>provedení stavby</w:t>
      </w:r>
    </w:p>
    <w:p w14:paraId="4591D5CE" w14:textId="3F05C513" w:rsidR="001458FC" w:rsidRPr="00850DB8" w:rsidRDefault="001458FC" w:rsidP="001458FC">
      <w:pPr>
        <w:ind w:left="709" w:hanging="709"/>
        <w:jc w:val="both"/>
        <w:rPr>
          <w:rFonts w:ascii="Arial" w:hAnsi="Arial" w:cs="Arial"/>
          <w:sz w:val="22"/>
          <w:szCs w:val="22"/>
        </w:rPr>
      </w:pPr>
      <w:r w:rsidRPr="00850DB8">
        <w:rPr>
          <w:rFonts w:ascii="Arial" w:hAnsi="Arial" w:cs="Arial"/>
          <w:sz w:val="22"/>
          <w:szCs w:val="22"/>
        </w:rPr>
        <w:tab/>
        <w:t xml:space="preserve">- </w:t>
      </w:r>
      <w:r w:rsidRPr="00850DB8">
        <w:rPr>
          <w:rFonts w:ascii="Arial" w:hAnsi="Arial" w:cs="Arial"/>
          <w:sz w:val="22"/>
          <w:szCs w:val="22"/>
        </w:rPr>
        <w:tab/>
        <w:t xml:space="preserve">součinnost při kolaudaci </w:t>
      </w:r>
      <w:r w:rsidR="0009376B">
        <w:rPr>
          <w:rFonts w:ascii="Arial" w:hAnsi="Arial" w:cs="Arial"/>
          <w:sz w:val="22"/>
          <w:szCs w:val="22"/>
        </w:rPr>
        <w:t>díla</w:t>
      </w:r>
    </w:p>
    <w:p w14:paraId="06C41987" w14:textId="77777777" w:rsidR="00D6497D" w:rsidRPr="00ED52D7" w:rsidRDefault="00D6497D" w:rsidP="00D51AD3">
      <w:pPr>
        <w:jc w:val="both"/>
        <w:rPr>
          <w:rFonts w:ascii="Arial" w:hAnsi="Arial" w:cs="Arial"/>
          <w:sz w:val="22"/>
          <w:szCs w:val="22"/>
        </w:rPr>
      </w:pPr>
    </w:p>
    <w:p w14:paraId="2C1413C8"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18"/>
        <w:gridCol w:w="1402"/>
        <w:gridCol w:w="3643"/>
      </w:tblGrid>
      <w:tr w:rsidR="007309E3" w:rsidRPr="007309E3" w14:paraId="738C406D" w14:textId="77777777" w:rsidTr="00844BEE">
        <w:tc>
          <w:tcPr>
            <w:tcW w:w="3260" w:type="dxa"/>
            <w:tcBorders>
              <w:top w:val="single" w:sz="12" w:space="0" w:color="auto"/>
            </w:tcBorders>
          </w:tcPr>
          <w:p w14:paraId="19479AED" w14:textId="77777777"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6B0F4392" w14:textId="77777777"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shd w:val="clear" w:color="auto" w:fill="auto"/>
          </w:tcPr>
          <w:p w14:paraId="43A03133" w14:textId="22B38A53" w:rsidR="007309E3" w:rsidRPr="00844BEE" w:rsidRDefault="00844BEE" w:rsidP="00844BEE">
            <w:pPr>
              <w:tabs>
                <w:tab w:val="left" w:pos="708"/>
                <w:tab w:val="center" w:pos="4536"/>
                <w:tab w:val="right" w:pos="9072"/>
              </w:tabs>
              <w:jc w:val="right"/>
              <w:rPr>
                <w:rFonts w:ascii="Arial" w:hAnsi="Arial" w:cs="Arial"/>
                <w:b/>
                <w:bCs/>
                <w:sz w:val="22"/>
                <w:szCs w:val="22"/>
              </w:rPr>
            </w:pPr>
            <w:r w:rsidRPr="00844BEE">
              <w:rPr>
                <w:rFonts w:ascii="Arial" w:hAnsi="Arial" w:cs="Arial"/>
                <w:b/>
                <w:bCs/>
                <w:sz w:val="22"/>
                <w:szCs w:val="22"/>
              </w:rPr>
              <w:t>7 829 510,77</w:t>
            </w:r>
          </w:p>
        </w:tc>
      </w:tr>
      <w:tr w:rsidR="007309E3" w:rsidRPr="007309E3" w14:paraId="0B35D492" w14:textId="77777777" w:rsidTr="00844BEE">
        <w:tc>
          <w:tcPr>
            <w:tcW w:w="3260" w:type="dxa"/>
          </w:tcPr>
          <w:p w14:paraId="669079B3" w14:textId="77777777"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4F99BBA4" w14:textId="77777777" w:rsidR="007309E3" w:rsidRPr="007309E3" w:rsidRDefault="00CC4661" w:rsidP="00CC4661">
            <w:pPr>
              <w:tabs>
                <w:tab w:val="left" w:pos="708"/>
                <w:tab w:val="center" w:pos="4536"/>
                <w:tab w:val="right" w:pos="9072"/>
              </w:tabs>
              <w:jc w:val="center"/>
              <w:rPr>
                <w:rFonts w:ascii="Arial" w:hAnsi="Arial" w:cs="Arial"/>
                <w:b/>
                <w:bCs/>
                <w:sz w:val="22"/>
                <w:szCs w:val="22"/>
              </w:rPr>
            </w:pPr>
            <w:r w:rsidRPr="003A6C91">
              <w:rPr>
                <w:rFonts w:ascii="Arial" w:hAnsi="Arial" w:cs="Arial"/>
                <w:b/>
                <w:bCs/>
                <w:sz w:val="22"/>
                <w:szCs w:val="22"/>
              </w:rPr>
              <w:t>21</w:t>
            </w:r>
            <w:r w:rsidR="007309E3" w:rsidRPr="003A6C91">
              <w:rPr>
                <w:rFonts w:ascii="Arial" w:hAnsi="Arial" w:cs="Arial"/>
                <w:b/>
                <w:bCs/>
                <w:sz w:val="22"/>
                <w:szCs w:val="22"/>
              </w:rPr>
              <w:t>%</w:t>
            </w:r>
          </w:p>
        </w:tc>
        <w:tc>
          <w:tcPr>
            <w:tcW w:w="3685" w:type="dxa"/>
            <w:shd w:val="clear" w:color="auto" w:fill="auto"/>
          </w:tcPr>
          <w:p w14:paraId="57C066D5" w14:textId="083C1CF4" w:rsidR="007309E3" w:rsidRPr="00844BEE" w:rsidRDefault="00844BEE" w:rsidP="00844BEE">
            <w:pPr>
              <w:tabs>
                <w:tab w:val="left" w:pos="708"/>
                <w:tab w:val="center" w:pos="4536"/>
                <w:tab w:val="right" w:pos="9072"/>
              </w:tabs>
              <w:jc w:val="right"/>
              <w:rPr>
                <w:rFonts w:ascii="Arial" w:hAnsi="Arial" w:cs="Arial"/>
                <w:b/>
                <w:bCs/>
                <w:sz w:val="22"/>
                <w:szCs w:val="22"/>
              </w:rPr>
            </w:pPr>
            <w:r>
              <w:rPr>
                <w:rFonts w:ascii="Arial" w:hAnsi="Arial" w:cs="Arial"/>
                <w:b/>
                <w:bCs/>
                <w:sz w:val="22"/>
                <w:szCs w:val="22"/>
              </w:rPr>
              <w:t>1 644 197,26</w:t>
            </w:r>
          </w:p>
        </w:tc>
      </w:tr>
      <w:tr w:rsidR="007309E3" w:rsidRPr="007309E3" w14:paraId="29906C0F" w14:textId="77777777" w:rsidTr="00844BEE">
        <w:trPr>
          <w:trHeight w:val="189"/>
        </w:trPr>
        <w:tc>
          <w:tcPr>
            <w:tcW w:w="3260" w:type="dxa"/>
          </w:tcPr>
          <w:p w14:paraId="2B289AB0" w14:textId="77777777"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C32DE0" w14:textId="77777777"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shd w:val="clear" w:color="auto" w:fill="auto"/>
          </w:tcPr>
          <w:p w14:paraId="0DC3BF59" w14:textId="72B0A435" w:rsidR="007309E3" w:rsidRPr="00844BEE" w:rsidRDefault="00844BEE" w:rsidP="00844BEE">
            <w:pPr>
              <w:tabs>
                <w:tab w:val="left" w:pos="708"/>
                <w:tab w:val="center" w:pos="4536"/>
                <w:tab w:val="right" w:pos="9072"/>
              </w:tabs>
              <w:jc w:val="right"/>
              <w:rPr>
                <w:rFonts w:ascii="Arial" w:hAnsi="Arial" w:cs="Arial"/>
                <w:b/>
                <w:bCs/>
                <w:sz w:val="22"/>
                <w:szCs w:val="22"/>
              </w:rPr>
            </w:pPr>
            <w:r w:rsidRPr="00844BEE">
              <w:rPr>
                <w:rFonts w:ascii="Arial" w:hAnsi="Arial" w:cs="Arial"/>
                <w:b/>
                <w:bCs/>
                <w:sz w:val="22"/>
                <w:szCs w:val="22"/>
              </w:rPr>
              <w:t>9 473 708,03</w:t>
            </w:r>
          </w:p>
        </w:tc>
      </w:tr>
    </w:tbl>
    <w:p w14:paraId="248E542B" w14:textId="77777777" w:rsidR="001458FC" w:rsidRDefault="001458FC" w:rsidP="001458FC">
      <w:pPr>
        <w:tabs>
          <w:tab w:val="center" w:pos="4536"/>
          <w:tab w:val="right" w:pos="9072"/>
        </w:tabs>
        <w:ind w:left="567"/>
        <w:jc w:val="both"/>
        <w:rPr>
          <w:rFonts w:ascii="Arial" w:hAnsi="Arial" w:cs="Arial"/>
          <w:sz w:val="22"/>
          <w:szCs w:val="22"/>
        </w:rPr>
      </w:pPr>
    </w:p>
    <w:p w14:paraId="033FAB80" w14:textId="77777777" w:rsidR="001458FC" w:rsidRDefault="007233C6" w:rsidP="001458FC">
      <w:pPr>
        <w:tabs>
          <w:tab w:val="center" w:pos="4536"/>
          <w:tab w:val="right" w:pos="9072"/>
        </w:tabs>
        <w:ind w:left="567"/>
        <w:jc w:val="both"/>
        <w:rPr>
          <w:rFonts w:ascii="Arial" w:hAnsi="Arial" w:cs="Arial"/>
          <w:sz w:val="22"/>
          <w:szCs w:val="22"/>
        </w:rPr>
      </w:pPr>
      <w:r w:rsidRPr="007A3FF7">
        <w:rPr>
          <w:rFonts w:ascii="Arial" w:hAnsi="Arial" w:cs="Arial"/>
          <w:sz w:val="22"/>
          <w:szCs w:val="22"/>
        </w:rPr>
        <w:t xml:space="preserve">Tato cena je shodná s nabídkovou cenou a je cenou nejvýše </w:t>
      </w:r>
      <w:r w:rsidRPr="00205BDA">
        <w:rPr>
          <w:rFonts w:ascii="Arial" w:hAnsi="Arial" w:cs="Arial"/>
          <w:sz w:val="22"/>
          <w:szCs w:val="22"/>
        </w:rPr>
        <w:t>přípustnou</w:t>
      </w:r>
      <w:r w:rsidR="00321257">
        <w:rPr>
          <w:rFonts w:ascii="Arial" w:hAnsi="Arial" w:cs="Arial"/>
          <w:sz w:val="22"/>
          <w:szCs w:val="22"/>
        </w:rPr>
        <w:t xml:space="preserve"> za dílo </w:t>
      </w:r>
      <w:r w:rsidR="00BC462C" w:rsidRPr="00205BDA">
        <w:rPr>
          <w:rFonts w:ascii="Arial" w:hAnsi="Arial" w:cs="Arial"/>
          <w:sz w:val="22"/>
          <w:szCs w:val="22"/>
        </w:rPr>
        <w:t>specifikované v čl. 1 smlouvy</w:t>
      </w:r>
      <w:r w:rsidRPr="00205BDA">
        <w:rPr>
          <w:rFonts w:ascii="Arial" w:hAnsi="Arial" w:cs="Arial"/>
          <w:sz w:val="22"/>
          <w:szCs w:val="22"/>
        </w:rPr>
        <w:t xml:space="preserve">. Výši této ceny </w:t>
      </w:r>
      <w:r w:rsidR="009411DF">
        <w:rPr>
          <w:rFonts w:ascii="Arial" w:hAnsi="Arial" w:cs="Arial"/>
          <w:sz w:val="22"/>
          <w:szCs w:val="22"/>
        </w:rPr>
        <w:t>Z</w:t>
      </w:r>
      <w:r w:rsidRPr="00205BDA">
        <w:rPr>
          <w:rFonts w:ascii="Arial" w:hAnsi="Arial" w:cs="Arial"/>
          <w:sz w:val="22"/>
          <w:szCs w:val="22"/>
        </w:rPr>
        <w:t xml:space="preserve">hotovitel garantuje až do úplného ukončení celého díla a jeho předání </w:t>
      </w:r>
      <w:r w:rsidR="00456A4D">
        <w:rPr>
          <w:rFonts w:ascii="Arial" w:hAnsi="Arial" w:cs="Arial"/>
          <w:sz w:val="22"/>
          <w:szCs w:val="22"/>
        </w:rPr>
        <w:t>O</w:t>
      </w:r>
      <w:r w:rsidRPr="00205BDA">
        <w:rPr>
          <w:rFonts w:ascii="Arial" w:hAnsi="Arial" w:cs="Arial"/>
          <w:sz w:val="22"/>
          <w:szCs w:val="22"/>
        </w:rPr>
        <w:t>bjednateli.</w:t>
      </w:r>
    </w:p>
    <w:p w14:paraId="3CA2F19E" w14:textId="77777777" w:rsidR="007233C6" w:rsidRPr="007A3FF7" w:rsidRDefault="007233C6" w:rsidP="001458FC">
      <w:pPr>
        <w:jc w:val="both"/>
        <w:rPr>
          <w:rFonts w:ascii="Arial" w:hAnsi="Arial" w:cs="Arial"/>
          <w:sz w:val="22"/>
          <w:szCs w:val="22"/>
        </w:rPr>
      </w:pPr>
      <w:r w:rsidRPr="007A3FF7">
        <w:rPr>
          <w:rFonts w:ascii="Arial" w:hAnsi="Arial" w:cs="Arial"/>
          <w:sz w:val="22"/>
          <w:szCs w:val="22"/>
        </w:rPr>
        <w:t xml:space="preserve"> </w:t>
      </w:r>
    </w:p>
    <w:p w14:paraId="521C0301" w14:textId="77777777"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w:t>
      </w:r>
      <w:r w:rsidR="008B75C6">
        <w:rPr>
          <w:rFonts w:ascii="Arial" w:hAnsi="Arial" w:cs="Arial"/>
          <w:sz w:val="22"/>
          <w:szCs w:val="22"/>
        </w:rPr>
        <w:t>ce</w:t>
      </w:r>
      <w:r w:rsidRPr="007A3FF7">
        <w:rPr>
          <w:rFonts w:ascii="Arial" w:hAnsi="Arial" w:cs="Arial"/>
          <w:sz w:val="22"/>
          <w:szCs w:val="22"/>
        </w:rPr>
        <w:t xml:space="preserve">), který tvoří nedílnou součást této smlouvy jako její příloha č. </w:t>
      </w:r>
      <w:r w:rsidR="00F51BEA">
        <w:rPr>
          <w:rFonts w:ascii="Arial" w:hAnsi="Arial" w:cs="Arial"/>
          <w:sz w:val="22"/>
          <w:szCs w:val="22"/>
        </w:rPr>
        <w:t>1</w:t>
      </w:r>
      <w:r w:rsidRPr="007A3FF7">
        <w:rPr>
          <w:rFonts w:ascii="Arial" w:hAnsi="Arial" w:cs="Arial"/>
          <w:sz w:val="22"/>
          <w:szCs w:val="22"/>
        </w:rPr>
        <w:t>.</w:t>
      </w:r>
    </w:p>
    <w:p w14:paraId="17AC2E95" w14:textId="77777777" w:rsidR="00C444C1" w:rsidRPr="007A3FF7" w:rsidRDefault="00C444C1" w:rsidP="007233C6">
      <w:pPr>
        <w:ind w:left="703" w:hanging="705"/>
        <w:jc w:val="both"/>
        <w:rPr>
          <w:rFonts w:ascii="Arial" w:hAnsi="Arial" w:cs="Arial"/>
          <w:sz w:val="22"/>
          <w:szCs w:val="22"/>
        </w:rPr>
      </w:pPr>
    </w:p>
    <w:p w14:paraId="4383CF37" w14:textId="77777777" w:rsidR="007233C6" w:rsidRPr="00205BDA"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Takto dohodnutá cena zahrnuje veškeré činnosti a náklady </w:t>
      </w:r>
      <w:r w:rsidR="001973EA">
        <w:rPr>
          <w:rFonts w:ascii="Arial" w:hAnsi="Arial" w:cs="Arial"/>
          <w:sz w:val="22"/>
          <w:szCs w:val="22"/>
        </w:rPr>
        <w:t>Z</w:t>
      </w:r>
      <w:r w:rsidRPr="007A3FF7">
        <w:rPr>
          <w:rFonts w:ascii="Arial" w:hAnsi="Arial" w:cs="Arial"/>
          <w:sz w:val="22"/>
          <w:szCs w:val="22"/>
        </w:rPr>
        <w:t xml:space="preserve">hotovitele související s provedením díla dle této smlouvy. Případné změny cen stavebních prací, materiálů a energií v průběhu </w:t>
      </w:r>
      <w:r w:rsidRPr="00205BDA">
        <w:rPr>
          <w:rFonts w:ascii="Arial" w:hAnsi="Arial" w:cs="Arial"/>
          <w:sz w:val="22"/>
          <w:szCs w:val="22"/>
        </w:rPr>
        <w:t>realizace díla nemají na dohodnutou cenu žádný vliv.</w:t>
      </w:r>
    </w:p>
    <w:p w14:paraId="32B13697" w14:textId="77777777" w:rsidR="00C444C1" w:rsidRPr="00205BDA" w:rsidRDefault="00C444C1" w:rsidP="007233C6">
      <w:pPr>
        <w:ind w:left="703" w:hanging="703"/>
        <w:jc w:val="both"/>
        <w:rPr>
          <w:rFonts w:ascii="Arial" w:hAnsi="Arial" w:cs="Arial"/>
          <w:b/>
          <w:sz w:val="22"/>
          <w:szCs w:val="22"/>
        </w:rPr>
      </w:pPr>
    </w:p>
    <w:p w14:paraId="53880EE1" w14:textId="77777777" w:rsidR="007233C6" w:rsidRPr="00205BDA" w:rsidRDefault="007233C6" w:rsidP="00321257">
      <w:pPr>
        <w:numPr>
          <w:ilvl w:val="1"/>
          <w:numId w:val="21"/>
        </w:numPr>
        <w:ind w:left="567" w:hanging="567"/>
        <w:jc w:val="both"/>
        <w:rPr>
          <w:rFonts w:ascii="Arial" w:hAnsi="Arial" w:cs="Arial"/>
          <w:sz w:val="22"/>
          <w:szCs w:val="22"/>
        </w:rPr>
      </w:pPr>
      <w:r w:rsidRPr="00205BDA">
        <w:rPr>
          <w:rFonts w:ascii="Arial" w:hAnsi="Arial" w:cs="Arial"/>
          <w:sz w:val="22"/>
          <w:szCs w:val="22"/>
        </w:rPr>
        <w:t>Cenu díla lze měnit pouze za podmínek uvedených v této smlouvě.</w:t>
      </w:r>
    </w:p>
    <w:p w14:paraId="25AFA748" w14:textId="77777777" w:rsidR="007233C6" w:rsidRPr="00205BDA" w:rsidRDefault="007233C6" w:rsidP="00517885">
      <w:pPr>
        <w:jc w:val="both"/>
        <w:rPr>
          <w:rFonts w:ascii="Arial" w:hAnsi="Arial" w:cs="Arial"/>
          <w:sz w:val="22"/>
          <w:szCs w:val="22"/>
        </w:rPr>
      </w:pPr>
    </w:p>
    <w:p w14:paraId="5EB12AF4" w14:textId="7AE7E041" w:rsidR="00486C8D" w:rsidRPr="00205BDA" w:rsidRDefault="00486C8D" w:rsidP="00321257">
      <w:pPr>
        <w:numPr>
          <w:ilvl w:val="1"/>
          <w:numId w:val="21"/>
        </w:numPr>
        <w:ind w:left="567" w:hanging="567"/>
        <w:jc w:val="both"/>
        <w:rPr>
          <w:rFonts w:ascii="Arial" w:hAnsi="Arial" w:cs="Arial"/>
          <w:sz w:val="22"/>
          <w:szCs w:val="22"/>
        </w:rPr>
      </w:pPr>
      <w:r w:rsidRPr="00205BDA">
        <w:rPr>
          <w:rFonts w:ascii="Arial" w:hAnsi="Arial" w:cs="Arial"/>
          <w:sz w:val="22"/>
          <w:szCs w:val="22"/>
        </w:rPr>
        <w:t xml:space="preserve">Nastane-li </w:t>
      </w:r>
      <w:r w:rsidR="003970AB" w:rsidRPr="00205BDA">
        <w:rPr>
          <w:rFonts w:ascii="Arial" w:hAnsi="Arial" w:cs="Arial"/>
          <w:sz w:val="22"/>
          <w:szCs w:val="22"/>
        </w:rPr>
        <w:t xml:space="preserve">nepodstatná změna </w:t>
      </w:r>
      <w:r w:rsidR="00CE0A38" w:rsidRPr="00205BDA">
        <w:rPr>
          <w:rFonts w:ascii="Arial" w:hAnsi="Arial" w:cs="Arial"/>
          <w:sz w:val="22"/>
          <w:szCs w:val="22"/>
        </w:rPr>
        <w:t>závazku dle této smlouvy</w:t>
      </w:r>
      <w:r w:rsidRPr="00205BDA">
        <w:rPr>
          <w:rFonts w:ascii="Arial" w:hAnsi="Arial" w:cs="Arial"/>
          <w:sz w:val="22"/>
          <w:szCs w:val="22"/>
        </w:rPr>
        <w:t xml:space="preserve">, je </w:t>
      </w:r>
      <w:r w:rsidR="009411DF">
        <w:rPr>
          <w:rFonts w:ascii="Arial" w:hAnsi="Arial" w:cs="Arial"/>
          <w:sz w:val="22"/>
          <w:szCs w:val="22"/>
        </w:rPr>
        <w:t>Z</w:t>
      </w:r>
      <w:r w:rsidRPr="00205BDA">
        <w:rPr>
          <w:rFonts w:ascii="Arial" w:hAnsi="Arial" w:cs="Arial"/>
          <w:sz w:val="22"/>
          <w:szCs w:val="22"/>
        </w:rPr>
        <w:t xml:space="preserve">hotovitel povinen provést výpočet změny nabídkové ceny, tzv. změnový list a předložit jej </w:t>
      </w:r>
      <w:r w:rsidR="001973EA">
        <w:rPr>
          <w:rFonts w:ascii="Arial" w:hAnsi="Arial" w:cs="Arial"/>
          <w:sz w:val="22"/>
          <w:szCs w:val="22"/>
        </w:rPr>
        <w:t>O</w:t>
      </w:r>
      <w:r w:rsidRPr="00205BDA">
        <w:rPr>
          <w:rFonts w:ascii="Arial" w:hAnsi="Arial" w:cs="Arial"/>
          <w:sz w:val="22"/>
          <w:szCs w:val="22"/>
        </w:rPr>
        <w:t xml:space="preserve">bjednateli k odsouhlasení. Zhotovitel je povinen změnové listy vzestupně číslovat </w:t>
      </w:r>
      <w:r w:rsidR="006F399B">
        <w:rPr>
          <w:rFonts w:ascii="Arial" w:hAnsi="Arial" w:cs="Arial"/>
          <w:sz w:val="22"/>
          <w:szCs w:val="22"/>
        </w:rPr>
        <w:br/>
      </w:r>
      <w:r w:rsidRPr="00205BDA">
        <w:rPr>
          <w:rFonts w:ascii="Arial" w:hAnsi="Arial" w:cs="Arial"/>
          <w:sz w:val="22"/>
          <w:szCs w:val="22"/>
        </w:rPr>
        <w:t xml:space="preserve">a vypracovávat je po jednotlivých ucelených částech tak, jak postupně </w:t>
      </w:r>
      <w:r w:rsidR="0009376B">
        <w:rPr>
          <w:rFonts w:ascii="Arial" w:hAnsi="Arial" w:cs="Arial"/>
          <w:sz w:val="22"/>
          <w:szCs w:val="22"/>
        </w:rPr>
        <w:t>při zhotovování díla</w:t>
      </w:r>
      <w:r w:rsidRPr="00205BDA">
        <w:rPr>
          <w:rFonts w:ascii="Arial" w:hAnsi="Arial" w:cs="Arial"/>
          <w:sz w:val="22"/>
          <w:szCs w:val="22"/>
        </w:rPr>
        <w:t xml:space="preserve"> vznikají. Postup ocenění změn je následující:</w:t>
      </w:r>
    </w:p>
    <w:p w14:paraId="4DC9BC84" w14:textId="77777777" w:rsidR="00517885" w:rsidRPr="00ED52D7" w:rsidRDefault="007233C6" w:rsidP="00517885">
      <w:pPr>
        <w:numPr>
          <w:ilvl w:val="2"/>
          <w:numId w:val="21"/>
        </w:numPr>
        <w:jc w:val="both"/>
        <w:rPr>
          <w:rFonts w:ascii="Arial" w:hAnsi="Arial" w:cs="Arial"/>
          <w:sz w:val="22"/>
          <w:szCs w:val="22"/>
        </w:rPr>
      </w:pPr>
      <w:r w:rsidRPr="00ED52D7">
        <w:rPr>
          <w:rFonts w:ascii="Arial" w:hAnsi="Arial" w:cs="Arial"/>
          <w:sz w:val="22"/>
          <w:szCs w:val="22"/>
        </w:rPr>
        <w:t xml:space="preserve">Zhotovitel je povinen ocenit veškeré změny podle položek ve výkazu výměr, které jsou obsaženy v příloze č. 1 této smlouvy. V případě, </w:t>
      </w:r>
      <w:r w:rsidR="00CC4661" w:rsidRPr="00ED52D7">
        <w:rPr>
          <w:rFonts w:ascii="Arial" w:hAnsi="Arial" w:cs="Arial"/>
          <w:sz w:val="22"/>
          <w:szCs w:val="22"/>
        </w:rPr>
        <w:t xml:space="preserve">že </w:t>
      </w:r>
      <w:r w:rsidRPr="00ED52D7">
        <w:rPr>
          <w:rFonts w:ascii="Arial" w:hAnsi="Arial" w:cs="Arial"/>
          <w:sz w:val="22"/>
          <w:szCs w:val="22"/>
        </w:rPr>
        <w:t>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ED52D7">
        <w:rPr>
          <w:rFonts w:ascii="Arial" w:hAnsi="Arial" w:cs="Arial"/>
          <w:sz w:val="22"/>
          <w:szCs w:val="22"/>
        </w:rPr>
        <w:t xml:space="preserve">u, v případě, že bude cenově </w:t>
      </w:r>
      <w:r w:rsidRPr="00ED52D7">
        <w:rPr>
          <w:rFonts w:ascii="Arial" w:hAnsi="Arial" w:cs="Arial"/>
          <w:sz w:val="22"/>
          <w:szCs w:val="22"/>
        </w:rPr>
        <w:t xml:space="preserve">výhodnější, musí </w:t>
      </w:r>
      <w:r w:rsidR="009411DF">
        <w:rPr>
          <w:rFonts w:ascii="Arial" w:hAnsi="Arial" w:cs="Arial"/>
          <w:sz w:val="22"/>
          <w:szCs w:val="22"/>
        </w:rPr>
        <w:t>Z</w:t>
      </w:r>
      <w:r w:rsidRPr="00ED52D7">
        <w:rPr>
          <w:rFonts w:ascii="Arial" w:hAnsi="Arial" w:cs="Arial"/>
          <w:sz w:val="22"/>
          <w:szCs w:val="22"/>
        </w:rPr>
        <w:t>hotovitel tuto cenu buď akceptovat, nebo umožnit realizaci části zakázky této firmě.</w:t>
      </w:r>
    </w:p>
    <w:p w14:paraId="4F51E0AE"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w:t>
      </w:r>
      <w:r w:rsidR="008B75C6">
        <w:rPr>
          <w:rFonts w:ascii="Arial" w:hAnsi="Arial" w:cs="Arial"/>
          <w:sz w:val="22"/>
          <w:szCs w:val="22"/>
        </w:rPr>
        <w:t>a</w:t>
      </w:r>
      <w:r w:rsidRPr="007A3FF7">
        <w:rPr>
          <w:rFonts w:ascii="Arial" w:hAnsi="Arial" w:cs="Arial"/>
          <w:sz w:val="22"/>
          <w:szCs w:val="22"/>
        </w:rPr>
        <w:t xml:space="preserve"> konečný termín výstavby bud</w:t>
      </w:r>
      <w:r w:rsidR="008B75C6">
        <w:rPr>
          <w:rFonts w:ascii="Arial" w:hAnsi="Arial" w:cs="Arial"/>
          <w:sz w:val="22"/>
          <w:szCs w:val="22"/>
        </w:rPr>
        <w:t>ou</w:t>
      </w:r>
      <w:r w:rsidRPr="007A3FF7">
        <w:rPr>
          <w:rFonts w:ascii="Arial" w:hAnsi="Arial" w:cs="Arial"/>
          <w:sz w:val="22"/>
          <w:szCs w:val="22"/>
        </w:rPr>
        <w:t xml:space="preserve"> dodržen</w:t>
      </w:r>
      <w:r w:rsidR="008B75C6">
        <w:rPr>
          <w:rFonts w:ascii="Arial" w:hAnsi="Arial" w:cs="Arial"/>
          <w:sz w:val="22"/>
          <w:szCs w:val="22"/>
        </w:rPr>
        <w:t>y</w:t>
      </w:r>
      <w:r w:rsidRPr="007A3FF7">
        <w:rPr>
          <w:rFonts w:ascii="Arial" w:hAnsi="Arial" w:cs="Arial"/>
          <w:sz w:val="22"/>
          <w:szCs w:val="22"/>
        </w:rPr>
        <w:t>.</w:t>
      </w:r>
    </w:p>
    <w:p w14:paraId="13254D0E" w14:textId="77777777"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F51BEA">
        <w:rPr>
          <w:rFonts w:ascii="Arial" w:hAnsi="Arial" w:cs="Arial"/>
          <w:sz w:val="22"/>
          <w:szCs w:val="22"/>
        </w:rPr>
        <w:t>,</w:t>
      </w:r>
      <w:r w:rsidRPr="007A3FF7">
        <w:rPr>
          <w:rFonts w:ascii="Arial" w:hAnsi="Arial" w:cs="Arial"/>
          <w:sz w:val="22"/>
          <w:szCs w:val="22"/>
        </w:rPr>
        <w:t xml:space="preserve">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14:paraId="1909BD66" w14:textId="77777777" w:rsidR="007233C6" w:rsidRPr="007A3FF7" w:rsidRDefault="007233C6" w:rsidP="007233C6">
      <w:pPr>
        <w:ind w:left="1389" w:hanging="709"/>
        <w:jc w:val="both"/>
        <w:rPr>
          <w:rFonts w:ascii="Arial" w:hAnsi="Arial" w:cs="Arial"/>
          <w:sz w:val="22"/>
          <w:szCs w:val="22"/>
        </w:rPr>
      </w:pPr>
    </w:p>
    <w:p w14:paraId="25B3A515" w14:textId="3723444F" w:rsidR="000643A6" w:rsidRDefault="007233C6" w:rsidP="00321257">
      <w:pPr>
        <w:numPr>
          <w:ilvl w:val="1"/>
          <w:numId w:val="21"/>
        </w:numPr>
        <w:ind w:left="567" w:hanging="567"/>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smlouvy </w:t>
      </w:r>
      <w:r w:rsidR="00517885" w:rsidRPr="00205BDA">
        <w:rPr>
          <w:rFonts w:ascii="Arial" w:hAnsi="Arial" w:cs="Arial"/>
          <w:sz w:val="22"/>
          <w:szCs w:val="22"/>
        </w:rPr>
        <w:t xml:space="preserve">v odstavci </w:t>
      </w:r>
      <w:r w:rsidR="002E7298">
        <w:rPr>
          <w:rFonts w:ascii="Arial" w:hAnsi="Arial" w:cs="Arial"/>
          <w:sz w:val="22"/>
          <w:szCs w:val="22"/>
        </w:rPr>
        <w:br/>
      </w:r>
      <w:r w:rsidR="00CE0A38" w:rsidRPr="00205BDA">
        <w:rPr>
          <w:rFonts w:ascii="Arial" w:hAnsi="Arial" w:cs="Arial"/>
          <w:sz w:val="22"/>
          <w:szCs w:val="22"/>
        </w:rPr>
        <w:t>4.</w:t>
      </w:r>
      <w:r w:rsidR="002E7298">
        <w:rPr>
          <w:rFonts w:ascii="Arial" w:hAnsi="Arial" w:cs="Arial"/>
          <w:sz w:val="22"/>
          <w:szCs w:val="22"/>
        </w:rPr>
        <w:t xml:space="preserve"> </w:t>
      </w:r>
      <w:r w:rsidR="00302FE7" w:rsidRPr="00205BDA">
        <w:rPr>
          <w:rFonts w:ascii="Arial" w:hAnsi="Arial" w:cs="Arial"/>
          <w:sz w:val="22"/>
          <w:szCs w:val="22"/>
        </w:rPr>
        <w:t>5</w:t>
      </w:r>
      <w:r w:rsidR="00C64BFF">
        <w:rPr>
          <w:rFonts w:ascii="Arial" w:hAnsi="Arial" w:cs="Arial"/>
          <w:sz w:val="22"/>
          <w:szCs w:val="22"/>
        </w:rPr>
        <w:t>.</w:t>
      </w:r>
      <w:r w:rsidR="00302FE7" w:rsidRPr="00205BDA">
        <w:rPr>
          <w:rFonts w:ascii="Arial" w:hAnsi="Arial" w:cs="Arial"/>
          <w:sz w:val="22"/>
          <w:szCs w:val="22"/>
        </w:rPr>
        <w:t xml:space="preserve"> a </w:t>
      </w:r>
      <w:r w:rsidR="00CE0A38" w:rsidRPr="00205BDA">
        <w:rPr>
          <w:rFonts w:ascii="Arial" w:hAnsi="Arial" w:cs="Arial"/>
          <w:sz w:val="22"/>
          <w:szCs w:val="22"/>
        </w:rPr>
        <w:t>4.</w:t>
      </w:r>
      <w:r w:rsidR="002E7298">
        <w:rPr>
          <w:rFonts w:ascii="Arial" w:hAnsi="Arial" w:cs="Arial"/>
          <w:sz w:val="22"/>
          <w:szCs w:val="22"/>
        </w:rPr>
        <w:t xml:space="preserve"> </w:t>
      </w:r>
      <w:r w:rsidR="00517885" w:rsidRPr="00205BDA">
        <w:rPr>
          <w:rFonts w:ascii="Arial" w:hAnsi="Arial" w:cs="Arial"/>
          <w:sz w:val="22"/>
          <w:szCs w:val="22"/>
        </w:rPr>
        <w:t>6</w:t>
      </w:r>
      <w:r w:rsidR="00C64BFF">
        <w:rPr>
          <w:rFonts w:ascii="Arial" w:hAnsi="Arial" w:cs="Arial"/>
          <w:sz w:val="22"/>
          <w:szCs w:val="22"/>
        </w:rPr>
        <w:t>.</w:t>
      </w:r>
      <w:r w:rsidR="00F51BEA">
        <w:rPr>
          <w:rFonts w:ascii="Arial" w:hAnsi="Arial" w:cs="Arial"/>
          <w:sz w:val="22"/>
          <w:szCs w:val="22"/>
        </w:rPr>
        <w:t xml:space="preserve"> </w:t>
      </w:r>
      <w:r w:rsidR="00517885" w:rsidRPr="00205BDA">
        <w:rPr>
          <w:rFonts w:ascii="Arial" w:hAnsi="Arial" w:cs="Arial"/>
          <w:sz w:val="22"/>
          <w:szCs w:val="22"/>
        </w:rPr>
        <w:t>tohoto článku</w:t>
      </w:r>
      <w:r w:rsidRPr="00205BDA">
        <w:rPr>
          <w:rFonts w:ascii="Arial" w:hAnsi="Arial" w:cs="Arial"/>
          <w:sz w:val="22"/>
          <w:szCs w:val="22"/>
        </w:rPr>
        <w:t>.</w:t>
      </w:r>
      <w:r w:rsidR="000643A6" w:rsidRPr="00205BDA">
        <w:rPr>
          <w:rFonts w:ascii="Arial" w:hAnsi="Arial" w:cs="Arial"/>
          <w:sz w:val="22"/>
          <w:szCs w:val="22"/>
        </w:rPr>
        <w:t xml:space="preserve"> </w:t>
      </w:r>
    </w:p>
    <w:p w14:paraId="77D0E4DA" w14:textId="77777777" w:rsidR="00321257" w:rsidRPr="00205BDA" w:rsidRDefault="00321257" w:rsidP="00321257">
      <w:pPr>
        <w:jc w:val="both"/>
        <w:rPr>
          <w:rFonts w:ascii="Arial" w:hAnsi="Arial" w:cs="Arial"/>
          <w:sz w:val="22"/>
          <w:szCs w:val="22"/>
        </w:rPr>
      </w:pPr>
    </w:p>
    <w:p w14:paraId="23E87150" w14:textId="2AEA6D27" w:rsidR="007233C6" w:rsidRPr="007A3FF7" w:rsidRDefault="007233C6" w:rsidP="00321257">
      <w:pPr>
        <w:numPr>
          <w:ilvl w:val="1"/>
          <w:numId w:val="21"/>
        </w:numPr>
        <w:ind w:left="567" w:hanging="567"/>
        <w:jc w:val="both"/>
        <w:rPr>
          <w:rFonts w:ascii="Arial" w:hAnsi="Arial" w:cs="Arial"/>
          <w:sz w:val="22"/>
          <w:szCs w:val="22"/>
        </w:rPr>
      </w:pPr>
      <w:r w:rsidRPr="00205BDA">
        <w:rPr>
          <w:rFonts w:ascii="Arial" w:hAnsi="Arial" w:cs="Arial"/>
          <w:sz w:val="22"/>
          <w:szCs w:val="22"/>
        </w:rPr>
        <w:t xml:space="preserve">Objednatel má právo pozastavit </w:t>
      </w:r>
      <w:r w:rsidR="0009376B">
        <w:rPr>
          <w:rFonts w:ascii="Arial" w:hAnsi="Arial" w:cs="Arial"/>
          <w:sz w:val="22"/>
          <w:szCs w:val="22"/>
        </w:rPr>
        <w:t>zhotovování díla</w:t>
      </w:r>
      <w:r w:rsidRPr="00205BDA">
        <w:rPr>
          <w:rFonts w:ascii="Arial" w:hAnsi="Arial" w:cs="Arial"/>
          <w:sz w:val="22"/>
          <w:szCs w:val="22"/>
        </w:rPr>
        <w:t xml:space="preserve"> po dobu, než </w:t>
      </w:r>
      <w:r w:rsidR="006E0D0D">
        <w:rPr>
          <w:rFonts w:ascii="Arial" w:hAnsi="Arial" w:cs="Arial"/>
          <w:sz w:val="22"/>
          <w:szCs w:val="22"/>
        </w:rPr>
        <w:t>Z</w:t>
      </w:r>
      <w:r w:rsidRPr="00205BDA">
        <w:rPr>
          <w:rFonts w:ascii="Arial" w:hAnsi="Arial" w:cs="Arial"/>
          <w:sz w:val="22"/>
          <w:szCs w:val="22"/>
        </w:rPr>
        <w:t xml:space="preserve">hotovitel předloží k odsouhlasení změnový list vypracovaný dle odst. </w:t>
      </w:r>
      <w:r w:rsidR="0069220B" w:rsidRPr="00205BDA">
        <w:rPr>
          <w:rFonts w:ascii="Arial" w:hAnsi="Arial" w:cs="Arial"/>
          <w:sz w:val="22"/>
          <w:szCs w:val="22"/>
        </w:rPr>
        <w:t>4.</w:t>
      </w:r>
      <w:r w:rsidR="002E7298">
        <w:rPr>
          <w:rFonts w:ascii="Arial" w:hAnsi="Arial" w:cs="Arial"/>
          <w:sz w:val="22"/>
          <w:szCs w:val="22"/>
        </w:rPr>
        <w:t xml:space="preserve"> </w:t>
      </w:r>
      <w:r w:rsidRPr="00205BDA">
        <w:rPr>
          <w:rFonts w:ascii="Arial" w:hAnsi="Arial" w:cs="Arial"/>
          <w:sz w:val="22"/>
          <w:szCs w:val="22"/>
        </w:rPr>
        <w:t>5</w:t>
      </w:r>
      <w:r w:rsidR="002E7298">
        <w:rPr>
          <w:rFonts w:ascii="Arial" w:hAnsi="Arial" w:cs="Arial"/>
          <w:sz w:val="22"/>
          <w:szCs w:val="22"/>
        </w:rPr>
        <w:t xml:space="preserve">. </w:t>
      </w:r>
      <w:r w:rsidRPr="00205BDA">
        <w:rPr>
          <w:rFonts w:ascii="Arial" w:hAnsi="Arial" w:cs="Arial"/>
          <w:sz w:val="22"/>
          <w:szCs w:val="22"/>
        </w:rPr>
        <w:t xml:space="preserve">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w:t>
      </w:r>
      <w:r w:rsidR="002E7298">
        <w:rPr>
          <w:rFonts w:ascii="Arial" w:hAnsi="Arial" w:cs="Arial"/>
          <w:sz w:val="22"/>
          <w:szCs w:val="22"/>
        </w:rPr>
        <w:t xml:space="preserve">prokazatelný vznik požadavku na </w:t>
      </w:r>
      <w:r w:rsidRPr="00205BDA">
        <w:rPr>
          <w:rFonts w:ascii="Arial" w:hAnsi="Arial" w:cs="Arial"/>
          <w:sz w:val="22"/>
          <w:szCs w:val="22"/>
        </w:rPr>
        <w:t>změnu díla se považuje zápis do stavebního deníku s uvedením požadavku</w:t>
      </w:r>
      <w:r w:rsidRPr="007A3FF7">
        <w:rPr>
          <w:rFonts w:ascii="Arial" w:hAnsi="Arial" w:cs="Arial"/>
          <w:sz w:val="22"/>
          <w:szCs w:val="22"/>
        </w:rPr>
        <w:t xml:space="preserve"> na vypracování změnového listu s tím, že doba, po kterou byla </w:t>
      </w:r>
      <w:r w:rsidR="00CA7EBC">
        <w:rPr>
          <w:rFonts w:ascii="Arial" w:hAnsi="Arial" w:cs="Arial"/>
          <w:sz w:val="22"/>
          <w:szCs w:val="22"/>
        </w:rPr>
        <w:t>provádění díla</w:t>
      </w:r>
      <w:r w:rsidR="00CA7EBC" w:rsidRPr="007A3FF7">
        <w:rPr>
          <w:rFonts w:ascii="Arial" w:hAnsi="Arial" w:cs="Arial"/>
          <w:sz w:val="22"/>
          <w:szCs w:val="22"/>
        </w:rPr>
        <w:t xml:space="preserve"> </w:t>
      </w:r>
      <w:r w:rsidRPr="007A3FF7">
        <w:rPr>
          <w:rFonts w:ascii="Arial" w:hAnsi="Arial" w:cs="Arial"/>
          <w:sz w:val="22"/>
          <w:szCs w:val="22"/>
        </w:rPr>
        <w:t>pozastaven</w:t>
      </w:r>
      <w:r w:rsidR="00CA7EBC">
        <w:rPr>
          <w:rFonts w:ascii="Arial" w:hAnsi="Arial" w:cs="Arial"/>
          <w:sz w:val="22"/>
          <w:szCs w:val="22"/>
        </w:rPr>
        <w:t>o</w:t>
      </w:r>
      <w:r w:rsidRPr="007A3FF7">
        <w:rPr>
          <w:rFonts w:ascii="Arial" w:hAnsi="Arial" w:cs="Arial"/>
          <w:sz w:val="22"/>
          <w:szCs w:val="22"/>
        </w:rPr>
        <w:t>, nemá vliv na termín dokončení díla.</w:t>
      </w:r>
    </w:p>
    <w:p w14:paraId="274FD61E" w14:textId="77777777" w:rsidR="000643A6" w:rsidRPr="007A3FF7" w:rsidRDefault="000643A6" w:rsidP="007233C6">
      <w:pPr>
        <w:ind w:left="709" w:hanging="709"/>
        <w:jc w:val="both"/>
        <w:rPr>
          <w:rFonts w:ascii="Arial" w:hAnsi="Arial" w:cs="Arial"/>
          <w:sz w:val="22"/>
          <w:szCs w:val="22"/>
        </w:rPr>
      </w:pPr>
    </w:p>
    <w:p w14:paraId="3CD5FE63" w14:textId="77777777"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88CEC5C"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515481CD" w14:textId="7E6A4CA7" w:rsidR="007233C6" w:rsidRPr="00ED52D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w:t>
      </w:r>
      <w:r w:rsidR="002E7298">
        <w:rPr>
          <w:rFonts w:ascii="Arial" w:hAnsi="Arial" w:cs="Arial"/>
          <w:sz w:val="22"/>
          <w:szCs w:val="22"/>
        </w:rPr>
        <w:t xml:space="preserve"> </w:t>
      </w:r>
      <w:r w:rsidRPr="00205BDA">
        <w:rPr>
          <w:rFonts w:ascii="Arial" w:hAnsi="Arial" w:cs="Arial"/>
          <w:sz w:val="22"/>
          <w:szCs w:val="22"/>
        </w:rPr>
        <w:t>5</w:t>
      </w:r>
      <w:r w:rsidR="00C64BFF">
        <w:rPr>
          <w:rFonts w:ascii="Arial" w:hAnsi="Arial" w:cs="Arial"/>
          <w:sz w:val="22"/>
          <w:szCs w:val="22"/>
        </w:rPr>
        <w:t>.</w:t>
      </w:r>
      <w:r w:rsidRPr="00205BDA">
        <w:rPr>
          <w:rFonts w:ascii="Arial" w:hAnsi="Arial" w:cs="Arial"/>
          <w:sz w:val="22"/>
          <w:szCs w:val="22"/>
        </w:rPr>
        <w:t xml:space="preserve"> tohoto článku.</w:t>
      </w:r>
    </w:p>
    <w:p w14:paraId="32048365" w14:textId="77777777" w:rsidR="00ED52D7" w:rsidRDefault="00ED52D7" w:rsidP="00ED52D7">
      <w:pPr>
        <w:rPr>
          <w:rFonts w:ascii="Arial" w:hAnsi="Arial" w:cs="Arial"/>
          <w:b/>
          <w:sz w:val="22"/>
          <w:szCs w:val="22"/>
        </w:rPr>
      </w:pPr>
    </w:p>
    <w:p w14:paraId="72317F13" w14:textId="77777777" w:rsidR="00C05AAA" w:rsidRDefault="00C05AAA" w:rsidP="00ED52D7">
      <w:pPr>
        <w:rPr>
          <w:rFonts w:ascii="Arial" w:hAnsi="Arial" w:cs="Arial"/>
          <w:b/>
          <w:sz w:val="22"/>
          <w:szCs w:val="22"/>
        </w:rPr>
      </w:pPr>
    </w:p>
    <w:p w14:paraId="6FE4DD62" w14:textId="77777777"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14:paraId="3A0DDE94" w14:textId="1650E978" w:rsidR="00CC4661" w:rsidRPr="00A83AA8" w:rsidRDefault="00CC4661"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Objednatel nebude poskytovat zálohy na provádění díla. </w:t>
      </w: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dohod</w:t>
      </w:r>
      <w:r w:rsidR="00F51BEA">
        <w:rPr>
          <w:rFonts w:ascii="Arial" w:hAnsi="Arial" w:cs="Arial"/>
          <w:sz w:val="22"/>
          <w:szCs w:val="22"/>
        </w:rPr>
        <w:t xml:space="preserve">nutou cenu dle čl. 4 odst. 4.1 </w:t>
      </w:r>
      <w:r>
        <w:rPr>
          <w:rFonts w:ascii="Arial" w:hAnsi="Arial" w:cs="Arial"/>
          <w:sz w:val="22"/>
          <w:szCs w:val="22"/>
        </w:rPr>
        <w:t xml:space="preserve">této smlouvy na základě </w:t>
      </w:r>
      <w:r w:rsidRPr="007A3FF7">
        <w:rPr>
          <w:rFonts w:ascii="Arial" w:hAnsi="Arial" w:cs="Arial"/>
          <w:sz w:val="22"/>
          <w:szCs w:val="22"/>
        </w:rPr>
        <w:t>Zhotovitel</w:t>
      </w:r>
      <w:r>
        <w:rPr>
          <w:rFonts w:ascii="Arial" w:hAnsi="Arial" w:cs="Arial"/>
          <w:sz w:val="22"/>
          <w:szCs w:val="22"/>
        </w:rPr>
        <w:t>em</w:t>
      </w:r>
      <w:r w:rsidRPr="007A3FF7">
        <w:rPr>
          <w:rFonts w:ascii="Arial" w:hAnsi="Arial" w:cs="Arial"/>
          <w:sz w:val="22"/>
          <w:szCs w:val="22"/>
        </w:rPr>
        <w:t xml:space="preserve"> </w:t>
      </w:r>
      <w:r>
        <w:rPr>
          <w:rFonts w:ascii="Arial" w:hAnsi="Arial" w:cs="Arial"/>
          <w:sz w:val="22"/>
          <w:szCs w:val="22"/>
        </w:rPr>
        <w:t xml:space="preserve">vystavené </w:t>
      </w:r>
      <w:r w:rsidRPr="007A3FF7">
        <w:rPr>
          <w:rFonts w:ascii="Arial" w:hAnsi="Arial" w:cs="Arial"/>
          <w:sz w:val="22"/>
          <w:szCs w:val="22"/>
        </w:rPr>
        <w:t>faktury za práce a dodávky</w:t>
      </w:r>
      <w:r>
        <w:rPr>
          <w:rFonts w:ascii="Arial" w:hAnsi="Arial" w:cs="Arial"/>
          <w:sz w:val="22"/>
          <w:szCs w:val="22"/>
        </w:rPr>
        <w:t xml:space="preserve"> a služby</w:t>
      </w:r>
      <w:r w:rsidRPr="007A3FF7">
        <w:rPr>
          <w:rFonts w:ascii="Arial" w:hAnsi="Arial" w:cs="Arial"/>
          <w:sz w:val="22"/>
          <w:szCs w:val="22"/>
        </w:rPr>
        <w:t xml:space="preserve"> </w:t>
      </w:r>
      <w:r>
        <w:rPr>
          <w:rFonts w:ascii="Arial" w:hAnsi="Arial" w:cs="Arial"/>
          <w:sz w:val="22"/>
          <w:szCs w:val="22"/>
        </w:rPr>
        <w:t xml:space="preserve">provedené </w:t>
      </w:r>
      <w:r w:rsidRPr="007A3FF7">
        <w:rPr>
          <w:rFonts w:ascii="Arial" w:hAnsi="Arial" w:cs="Arial"/>
          <w:sz w:val="22"/>
          <w:szCs w:val="22"/>
        </w:rPr>
        <w:t>v </w:t>
      </w:r>
      <w:r w:rsidRPr="00A83AA8">
        <w:rPr>
          <w:rFonts w:ascii="Arial" w:hAnsi="Arial" w:cs="Arial"/>
          <w:sz w:val="22"/>
          <w:szCs w:val="22"/>
        </w:rPr>
        <w:t>uplynulém kalendářním měsíci.</w:t>
      </w:r>
      <w:r w:rsidR="00364861" w:rsidRPr="00A83AA8">
        <w:rPr>
          <w:rFonts w:ascii="Arial" w:hAnsi="Arial" w:cs="Arial"/>
          <w:sz w:val="22"/>
          <w:szCs w:val="22"/>
        </w:rPr>
        <w:t xml:space="preserve"> Následná údržba zeleně a povýsadbová péče bude fakturována 1 x ročn</w:t>
      </w:r>
      <w:r w:rsidR="006D7F0F" w:rsidRPr="00A83AA8">
        <w:rPr>
          <w:rFonts w:ascii="Arial" w:hAnsi="Arial" w:cs="Arial"/>
          <w:sz w:val="22"/>
          <w:szCs w:val="22"/>
        </w:rPr>
        <w:t>ě</w:t>
      </w:r>
      <w:r w:rsidR="00364861" w:rsidRPr="00A83AA8">
        <w:rPr>
          <w:rFonts w:ascii="Arial" w:hAnsi="Arial" w:cs="Arial"/>
          <w:sz w:val="22"/>
          <w:szCs w:val="22"/>
        </w:rPr>
        <w:t xml:space="preserve"> na základě stavebního deníku</w:t>
      </w:r>
      <w:r w:rsidR="002E7298" w:rsidRPr="00A83AA8">
        <w:rPr>
          <w:rFonts w:ascii="Arial" w:hAnsi="Arial" w:cs="Arial"/>
          <w:sz w:val="22"/>
          <w:szCs w:val="22"/>
        </w:rPr>
        <w:t xml:space="preserve"> (vždy k 15. 1</w:t>
      </w:r>
      <w:r w:rsidR="00E335BB" w:rsidRPr="00A83AA8">
        <w:rPr>
          <w:rFonts w:ascii="Arial" w:hAnsi="Arial" w:cs="Arial"/>
          <w:sz w:val="22"/>
          <w:szCs w:val="22"/>
        </w:rPr>
        <w:t xml:space="preserve">2. příslušného </w:t>
      </w:r>
      <w:r w:rsidR="002E7298" w:rsidRPr="00A83AA8">
        <w:rPr>
          <w:rFonts w:ascii="Arial" w:hAnsi="Arial" w:cs="Arial"/>
          <w:sz w:val="22"/>
          <w:szCs w:val="22"/>
        </w:rPr>
        <w:t>roku).</w:t>
      </w:r>
    </w:p>
    <w:p w14:paraId="4120B5D9" w14:textId="77777777"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14:paraId="1EED16C2" w14:textId="77777777" w:rsidR="00CC4661" w:rsidRPr="007A3FF7" w:rsidRDefault="00CC4661"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daňového dokladu - jsou soupisy skutečně provedených prací a dodávek</w:t>
      </w:r>
      <w:r>
        <w:rPr>
          <w:rFonts w:ascii="Arial" w:hAnsi="Arial" w:cs="Arial"/>
          <w:sz w:val="22"/>
          <w:szCs w:val="22"/>
        </w:rPr>
        <w:t xml:space="preserve"> a služeb</w:t>
      </w:r>
      <w:r w:rsidRPr="00B63F18">
        <w:rPr>
          <w:rFonts w:ascii="Arial" w:hAnsi="Arial" w:cs="Arial"/>
          <w:sz w:val="22"/>
          <w:szCs w:val="22"/>
        </w:rPr>
        <w:t xml:space="preserve"> </w:t>
      </w:r>
      <w:r w:rsidR="009411DF">
        <w:rPr>
          <w:rFonts w:ascii="Arial" w:hAnsi="Arial" w:cs="Arial"/>
          <w:sz w:val="22"/>
          <w:szCs w:val="22"/>
        </w:rPr>
        <w:t>v uplynulém kalendářním měsíci Z</w:t>
      </w:r>
      <w:r w:rsidRPr="00B63F18">
        <w:rPr>
          <w:rFonts w:ascii="Arial" w:hAnsi="Arial" w:cs="Arial"/>
          <w:sz w:val="22"/>
          <w:szCs w:val="22"/>
        </w:rPr>
        <w:t>hotovitelem. Zhotovitel je povinen předat soupis skutečně provedených prací a dodávek technickému dozoru stavebníka</w:t>
      </w:r>
      <w:r w:rsidRPr="006045D5">
        <w:rPr>
          <w:rFonts w:ascii="Arial" w:hAnsi="Arial" w:cs="Arial"/>
          <w:sz w:val="22"/>
          <w:szCs w:val="22"/>
        </w:rPr>
        <w:t xml:space="preserve"> </w:t>
      </w:r>
      <w:r w:rsidRPr="00B63F18">
        <w:rPr>
          <w:rFonts w:ascii="Arial" w:hAnsi="Arial" w:cs="Arial"/>
          <w:sz w:val="22"/>
          <w:szCs w:val="22"/>
        </w:rPr>
        <w:t>(dále jen „TDS</w:t>
      </w:r>
      <w:r>
        <w:rPr>
          <w:rFonts w:ascii="Arial" w:hAnsi="Arial" w:cs="Arial"/>
          <w:sz w:val="22"/>
          <w:szCs w:val="22"/>
        </w:rPr>
        <w:t xml:space="preserve">) </w:t>
      </w:r>
      <w:r w:rsidRPr="00B63F18">
        <w:rPr>
          <w:rFonts w:ascii="Arial" w:hAnsi="Arial" w:cs="Arial"/>
          <w:sz w:val="22"/>
          <w:szCs w:val="22"/>
        </w:rPr>
        <w:t>/</w:t>
      </w:r>
      <w:r w:rsidR="004452AF">
        <w:rPr>
          <w:rFonts w:ascii="Arial" w:hAnsi="Arial" w:cs="Arial"/>
          <w:sz w:val="22"/>
          <w:szCs w:val="22"/>
        </w:rPr>
        <w:t xml:space="preserve"> </w:t>
      </w:r>
      <w:r w:rsidR="001973EA">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 a dodávek a </w:t>
      </w:r>
      <w:r>
        <w:rPr>
          <w:rFonts w:ascii="Arial" w:hAnsi="Arial" w:cs="Arial"/>
          <w:sz w:val="22"/>
          <w:szCs w:val="22"/>
        </w:rPr>
        <w:t xml:space="preserve">služeb a </w:t>
      </w:r>
      <w:r w:rsidRPr="007A3FF7">
        <w:rPr>
          <w:rFonts w:ascii="Arial" w:hAnsi="Arial" w:cs="Arial"/>
          <w:sz w:val="22"/>
          <w:szCs w:val="22"/>
        </w:rPr>
        <w:t xml:space="preserve">vrátí jej zpět </w:t>
      </w:r>
      <w:r w:rsidR="009411DF">
        <w:rPr>
          <w:rFonts w:ascii="Arial" w:hAnsi="Arial" w:cs="Arial"/>
          <w:sz w:val="22"/>
          <w:szCs w:val="22"/>
        </w:rPr>
        <w:t>Z</w:t>
      </w:r>
      <w:r w:rsidRPr="007A3FF7">
        <w:rPr>
          <w:rFonts w:ascii="Arial" w:hAnsi="Arial" w:cs="Arial"/>
          <w:sz w:val="22"/>
          <w:szCs w:val="22"/>
        </w:rPr>
        <w:t xml:space="preserve">hotoviteli nejpozději do 3 pracovních dnů od jejich obdržení. </w:t>
      </w:r>
    </w:p>
    <w:p w14:paraId="088ECA8D" w14:textId="77777777"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14:paraId="68FD2DEE" w14:textId="77777777" w:rsidR="00CC4661" w:rsidRPr="00F51BEA" w:rsidRDefault="00CC4661"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Soupis skutečně provedených prací a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xml:space="preserve">, dodávek a služeb </w:t>
      </w:r>
      <w:r w:rsidR="009411DF">
        <w:rPr>
          <w:rFonts w:ascii="Arial" w:hAnsi="Arial" w:cs="Arial"/>
          <w:sz w:val="22"/>
          <w:szCs w:val="22"/>
        </w:rPr>
        <w:t>Z</w:t>
      </w:r>
      <w:r w:rsidRPr="007A3FF7">
        <w:rPr>
          <w:rFonts w:ascii="Arial" w:hAnsi="Arial" w:cs="Arial"/>
          <w:sz w:val="22"/>
          <w:szCs w:val="22"/>
        </w:rPr>
        <w:t xml:space="preserve">hotovitelem a je </w:t>
      </w:r>
      <w:r w:rsidR="00F51BEA">
        <w:rPr>
          <w:rFonts w:ascii="Arial" w:hAnsi="Arial" w:cs="Arial"/>
          <w:sz w:val="22"/>
          <w:szCs w:val="22"/>
        </w:rPr>
        <w:t>jako příloha č. 1</w:t>
      </w:r>
      <w:r w:rsidRPr="001F2D63">
        <w:rPr>
          <w:rFonts w:ascii="Arial" w:hAnsi="Arial" w:cs="Arial"/>
          <w:sz w:val="22"/>
          <w:szCs w:val="22"/>
        </w:rPr>
        <w:t xml:space="preserve"> nedílnou součástí této </w:t>
      </w:r>
      <w:r w:rsidRPr="00F51BEA">
        <w:rPr>
          <w:rFonts w:ascii="Arial" w:hAnsi="Arial" w:cs="Arial"/>
          <w:sz w:val="22"/>
          <w:szCs w:val="22"/>
        </w:rPr>
        <w:t>smlouvy.</w:t>
      </w:r>
    </w:p>
    <w:p w14:paraId="53D7F1D4" w14:textId="77777777" w:rsidR="00CC4661" w:rsidRPr="00F51BEA" w:rsidRDefault="00321257" w:rsidP="00CC4661">
      <w:pPr>
        <w:tabs>
          <w:tab w:val="center" w:pos="709"/>
          <w:tab w:val="center" w:pos="4536"/>
          <w:tab w:val="right" w:pos="9072"/>
        </w:tabs>
        <w:ind w:left="709" w:hanging="709"/>
        <w:jc w:val="both"/>
        <w:rPr>
          <w:rFonts w:ascii="Arial" w:hAnsi="Arial" w:cs="Arial"/>
          <w:sz w:val="22"/>
          <w:szCs w:val="22"/>
        </w:rPr>
      </w:pPr>
      <w:r>
        <w:rPr>
          <w:rFonts w:ascii="Arial" w:hAnsi="Arial" w:cs="Arial"/>
          <w:sz w:val="22"/>
          <w:szCs w:val="22"/>
        </w:rPr>
        <w:tab/>
        <w:t xml:space="preserve">         </w:t>
      </w:r>
      <w:r w:rsidR="00CC4661" w:rsidRPr="00F51BEA">
        <w:rPr>
          <w:rFonts w:ascii="Arial" w:hAnsi="Arial" w:cs="Arial"/>
          <w:sz w:val="22"/>
          <w:szCs w:val="22"/>
        </w:rPr>
        <w:t>Soupis skutečně provedených prací musí obsahovat:</w:t>
      </w:r>
    </w:p>
    <w:p w14:paraId="1E654136" w14:textId="77777777" w:rsidR="00CC4661" w:rsidRPr="00F51BEA" w:rsidRDefault="00CC4661" w:rsidP="00CC4661">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2D837D60" w14:textId="77777777" w:rsidR="00CC4661" w:rsidRPr="00F51BEA" w:rsidRDefault="00CC4661" w:rsidP="00CC4661">
      <w:pPr>
        <w:numPr>
          <w:ilvl w:val="0"/>
          <w:numId w:val="23"/>
        </w:numPr>
        <w:ind w:left="993" w:hanging="284"/>
        <w:jc w:val="both"/>
        <w:rPr>
          <w:rFonts w:ascii="Arial" w:hAnsi="Arial" w:cs="Arial"/>
          <w:sz w:val="22"/>
          <w:szCs w:val="22"/>
        </w:rPr>
      </w:pPr>
      <w:r w:rsidRPr="00F51BEA">
        <w:rPr>
          <w:rFonts w:ascii="Arial" w:hAnsi="Arial" w:cs="Arial"/>
          <w:sz w:val="22"/>
          <w:szCs w:val="22"/>
        </w:rPr>
        <w:t xml:space="preserve">počet měrných jednotek provedených v průběhu daného fakturačního období, na které je vystavena faktura </w:t>
      </w:r>
      <w:r w:rsidR="009411DF">
        <w:rPr>
          <w:rFonts w:ascii="Arial" w:hAnsi="Arial" w:cs="Arial"/>
          <w:sz w:val="22"/>
          <w:szCs w:val="22"/>
        </w:rPr>
        <w:t>Z</w:t>
      </w:r>
      <w:r w:rsidRPr="00F51BEA">
        <w:rPr>
          <w:rFonts w:ascii="Arial" w:hAnsi="Arial" w:cs="Arial"/>
          <w:sz w:val="22"/>
          <w:szCs w:val="22"/>
        </w:rPr>
        <w:t>hotovitele (v daném fakturačním období fakturované položky).</w:t>
      </w:r>
    </w:p>
    <w:p w14:paraId="286D8DAA" w14:textId="77777777" w:rsidR="003D1803" w:rsidRPr="00205BDA" w:rsidRDefault="00CC4661" w:rsidP="003D1803">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 xml:space="preserve">Soupis skutečně provedených prací, který bude </w:t>
      </w:r>
      <w:r w:rsidR="009411DF">
        <w:rPr>
          <w:rFonts w:ascii="Arial" w:hAnsi="Arial" w:cs="Arial"/>
          <w:sz w:val="22"/>
          <w:szCs w:val="22"/>
        </w:rPr>
        <w:t>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místa a číselně musí s </w:t>
      </w:r>
      <w:r w:rsidRPr="00850DB8">
        <w:rPr>
          <w:rFonts w:ascii="Arial" w:hAnsi="Arial" w:cs="Arial"/>
          <w:sz w:val="22"/>
          <w:szCs w:val="22"/>
        </w:rPr>
        <w:t>přesností a korespondovat s nabídkovým rozpočtem</w:t>
      </w:r>
      <w:r w:rsidR="00F51BEA" w:rsidRPr="00850DB8">
        <w:rPr>
          <w:rFonts w:ascii="Arial" w:hAnsi="Arial" w:cs="Arial"/>
          <w:sz w:val="22"/>
          <w:szCs w:val="22"/>
        </w:rPr>
        <w:t>, který je uveden v příloze č. 1</w:t>
      </w:r>
      <w:r w:rsidRPr="00850DB8">
        <w:rPr>
          <w:rFonts w:ascii="Arial" w:hAnsi="Arial" w:cs="Arial"/>
          <w:sz w:val="22"/>
          <w:szCs w:val="22"/>
        </w:rPr>
        <w:t xml:space="preserve"> této smlouvy.</w:t>
      </w:r>
      <w:r w:rsidR="003D1803" w:rsidRPr="00850DB8">
        <w:rPr>
          <w:rFonts w:ascii="Arial" w:hAnsi="Arial" w:cs="Arial"/>
          <w:sz w:val="22"/>
          <w:szCs w:val="22"/>
        </w:rPr>
        <w:t xml:space="preserve"> </w:t>
      </w:r>
    </w:p>
    <w:p w14:paraId="0DE078AB" w14:textId="77777777" w:rsidR="003D1803" w:rsidRPr="007A3FF7" w:rsidRDefault="003D1803" w:rsidP="00CC4661">
      <w:pPr>
        <w:tabs>
          <w:tab w:val="center" w:pos="709"/>
          <w:tab w:val="center" w:pos="4536"/>
          <w:tab w:val="right" w:pos="9072"/>
        </w:tabs>
        <w:ind w:left="709"/>
        <w:jc w:val="both"/>
        <w:rPr>
          <w:rFonts w:ascii="Arial" w:hAnsi="Arial" w:cs="Arial"/>
          <w:sz w:val="22"/>
          <w:szCs w:val="22"/>
        </w:rPr>
      </w:pPr>
    </w:p>
    <w:p w14:paraId="7781FDA7" w14:textId="77777777"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Každá faktura </w:t>
      </w:r>
      <w:r w:rsidR="009411DF">
        <w:rPr>
          <w:rFonts w:ascii="Arial" w:hAnsi="Arial" w:cs="Arial"/>
          <w:sz w:val="22"/>
          <w:szCs w:val="22"/>
        </w:rPr>
        <w:t>Z</w:t>
      </w:r>
      <w:r w:rsidRPr="007A3FF7">
        <w:rPr>
          <w:rFonts w:ascii="Arial" w:hAnsi="Arial" w:cs="Arial"/>
          <w:sz w:val="22"/>
          <w:szCs w:val="22"/>
        </w:rPr>
        <w:t>hotovitele musí splňovat náležitosti daňového dokladu podle v rozhodné době účinných právních předpisů a dále musí obsahovat:</w:t>
      </w:r>
    </w:p>
    <w:p w14:paraId="50ECDF1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2A372CBB" w14:textId="77777777"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21BBBE54" w14:textId="77777777"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3A815F6D" w14:textId="77777777" w:rsidR="003D1803"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název</w:t>
      </w:r>
      <w:r w:rsidR="00BC250C">
        <w:rPr>
          <w:rFonts w:ascii="Arial" w:hAnsi="Arial" w:cs="Arial"/>
          <w:sz w:val="22"/>
          <w:szCs w:val="22"/>
        </w:rPr>
        <w:t xml:space="preserve"> </w:t>
      </w:r>
      <w:r w:rsidRPr="00205BDA">
        <w:rPr>
          <w:rFonts w:ascii="Arial" w:hAnsi="Arial" w:cs="Arial"/>
          <w:sz w:val="22"/>
          <w:szCs w:val="22"/>
        </w:rPr>
        <w:t xml:space="preserve">/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této smlouvy</w:t>
      </w:r>
      <w:r w:rsidR="003D1803">
        <w:rPr>
          <w:rFonts w:ascii="Arial" w:hAnsi="Arial" w:cs="Arial"/>
          <w:sz w:val="22"/>
          <w:szCs w:val="22"/>
        </w:rPr>
        <w:t>,</w:t>
      </w:r>
    </w:p>
    <w:p w14:paraId="1036BA4F" w14:textId="77777777" w:rsidR="007233C6" w:rsidRPr="00205BDA" w:rsidRDefault="003D1803" w:rsidP="00A6290F">
      <w:pPr>
        <w:numPr>
          <w:ilvl w:val="0"/>
          <w:numId w:val="24"/>
        </w:numPr>
        <w:ind w:left="993" w:hanging="284"/>
        <w:rPr>
          <w:rFonts w:ascii="Arial" w:hAnsi="Arial" w:cs="Arial"/>
          <w:sz w:val="22"/>
          <w:szCs w:val="22"/>
        </w:rPr>
      </w:pPr>
      <w:r>
        <w:rPr>
          <w:rFonts w:ascii="Arial" w:hAnsi="Arial" w:cs="Arial"/>
          <w:sz w:val="22"/>
          <w:szCs w:val="22"/>
        </w:rPr>
        <w:t>název a registrační číslo projektu v případě poskytnutí dotace z OPPPR.</w:t>
      </w:r>
      <w:r w:rsidR="007233C6" w:rsidRPr="00205BDA">
        <w:rPr>
          <w:rFonts w:ascii="Arial" w:hAnsi="Arial" w:cs="Arial"/>
          <w:sz w:val="22"/>
          <w:szCs w:val="22"/>
        </w:rPr>
        <w:t xml:space="preserve"> </w:t>
      </w:r>
    </w:p>
    <w:p w14:paraId="1E9616C8" w14:textId="77777777"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14:paraId="7EF4C554" w14:textId="77777777"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14:paraId="0F431D15" w14:textId="1FA38463" w:rsidR="007233C6" w:rsidRPr="007A3FF7" w:rsidRDefault="007233C6" w:rsidP="00321257">
      <w:pPr>
        <w:numPr>
          <w:ilvl w:val="1"/>
          <w:numId w:val="21"/>
        </w:numPr>
        <w:ind w:left="567" w:hanging="567"/>
        <w:jc w:val="both"/>
        <w:rPr>
          <w:rFonts w:ascii="Arial" w:hAnsi="Arial" w:cs="Arial"/>
          <w:sz w:val="22"/>
          <w:szCs w:val="22"/>
        </w:rPr>
      </w:pPr>
      <w:r w:rsidRPr="00205BDA">
        <w:rPr>
          <w:rFonts w:ascii="Arial" w:hAnsi="Arial" w:cs="Arial"/>
          <w:sz w:val="22"/>
          <w:szCs w:val="22"/>
        </w:rPr>
        <w:t xml:space="preserve">Bude-li faktura obsahovat nesprávné nebo neúplné údaje a náležitosti uvedené v odstavcích </w:t>
      </w:r>
      <w:r w:rsidR="00BE049E" w:rsidRPr="00205BDA">
        <w:rPr>
          <w:rFonts w:ascii="Arial" w:hAnsi="Arial" w:cs="Arial"/>
          <w:sz w:val="22"/>
          <w:szCs w:val="22"/>
        </w:rPr>
        <w:t>5</w:t>
      </w:r>
      <w:r w:rsidRPr="00205BDA">
        <w:rPr>
          <w:rFonts w:ascii="Arial" w:hAnsi="Arial" w:cs="Arial"/>
          <w:sz w:val="22"/>
          <w:szCs w:val="22"/>
        </w:rPr>
        <w:t>.</w:t>
      </w:r>
      <w:r w:rsidR="00E335BB">
        <w:rPr>
          <w:rFonts w:ascii="Arial" w:hAnsi="Arial" w:cs="Arial"/>
          <w:sz w:val="22"/>
          <w:szCs w:val="22"/>
        </w:rPr>
        <w:t xml:space="preserve"> </w:t>
      </w:r>
      <w:r w:rsidRPr="00205BDA">
        <w:rPr>
          <w:rFonts w:ascii="Arial" w:hAnsi="Arial" w:cs="Arial"/>
          <w:sz w:val="22"/>
          <w:szCs w:val="22"/>
        </w:rPr>
        <w:t>3</w:t>
      </w:r>
      <w:r w:rsidR="00C64BFF">
        <w:rPr>
          <w:rFonts w:ascii="Arial" w:hAnsi="Arial" w:cs="Arial"/>
          <w:sz w:val="22"/>
          <w:szCs w:val="22"/>
        </w:rPr>
        <w:t>.</w:t>
      </w:r>
      <w:r w:rsidRPr="00205BDA">
        <w:rPr>
          <w:rFonts w:ascii="Arial" w:hAnsi="Arial" w:cs="Arial"/>
          <w:sz w:val="22"/>
          <w:szCs w:val="22"/>
        </w:rPr>
        <w:t xml:space="preserve"> a </w:t>
      </w:r>
      <w:r w:rsidR="00BE049E" w:rsidRPr="00205BDA">
        <w:rPr>
          <w:rFonts w:ascii="Arial" w:hAnsi="Arial" w:cs="Arial"/>
          <w:sz w:val="22"/>
          <w:szCs w:val="22"/>
        </w:rPr>
        <w:t>5</w:t>
      </w:r>
      <w:r w:rsidRPr="00205BDA">
        <w:rPr>
          <w:rFonts w:ascii="Arial" w:hAnsi="Arial" w:cs="Arial"/>
          <w:sz w:val="22"/>
          <w:szCs w:val="22"/>
        </w:rPr>
        <w:t>.</w:t>
      </w:r>
      <w:r w:rsidR="00E335BB">
        <w:rPr>
          <w:rFonts w:ascii="Arial" w:hAnsi="Arial" w:cs="Arial"/>
          <w:sz w:val="22"/>
          <w:szCs w:val="22"/>
        </w:rPr>
        <w:t xml:space="preserve"> </w:t>
      </w:r>
      <w:r w:rsidRPr="00205BDA">
        <w:rPr>
          <w:rFonts w:ascii="Arial" w:hAnsi="Arial" w:cs="Arial"/>
          <w:sz w:val="22"/>
          <w:szCs w:val="22"/>
        </w:rPr>
        <w:t>4</w:t>
      </w:r>
      <w:r w:rsidR="00C64BFF">
        <w:rPr>
          <w:rFonts w:ascii="Arial" w:hAnsi="Arial" w:cs="Arial"/>
          <w:sz w:val="22"/>
          <w:szCs w:val="22"/>
        </w:rPr>
        <w:t>.</w:t>
      </w:r>
      <w:r w:rsidR="00F51BEA">
        <w:rPr>
          <w:rFonts w:ascii="Arial" w:hAnsi="Arial" w:cs="Arial"/>
          <w:sz w:val="22"/>
          <w:szCs w:val="22"/>
        </w:rPr>
        <w:t xml:space="preserve"> </w:t>
      </w:r>
      <w:r w:rsidRPr="00205BDA">
        <w:rPr>
          <w:rFonts w:ascii="Arial" w:hAnsi="Arial" w:cs="Arial"/>
          <w:sz w:val="22"/>
          <w:szCs w:val="22"/>
        </w:rPr>
        <w:t xml:space="preserve">tohoto článku, je </w:t>
      </w:r>
      <w:r w:rsidR="001973EA">
        <w:rPr>
          <w:rFonts w:ascii="Arial" w:hAnsi="Arial" w:cs="Arial"/>
          <w:sz w:val="22"/>
          <w:szCs w:val="22"/>
        </w:rPr>
        <w:t>O</w:t>
      </w:r>
      <w:r w:rsidRPr="00205BDA">
        <w:rPr>
          <w:rFonts w:ascii="Arial" w:hAnsi="Arial" w:cs="Arial"/>
          <w:sz w:val="22"/>
          <w:szCs w:val="22"/>
        </w:rPr>
        <w:t xml:space="preserve">bjednatel oprávněn ji do data splatnosti vrátit </w:t>
      </w:r>
      <w:r w:rsidR="009411DF">
        <w:rPr>
          <w:rFonts w:ascii="Arial" w:hAnsi="Arial" w:cs="Arial"/>
          <w:sz w:val="22"/>
          <w:szCs w:val="22"/>
        </w:rPr>
        <w:t>Z</w:t>
      </w:r>
      <w:r w:rsidRPr="00205BDA">
        <w:rPr>
          <w:rFonts w:ascii="Arial" w:hAnsi="Arial" w:cs="Arial"/>
          <w:sz w:val="22"/>
          <w:szCs w:val="22"/>
        </w:rPr>
        <w:t>hotoviteli. Po opravě faktury předloží</w:t>
      </w:r>
      <w:r w:rsidRPr="007A3FF7">
        <w:rPr>
          <w:rFonts w:ascii="Arial" w:hAnsi="Arial" w:cs="Arial"/>
          <w:sz w:val="22"/>
          <w:szCs w:val="22"/>
        </w:rPr>
        <w:t xml:space="preserve"> </w:t>
      </w:r>
      <w:r w:rsidR="001973EA">
        <w:rPr>
          <w:rFonts w:ascii="Arial" w:hAnsi="Arial" w:cs="Arial"/>
          <w:sz w:val="22"/>
          <w:szCs w:val="22"/>
        </w:rPr>
        <w:t>Z</w:t>
      </w:r>
      <w:r w:rsidRPr="007A3FF7">
        <w:rPr>
          <w:rFonts w:ascii="Arial" w:hAnsi="Arial" w:cs="Arial"/>
          <w:sz w:val="22"/>
          <w:szCs w:val="22"/>
        </w:rPr>
        <w:t xml:space="preserve">hotovitel </w:t>
      </w:r>
      <w:r w:rsidR="0070009D">
        <w:rPr>
          <w:rFonts w:ascii="Arial" w:hAnsi="Arial" w:cs="Arial"/>
          <w:sz w:val="22"/>
          <w:szCs w:val="22"/>
        </w:rPr>
        <w:t>O</w:t>
      </w:r>
      <w:r w:rsidRPr="007A3FF7">
        <w:rPr>
          <w:rFonts w:ascii="Arial" w:hAnsi="Arial" w:cs="Arial"/>
          <w:sz w:val="22"/>
          <w:szCs w:val="22"/>
        </w:rPr>
        <w:t xml:space="preserve">bjednateli novou fakturu se splatností uvedenou v odst. </w:t>
      </w:r>
      <w:r w:rsidR="00BE049E" w:rsidRPr="007A3FF7">
        <w:rPr>
          <w:rFonts w:ascii="Arial" w:hAnsi="Arial" w:cs="Arial"/>
          <w:sz w:val="22"/>
          <w:szCs w:val="22"/>
        </w:rPr>
        <w:t>5</w:t>
      </w:r>
      <w:r w:rsidRPr="007A3FF7">
        <w:rPr>
          <w:rFonts w:ascii="Arial" w:hAnsi="Arial" w:cs="Arial"/>
          <w:sz w:val="22"/>
          <w:szCs w:val="22"/>
        </w:rPr>
        <w:t>.</w:t>
      </w:r>
      <w:r w:rsidR="00E335BB">
        <w:rPr>
          <w:rFonts w:ascii="Arial" w:hAnsi="Arial" w:cs="Arial"/>
          <w:sz w:val="22"/>
          <w:szCs w:val="22"/>
        </w:rPr>
        <w:t xml:space="preserve"> </w:t>
      </w:r>
      <w:r w:rsidRPr="007A3FF7">
        <w:rPr>
          <w:rFonts w:ascii="Arial" w:hAnsi="Arial" w:cs="Arial"/>
          <w:sz w:val="22"/>
          <w:szCs w:val="22"/>
        </w:rPr>
        <w:t>7</w:t>
      </w:r>
      <w:r w:rsidR="006E0D0D">
        <w:rPr>
          <w:rFonts w:ascii="Arial" w:hAnsi="Arial" w:cs="Arial"/>
          <w:sz w:val="22"/>
          <w:szCs w:val="22"/>
        </w:rPr>
        <w:t>.</w:t>
      </w:r>
      <w:r w:rsidR="00C445FD">
        <w:rPr>
          <w:rFonts w:ascii="Arial" w:hAnsi="Arial" w:cs="Arial"/>
          <w:sz w:val="22"/>
          <w:szCs w:val="22"/>
        </w:rPr>
        <w:t xml:space="preserve"> </w:t>
      </w:r>
      <w:r w:rsidRPr="007A3FF7">
        <w:rPr>
          <w:rFonts w:ascii="Arial" w:hAnsi="Arial" w:cs="Arial"/>
          <w:sz w:val="22"/>
          <w:szCs w:val="22"/>
        </w:rPr>
        <w:t xml:space="preserve">tohoto článku. Rovněž tak, zjistí-li </w:t>
      </w:r>
      <w:r w:rsidR="007C14FC">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sidR="007C14FC">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sidR="007C14FC">
        <w:rPr>
          <w:rFonts w:ascii="Arial" w:hAnsi="Arial" w:cs="Arial"/>
          <w:sz w:val="22"/>
          <w:szCs w:val="22"/>
        </w:rPr>
        <w:t>Z</w:t>
      </w:r>
      <w:r w:rsidRPr="007A3FF7">
        <w:rPr>
          <w:rFonts w:ascii="Arial" w:hAnsi="Arial" w:cs="Arial"/>
          <w:sz w:val="22"/>
          <w:szCs w:val="22"/>
        </w:rPr>
        <w:t xml:space="preserve">hotovitele za vadu předloží </w:t>
      </w:r>
      <w:r w:rsidR="007C14FC">
        <w:rPr>
          <w:rFonts w:ascii="Arial" w:hAnsi="Arial" w:cs="Arial"/>
          <w:sz w:val="22"/>
          <w:szCs w:val="22"/>
        </w:rPr>
        <w:t>Z</w:t>
      </w:r>
      <w:r w:rsidRPr="007A3FF7">
        <w:rPr>
          <w:rFonts w:ascii="Arial" w:hAnsi="Arial" w:cs="Arial"/>
          <w:sz w:val="22"/>
          <w:szCs w:val="22"/>
        </w:rPr>
        <w:t xml:space="preserve">hotovitel </w:t>
      </w:r>
      <w:r w:rsidR="001973EA">
        <w:rPr>
          <w:rFonts w:ascii="Arial" w:hAnsi="Arial" w:cs="Arial"/>
          <w:sz w:val="22"/>
          <w:szCs w:val="22"/>
        </w:rPr>
        <w:t>O</w:t>
      </w:r>
      <w:r w:rsidRPr="007A3FF7">
        <w:rPr>
          <w:rFonts w:ascii="Arial" w:hAnsi="Arial" w:cs="Arial"/>
          <w:sz w:val="22"/>
          <w:szCs w:val="22"/>
        </w:rPr>
        <w:t xml:space="preserve">bjednateli novou fakturu se splatností uvedenou v odst. </w:t>
      </w:r>
      <w:r w:rsidR="00C614AE" w:rsidRPr="007A3FF7">
        <w:rPr>
          <w:rFonts w:ascii="Arial" w:hAnsi="Arial" w:cs="Arial"/>
          <w:sz w:val="22"/>
          <w:szCs w:val="22"/>
        </w:rPr>
        <w:t>5</w:t>
      </w:r>
      <w:r w:rsidRPr="007A3FF7">
        <w:rPr>
          <w:rFonts w:ascii="Arial" w:hAnsi="Arial" w:cs="Arial"/>
          <w:sz w:val="22"/>
          <w:szCs w:val="22"/>
        </w:rPr>
        <w:t>.</w:t>
      </w:r>
      <w:r w:rsidR="00E335BB">
        <w:rPr>
          <w:rFonts w:ascii="Arial" w:hAnsi="Arial" w:cs="Arial"/>
          <w:sz w:val="22"/>
          <w:szCs w:val="22"/>
        </w:rPr>
        <w:t xml:space="preserve"> </w:t>
      </w:r>
      <w:r w:rsidRPr="007A3FF7">
        <w:rPr>
          <w:rFonts w:ascii="Arial" w:hAnsi="Arial" w:cs="Arial"/>
          <w:sz w:val="22"/>
          <w:szCs w:val="22"/>
        </w:rPr>
        <w:t>7</w:t>
      </w:r>
      <w:r w:rsidR="007C14FC">
        <w:rPr>
          <w:rFonts w:ascii="Arial" w:hAnsi="Arial" w:cs="Arial"/>
          <w:sz w:val="22"/>
          <w:szCs w:val="22"/>
        </w:rPr>
        <w:t>.</w:t>
      </w:r>
      <w:r w:rsidRPr="007A3FF7">
        <w:rPr>
          <w:rFonts w:ascii="Arial" w:hAnsi="Arial" w:cs="Arial"/>
          <w:sz w:val="22"/>
          <w:szCs w:val="22"/>
        </w:rPr>
        <w:t xml:space="preserve"> tohoto článku.</w:t>
      </w:r>
    </w:p>
    <w:p w14:paraId="1CBF61F5"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751DB7BC" w14:textId="77777777"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sidR="007C14FC">
        <w:rPr>
          <w:rFonts w:ascii="Arial" w:hAnsi="Arial" w:cs="Arial"/>
          <w:sz w:val="22"/>
          <w:szCs w:val="22"/>
        </w:rPr>
        <w:t>Z</w:t>
      </w:r>
      <w:r w:rsidRPr="007A3FF7">
        <w:rPr>
          <w:rFonts w:ascii="Arial" w:hAnsi="Arial" w:cs="Arial"/>
          <w:sz w:val="22"/>
          <w:szCs w:val="22"/>
        </w:rPr>
        <w:t>hotovitel přeruší v rozporu s touto smlouvou práce, práce provádí v rozporu s projektem nebo touto smlouvou, pokud je v prodlení s realizací oproti harmonogramu, a to až do doby, než překážka k úhradě odpadne.</w:t>
      </w:r>
    </w:p>
    <w:p w14:paraId="101EAF4C"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4379DCD" w14:textId="77777777" w:rsidR="007233C6" w:rsidRDefault="007233C6" w:rsidP="00321257">
      <w:pPr>
        <w:numPr>
          <w:ilvl w:val="1"/>
          <w:numId w:val="21"/>
        </w:numPr>
        <w:ind w:left="567" w:hanging="567"/>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w:t>
      </w:r>
      <w:r w:rsidR="007C14FC">
        <w:rPr>
          <w:rFonts w:ascii="Arial" w:hAnsi="Arial" w:cs="Arial"/>
          <w:bCs/>
          <w:sz w:val="22"/>
          <w:szCs w:val="22"/>
        </w:rPr>
        <w:t>O</w:t>
      </w:r>
      <w:r w:rsidRPr="007A3FF7">
        <w:rPr>
          <w:rFonts w:ascii="Arial" w:hAnsi="Arial" w:cs="Arial"/>
          <w:bCs/>
          <w:sz w:val="22"/>
          <w:szCs w:val="22"/>
        </w:rPr>
        <w:t xml:space="preserve">bjednateli do sídla </w:t>
      </w:r>
      <w:r w:rsidR="001973EA">
        <w:rPr>
          <w:rFonts w:ascii="Arial" w:hAnsi="Arial" w:cs="Arial"/>
          <w:bCs/>
          <w:sz w:val="22"/>
          <w:szCs w:val="22"/>
        </w:rPr>
        <w:t>O</w:t>
      </w:r>
      <w:r w:rsidRPr="007A3FF7">
        <w:rPr>
          <w:rFonts w:ascii="Arial" w:hAnsi="Arial" w:cs="Arial"/>
          <w:bCs/>
          <w:sz w:val="22"/>
          <w:szCs w:val="22"/>
        </w:rPr>
        <w:t>bjednatele uvedeného v záhlaví smlouvy. Datem uskutečněného zdanitelného plnění je poslední kalendářní den v měsíci, za který je faktura – daňový doklad vystavena.</w:t>
      </w:r>
    </w:p>
    <w:p w14:paraId="64AD74DF" w14:textId="77777777" w:rsidR="00321257" w:rsidRDefault="00321257" w:rsidP="00321257">
      <w:pPr>
        <w:jc w:val="both"/>
        <w:rPr>
          <w:rFonts w:ascii="Arial" w:hAnsi="Arial" w:cs="Arial"/>
          <w:bCs/>
          <w:sz w:val="22"/>
          <w:szCs w:val="22"/>
        </w:rPr>
      </w:pPr>
    </w:p>
    <w:p w14:paraId="6D698013" w14:textId="3E90A242" w:rsidR="00CC4661" w:rsidRPr="00321257" w:rsidRDefault="00CC4661" w:rsidP="00321257">
      <w:pPr>
        <w:numPr>
          <w:ilvl w:val="1"/>
          <w:numId w:val="21"/>
        </w:numPr>
        <w:ind w:left="567" w:hanging="567"/>
        <w:jc w:val="both"/>
        <w:rPr>
          <w:rFonts w:ascii="Arial" w:hAnsi="Arial" w:cs="Arial"/>
        </w:rPr>
      </w:pPr>
      <w:r>
        <w:rPr>
          <w:rFonts w:ascii="Arial" w:hAnsi="Arial" w:cs="Arial"/>
          <w:sz w:val="22"/>
          <w:szCs w:val="22"/>
        </w:rPr>
        <w:t xml:space="preserve">Smluvní strany se dohodly na zajištění závazku </w:t>
      </w:r>
      <w:r w:rsidR="009411DF">
        <w:rPr>
          <w:rFonts w:ascii="Arial" w:hAnsi="Arial" w:cs="Arial"/>
          <w:sz w:val="22"/>
          <w:szCs w:val="22"/>
        </w:rPr>
        <w:t>Z</w:t>
      </w:r>
      <w:r>
        <w:rPr>
          <w:rFonts w:ascii="Arial" w:hAnsi="Arial" w:cs="Arial"/>
          <w:sz w:val="22"/>
          <w:szCs w:val="22"/>
        </w:rPr>
        <w:t xml:space="preserve">hotovitele dokončit dílo bez vad a nedodělků, a to formou zádržného ve výši 10 % z dohodnuté ceny dle čl. 4 odst. 4.1 této </w:t>
      </w:r>
      <w:r w:rsidR="007C14FC">
        <w:rPr>
          <w:rFonts w:ascii="Arial" w:hAnsi="Arial" w:cs="Arial"/>
          <w:sz w:val="22"/>
          <w:szCs w:val="22"/>
        </w:rPr>
        <w:t>s</w:t>
      </w:r>
      <w:r>
        <w:rPr>
          <w:rFonts w:ascii="Arial" w:hAnsi="Arial" w:cs="Arial"/>
          <w:sz w:val="22"/>
          <w:szCs w:val="22"/>
        </w:rPr>
        <w:t xml:space="preserve">mlouvy, tzn. z částky účtované poslední fakturou, kterou </w:t>
      </w:r>
      <w:r w:rsidR="009411DF">
        <w:rPr>
          <w:rFonts w:ascii="Arial" w:hAnsi="Arial" w:cs="Arial"/>
          <w:sz w:val="22"/>
          <w:szCs w:val="22"/>
        </w:rPr>
        <w:t>Z</w:t>
      </w:r>
      <w:r>
        <w:rPr>
          <w:rFonts w:ascii="Arial" w:hAnsi="Arial" w:cs="Arial"/>
          <w:sz w:val="22"/>
          <w:szCs w:val="22"/>
        </w:rPr>
        <w:t xml:space="preserve">hotovitel vyúčtuje </w:t>
      </w:r>
      <w:r w:rsidR="001973EA">
        <w:rPr>
          <w:rFonts w:ascii="Arial" w:hAnsi="Arial" w:cs="Arial"/>
          <w:sz w:val="22"/>
          <w:szCs w:val="22"/>
        </w:rPr>
        <w:t>O</w:t>
      </w:r>
      <w:r>
        <w:rPr>
          <w:rFonts w:ascii="Arial" w:hAnsi="Arial" w:cs="Arial"/>
          <w:sz w:val="22"/>
          <w:szCs w:val="22"/>
        </w:rPr>
        <w:t xml:space="preserve">bjednateli dohodnutou cenu dle čl. 4 odst. 4.1 </w:t>
      </w:r>
      <w:r w:rsidR="007C14FC">
        <w:rPr>
          <w:rFonts w:ascii="Arial" w:hAnsi="Arial" w:cs="Arial"/>
          <w:sz w:val="22"/>
          <w:szCs w:val="22"/>
        </w:rPr>
        <w:t>s</w:t>
      </w:r>
      <w:r>
        <w:rPr>
          <w:rFonts w:ascii="Arial" w:hAnsi="Arial" w:cs="Arial"/>
          <w:sz w:val="22"/>
          <w:szCs w:val="22"/>
        </w:rPr>
        <w:t xml:space="preserve">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sidR="001973EA">
        <w:rPr>
          <w:rFonts w:ascii="Arial" w:hAnsi="Arial" w:cs="Arial"/>
          <w:sz w:val="22"/>
          <w:szCs w:val="22"/>
        </w:rPr>
        <w:t>O</w:t>
      </w:r>
      <w:r w:rsidRPr="007F1C4E">
        <w:rPr>
          <w:rFonts w:ascii="Arial" w:hAnsi="Arial" w:cs="Arial"/>
          <w:sz w:val="22"/>
          <w:szCs w:val="22"/>
        </w:rPr>
        <w:t xml:space="preserve">bjednatelem </w:t>
      </w:r>
      <w:r w:rsidR="009411DF">
        <w:rPr>
          <w:rFonts w:ascii="Arial" w:hAnsi="Arial" w:cs="Arial"/>
          <w:sz w:val="22"/>
          <w:szCs w:val="22"/>
        </w:rPr>
        <w:t>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 xml:space="preserve">odstranění vad a nedodělků zjištěných při předání a převzetí </w:t>
      </w:r>
      <w:r w:rsidR="0009376B">
        <w:rPr>
          <w:rFonts w:ascii="Arial" w:hAnsi="Arial" w:cs="Arial"/>
          <w:sz w:val="22"/>
          <w:szCs w:val="22"/>
        </w:rPr>
        <w:t>díla</w:t>
      </w:r>
      <w:r w:rsidR="0009376B" w:rsidRPr="007F1C4E">
        <w:rPr>
          <w:rFonts w:ascii="Arial" w:hAnsi="Arial" w:cs="Arial"/>
          <w:sz w:val="22"/>
          <w:szCs w:val="22"/>
        </w:rPr>
        <w:t xml:space="preserve"> </w:t>
      </w:r>
      <w:r w:rsidRPr="007F1C4E">
        <w:rPr>
          <w:rFonts w:ascii="Arial" w:hAnsi="Arial" w:cs="Arial"/>
          <w:sz w:val="22"/>
          <w:szCs w:val="22"/>
        </w:rPr>
        <w:t>a závad vyznačených v zápise z</w:t>
      </w:r>
      <w:r w:rsidR="00BC250C">
        <w:rPr>
          <w:rFonts w:ascii="Arial" w:hAnsi="Arial" w:cs="Arial"/>
          <w:sz w:val="22"/>
          <w:szCs w:val="22"/>
        </w:rPr>
        <w:t> </w:t>
      </w:r>
      <w:r w:rsidR="008B75C6">
        <w:rPr>
          <w:rFonts w:ascii="Arial" w:hAnsi="Arial" w:cs="Arial"/>
          <w:sz w:val="22"/>
          <w:szCs w:val="22"/>
        </w:rPr>
        <w:t>přejímacího/</w:t>
      </w:r>
      <w:r w:rsidRPr="007F1C4E">
        <w:rPr>
          <w:rFonts w:ascii="Arial" w:hAnsi="Arial" w:cs="Arial"/>
          <w:sz w:val="22"/>
          <w:szCs w:val="22"/>
        </w:rPr>
        <w:t>kolaudačního řízení.</w:t>
      </w:r>
      <w:r>
        <w:rPr>
          <w:rFonts w:ascii="Arial" w:hAnsi="Arial" w:cs="Arial"/>
          <w:sz w:val="22"/>
          <w:szCs w:val="22"/>
        </w:rPr>
        <w:t xml:space="preserve"> O odstranění vad bude sepsaný protokol.</w:t>
      </w:r>
    </w:p>
    <w:p w14:paraId="03635CC8" w14:textId="77777777" w:rsidR="00321257" w:rsidRPr="007F1C4E" w:rsidRDefault="00321257" w:rsidP="00321257">
      <w:pPr>
        <w:jc w:val="both"/>
        <w:rPr>
          <w:rFonts w:ascii="Arial" w:hAnsi="Arial" w:cs="Arial"/>
        </w:rPr>
      </w:pPr>
    </w:p>
    <w:p w14:paraId="15EB0C25" w14:textId="77777777" w:rsidR="007233C6" w:rsidRDefault="009C28EF" w:rsidP="00321257">
      <w:pPr>
        <w:numPr>
          <w:ilvl w:val="1"/>
          <w:numId w:val="21"/>
        </w:numPr>
        <w:ind w:left="567" w:hanging="567"/>
        <w:jc w:val="both"/>
        <w:rPr>
          <w:rFonts w:ascii="Arial" w:hAnsi="Arial"/>
          <w:sz w:val="22"/>
        </w:rPr>
      </w:pPr>
      <w:r w:rsidRPr="00205BDA">
        <w:rPr>
          <w:rFonts w:ascii="Arial" w:hAnsi="Arial"/>
          <w:sz w:val="22"/>
        </w:rPr>
        <w:t xml:space="preserve">DPH bude účtováno dle zákona </w:t>
      </w:r>
      <w:r w:rsidRPr="00205BDA">
        <w:rPr>
          <w:rFonts w:ascii="Arial" w:hAnsi="Arial" w:hint="eastAsia"/>
          <w:sz w:val="22"/>
        </w:rPr>
        <w:t>č</w:t>
      </w:r>
      <w:r w:rsidRPr="00205BDA">
        <w:rPr>
          <w:rFonts w:ascii="Arial" w:hAnsi="Arial"/>
          <w:sz w:val="22"/>
        </w:rPr>
        <w:t>. 235/2004 Sb.</w:t>
      </w:r>
      <w:r w:rsidR="007C14FC">
        <w:rPr>
          <w:rFonts w:ascii="Arial" w:hAnsi="Arial"/>
          <w:sz w:val="22"/>
        </w:rPr>
        <w:t>,</w:t>
      </w:r>
      <w:r w:rsidRPr="00205BDA">
        <w:rPr>
          <w:rFonts w:ascii="Arial" w:hAnsi="Arial"/>
          <w:sz w:val="22"/>
        </w:rPr>
        <w:t xml:space="preserve"> o DPH, ve zn</w:t>
      </w:r>
      <w:r w:rsidRPr="00205BDA">
        <w:rPr>
          <w:rFonts w:ascii="Arial" w:hAnsi="Arial" w:hint="eastAsia"/>
          <w:sz w:val="22"/>
        </w:rPr>
        <w:t>ě</w:t>
      </w:r>
      <w:r w:rsidRPr="00205BDA">
        <w:rPr>
          <w:rFonts w:ascii="Arial" w:hAnsi="Arial"/>
          <w:sz w:val="22"/>
        </w:rPr>
        <w:t>ní pozd</w:t>
      </w:r>
      <w:r w:rsidRPr="00205BDA">
        <w:rPr>
          <w:rFonts w:ascii="Arial" w:hAnsi="Arial" w:hint="eastAsia"/>
          <w:sz w:val="22"/>
        </w:rPr>
        <w:t>ě</w:t>
      </w:r>
      <w:r w:rsidRPr="00205BDA">
        <w:rPr>
          <w:rFonts w:ascii="Arial" w:hAnsi="Arial"/>
          <w:sz w:val="22"/>
        </w:rPr>
        <w:t>jších p</w:t>
      </w:r>
      <w:r w:rsidRPr="00205BDA">
        <w:rPr>
          <w:rFonts w:ascii="Arial" w:hAnsi="Arial" w:hint="eastAsia"/>
          <w:sz w:val="22"/>
        </w:rPr>
        <w:t>ř</w:t>
      </w:r>
      <w:r w:rsidRPr="00205BDA">
        <w:rPr>
          <w:rFonts w:ascii="Arial" w:hAnsi="Arial"/>
          <w:sz w:val="22"/>
        </w:rPr>
        <w:t>edpis</w:t>
      </w:r>
      <w:r w:rsidRPr="00205BDA">
        <w:rPr>
          <w:rFonts w:ascii="Arial" w:hAnsi="Arial" w:hint="eastAsia"/>
          <w:sz w:val="22"/>
        </w:rPr>
        <w:t>ů</w:t>
      </w:r>
      <w:r w:rsidRPr="00205BDA">
        <w:rPr>
          <w:rFonts w:ascii="Arial" w:hAnsi="Arial"/>
          <w:sz w:val="22"/>
        </w:rPr>
        <w:t xml:space="preserve">. </w:t>
      </w:r>
      <w:r w:rsidRPr="005817C2">
        <w:rPr>
          <w:rFonts w:ascii="Arial" w:hAnsi="Arial"/>
          <w:sz w:val="22"/>
        </w:rPr>
        <w:t>V případě uplatnění p</w:t>
      </w:r>
      <w:r w:rsidRPr="005817C2">
        <w:rPr>
          <w:rFonts w:ascii="Arial" w:hAnsi="Arial" w:hint="eastAsia"/>
          <w:sz w:val="22"/>
        </w:rPr>
        <w:t>ř</w:t>
      </w:r>
      <w:r w:rsidRPr="005817C2">
        <w:rPr>
          <w:rFonts w:ascii="Arial" w:hAnsi="Arial"/>
          <w:sz w:val="22"/>
        </w:rPr>
        <w:t>enesení da</w:t>
      </w:r>
      <w:r w:rsidRPr="005817C2">
        <w:rPr>
          <w:rFonts w:ascii="Arial" w:hAnsi="Arial" w:hint="eastAsia"/>
          <w:sz w:val="22"/>
        </w:rPr>
        <w:t>ň</w:t>
      </w:r>
      <w:r w:rsidRPr="005817C2">
        <w:rPr>
          <w:rFonts w:ascii="Arial" w:hAnsi="Arial"/>
          <w:sz w:val="22"/>
        </w:rPr>
        <w:t>ové povinnosti d</w:t>
      </w:r>
      <w:r w:rsidR="007233C6" w:rsidRPr="005817C2">
        <w:rPr>
          <w:rFonts w:ascii="Arial" w:hAnsi="Arial"/>
          <w:sz w:val="22"/>
        </w:rPr>
        <w:t>le § 92e), v návaznosti na §</w:t>
      </w:r>
      <w:r w:rsidR="006E0D0D">
        <w:rPr>
          <w:rFonts w:ascii="Arial" w:hAnsi="Arial"/>
          <w:sz w:val="22"/>
        </w:rPr>
        <w:t xml:space="preserve"> </w:t>
      </w:r>
      <w:r w:rsidR="007233C6" w:rsidRPr="005817C2">
        <w:rPr>
          <w:rFonts w:ascii="Arial" w:hAnsi="Arial"/>
          <w:sz w:val="22"/>
        </w:rPr>
        <w:t xml:space="preserve">92a)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w:t>
      </w:r>
      <w:r w:rsidR="007233C6" w:rsidRPr="005817C2">
        <w:rPr>
          <w:rFonts w:ascii="Arial" w:hAnsi="Arial"/>
          <w:sz w:val="22"/>
        </w:rPr>
        <w:t xml:space="preserve">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 bude uplatn</w:t>
      </w:r>
      <w:r w:rsidR="007233C6" w:rsidRPr="005817C2">
        <w:rPr>
          <w:rFonts w:ascii="Arial" w:hAnsi="Arial" w:hint="eastAsia"/>
          <w:sz w:val="22"/>
        </w:rPr>
        <w:t>ě</w:t>
      </w:r>
      <w:r w:rsidR="007233C6" w:rsidRPr="005817C2">
        <w:rPr>
          <w:rFonts w:ascii="Arial" w:hAnsi="Arial"/>
          <w:sz w:val="22"/>
        </w:rPr>
        <w:t>no p</w:t>
      </w:r>
      <w:r w:rsidR="007233C6" w:rsidRPr="005817C2">
        <w:rPr>
          <w:rFonts w:ascii="Arial" w:hAnsi="Arial" w:hint="eastAsia"/>
          <w:sz w:val="22"/>
        </w:rPr>
        <w:t>ř</w:t>
      </w:r>
      <w:r w:rsidR="007233C6" w:rsidRPr="005817C2">
        <w:rPr>
          <w:rFonts w:ascii="Arial" w:hAnsi="Arial"/>
          <w:sz w:val="22"/>
        </w:rPr>
        <w:t>enesení da</w:t>
      </w:r>
      <w:r w:rsidR="007233C6" w:rsidRPr="005817C2">
        <w:rPr>
          <w:rFonts w:ascii="Arial" w:hAnsi="Arial" w:hint="eastAsia"/>
          <w:sz w:val="22"/>
        </w:rPr>
        <w:t>ň</w:t>
      </w:r>
      <w:r w:rsidR="007233C6" w:rsidRPr="005817C2">
        <w:rPr>
          <w:rFonts w:ascii="Arial" w:hAnsi="Arial"/>
          <w:sz w:val="22"/>
        </w:rPr>
        <w:t>ové povinnosti, kde je povinnost p</w:t>
      </w:r>
      <w:r w:rsidR="007233C6" w:rsidRPr="005817C2">
        <w:rPr>
          <w:rFonts w:ascii="Arial" w:hAnsi="Arial" w:hint="eastAsia"/>
          <w:sz w:val="22"/>
        </w:rPr>
        <w:t>ř</w:t>
      </w:r>
      <w:r w:rsidR="007233C6" w:rsidRPr="005817C2">
        <w:rPr>
          <w:rFonts w:ascii="Arial" w:hAnsi="Arial"/>
          <w:sz w:val="22"/>
        </w:rPr>
        <w:t>iznat da</w:t>
      </w:r>
      <w:r w:rsidR="007233C6" w:rsidRPr="005817C2">
        <w:rPr>
          <w:rFonts w:ascii="Arial" w:hAnsi="Arial" w:hint="eastAsia"/>
          <w:sz w:val="22"/>
        </w:rPr>
        <w:t>ň</w:t>
      </w:r>
      <w:r w:rsidR="007233C6" w:rsidRPr="005817C2">
        <w:rPr>
          <w:rFonts w:ascii="Arial" w:hAnsi="Arial"/>
          <w:sz w:val="22"/>
        </w:rPr>
        <w:t xml:space="preserve"> na výstupu p</w:t>
      </w:r>
      <w:r w:rsidR="007233C6" w:rsidRPr="005817C2">
        <w:rPr>
          <w:rFonts w:ascii="Arial" w:hAnsi="Arial" w:hint="eastAsia"/>
          <w:sz w:val="22"/>
        </w:rPr>
        <w:t>ř</w:t>
      </w:r>
      <w:r w:rsidR="007233C6" w:rsidRPr="005817C2">
        <w:rPr>
          <w:rFonts w:ascii="Arial" w:hAnsi="Arial"/>
          <w:sz w:val="22"/>
        </w:rPr>
        <w:t>enesena na p</w:t>
      </w:r>
      <w:r w:rsidR="007233C6" w:rsidRPr="005817C2">
        <w:rPr>
          <w:rFonts w:ascii="Arial" w:hAnsi="Arial" w:hint="eastAsia"/>
          <w:sz w:val="22"/>
        </w:rPr>
        <w:t>ří</w:t>
      </w:r>
      <w:r w:rsidR="007233C6" w:rsidRPr="005817C2">
        <w:rPr>
          <w:rFonts w:ascii="Arial" w:hAnsi="Arial"/>
          <w:sz w:val="22"/>
        </w:rPr>
        <w:t>jemce 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iznat a zaplatit 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 xml:space="preserve">, </w:t>
      </w:r>
      <w:r w:rsidR="007233C6" w:rsidRPr="005817C2">
        <w:rPr>
          <w:rFonts w:ascii="Arial" w:hAnsi="Arial"/>
          <w:sz w:val="22"/>
        </w:rPr>
        <w:t>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14:paraId="5B976B10" w14:textId="77777777" w:rsidR="007233C6" w:rsidRPr="007A3FF7" w:rsidRDefault="007233C6" w:rsidP="00BE049E">
      <w:pPr>
        <w:rPr>
          <w:rFonts w:ascii="Arial" w:hAnsi="Arial" w:cs="Arial"/>
          <w:b/>
          <w:sz w:val="22"/>
          <w:szCs w:val="22"/>
        </w:rPr>
      </w:pPr>
    </w:p>
    <w:p w14:paraId="5AF323E5" w14:textId="77777777"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 xml:space="preserve">Povinnosti </w:t>
      </w:r>
      <w:r w:rsidR="001973EA">
        <w:rPr>
          <w:rFonts w:ascii="Arial" w:hAnsi="Arial"/>
          <w:b/>
          <w:sz w:val="22"/>
        </w:rPr>
        <w:t>O</w:t>
      </w:r>
      <w:r w:rsidRPr="00205BDA">
        <w:rPr>
          <w:rFonts w:ascii="Arial" w:hAnsi="Arial"/>
          <w:b/>
          <w:sz w:val="22"/>
        </w:rPr>
        <w:t>bjednatele</w:t>
      </w:r>
    </w:p>
    <w:p w14:paraId="3CB4F54A" w14:textId="192CED03" w:rsidR="00AF0454" w:rsidRPr="00205BDA"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 xml:space="preserve">edat </w:t>
      </w:r>
      <w:r w:rsidR="007C14FC">
        <w:rPr>
          <w:rFonts w:ascii="Arial" w:hAnsi="Arial"/>
          <w:sz w:val="22"/>
        </w:rPr>
        <w:t>Z</w:t>
      </w:r>
      <w:r w:rsidRPr="00205BDA">
        <w:rPr>
          <w:rFonts w:ascii="Arial" w:hAnsi="Arial"/>
          <w:sz w:val="22"/>
        </w:rPr>
        <w:t>hotoviteli staveništ</w:t>
      </w:r>
      <w:r w:rsidRPr="00205BDA">
        <w:rPr>
          <w:rFonts w:ascii="Arial" w:hAnsi="Arial" w:hint="eastAsia"/>
          <w:sz w:val="22"/>
        </w:rPr>
        <w:t>ě</w:t>
      </w:r>
      <w:r w:rsidRPr="00205BDA">
        <w:rPr>
          <w:rFonts w:ascii="Arial" w:hAnsi="Arial"/>
          <w:sz w:val="22"/>
        </w:rPr>
        <w:t xml:space="preserve"> (smluvní prostor) a </w:t>
      </w:r>
      <w:r w:rsidR="007C14FC">
        <w:rPr>
          <w:rFonts w:ascii="Arial" w:hAnsi="Arial"/>
          <w:sz w:val="22"/>
        </w:rPr>
        <w:t>Z</w:t>
      </w:r>
      <w:r w:rsidRPr="00205BDA">
        <w:rPr>
          <w:rFonts w:ascii="Arial" w:hAnsi="Arial"/>
          <w:sz w:val="22"/>
        </w:rPr>
        <w:t>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w:t>
      </w:r>
      <w:r w:rsidR="001973EA">
        <w:rPr>
          <w:rFonts w:ascii="Arial" w:hAnsi="Arial"/>
          <w:sz w:val="22"/>
        </w:rPr>
        <w:t>O</w:t>
      </w:r>
      <w:r w:rsidRPr="00205BDA">
        <w:rPr>
          <w:rFonts w:ascii="Arial" w:hAnsi="Arial"/>
          <w:sz w:val="22"/>
        </w:rPr>
        <w:t>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01760D">
        <w:rPr>
          <w:rFonts w:ascii="Arial" w:hAnsi="Arial"/>
          <w:sz w:val="22"/>
        </w:rPr>
        <w:t xml:space="preserve">. V </w:t>
      </w:r>
      <w:r w:rsidR="00631694" w:rsidRPr="00205BDA">
        <w:rPr>
          <w:rFonts w:ascii="Arial" w:hAnsi="Arial"/>
          <w:sz w:val="22"/>
        </w:rPr>
        <w:t>prot</w:t>
      </w:r>
      <w:r w:rsidR="0001760D">
        <w:rPr>
          <w:rFonts w:ascii="Arial" w:hAnsi="Arial"/>
          <w:sz w:val="22"/>
        </w:rPr>
        <w:t xml:space="preserve">okolu o předání staveniště bude uvedeno případné poskytnutí </w:t>
      </w:r>
      <w:r w:rsidR="00631694" w:rsidRPr="0001760D">
        <w:rPr>
          <w:rFonts w:ascii="Arial" w:hAnsi="Arial"/>
          <w:sz w:val="22"/>
        </w:rPr>
        <w:t xml:space="preserve">prostor pro uskladnění materiálu, </w:t>
      </w:r>
      <w:r w:rsidR="0001760D">
        <w:rPr>
          <w:rFonts w:ascii="Arial" w:hAnsi="Arial"/>
          <w:sz w:val="22"/>
        </w:rPr>
        <w:t>šatny</w:t>
      </w:r>
      <w:r w:rsidR="00631694" w:rsidRPr="0001760D">
        <w:rPr>
          <w:rFonts w:ascii="Arial" w:hAnsi="Arial"/>
          <w:sz w:val="22"/>
        </w:rPr>
        <w:t xml:space="preserve"> pro pracovníky a sociální</w:t>
      </w:r>
      <w:r w:rsidR="00CA7EBC">
        <w:rPr>
          <w:rFonts w:ascii="Arial" w:hAnsi="Arial"/>
          <w:sz w:val="22"/>
        </w:rPr>
        <w:t>h</w:t>
      </w:r>
      <w:r w:rsidR="0001760D">
        <w:rPr>
          <w:rFonts w:ascii="Arial" w:hAnsi="Arial"/>
          <w:sz w:val="22"/>
        </w:rPr>
        <w:t>o</w:t>
      </w:r>
      <w:r w:rsidR="00631694" w:rsidRPr="0001760D">
        <w:rPr>
          <w:rFonts w:ascii="Arial" w:hAnsi="Arial"/>
          <w:sz w:val="22"/>
        </w:rPr>
        <w:t xml:space="preserve"> zařízení</w:t>
      </w:r>
      <w:r w:rsidR="00631694" w:rsidRPr="00205BDA">
        <w:rPr>
          <w:rFonts w:ascii="Arial" w:hAnsi="Arial"/>
          <w:sz w:val="22"/>
        </w:rPr>
        <w:t xml:space="preserve"> a </w:t>
      </w:r>
      <w:r w:rsidR="0001760D">
        <w:rPr>
          <w:rFonts w:ascii="Arial" w:hAnsi="Arial"/>
          <w:sz w:val="22"/>
        </w:rPr>
        <w:t xml:space="preserve">dále </w:t>
      </w:r>
      <w:r w:rsidR="00631694" w:rsidRPr="00205BDA">
        <w:rPr>
          <w:rFonts w:ascii="Arial" w:hAnsi="Arial"/>
          <w:sz w:val="22"/>
        </w:rPr>
        <w:t>způsob úhrady odběru elektrické energie, vody apod.</w:t>
      </w:r>
    </w:p>
    <w:p w14:paraId="0532DD58" w14:textId="77777777" w:rsidR="00CC4661" w:rsidRPr="00D51AD3" w:rsidRDefault="00AF0454" w:rsidP="00D51AD3">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 xml:space="preserve">ní díla zakryty. Zhotovitel vyzve </w:t>
      </w:r>
      <w:r w:rsidR="00BC250C">
        <w:rPr>
          <w:rFonts w:ascii="Arial" w:hAnsi="Arial"/>
          <w:sz w:val="22"/>
        </w:rPr>
        <w:t>O</w:t>
      </w:r>
      <w:r w:rsidRPr="00A63B2F">
        <w:rPr>
          <w:rFonts w:ascii="Arial" w:hAnsi="Arial"/>
          <w:sz w:val="22"/>
        </w:rPr>
        <w:t>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0B623B0F" w14:textId="77777777"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Objednatel zabezpečuje výkon autorského dozoru v</w:t>
      </w:r>
      <w:r w:rsidR="00D51AD3">
        <w:rPr>
          <w:rFonts w:ascii="Arial" w:hAnsi="Arial" w:cs="Arial"/>
          <w:sz w:val="22"/>
          <w:szCs w:val="22"/>
        </w:rPr>
        <w:t> souladu s projektovou dokumentací</w:t>
      </w:r>
      <w:r w:rsidR="008B75C6">
        <w:rPr>
          <w:rFonts w:ascii="Arial" w:hAnsi="Arial" w:cs="Arial"/>
          <w:sz w:val="22"/>
          <w:szCs w:val="22"/>
        </w:rPr>
        <w:t xml:space="preserve"> a </w:t>
      </w:r>
      <w:r w:rsidR="00D51AD3">
        <w:rPr>
          <w:rFonts w:ascii="Arial" w:hAnsi="Arial" w:cs="Arial"/>
          <w:sz w:val="22"/>
          <w:szCs w:val="22"/>
        </w:rPr>
        <w:t>TDS</w:t>
      </w:r>
      <w:r w:rsidR="008B75C6">
        <w:rPr>
          <w:rFonts w:ascii="Arial" w:hAnsi="Arial" w:cs="Arial"/>
          <w:sz w:val="22"/>
          <w:szCs w:val="22"/>
        </w:rPr>
        <w:t xml:space="preserve"> </w:t>
      </w:r>
      <w:r w:rsidR="007C14FC">
        <w:rPr>
          <w:rFonts w:ascii="Arial" w:hAnsi="Arial" w:cs="Arial"/>
          <w:sz w:val="22"/>
          <w:szCs w:val="22"/>
        </w:rPr>
        <w:t>O</w:t>
      </w:r>
      <w:r w:rsidRPr="007A3FF7">
        <w:rPr>
          <w:rFonts w:ascii="Arial" w:hAnsi="Arial" w:cs="Arial"/>
          <w:sz w:val="22"/>
          <w:szCs w:val="22"/>
        </w:rPr>
        <w:t>bjednatele. Jména osob oprávněných k výkonu autorského</w:t>
      </w:r>
      <w:r w:rsidR="008B75C6">
        <w:rPr>
          <w:rFonts w:ascii="Arial" w:hAnsi="Arial" w:cs="Arial"/>
          <w:sz w:val="22"/>
          <w:szCs w:val="22"/>
        </w:rPr>
        <w:t xml:space="preserve"> dozoru, a</w:t>
      </w:r>
      <w:r w:rsidRPr="007A3FF7">
        <w:rPr>
          <w:rFonts w:ascii="Arial" w:hAnsi="Arial" w:cs="Arial"/>
          <w:sz w:val="22"/>
          <w:szCs w:val="22"/>
        </w:rPr>
        <w:t xml:space="preserve"> technického dozoru</w:t>
      </w:r>
      <w:r w:rsidR="008B75C6">
        <w:rPr>
          <w:rFonts w:ascii="Arial" w:hAnsi="Arial" w:cs="Arial"/>
          <w:sz w:val="22"/>
          <w:szCs w:val="22"/>
        </w:rPr>
        <w:t xml:space="preserve"> stavebníka</w:t>
      </w:r>
      <w:r w:rsidRPr="007A3FF7">
        <w:rPr>
          <w:rFonts w:ascii="Arial" w:hAnsi="Arial" w:cs="Arial"/>
          <w:sz w:val="22"/>
          <w:szCs w:val="22"/>
        </w:rPr>
        <w:t xml:space="preserve">, sdělí </w:t>
      </w:r>
      <w:r w:rsidR="001973EA">
        <w:rPr>
          <w:rFonts w:ascii="Arial" w:hAnsi="Arial" w:cs="Arial"/>
          <w:sz w:val="22"/>
          <w:szCs w:val="22"/>
        </w:rPr>
        <w:t>O</w:t>
      </w:r>
      <w:r w:rsidRPr="007A3FF7">
        <w:rPr>
          <w:rFonts w:ascii="Arial" w:hAnsi="Arial" w:cs="Arial"/>
          <w:sz w:val="22"/>
          <w:szCs w:val="22"/>
        </w:rPr>
        <w:t xml:space="preserve">bjednatel </w:t>
      </w:r>
      <w:r w:rsidR="006E0D0D">
        <w:rPr>
          <w:rFonts w:ascii="Arial" w:hAnsi="Arial" w:cs="Arial"/>
          <w:sz w:val="22"/>
          <w:szCs w:val="22"/>
        </w:rPr>
        <w:t>Z</w:t>
      </w:r>
      <w:r w:rsidRPr="007A3FF7">
        <w:rPr>
          <w:rFonts w:ascii="Arial" w:hAnsi="Arial" w:cs="Arial"/>
          <w:sz w:val="22"/>
          <w:szCs w:val="22"/>
        </w:rPr>
        <w:t>hotoviteli při předání staveniště nebo zápisem do stavebního deníku.</w:t>
      </w:r>
    </w:p>
    <w:p w14:paraId="528069DE" w14:textId="77777777" w:rsidR="00AF0454" w:rsidRPr="007A3FF7" w:rsidRDefault="00AF0454" w:rsidP="00AF0454">
      <w:pPr>
        <w:ind w:left="718" w:hanging="720"/>
        <w:jc w:val="both"/>
        <w:rPr>
          <w:rFonts w:ascii="Arial" w:hAnsi="Arial" w:cs="Arial"/>
          <w:sz w:val="22"/>
          <w:szCs w:val="22"/>
        </w:rPr>
      </w:pPr>
    </w:p>
    <w:p w14:paraId="236A4510"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3EE8415E"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w:t>
      </w:r>
      <w:r w:rsidR="007C14FC">
        <w:rPr>
          <w:rFonts w:ascii="Arial" w:hAnsi="Arial" w:cs="Arial"/>
          <w:sz w:val="22"/>
          <w:szCs w:val="22"/>
        </w:rPr>
        <w:t>Z</w:t>
      </w:r>
      <w:r w:rsidR="007233C6" w:rsidRPr="007A3FF7">
        <w:rPr>
          <w:rFonts w:ascii="Arial" w:hAnsi="Arial" w:cs="Arial"/>
          <w:sz w:val="22"/>
          <w:szCs w:val="22"/>
        </w:rPr>
        <w:t>hotovitel ze svého, pokud:</w:t>
      </w:r>
    </w:p>
    <w:p w14:paraId="6F2082B8" w14:textId="77777777"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14:paraId="4D43C94D" w14:textId="77777777"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se kontrolou nebo zkouškou prokáže jakékoliv vadné plnění </w:t>
      </w:r>
      <w:r w:rsidR="006E0D0D">
        <w:rPr>
          <w:rFonts w:ascii="Arial" w:hAnsi="Arial" w:cs="Arial"/>
          <w:sz w:val="22"/>
          <w:szCs w:val="22"/>
        </w:rPr>
        <w:t>Z</w:t>
      </w:r>
      <w:r w:rsidRPr="00205BDA">
        <w:rPr>
          <w:rFonts w:ascii="Arial" w:hAnsi="Arial" w:cs="Arial"/>
          <w:sz w:val="22"/>
          <w:szCs w:val="22"/>
        </w:rPr>
        <w:t>hotovitele nebo pokud je prováděno v rozporu s touto smlouvou, technickými normami nebo právními předpisy.</w:t>
      </w:r>
    </w:p>
    <w:p w14:paraId="3C8E5D93" w14:textId="77777777" w:rsidR="007233C6" w:rsidRPr="00205BDA" w:rsidRDefault="007233C6" w:rsidP="007233C6">
      <w:pPr>
        <w:jc w:val="both"/>
        <w:rPr>
          <w:rFonts w:ascii="Arial" w:hAnsi="Arial" w:cs="Arial"/>
          <w:sz w:val="22"/>
          <w:szCs w:val="22"/>
        </w:rPr>
      </w:pPr>
    </w:p>
    <w:p w14:paraId="3CA898A2" w14:textId="77777777" w:rsidR="007233C6" w:rsidRDefault="007233C6"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w:t>
      </w:r>
      <w:r w:rsidR="007C14FC">
        <w:rPr>
          <w:rFonts w:ascii="Arial" w:hAnsi="Arial" w:cs="Arial"/>
          <w:sz w:val="22"/>
          <w:szCs w:val="22"/>
        </w:rPr>
        <w:t>Z</w:t>
      </w:r>
      <w:r w:rsidRPr="00205BDA">
        <w:rPr>
          <w:rFonts w:ascii="Arial" w:hAnsi="Arial" w:cs="Arial"/>
          <w:sz w:val="22"/>
          <w:szCs w:val="22"/>
        </w:rPr>
        <w:t>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D51AD3">
        <w:rPr>
          <w:rFonts w:ascii="Arial" w:hAnsi="Arial" w:cs="Arial"/>
          <w:sz w:val="22"/>
          <w:szCs w:val="22"/>
        </w:rPr>
        <w:t>nejpozději do 3 pracovních dnů od provedení zápisu.</w:t>
      </w:r>
    </w:p>
    <w:p w14:paraId="4BABFAD3" w14:textId="24CC49ED" w:rsidR="00F278FC" w:rsidRPr="002B37ED" w:rsidRDefault="00F278FC" w:rsidP="00F278FC">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w:t>
      </w:r>
      <w:r w:rsidRPr="00205BDA">
        <w:rPr>
          <w:rFonts w:ascii="Arial" w:hAnsi="Arial"/>
          <w:sz w:val="22"/>
        </w:rPr>
        <w:t xml:space="preserve">bude-li to nezbytné pro dokončení díla, písemně zmocní </w:t>
      </w:r>
      <w:r>
        <w:rPr>
          <w:rFonts w:ascii="Arial" w:hAnsi="Arial"/>
          <w:sz w:val="22"/>
        </w:rPr>
        <w:t>Z</w:t>
      </w:r>
      <w:r w:rsidRPr="00205BDA">
        <w:rPr>
          <w:rFonts w:ascii="Arial" w:hAnsi="Arial"/>
          <w:sz w:val="22"/>
        </w:rPr>
        <w:t xml:space="preserve">hotovitele k jednání jménem </w:t>
      </w:r>
      <w:r>
        <w:rPr>
          <w:rFonts w:ascii="Arial" w:hAnsi="Arial"/>
          <w:sz w:val="22"/>
        </w:rPr>
        <w:t>O</w:t>
      </w:r>
      <w:r w:rsidRPr="00205BDA">
        <w:rPr>
          <w:rFonts w:ascii="Arial" w:hAnsi="Arial"/>
          <w:sz w:val="22"/>
        </w:rPr>
        <w:t>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Pr>
          <w:rFonts w:ascii="Arial" w:hAnsi="Arial"/>
          <w:sz w:val="22"/>
        </w:rPr>
        <w:t xml:space="preserve">ním díla specifikovaného </w:t>
      </w:r>
      <w:r w:rsidRPr="00205BDA">
        <w:rPr>
          <w:rFonts w:ascii="Arial" w:hAnsi="Arial"/>
          <w:sz w:val="22"/>
        </w:rPr>
        <w:t>v </w:t>
      </w:r>
      <w:r w:rsidRPr="00205BDA">
        <w:rPr>
          <w:rFonts w:ascii="Arial" w:hAnsi="Arial" w:hint="eastAsia"/>
          <w:sz w:val="22"/>
        </w:rPr>
        <w:t>č</w:t>
      </w:r>
      <w:r>
        <w:rPr>
          <w:rFonts w:ascii="Arial" w:hAnsi="Arial"/>
          <w:sz w:val="22"/>
        </w:rPr>
        <w:t>l. 1</w:t>
      </w:r>
      <w:r w:rsidRPr="00205BDA">
        <w:rPr>
          <w:rFonts w:ascii="Arial" w:hAnsi="Arial"/>
          <w:sz w:val="22"/>
        </w:rPr>
        <w:t>. odst. 2.</w:t>
      </w:r>
      <w:r>
        <w:rPr>
          <w:rFonts w:ascii="Arial" w:hAnsi="Arial"/>
          <w:sz w:val="22"/>
        </w:rPr>
        <w:t xml:space="preserve"> této smlouvy</w:t>
      </w:r>
      <w:r w:rsidRPr="00205BDA">
        <w:rPr>
          <w:rFonts w:ascii="Arial" w:hAnsi="Arial"/>
          <w:sz w:val="22"/>
        </w:rPr>
        <w:t>, a k jednání s orgány státní správy, správci sítí a s ve</w:t>
      </w:r>
      <w:r w:rsidRPr="00205BDA">
        <w:rPr>
          <w:rFonts w:ascii="Arial" w:hAnsi="Arial" w:hint="eastAsia"/>
          <w:sz w:val="22"/>
        </w:rPr>
        <w:t>ř</w:t>
      </w:r>
      <w:r w:rsidRPr="00205BDA">
        <w:rPr>
          <w:rFonts w:ascii="Arial" w:hAnsi="Arial"/>
          <w:sz w:val="22"/>
        </w:rPr>
        <w:t>ejnoprávními orgány</w:t>
      </w:r>
      <w:r>
        <w:rPr>
          <w:rFonts w:ascii="Arial" w:hAnsi="Arial"/>
          <w:sz w:val="22"/>
        </w:rPr>
        <w:t>.</w:t>
      </w:r>
    </w:p>
    <w:p w14:paraId="7AC7BCB1" w14:textId="77777777" w:rsidR="002B37ED" w:rsidRPr="00F278FC" w:rsidRDefault="002B37ED" w:rsidP="002B37ED">
      <w:pPr>
        <w:spacing w:after="240"/>
        <w:ind w:left="709"/>
        <w:jc w:val="both"/>
        <w:rPr>
          <w:rFonts w:ascii="Arial" w:hAnsi="Arial" w:cs="Arial"/>
          <w:sz w:val="22"/>
          <w:szCs w:val="22"/>
        </w:rPr>
      </w:pPr>
    </w:p>
    <w:p w14:paraId="7C855F28" w14:textId="77777777"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 xml:space="preserve">Povinnosti </w:t>
      </w:r>
      <w:r w:rsidR="00A362C3">
        <w:rPr>
          <w:rFonts w:ascii="Arial" w:hAnsi="Arial" w:cs="Arial"/>
          <w:b/>
          <w:sz w:val="22"/>
          <w:szCs w:val="22"/>
        </w:rPr>
        <w:t>Z</w:t>
      </w:r>
      <w:r w:rsidRPr="00205BDA">
        <w:rPr>
          <w:rFonts w:ascii="Arial" w:hAnsi="Arial" w:cs="Arial"/>
          <w:b/>
          <w:sz w:val="22"/>
          <w:szCs w:val="22"/>
        </w:rPr>
        <w:t>hotovitele</w:t>
      </w:r>
    </w:p>
    <w:p w14:paraId="23A089AE"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dílo provést, a to řádně, včas, úplně, bezvadně, v rozsahu a kvalitě a za ostatních podmínek specifikovaných touto sml</w:t>
      </w:r>
      <w:r w:rsidR="00674430">
        <w:rPr>
          <w:rFonts w:ascii="Arial" w:hAnsi="Arial" w:cs="Arial"/>
          <w:sz w:val="22"/>
          <w:szCs w:val="22"/>
        </w:rPr>
        <w:t>ouvou podle požadavků platných právních předpisů</w:t>
      </w:r>
      <w:r w:rsidRPr="007A3FF7">
        <w:rPr>
          <w:rFonts w:ascii="Arial" w:hAnsi="Arial" w:cs="Arial"/>
          <w:sz w:val="22"/>
          <w:szCs w:val="22"/>
        </w:rPr>
        <w:t xml:space="preserve">. Při provádění díla je </w:t>
      </w:r>
      <w:r w:rsidR="006E0D0D">
        <w:rPr>
          <w:rFonts w:ascii="Arial" w:hAnsi="Arial" w:cs="Arial"/>
          <w:sz w:val="22"/>
          <w:szCs w:val="22"/>
        </w:rPr>
        <w:t>Z</w:t>
      </w:r>
      <w:r w:rsidRPr="007A3FF7">
        <w:rPr>
          <w:rFonts w:ascii="Arial" w:hAnsi="Arial" w:cs="Arial"/>
          <w:sz w:val="22"/>
          <w:szCs w:val="22"/>
        </w:rPr>
        <w:t xml:space="preserve">hotovitel vázán pokyny </w:t>
      </w:r>
      <w:r w:rsidR="001973EA">
        <w:rPr>
          <w:rFonts w:ascii="Arial" w:hAnsi="Arial" w:cs="Arial"/>
          <w:sz w:val="22"/>
          <w:szCs w:val="22"/>
        </w:rPr>
        <w:t>O</w:t>
      </w:r>
      <w:r w:rsidRPr="007A3FF7">
        <w:rPr>
          <w:rFonts w:ascii="Arial" w:hAnsi="Arial" w:cs="Arial"/>
          <w:sz w:val="22"/>
          <w:szCs w:val="22"/>
        </w:rPr>
        <w:t>bjedna</w:t>
      </w:r>
      <w:r w:rsidR="0049646A">
        <w:rPr>
          <w:rFonts w:ascii="Arial" w:hAnsi="Arial" w:cs="Arial"/>
          <w:sz w:val="22"/>
          <w:szCs w:val="22"/>
        </w:rPr>
        <w:t xml:space="preserve">tele, </w:t>
      </w:r>
      <w:r w:rsidRPr="007A3FF7">
        <w:rPr>
          <w:rFonts w:ascii="Arial" w:hAnsi="Arial" w:cs="Arial"/>
          <w:sz w:val="22"/>
          <w:szCs w:val="22"/>
        </w:rPr>
        <w:t>TDS</w:t>
      </w:r>
      <w:r w:rsidR="00850DB8">
        <w:rPr>
          <w:rFonts w:ascii="Arial" w:hAnsi="Arial" w:cs="Arial"/>
          <w:sz w:val="22"/>
          <w:szCs w:val="22"/>
        </w:rPr>
        <w:t>, ADS, KOO-BOZP.</w:t>
      </w:r>
      <w:r w:rsidRPr="007A3FF7">
        <w:rPr>
          <w:rFonts w:ascii="Arial" w:hAnsi="Arial" w:cs="Arial"/>
          <w:sz w:val="22"/>
          <w:szCs w:val="22"/>
        </w:rPr>
        <w:t xml:space="preserve"> Zhotovitel se zavazuje, že k provedení díla použije pouze nové a nepoužité materiály a výrobky a dodávky odpovídající platným předpisům ČR.</w:t>
      </w:r>
    </w:p>
    <w:p w14:paraId="60CE8D5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w:t>
      </w:r>
      <w:r w:rsidR="00674430">
        <w:rPr>
          <w:rFonts w:ascii="Arial" w:hAnsi="Arial" w:cs="Arial"/>
          <w:sz w:val="22"/>
          <w:szCs w:val="22"/>
        </w:rPr>
        <w:t xml:space="preserve"> část nebude zhotovována v souladu s touto smlouvou</w:t>
      </w:r>
      <w:r w:rsidRPr="007A3FF7">
        <w:rPr>
          <w:rFonts w:ascii="Arial" w:hAnsi="Arial" w:cs="Arial"/>
          <w:sz w:val="22"/>
          <w:szCs w:val="22"/>
        </w:rPr>
        <w:t xml:space="preserve">, je </w:t>
      </w:r>
      <w:r w:rsidR="006E0D0D">
        <w:rPr>
          <w:rFonts w:ascii="Arial" w:hAnsi="Arial" w:cs="Arial"/>
          <w:sz w:val="22"/>
          <w:szCs w:val="22"/>
        </w:rPr>
        <w:t>Z</w:t>
      </w:r>
      <w:r w:rsidRPr="007A3FF7">
        <w:rPr>
          <w:rFonts w:ascii="Arial" w:hAnsi="Arial" w:cs="Arial"/>
          <w:sz w:val="22"/>
          <w:szCs w:val="22"/>
        </w:rPr>
        <w:t xml:space="preserve">hotovitel povinen na žádost </w:t>
      </w:r>
      <w:r w:rsidR="006E0D0D">
        <w:rPr>
          <w:rFonts w:ascii="Arial" w:hAnsi="Arial" w:cs="Arial"/>
          <w:sz w:val="22"/>
          <w:szCs w:val="22"/>
        </w:rPr>
        <w:t>O</w:t>
      </w:r>
      <w:r w:rsidRPr="007A3FF7">
        <w:rPr>
          <w:rFonts w:ascii="Arial" w:hAnsi="Arial" w:cs="Arial"/>
          <w:sz w:val="22"/>
          <w:szCs w:val="22"/>
        </w:rPr>
        <w:t>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 xml:space="preserve">deníku v přiměřené lhůtě nedostatky odstranit. V opačném případě je </w:t>
      </w:r>
      <w:r w:rsidR="006E0D0D">
        <w:rPr>
          <w:rFonts w:ascii="Arial" w:hAnsi="Arial" w:cs="Arial"/>
          <w:sz w:val="22"/>
          <w:szCs w:val="22"/>
        </w:rPr>
        <w:t>O</w:t>
      </w:r>
      <w:r w:rsidRPr="007A3FF7">
        <w:rPr>
          <w:rFonts w:ascii="Arial" w:hAnsi="Arial" w:cs="Arial"/>
          <w:sz w:val="22"/>
          <w:szCs w:val="22"/>
        </w:rPr>
        <w:t xml:space="preserve">bjednatel oprávněn odstranit uvedené nedostatky sám nebo prostřednictvím třetí osoby na náklady </w:t>
      </w:r>
      <w:r w:rsidR="006E0D0D">
        <w:rPr>
          <w:rFonts w:ascii="Arial" w:hAnsi="Arial" w:cs="Arial"/>
          <w:sz w:val="22"/>
          <w:szCs w:val="22"/>
        </w:rPr>
        <w:t>Z</w:t>
      </w:r>
      <w:r w:rsidRPr="007A3FF7">
        <w:rPr>
          <w:rFonts w:ascii="Arial" w:hAnsi="Arial" w:cs="Arial"/>
          <w:sz w:val="22"/>
          <w:szCs w:val="22"/>
        </w:rPr>
        <w:t>hotovitele.</w:t>
      </w:r>
    </w:p>
    <w:p w14:paraId="6F10EDC3" w14:textId="77777777" w:rsidR="00C614AE"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vést ode dne, kdy byly zahájeny práce na staveništi, stavební deník, a to až do dne odstranění veškerých vad a nedodělků. Následně je </w:t>
      </w:r>
      <w:r w:rsidR="006E0D0D">
        <w:rPr>
          <w:rFonts w:ascii="Arial" w:hAnsi="Arial" w:cs="Arial"/>
          <w:sz w:val="22"/>
          <w:szCs w:val="22"/>
        </w:rPr>
        <w:t>Z</w:t>
      </w:r>
      <w:r w:rsidRPr="007A3FF7">
        <w:rPr>
          <w:rFonts w:ascii="Arial" w:hAnsi="Arial" w:cs="Arial"/>
          <w:sz w:val="22"/>
          <w:szCs w:val="22"/>
        </w:rPr>
        <w:t xml:space="preserve">hotovitel povinen předat stavební deník </w:t>
      </w:r>
      <w:r w:rsidR="006E0D0D">
        <w:rPr>
          <w:rFonts w:ascii="Arial" w:hAnsi="Arial" w:cs="Arial"/>
          <w:sz w:val="22"/>
          <w:szCs w:val="22"/>
        </w:rPr>
        <w:t>O</w:t>
      </w:r>
      <w:r w:rsidR="006E0D0D" w:rsidRPr="007A3FF7">
        <w:rPr>
          <w:rFonts w:ascii="Arial" w:hAnsi="Arial" w:cs="Arial"/>
          <w:sz w:val="22"/>
          <w:szCs w:val="22"/>
        </w:rPr>
        <w:t>bjednateli</w:t>
      </w:r>
      <w:r w:rsidRPr="007A3FF7">
        <w:rPr>
          <w:rFonts w:ascii="Arial" w:hAnsi="Arial" w:cs="Arial"/>
          <w:sz w:val="22"/>
          <w:szCs w:val="22"/>
        </w:rPr>
        <w:t>.</w:t>
      </w:r>
    </w:p>
    <w:p w14:paraId="777E43A7" w14:textId="7BC65556" w:rsidR="00501CAC" w:rsidRDefault="009129C8" w:rsidP="00A63B2F">
      <w:pPr>
        <w:numPr>
          <w:ilvl w:val="1"/>
          <w:numId w:val="21"/>
        </w:numPr>
        <w:spacing w:after="240"/>
        <w:ind w:left="709" w:hanging="709"/>
        <w:jc w:val="both"/>
        <w:rPr>
          <w:rFonts w:ascii="Arial" w:hAnsi="Arial" w:cs="Arial"/>
          <w:sz w:val="22"/>
          <w:szCs w:val="22"/>
        </w:rPr>
      </w:pPr>
      <w:r w:rsidRPr="00501CAC">
        <w:rPr>
          <w:rFonts w:ascii="Arial" w:hAnsi="Arial" w:cs="Arial"/>
          <w:sz w:val="22"/>
          <w:szCs w:val="22"/>
        </w:rPr>
        <w:t xml:space="preserve">V průběhu provádění díla </w:t>
      </w:r>
      <w:r w:rsidR="0011191A" w:rsidRPr="00501CAC">
        <w:rPr>
          <w:rFonts w:ascii="Arial" w:hAnsi="Arial" w:cs="Arial"/>
          <w:sz w:val="22"/>
          <w:szCs w:val="22"/>
        </w:rPr>
        <w:t xml:space="preserve">je </w:t>
      </w:r>
      <w:r w:rsidR="006E0D0D">
        <w:rPr>
          <w:rFonts w:ascii="Arial" w:hAnsi="Arial" w:cs="Arial"/>
          <w:sz w:val="22"/>
          <w:szCs w:val="22"/>
        </w:rPr>
        <w:t>Z</w:t>
      </w:r>
      <w:r w:rsidR="0011191A" w:rsidRPr="00501CAC">
        <w:rPr>
          <w:rFonts w:ascii="Arial" w:hAnsi="Arial" w:cs="Arial"/>
          <w:sz w:val="22"/>
          <w:szCs w:val="22"/>
        </w:rPr>
        <w:t xml:space="preserve">hotovitel </w:t>
      </w:r>
      <w:r w:rsidR="00C614AE" w:rsidRPr="00501CAC">
        <w:rPr>
          <w:rFonts w:ascii="Arial" w:hAnsi="Arial" w:cs="Arial"/>
          <w:sz w:val="22"/>
          <w:szCs w:val="22"/>
        </w:rPr>
        <w:t xml:space="preserve">dále </w:t>
      </w:r>
      <w:r w:rsidR="0011191A" w:rsidRPr="00501CAC">
        <w:rPr>
          <w:rFonts w:ascii="Arial" w:hAnsi="Arial" w:cs="Arial"/>
          <w:sz w:val="22"/>
          <w:szCs w:val="22"/>
        </w:rPr>
        <w:t xml:space="preserve">povinen </w:t>
      </w:r>
      <w:r w:rsidR="0009376B">
        <w:rPr>
          <w:rFonts w:ascii="Arial" w:hAnsi="Arial" w:cs="Arial"/>
          <w:sz w:val="22"/>
          <w:szCs w:val="22"/>
        </w:rPr>
        <w:t>v místě plnění</w:t>
      </w:r>
      <w:r w:rsidR="0011191A" w:rsidRPr="00501CAC">
        <w:rPr>
          <w:rFonts w:ascii="Arial" w:hAnsi="Arial" w:cs="Arial"/>
          <w:sz w:val="22"/>
          <w:szCs w:val="22"/>
        </w:rPr>
        <w:t xml:space="preserve"> svolávat jednou </w:t>
      </w:r>
      <w:r w:rsidR="00497BAC" w:rsidRPr="00501CAC">
        <w:rPr>
          <w:rFonts w:ascii="Arial" w:hAnsi="Arial" w:cs="Arial"/>
          <w:sz w:val="22"/>
          <w:szCs w:val="22"/>
        </w:rPr>
        <w:t>týdně kontrolní</w:t>
      </w:r>
      <w:r w:rsidR="00C614AE" w:rsidRPr="00501CAC">
        <w:rPr>
          <w:rFonts w:ascii="Arial" w:hAnsi="Arial" w:cs="Arial"/>
          <w:sz w:val="22"/>
          <w:szCs w:val="22"/>
        </w:rPr>
        <w:t xml:space="preserve"> den</w:t>
      </w:r>
      <w:r w:rsidRPr="00501CAC">
        <w:rPr>
          <w:rFonts w:ascii="Arial" w:hAnsi="Arial" w:cs="Arial"/>
          <w:sz w:val="22"/>
          <w:szCs w:val="22"/>
        </w:rPr>
        <w:t xml:space="preserve">. Vedle těchto pravidelných kontrolních dnů má </w:t>
      </w:r>
      <w:r w:rsidR="006E0D0D">
        <w:rPr>
          <w:rFonts w:ascii="Arial" w:hAnsi="Arial" w:cs="Arial"/>
          <w:sz w:val="22"/>
          <w:szCs w:val="22"/>
        </w:rPr>
        <w:t>O</w:t>
      </w:r>
      <w:r w:rsidRPr="00501CAC">
        <w:rPr>
          <w:rFonts w:ascii="Arial" w:hAnsi="Arial" w:cs="Arial"/>
          <w:sz w:val="22"/>
          <w:szCs w:val="22"/>
        </w:rPr>
        <w:t xml:space="preserve">bjednatel právo </w:t>
      </w:r>
      <w:r w:rsidR="002F1B0A" w:rsidRPr="00501CAC">
        <w:rPr>
          <w:rFonts w:ascii="Arial" w:hAnsi="Arial" w:cs="Arial"/>
          <w:sz w:val="22"/>
          <w:szCs w:val="22"/>
        </w:rPr>
        <w:br/>
      </w:r>
      <w:r w:rsidRPr="00501CAC">
        <w:rPr>
          <w:rFonts w:ascii="Arial" w:hAnsi="Arial" w:cs="Arial"/>
          <w:sz w:val="22"/>
          <w:szCs w:val="22"/>
        </w:rPr>
        <w:t>z vážných důvodů svolat mimořádný kontrolní den.</w:t>
      </w:r>
      <w:r w:rsidR="00C96923" w:rsidRPr="00501CAC">
        <w:rPr>
          <w:rFonts w:ascii="Arial" w:hAnsi="Arial" w:cs="Arial"/>
          <w:sz w:val="22"/>
          <w:szCs w:val="22"/>
        </w:rPr>
        <w:t xml:space="preserve"> Z kontrolního dne bude sepsán zápis s údaji, které budou pro obě strany závazné, nemohou však vést ke změně smlouvy</w:t>
      </w:r>
      <w:r w:rsidRPr="00501CAC">
        <w:rPr>
          <w:rFonts w:ascii="Arial" w:hAnsi="Arial" w:cs="Arial"/>
          <w:sz w:val="22"/>
          <w:szCs w:val="22"/>
        </w:rPr>
        <w:t xml:space="preserve">. </w:t>
      </w:r>
    </w:p>
    <w:p w14:paraId="41F65A93" w14:textId="77777777" w:rsidR="00C614AE" w:rsidRPr="00501CAC" w:rsidRDefault="00C614AE" w:rsidP="0090778B">
      <w:pPr>
        <w:numPr>
          <w:ilvl w:val="1"/>
          <w:numId w:val="21"/>
        </w:numPr>
        <w:spacing w:after="240"/>
        <w:ind w:left="709" w:hanging="709"/>
        <w:rPr>
          <w:rFonts w:ascii="Arial" w:hAnsi="Arial" w:cs="Arial"/>
          <w:sz w:val="22"/>
          <w:szCs w:val="22"/>
        </w:rPr>
      </w:pPr>
      <w:r w:rsidRPr="00501CAC">
        <w:rPr>
          <w:rFonts w:ascii="Arial" w:hAnsi="Arial" w:cs="Arial"/>
          <w:sz w:val="22"/>
          <w:szCs w:val="22"/>
        </w:rPr>
        <w:t xml:space="preserve">Skryje-li nebo zatají </w:t>
      </w:r>
      <w:r w:rsidR="006E0D0D">
        <w:rPr>
          <w:rFonts w:ascii="Arial" w:hAnsi="Arial" w:cs="Arial"/>
          <w:sz w:val="22"/>
          <w:szCs w:val="22"/>
        </w:rPr>
        <w:t>Z</w:t>
      </w:r>
      <w:r w:rsidRPr="00501CAC">
        <w:rPr>
          <w:rFonts w:ascii="Arial" w:hAnsi="Arial" w:cs="Arial"/>
          <w:sz w:val="22"/>
          <w:szCs w:val="22"/>
        </w:rPr>
        <w:t xml:space="preserve">hotovitel sám nebo prostřednictvím někoho část díla, která je určena ke zvláštním zkouškám, kontrolám nebo schválení před jejich provedením, zadáním nebo dokončením je </w:t>
      </w:r>
      <w:r w:rsidR="006E0D0D">
        <w:rPr>
          <w:rFonts w:ascii="Arial" w:hAnsi="Arial" w:cs="Arial"/>
          <w:sz w:val="22"/>
          <w:szCs w:val="22"/>
        </w:rPr>
        <w:t>Z</w:t>
      </w:r>
      <w:r w:rsidRPr="00501CAC">
        <w:rPr>
          <w:rFonts w:ascii="Arial" w:hAnsi="Arial" w:cs="Arial"/>
          <w:sz w:val="22"/>
          <w:szCs w:val="22"/>
        </w:rPr>
        <w:t>hotovitel povinen na pokyn TDS tuto část díla zpřístupnit a umožnit ji podrobit určeným zkouškám, kontrolám nebo schvalovacím procedurám, nechat je uspokojivě provést, a ukončit a na vlastní náklady</w:t>
      </w:r>
      <w:r w:rsidR="0090778B">
        <w:rPr>
          <w:rFonts w:ascii="Arial" w:hAnsi="Arial" w:cs="Arial"/>
          <w:sz w:val="22"/>
          <w:szCs w:val="22"/>
        </w:rPr>
        <w:t xml:space="preserve"> n</w:t>
      </w:r>
      <w:r w:rsidRPr="00501CAC">
        <w:rPr>
          <w:rFonts w:ascii="Arial" w:hAnsi="Arial" w:cs="Arial"/>
          <w:sz w:val="22"/>
          <w:szCs w:val="22"/>
        </w:rPr>
        <w:t>avrátit a uvést dílo do původního řádného stavu.</w:t>
      </w:r>
    </w:p>
    <w:p w14:paraId="22FD8B73" w14:textId="77777777" w:rsidR="002D1A40" w:rsidRDefault="009129C8" w:rsidP="0011191A">
      <w:pPr>
        <w:numPr>
          <w:ilvl w:val="1"/>
          <w:numId w:val="21"/>
        </w:numPr>
        <w:spacing w:after="240"/>
        <w:ind w:left="709" w:hanging="709"/>
        <w:jc w:val="both"/>
        <w:rPr>
          <w:rFonts w:ascii="Arial" w:hAnsi="Arial" w:cs="Arial"/>
          <w:sz w:val="22"/>
          <w:szCs w:val="22"/>
        </w:rPr>
      </w:pPr>
      <w:r w:rsidRPr="002D1A40">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w:t>
      </w:r>
      <w:r w:rsidR="006E0D0D" w:rsidRPr="002D1A40">
        <w:rPr>
          <w:rFonts w:ascii="Arial" w:hAnsi="Arial" w:cs="Arial"/>
          <w:sz w:val="22"/>
          <w:szCs w:val="22"/>
        </w:rPr>
        <w:t>Z</w:t>
      </w:r>
      <w:r w:rsidRPr="002D1A40">
        <w:rPr>
          <w:rFonts w:ascii="Arial" w:hAnsi="Arial" w:cs="Arial"/>
          <w:sz w:val="22"/>
          <w:szCs w:val="22"/>
        </w:rPr>
        <w:t xml:space="preserve">hotovitele budou užívat výhradně prostory potřebné a vymezené </w:t>
      </w:r>
      <w:r w:rsidR="002F1B0A" w:rsidRPr="002D1A40">
        <w:rPr>
          <w:rFonts w:ascii="Arial" w:hAnsi="Arial" w:cs="Arial"/>
          <w:sz w:val="22"/>
          <w:szCs w:val="22"/>
        </w:rPr>
        <w:br/>
      </w:r>
      <w:r w:rsidRPr="002D1A40">
        <w:rPr>
          <w:rFonts w:ascii="Arial" w:hAnsi="Arial" w:cs="Arial"/>
          <w:sz w:val="22"/>
          <w:szCs w:val="22"/>
        </w:rPr>
        <w:t>k realizaci díla.</w:t>
      </w:r>
      <w:r w:rsidR="00315FAA" w:rsidRPr="002D1A40">
        <w:rPr>
          <w:rFonts w:ascii="Arial" w:hAnsi="Arial" w:cs="Arial"/>
          <w:sz w:val="22"/>
          <w:szCs w:val="22"/>
        </w:rPr>
        <w:t xml:space="preserve"> </w:t>
      </w:r>
      <w:r w:rsidR="002D1A40" w:rsidRPr="002D1A40">
        <w:rPr>
          <w:rFonts w:ascii="Arial" w:hAnsi="Arial" w:cs="Arial"/>
          <w:sz w:val="22"/>
          <w:szCs w:val="22"/>
        </w:rPr>
        <w:t xml:space="preserve">Zhotovitel musí vyhotovit opatření </w:t>
      </w:r>
      <w:r w:rsidR="002D1A40">
        <w:rPr>
          <w:rFonts w:ascii="Arial" w:hAnsi="Arial" w:cs="Arial"/>
          <w:sz w:val="22"/>
          <w:szCs w:val="22"/>
        </w:rPr>
        <w:t xml:space="preserve">ve </w:t>
      </w:r>
      <w:r w:rsidR="002D1A40" w:rsidRPr="002D1A40">
        <w:rPr>
          <w:rFonts w:ascii="Arial" w:hAnsi="Arial" w:cs="Arial"/>
          <w:sz w:val="22"/>
          <w:szCs w:val="22"/>
        </w:rPr>
        <w:t>vnitřních prostor</w:t>
      </w:r>
      <w:r w:rsidR="002D1A40">
        <w:rPr>
          <w:rFonts w:ascii="Arial" w:hAnsi="Arial" w:cs="Arial"/>
          <w:sz w:val="22"/>
          <w:szCs w:val="22"/>
        </w:rPr>
        <w:t xml:space="preserve">ách tam, kde může dojít k </w:t>
      </w:r>
      <w:r w:rsidR="002D1A40" w:rsidRPr="002D1A40">
        <w:rPr>
          <w:rFonts w:ascii="Arial" w:hAnsi="Arial" w:cs="Arial"/>
          <w:sz w:val="22"/>
          <w:szCs w:val="22"/>
        </w:rPr>
        <w:t>šíření prachu a nečistot</w:t>
      </w:r>
      <w:r w:rsidR="002D1A40">
        <w:rPr>
          <w:rFonts w:ascii="Arial" w:hAnsi="Arial" w:cs="Arial"/>
          <w:sz w:val="22"/>
          <w:szCs w:val="22"/>
        </w:rPr>
        <w:t xml:space="preserve"> do těchto prostor</w:t>
      </w:r>
      <w:r w:rsidR="002D1A40" w:rsidRPr="002D1A40">
        <w:rPr>
          <w:rFonts w:ascii="Arial" w:hAnsi="Arial" w:cs="Arial"/>
          <w:sz w:val="22"/>
          <w:szCs w:val="22"/>
        </w:rPr>
        <w:t xml:space="preserve">, a po dokončení prací </w:t>
      </w:r>
      <w:r w:rsidR="002D1A40">
        <w:rPr>
          <w:rFonts w:ascii="Arial" w:hAnsi="Arial" w:cs="Arial"/>
          <w:sz w:val="22"/>
          <w:szCs w:val="22"/>
        </w:rPr>
        <w:t>vnitřní prostor pečlivě uklidit</w:t>
      </w:r>
      <w:r w:rsidR="002D1A40" w:rsidRPr="002D1A40">
        <w:rPr>
          <w:rFonts w:ascii="Arial" w:hAnsi="Arial" w:cs="Arial"/>
          <w:sz w:val="22"/>
          <w:szCs w:val="22"/>
        </w:rPr>
        <w:t>.</w:t>
      </w:r>
      <w:r w:rsidR="00315FAA" w:rsidRPr="002D1A40">
        <w:rPr>
          <w:rFonts w:ascii="Arial" w:hAnsi="Arial" w:cs="Arial"/>
          <w:sz w:val="22"/>
          <w:szCs w:val="22"/>
        </w:rPr>
        <w:t xml:space="preserve">  </w:t>
      </w:r>
    </w:p>
    <w:p w14:paraId="73DB90A4" w14:textId="77777777" w:rsidR="009129C8" w:rsidRPr="002D1A40" w:rsidRDefault="009129C8" w:rsidP="0011191A">
      <w:pPr>
        <w:numPr>
          <w:ilvl w:val="1"/>
          <w:numId w:val="21"/>
        </w:numPr>
        <w:spacing w:after="240"/>
        <w:ind w:left="709" w:hanging="709"/>
        <w:jc w:val="both"/>
        <w:rPr>
          <w:rFonts w:ascii="Arial" w:hAnsi="Arial" w:cs="Arial"/>
          <w:sz w:val="22"/>
          <w:szCs w:val="22"/>
        </w:rPr>
      </w:pPr>
      <w:r w:rsidRPr="002D1A40">
        <w:rPr>
          <w:rFonts w:ascii="Arial" w:hAnsi="Arial" w:cs="Arial"/>
          <w:sz w:val="22"/>
          <w:szCs w:val="22"/>
        </w:rPr>
        <w:t xml:space="preserve">Zhotovitel odpovídá za škody na majetku </w:t>
      </w:r>
      <w:r w:rsidR="001973EA" w:rsidRPr="002D1A40">
        <w:rPr>
          <w:rFonts w:ascii="Arial" w:hAnsi="Arial" w:cs="Arial"/>
          <w:sz w:val="22"/>
          <w:szCs w:val="22"/>
        </w:rPr>
        <w:t>O</w:t>
      </w:r>
      <w:r w:rsidRPr="002D1A40">
        <w:rPr>
          <w:rFonts w:ascii="Arial" w:hAnsi="Arial" w:cs="Arial"/>
          <w:sz w:val="22"/>
          <w:szCs w:val="22"/>
        </w:rPr>
        <w:t xml:space="preserve">bjednatele, eventuálně zdraví pracovníků a návštěvníků </w:t>
      </w:r>
      <w:r w:rsidR="0070009D">
        <w:rPr>
          <w:rFonts w:ascii="Arial" w:hAnsi="Arial" w:cs="Arial"/>
          <w:sz w:val="22"/>
          <w:szCs w:val="22"/>
        </w:rPr>
        <w:t>O</w:t>
      </w:r>
      <w:r w:rsidRPr="002D1A40">
        <w:rPr>
          <w:rFonts w:ascii="Arial" w:hAnsi="Arial" w:cs="Arial"/>
          <w:sz w:val="22"/>
          <w:szCs w:val="22"/>
        </w:rPr>
        <w:t xml:space="preserve">bjednatele, vzniklé protiprávním jednáním pracovníků </w:t>
      </w:r>
      <w:r w:rsidR="006E0D0D" w:rsidRPr="002D1A40">
        <w:rPr>
          <w:rFonts w:ascii="Arial" w:hAnsi="Arial" w:cs="Arial"/>
          <w:sz w:val="22"/>
          <w:szCs w:val="22"/>
        </w:rPr>
        <w:t>Z</w:t>
      </w:r>
      <w:r w:rsidRPr="002D1A40">
        <w:rPr>
          <w:rFonts w:ascii="Arial" w:hAnsi="Arial" w:cs="Arial"/>
          <w:sz w:val="22"/>
          <w:szCs w:val="22"/>
        </w:rPr>
        <w:t xml:space="preserve">hotovitele </w:t>
      </w:r>
      <w:r w:rsidR="002F1B0A" w:rsidRPr="002D1A40">
        <w:rPr>
          <w:rFonts w:ascii="Arial" w:hAnsi="Arial" w:cs="Arial"/>
          <w:sz w:val="22"/>
          <w:szCs w:val="22"/>
        </w:rPr>
        <w:br/>
      </w:r>
      <w:r w:rsidRPr="002D1A40">
        <w:rPr>
          <w:rFonts w:ascii="Arial" w:hAnsi="Arial" w:cs="Arial"/>
          <w:sz w:val="22"/>
          <w:szCs w:val="22"/>
        </w:rPr>
        <w:t xml:space="preserve">a porušením předpisů a norem pro poskytování služeb, používáním přístrojů </w:t>
      </w:r>
      <w:r w:rsidR="002F1B0A" w:rsidRPr="002D1A40">
        <w:rPr>
          <w:rFonts w:ascii="Arial" w:hAnsi="Arial" w:cs="Arial"/>
          <w:sz w:val="22"/>
          <w:szCs w:val="22"/>
        </w:rPr>
        <w:br/>
      </w:r>
      <w:r w:rsidRPr="002D1A40">
        <w:rPr>
          <w:rFonts w:ascii="Arial" w:hAnsi="Arial" w:cs="Arial"/>
          <w:sz w:val="22"/>
          <w:szCs w:val="22"/>
        </w:rPr>
        <w:t>a prostředků neodpovídající platným normám.</w:t>
      </w:r>
    </w:p>
    <w:p w14:paraId="4948E9E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 xml:space="preserve">aveniště a zabezpečení jejich vybavení ochrannými pracovními pomůckami. Dále se </w:t>
      </w:r>
      <w:r w:rsidR="006E0D0D">
        <w:rPr>
          <w:rFonts w:ascii="Arial" w:hAnsi="Arial" w:cs="Arial"/>
          <w:sz w:val="22"/>
          <w:szCs w:val="22"/>
        </w:rPr>
        <w:t>Z</w:t>
      </w:r>
      <w:r w:rsidRPr="007A3FF7">
        <w:rPr>
          <w:rFonts w:ascii="Arial" w:hAnsi="Arial" w:cs="Arial"/>
          <w:sz w:val="22"/>
          <w:szCs w:val="22"/>
        </w:rPr>
        <w:t>hotovitel zavazuje dodržovat bezpečnostní, hygienické či případné jiné předpisy související s realizací díla.</w:t>
      </w:r>
    </w:p>
    <w:p w14:paraId="0D42F6CD" w14:textId="39194B61"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w:t>
      </w:r>
      <w:r w:rsidR="006E0D0D">
        <w:rPr>
          <w:rFonts w:ascii="Arial" w:hAnsi="Arial" w:cs="Arial"/>
          <w:sz w:val="22"/>
          <w:szCs w:val="22"/>
        </w:rPr>
        <w:t>O</w:t>
      </w:r>
      <w:r w:rsidR="005F5E37" w:rsidRPr="00205BDA">
        <w:rPr>
          <w:rFonts w:ascii="Arial" w:hAnsi="Arial" w:cs="Arial"/>
          <w:sz w:val="22"/>
          <w:szCs w:val="22"/>
        </w:rPr>
        <w:t>bjednatele, v souladu s čl. 14, odst. 14.</w:t>
      </w:r>
      <w:r w:rsidR="00E335BB">
        <w:rPr>
          <w:rFonts w:ascii="Arial" w:hAnsi="Arial" w:cs="Arial"/>
          <w:sz w:val="22"/>
          <w:szCs w:val="22"/>
        </w:rPr>
        <w:t xml:space="preserve"> </w:t>
      </w:r>
      <w:r w:rsidR="005F5E37" w:rsidRPr="00205BDA">
        <w:rPr>
          <w:rFonts w:ascii="Arial" w:hAnsi="Arial" w:cs="Arial"/>
          <w:sz w:val="22"/>
          <w:szCs w:val="22"/>
        </w:rPr>
        <w:t>3</w:t>
      </w:r>
      <w:r w:rsidR="000167BD">
        <w:rPr>
          <w:rFonts w:ascii="Arial" w:hAnsi="Arial" w:cs="Arial"/>
          <w:sz w:val="22"/>
          <w:szCs w:val="22"/>
        </w:rPr>
        <w:t>.</w:t>
      </w:r>
      <w:r w:rsidR="005F5E37" w:rsidRPr="00205BDA">
        <w:rPr>
          <w:rFonts w:ascii="Arial" w:hAnsi="Arial" w:cs="Arial"/>
          <w:sz w:val="22"/>
          <w:szCs w:val="22"/>
        </w:rPr>
        <w:t xml:space="preserve"> této smlouvy.</w:t>
      </w:r>
    </w:p>
    <w:p w14:paraId="5D02D7CF" w14:textId="77777777"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je povinen bez zbytečného odkladu upozornit </w:t>
      </w:r>
      <w:r w:rsidR="001973EA">
        <w:rPr>
          <w:rFonts w:ascii="Arial" w:hAnsi="Arial" w:cs="Arial"/>
          <w:sz w:val="22"/>
          <w:szCs w:val="22"/>
        </w:rPr>
        <w:t>O</w:t>
      </w:r>
      <w:r w:rsidRPr="00205BDA">
        <w:rPr>
          <w:rFonts w:ascii="Arial" w:hAnsi="Arial" w:cs="Arial"/>
          <w:sz w:val="22"/>
          <w:szCs w:val="22"/>
        </w:rPr>
        <w:t>bjednatele na skryté překážky ve smyslu</w:t>
      </w:r>
      <w:r w:rsidR="003430D9" w:rsidRPr="00205BDA">
        <w:rPr>
          <w:rFonts w:ascii="Arial" w:hAnsi="Arial" w:cs="Arial"/>
          <w:sz w:val="22"/>
          <w:szCs w:val="22"/>
        </w:rPr>
        <w:t xml:space="preserve"> ust. § 2627 NOZ</w:t>
      </w:r>
      <w:r w:rsidRPr="00205BDA">
        <w:rPr>
          <w:rFonts w:ascii="Arial" w:hAnsi="Arial" w:cs="Arial"/>
          <w:sz w:val="22"/>
          <w:szCs w:val="22"/>
        </w:rPr>
        <w:t xml:space="preserve"> a na skutečnosti uvedené v ustan</w:t>
      </w:r>
      <w:r w:rsidR="003430D9" w:rsidRPr="00205BDA">
        <w:rPr>
          <w:rFonts w:ascii="Arial" w:hAnsi="Arial" w:cs="Arial"/>
          <w:sz w:val="22"/>
          <w:szCs w:val="22"/>
        </w:rPr>
        <w:t>ovení § 2594 NOZ</w:t>
      </w:r>
      <w:r w:rsidRPr="00205BDA">
        <w:rPr>
          <w:rFonts w:ascii="Arial" w:hAnsi="Arial" w:cs="Arial"/>
          <w:sz w:val="22"/>
          <w:szCs w:val="22"/>
        </w:rPr>
        <w:t xml:space="preserve"> v platném znění</w:t>
      </w:r>
      <w:r w:rsidR="0011191A" w:rsidRPr="00205BDA">
        <w:rPr>
          <w:rFonts w:ascii="Arial" w:hAnsi="Arial" w:cs="Arial"/>
          <w:sz w:val="22"/>
          <w:szCs w:val="22"/>
        </w:rPr>
        <w:t>.</w:t>
      </w:r>
    </w:p>
    <w:p w14:paraId="511E090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w:t>
      </w:r>
      <w:r w:rsidRPr="007A3FF7">
        <w:rPr>
          <w:rFonts w:ascii="Arial" w:hAnsi="Arial" w:cs="Arial"/>
          <w:sz w:val="22"/>
          <w:szCs w:val="22"/>
        </w:rPr>
        <w:t xml:space="preserve"> Pokud porušením těchto předpisů vznikne jakákoliv škoda, hradí ji </w:t>
      </w:r>
      <w:r w:rsidR="007C14FC">
        <w:rPr>
          <w:rFonts w:ascii="Arial" w:hAnsi="Arial" w:cs="Arial"/>
          <w:sz w:val="22"/>
          <w:szCs w:val="22"/>
        </w:rPr>
        <w:t>Z</w:t>
      </w:r>
      <w:r w:rsidRPr="007A3FF7">
        <w:rPr>
          <w:rFonts w:ascii="Arial" w:hAnsi="Arial" w:cs="Arial"/>
          <w:sz w:val="22"/>
          <w:szCs w:val="22"/>
        </w:rPr>
        <w:t>hotovitel v plném rozsahu.</w:t>
      </w:r>
    </w:p>
    <w:p w14:paraId="084D0971"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o kterém je v době jeho užití známo, že je škodlivý. Pokud tak </w:t>
      </w:r>
      <w:r w:rsidR="007C14FC">
        <w:rPr>
          <w:rFonts w:ascii="Arial" w:hAnsi="Arial" w:cs="Arial"/>
          <w:sz w:val="22"/>
          <w:szCs w:val="22"/>
        </w:rPr>
        <w:t>Z</w:t>
      </w:r>
      <w:r w:rsidRPr="007A3FF7">
        <w:rPr>
          <w:rFonts w:ascii="Arial" w:hAnsi="Arial" w:cs="Arial"/>
          <w:sz w:val="22"/>
          <w:szCs w:val="22"/>
        </w:rPr>
        <w:t xml:space="preserve">hotovitel učiní, je povinen na písemné vyzvání </w:t>
      </w:r>
      <w:r w:rsidR="007C14FC">
        <w:rPr>
          <w:rFonts w:ascii="Arial" w:hAnsi="Arial" w:cs="Arial"/>
          <w:sz w:val="22"/>
          <w:szCs w:val="22"/>
        </w:rPr>
        <w:t>O</w:t>
      </w:r>
      <w:r w:rsidRPr="007A3FF7">
        <w:rPr>
          <w:rFonts w:ascii="Arial" w:hAnsi="Arial" w:cs="Arial"/>
          <w:sz w:val="22"/>
          <w:szCs w:val="22"/>
        </w:rPr>
        <w:t xml:space="preserve">bjednatele provést okamžitě nápravu a veškeré náklady s tím spojené nese </w:t>
      </w:r>
      <w:r w:rsidR="007C14FC">
        <w:rPr>
          <w:rFonts w:ascii="Arial" w:hAnsi="Arial" w:cs="Arial"/>
          <w:sz w:val="22"/>
          <w:szCs w:val="22"/>
        </w:rPr>
        <w:t>Z</w:t>
      </w:r>
      <w:r w:rsidRPr="007A3FF7">
        <w:rPr>
          <w:rFonts w:ascii="Arial" w:hAnsi="Arial" w:cs="Arial"/>
          <w:sz w:val="22"/>
          <w:szCs w:val="22"/>
        </w:rPr>
        <w:t>hotovitel.</w:t>
      </w:r>
    </w:p>
    <w:p w14:paraId="0E6FFAD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14:paraId="78F79658"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r w:rsidR="00FA58EF">
        <w:rPr>
          <w:rFonts w:ascii="Arial" w:hAnsi="Arial" w:cs="Arial"/>
          <w:sz w:val="22"/>
          <w:szCs w:val="22"/>
        </w:rPr>
        <w:t xml:space="preserve"> </w:t>
      </w:r>
      <w:r w:rsidR="00FA58EF" w:rsidRPr="00153DE0">
        <w:rPr>
          <w:rFonts w:ascii="Arial" w:hAnsi="Arial" w:cs="Arial"/>
          <w:bCs/>
          <w:sz w:val="22"/>
        </w:rPr>
        <w:t>Dle § 6 Obecně závazné vyhlášky hlavního města Prahy č. 5/2011 Sb. hl. m., o místním poplatku za užívání veřejného prostranství, ve znění pozdějších předpisů, je místní poplatek za užívání veřejného prostranství osvobozen od platby.</w:t>
      </w:r>
    </w:p>
    <w:p w14:paraId="4D4FB8A9"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066C0DA1" w14:textId="77777777"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w:t>
      </w:r>
      <w:r w:rsidR="001973EA">
        <w:rPr>
          <w:rFonts w:ascii="Arial" w:hAnsi="Arial" w:cs="Arial"/>
          <w:sz w:val="22"/>
          <w:szCs w:val="22"/>
        </w:rPr>
        <w:t>O</w:t>
      </w:r>
      <w:r w:rsidRPr="007A3FF7">
        <w:rPr>
          <w:rFonts w:ascii="Arial" w:hAnsi="Arial" w:cs="Arial"/>
          <w:sz w:val="22"/>
          <w:szCs w:val="22"/>
        </w:rPr>
        <w:t xml:space="preserve">bjednatele neumožní výkon nelegální práce vymezené v ust. § 5 písm. e) zákona č. 435/2004 Sb., o </w:t>
      </w:r>
      <w:r w:rsidRPr="00205BDA">
        <w:rPr>
          <w:rFonts w:ascii="Arial" w:hAnsi="Arial" w:cs="Arial"/>
          <w:sz w:val="22"/>
          <w:szCs w:val="22"/>
        </w:rPr>
        <w:t>zaměstnanosti, v platném znění.</w:t>
      </w:r>
    </w:p>
    <w:p w14:paraId="7A5391FB" w14:textId="77777777"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 xml:space="preserve">bude předložen </w:t>
      </w:r>
      <w:r w:rsidR="007C14FC">
        <w:rPr>
          <w:rFonts w:ascii="Arial" w:hAnsi="Arial" w:cs="Arial"/>
          <w:sz w:val="22"/>
          <w:szCs w:val="22"/>
        </w:rPr>
        <w:t>O</w:t>
      </w:r>
      <w:r w:rsidR="005C7E58" w:rsidRPr="00E268AF">
        <w:rPr>
          <w:rFonts w:ascii="Arial" w:hAnsi="Arial" w:cs="Arial"/>
          <w:sz w:val="22"/>
          <w:szCs w:val="22"/>
        </w:rPr>
        <w:t>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w:t>
      </w:r>
      <w:r w:rsidR="007C14FC">
        <w:rPr>
          <w:rFonts w:ascii="Arial" w:hAnsi="Arial" w:cs="Arial"/>
          <w:sz w:val="22"/>
          <w:szCs w:val="22"/>
        </w:rPr>
        <w:t>O</w:t>
      </w:r>
      <w:r w:rsidRPr="00E268AF">
        <w:rPr>
          <w:rFonts w:ascii="Arial" w:hAnsi="Arial" w:cs="Arial"/>
          <w:sz w:val="22"/>
          <w:szCs w:val="22"/>
        </w:rPr>
        <w:t xml:space="preserve">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14:paraId="731448BC" w14:textId="77777777" w:rsidR="007233C6" w:rsidRPr="007A3FF7" w:rsidRDefault="007233C6" w:rsidP="00A63B2F">
      <w:pPr>
        <w:ind w:left="705" w:hanging="705"/>
        <w:jc w:val="both"/>
        <w:rPr>
          <w:rFonts w:ascii="Arial" w:hAnsi="Arial" w:cs="Arial"/>
          <w:sz w:val="22"/>
          <w:szCs w:val="22"/>
        </w:rPr>
      </w:pPr>
    </w:p>
    <w:p w14:paraId="6C374C8E" w14:textId="77777777"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14:paraId="2080D1F5" w14:textId="77777777" w:rsidR="007233C6" w:rsidRPr="00E268AF" w:rsidRDefault="007233C6" w:rsidP="007233C6">
      <w:pPr>
        <w:rPr>
          <w:rFonts w:ascii="Arial" w:hAnsi="Arial" w:cs="Arial"/>
          <w:sz w:val="22"/>
          <w:szCs w:val="22"/>
        </w:rPr>
      </w:pPr>
    </w:p>
    <w:p w14:paraId="09036CEA" w14:textId="4BDE6B7F"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 xml:space="preserve">Zhotovitel umožní na staveniště vstup pověřeným pracovníkům </w:t>
      </w:r>
      <w:r w:rsidR="007C14FC">
        <w:rPr>
          <w:rFonts w:ascii="Arial" w:hAnsi="Arial" w:cs="Arial"/>
          <w:sz w:val="22"/>
          <w:szCs w:val="22"/>
        </w:rPr>
        <w:t>O</w:t>
      </w:r>
      <w:r w:rsidRPr="00E268AF">
        <w:rPr>
          <w:rFonts w:ascii="Arial" w:hAnsi="Arial" w:cs="Arial"/>
          <w:sz w:val="22"/>
          <w:szCs w:val="22"/>
        </w:rPr>
        <w:t>bjednatele, tím je zejména TD</w:t>
      </w:r>
      <w:r w:rsidR="009129C8" w:rsidRPr="00E268AF">
        <w:rPr>
          <w:rFonts w:ascii="Arial" w:hAnsi="Arial" w:cs="Arial"/>
          <w:sz w:val="22"/>
          <w:szCs w:val="22"/>
        </w:rPr>
        <w:t>S</w:t>
      </w:r>
      <w:r w:rsidR="00F278FC">
        <w:rPr>
          <w:rFonts w:ascii="Arial" w:hAnsi="Arial" w:cs="Arial"/>
          <w:sz w:val="22"/>
          <w:szCs w:val="22"/>
        </w:rPr>
        <w:t>, ADS, KOO-BOZP.</w:t>
      </w:r>
    </w:p>
    <w:p w14:paraId="6375F65E" w14:textId="77777777" w:rsidR="007233C6" w:rsidRPr="007A3FF7" w:rsidRDefault="007233C6" w:rsidP="007233C6">
      <w:pPr>
        <w:rPr>
          <w:rFonts w:ascii="Arial" w:hAnsi="Arial" w:cs="Arial"/>
          <w:sz w:val="22"/>
          <w:szCs w:val="22"/>
        </w:rPr>
      </w:pPr>
    </w:p>
    <w:p w14:paraId="3F79582E"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w:t>
      </w:r>
      <w:r w:rsidR="007C14FC">
        <w:rPr>
          <w:rFonts w:ascii="Arial" w:hAnsi="Arial" w:cs="Arial"/>
          <w:sz w:val="22"/>
          <w:szCs w:val="22"/>
        </w:rPr>
        <w:t>Z</w:t>
      </w:r>
      <w:r w:rsidRPr="007A3FF7">
        <w:rPr>
          <w:rFonts w:ascii="Arial" w:hAnsi="Arial" w:cs="Arial"/>
          <w:sz w:val="22"/>
          <w:szCs w:val="22"/>
        </w:rPr>
        <w:t xml:space="preserve">hotovitel nebezpečí všech škod na prováděném díle až do doby jeho předání </w:t>
      </w:r>
      <w:r w:rsidR="007C14FC">
        <w:rPr>
          <w:rFonts w:ascii="Arial" w:hAnsi="Arial" w:cs="Arial"/>
          <w:sz w:val="22"/>
          <w:szCs w:val="22"/>
        </w:rPr>
        <w:t>O</w:t>
      </w:r>
      <w:r w:rsidRPr="007A3FF7">
        <w:rPr>
          <w:rFonts w:ascii="Arial" w:hAnsi="Arial" w:cs="Arial"/>
          <w:sz w:val="22"/>
          <w:szCs w:val="22"/>
        </w:rPr>
        <w:t>bjednateli. Zhotovitel platí vodné, stočné a náklady na další odebraná média. Zhotovitel zabezpečí na své náklady měření jejich odběru.</w:t>
      </w:r>
    </w:p>
    <w:p w14:paraId="2D38A2FF" w14:textId="77777777" w:rsidR="00AF0454" w:rsidRPr="007A3FF7" w:rsidRDefault="00AF0454" w:rsidP="00AF0454">
      <w:pPr>
        <w:pStyle w:val="Odstavecseseznamem"/>
        <w:rPr>
          <w:rFonts w:ascii="Arial" w:hAnsi="Arial" w:cs="Arial"/>
          <w:sz w:val="22"/>
          <w:szCs w:val="22"/>
        </w:rPr>
      </w:pPr>
    </w:p>
    <w:p w14:paraId="70D1D2A5" w14:textId="77777777"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povinen nejpozději ke dni předání díla staveniště zcela vyklidit, jinak je </w:t>
      </w:r>
      <w:r w:rsidR="007C14FC">
        <w:rPr>
          <w:rFonts w:ascii="Arial" w:hAnsi="Arial" w:cs="Arial"/>
          <w:sz w:val="22"/>
          <w:szCs w:val="22"/>
        </w:rPr>
        <w:t>O</w:t>
      </w:r>
      <w:r w:rsidRPr="007A3FF7">
        <w:rPr>
          <w:rFonts w:ascii="Arial" w:hAnsi="Arial" w:cs="Arial"/>
          <w:sz w:val="22"/>
          <w:szCs w:val="22"/>
        </w:rPr>
        <w:t>bjednatel oprávněn převzetí díla odmítnout, pokud se smluvní strany nedohodnou jinak.</w:t>
      </w:r>
    </w:p>
    <w:p w14:paraId="3C8B051E" w14:textId="77777777" w:rsidR="004F11CD" w:rsidRDefault="004F11CD" w:rsidP="004F11CD">
      <w:pPr>
        <w:pStyle w:val="Odstavecseseznamem"/>
        <w:rPr>
          <w:rFonts w:ascii="Arial" w:hAnsi="Arial" w:cs="Arial"/>
          <w:sz w:val="22"/>
          <w:szCs w:val="22"/>
        </w:rPr>
      </w:pPr>
    </w:p>
    <w:p w14:paraId="3C502F6F" w14:textId="77777777" w:rsidR="004F11CD" w:rsidRPr="00205BDA"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w:t>
      </w:r>
      <w:r w:rsidR="007C14FC">
        <w:rPr>
          <w:rFonts w:ascii="Arial" w:eastAsiaTheme="minorHAnsi" w:hAnsi="Arial" w:cs="Arial"/>
          <w:sz w:val="22"/>
          <w:szCs w:val="22"/>
          <w:lang w:eastAsia="en-US"/>
        </w:rPr>
        <w:t>O</w:t>
      </w:r>
      <w:r w:rsidRPr="007F4A12">
        <w:rPr>
          <w:rFonts w:ascii="Arial" w:eastAsiaTheme="minorHAnsi" w:hAnsi="Arial" w:cs="Arial"/>
          <w:sz w:val="22"/>
          <w:szCs w:val="22"/>
          <w:lang w:eastAsia="en-US"/>
        </w:rPr>
        <w:t xml:space="preserve">bjednateli v průběhu realizace VZ provádět v místě plnění VZ další dodávky a stavební práce spojené </w:t>
      </w:r>
      <w:r w:rsidRPr="00205BDA">
        <w:rPr>
          <w:rFonts w:ascii="Arial" w:eastAsiaTheme="minorHAnsi" w:hAnsi="Arial" w:cs="Arial"/>
          <w:sz w:val="22"/>
          <w:szCs w:val="22"/>
          <w:lang w:eastAsia="en-US"/>
        </w:rPr>
        <w:t xml:space="preserve">s dodávkami, montáží a instalací interiéru a to pomocí jiných dodavatelů, kdy pro tyto práce bude vyžadována součinnost a koordinace ze strany vybraného </w:t>
      </w:r>
      <w:r w:rsidR="007C14FC">
        <w:rPr>
          <w:rFonts w:ascii="Arial" w:eastAsiaTheme="minorHAnsi" w:hAnsi="Arial" w:cs="Arial"/>
          <w:sz w:val="22"/>
          <w:szCs w:val="22"/>
          <w:lang w:eastAsia="en-US"/>
        </w:rPr>
        <w:t>Z</w:t>
      </w:r>
      <w:r w:rsidRPr="00205BDA">
        <w:rPr>
          <w:rFonts w:ascii="Arial" w:eastAsiaTheme="minorHAnsi" w:hAnsi="Arial" w:cs="Arial"/>
          <w:sz w:val="22"/>
          <w:szCs w:val="22"/>
          <w:lang w:eastAsia="en-US"/>
        </w:rPr>
        <w:t>hotovitele.</w:t>
      </w:r>
    </w:p>
    <w:p w14:paraId="5B9ECB62" w14:textId="77777777" w:rsidR="002B37ED" w:rsidRPr="00775904" w:rsidRDefault="002B37ED" w:rsidP="00775904">
      <w:pPr>
        <w:rPr>
          <w:rFonts w:ascii="Arial" w:hAnsi="Arial" w:cs="Arial"/>
          <w:sz w:val="22"/>
          <w:szCs w:val="22"/>
        </w:rPr>
      </w:pPr>
    </w:p>
    <w:p w14:paraId="71804AF5" w14:textId="77777777" w:rsidR="00E71F7F" w:rsidRDefault="00E71F7F" w:rsidP="00B71D21">
      <w:pPr>
        <w:pStyle w:val="Odstavecseseznamem"/>
        <w:ind w:left="0"/>
        <w:rPr>
          <w:rFonts w:ascii="Arial" w:hAnsi="Arial" w:cs="Arial"/>
          <w:sz w:val="22"/>
          <w:szCs w:val="22"/>
        </w:rPr>
      </w:pPr>
    </w:p>
    <w:p w14:paraId="61C883C6" w14:textId="77777777"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14:paraId="64743CFC" w14:textId="4E1B797D"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zajistí vedení stavebního deníku (dále jen „SD“) v souladu s ustanovením § 157 zák. č. 183/2006 Sb., stavební zákon a přílohy č. 5 k vyhlášce č. 499/2006 Sb.</w:t>
      </w:r>
      <w:r w:rsidR="00ED185E">
        <w:rPr>
          <w:rFonts w:ascii="Arial" w:hAnsi="Arial" w:cs="Arial"/>
          <w:sz w:val="22"/>
          <w:szCs w:val="22"/>
        </w:rPr>
        <w:t xml:space="preserve">, </w:t>
      </w:r>
      <w:r w:rsidR="00ED185E" w:rsidRPr="00ED185E">
        <w:rPr>
          <w:rFonts w:ascii="Arial" w:hAnsi="Arial" w:cs="Arial"/>
          <w:color w:val="000000"/>
          <w:sz w:val="22"/>
          <w:szCs w:val="22"/>
        </w:rPr>
        <w:t>o dokumentaci staveb</w:t>
      </w:r>
      <w:r w:rsidR="00ED185E">
        <w:rPr>
          <w:rFonts w:ascii="Arial" w:hAnsi="Arial" w:cs="Arial"/>
          <w:sz w:val="22"/>
          <w:szCs w:val="22"/>
        </w:rPr>
        <w:t>, ve znění pozdějších předpisů.</w:t>
      </w:r>
      <w:r w:rsidR="00ED185E" w:rsidRPr="00205BDA">
        <w:rPr>
          <w:rFonts w:ascii="Arial" w:hAnsi="Arial" w:cs="Arial"/>
          <w:sz w:val="22"/>
          <w:szCs w:val="22"/>
        </w:rPr>
        <w:t xml:space="preserve"> </w:t>
      </w:r>
      <w:r w:rsidRPr="00205BDA">
        <w:rPr>
          <w:rFonts w:ascii="Arial" w:hAnsi="Arial" w:cs="Arial"/>
          <w:sz w:val="22"/>
          <w:szCs w:val="22"/>
        </w:rPr>
        <w:t xml:space="preserve">SD </w:t>
      </w:r>
      <w:r w:rsidR="007C14FC" w:rsidRPr="00205BDA">
        <w:rPr>
          <w:rFonts w:ascii="Arial" w:hAnsi="Arial" w:cs="Arial"/>
          <w:sz w:val="22"/>
          <w:szCs w:val="22"/>
        </w:rPr>
        <w:t xml:space="preserve">povede </w:t>
      </w:r>
      <w:r w:rsidR="00ED185E">
        <w:rPr>
          <w:rFonts w:ascii="Arial" w:hAnsi="Arial" w:cs="Arial"/>
          <w:sz w:val="22"/>
          <w:szCs w:val="22"/>
        </w:rPr>
        <w:t>Zh</w:t>
      </w:r>
      <w:r w:rsidR="00ED185E" w:rsidRPr="00205BDA">
        <w:rPr>
          <w:rFonts w:ascii="Arial" w:hAnsi="Arial" w:cs="Arial"/>
          <w:sz w:val="22"/>
          <w:szCs w:val="22"/>
        </w:rPr>
        <w:t xml:space="preserve">otovitel </w:t>
      </w:r>
      <w:r w:rsidR="0055773A">
        <w:rPr>
          <w:rFonts w:ascii="Arial" w:hAnsi="Arial" w:cs="Arial"/>
          <w:sz w:val="22"/>
          <w:szCs w:val="22"/>
        </w:rPr>
        <w:t>ode</w:t>
      </w:r>
      <w:r w:rsidRPr="00205BDA">
        <w:rPr>
          <w:rFonts w:ascii="Arial" w:hAnsi="Arial" w:cs="Arial"/>
          <w:sz w:val="22"/>
          <w:szCs w:val="22"/>
        </w:rPr>
        <w:t xml:space="preserve"> dne převzetí staveniště o pracích, které provádí. SD bude kdykoli přístupný </w:t>
      </w:r>
      <w:r w:rsidR="0009376B">
        <w:rPr>
          <w:rFonts w:ascii="Arial" w:hAnsi="Arial" w:cs="Arial"/>
          <w:sz w:val="22"/>
          <w:szCs w:val="22"/>
        </w:rPr>
        <w:t>v místě plnění</w:t>
      </w:r>
      <w:r w:rsidRPr="00205BDA">
        <w:rPr>
          <w:rFonts w:ascii="Arial" w:hAnsi="Arial" w:cs="Arial"/>
          <w:sz w:val="22"/>
          <w:szCs w:val="22"/>
        </w:rPr>
        <w:t xml:space="preserve"> v průběhu práce na staveništi. Zhotovitel zapisuje do SD všechny důležité okolnosti týkající se </w:t>
      </w:r>
      <w:r w:rsidR="0009376B">
        <w:rPr>
          <w:rFonts w:ascii="Arial" w:hAnsi="Arial" w:cs="Arial"/>
          <w:sz w:val="22"/>
          <w:szCs w:val="22"/>
        </w:rPr>
        <w:t>díla</w:t>
      </w:r>
      <w:r w:rsidR="0009376B" w:rsidRPr="00205BDA">
        <w:rPr>
          <w:rFonts w:ascii="Arial" w:hAnsi="Arial" w:cs="Arial"/>
          <w:sz w:val="22"/>
          <w:szCs w:val="22"/>
        </w:rPr>
        <w:t xml:space="preserve"> </w:t>
      </w:r>
      <w:r w:rsidRPr="00205BDA">
        <w:rPr>
          <w:rFonts w:ascii="Arial" w:hAnsi="Arial" w:cs="Arial"/>
          <w:sz w:val="22"/>
          <w:szCs w:val="22"/>
        </w:rPr>
        <w:t>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 xml:space="preserve">sům </w:t>
      </w:r>
      <w:r w:rsidR="007C14FC">
        <w:rPr>
          <w:rFonts w:ascii="Arial" w:hAnsi="Arial" w:cs="Arial"/>
          <w:sz w:val="22"/>
          <w:szCs w:val="22"/>
        </w:rPr>
        <w:t>Z</w:t>
      </w:r>
      <w:r w:rsidR="002E7C61" w:rsidRPr="00205BDA">
        <w:rPr>
          <w:rFonts w:ascii="Arial" w:hAnsi="Arial" w:cs="Arial"/>
          <w:sz w:val="22"/>
          <w:szCs w:val="22"/>
        </w:rPr>
        <w:t>hotovitele své stanovisko nejpozději do 3 pracovních dnů.</w:t>
      </w:r>
    </w:p>
    <w:p w14:paraId="5A548BA0"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případě, kdy </w:t>
      </w:r>
      <w:r w:rsidR="008B75C6">
        <w:rPr>
          <w:rFonts w:ascii="Arial" w:hAnsi="Arial" w:cs="Arial"/>
          <w:sz w:val="22"/>
          <w:szCs w:val="22"/>
        </w:rPr>
        <w:t>Zhotovitel</w:t>
      </w:r>
      <w:r w:rsidRPr="007A3FF7">
        <w:rPr>
          <w:rFonts w:ascii="Arial" w:hAnsi="Arial" w:cs="Arial"/>
          <w:sz w:val="22"/>
          <w:szCs w:val="22"/>
        </w:rPr>
        <w:t xml:space="preserve"> nesouhlasí s provedením záznamu </w:t>
      </w:r>
      <w:r w:rsidR="007C14FC">
        <w:rPr>
          <w:rFonts w:ascii="Arial" w:hAnsi="Arial" w:cs="Arial"/>
          <w:sz w:val="22"/>
          <w:szCs w:val="22"/>
        </w:rPr>
        <w:t>O</w:t>
      </w:r>
      <w:r w:rsidRPr="007A3FF7">
        <w:rPr>
          <w:rFonts w:ascii="Arial" w:hAnsi="Arial" w:cs="Arial"/>
          <w:sz w:val="22"/>
          <w:szCs w:val="22"/>
        </w:rPr>
        <w:t>bjednatele, je povin</w:t>
      </w:r>
      <w:r w:rsidR="00EF5DA9">
        <w:rPr>
          <w:rFonts w:ascii="Arial" w:hAnsi="Arial" w:cs="Arial"/>
          <w:sz w:val="22"/>
          <w:szCs w:val="22"/>
        </w:rPr>
        <w:t>en</w:t>
      </w:r>
      <w:r w:rsidRPr="007A3FF7">
        <w:rPr>
          <w:rFonts w:ascii="Arial" w:hAnsi="Arial" w:cs="Arial"/>
          <w:sz w:val="22"/>
          <w:szCs w:val="22"/>
        </w:rPr>
        <w:t xml:space="preserve"> připojit k záznamu do 5 pracovních dnů své vyjádření. Pokud tak neučiní, má se za to, že s obsahem záznamu souhlasí; to se netýká případů, kdy je zapotřebí smlouvu změnit písemnou formou.</w:t>
      </w:r>
    </w:p>
    <w:p w14:paraId="787D7188" w14:textId="0F109E7C"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uložit průpis denních záznamů odděleně od originálu tak, aby byl k dispozici v případě ztráty nebo zničení deníku. Stavební deník musí být </w:t>
      </w:r>
      <w:r w:rsidR="008B75C6">
        <w:rPr>
          <w:rFonts w:ascii="Arial" w:hAnsi="Arial" w:cs="Arial"/>
          <w:sz w:val="22"/>
          <w:szCs w:val="22"/>
        </w:rPr>
        <w:t xml:space="preserve">na </w:t>
      </w:r>
      <w:r w:rsidR="0009376B">
        <w:rPr>
          <w:rFonts w:ascii="Arial" w:hAnsi="Arial" w:cs="Arial"/>
          <w:sz w:val="22"/>
          <w:szCs w:val="22"/>
        </w:rPr>
        <w:t>staveništi</w:t>
      </w:r>
      <w:r w:rsidR="008B75C6">
        <w:rPr>
          <w:rFonts w:ascii="Arial" w:hAnsi="Arial" w:cs="Arial"/>
          <w:sz w:val="22"/>
          <w:szCs w:val="22"/>
        </w:rPr>
        <w:t xml:space="preserve"> k</w:t>
      </w:r>
      <w:r w:rsidRPr="007A3FF7">
        <w:rPr>
          <w:rFonts w:ascii="Arial" w:hAnsi="Arial" w:cs="Arial"/>
          <w:sz w:val="22"/>
          <w:szCs w:val="22"/>
        </w:rPr>
        <w:t xml:space="preserve"> dispozici </w:t>
      </w:r>
      <w:r w:rsidR="007C14FC">
        <w:rPr>
          <w:rFonts w:ascii="Arial" w:hAnsi="Arial" w:cs="Arial"/>
          <w:sz w:val="22"/>
          <w:szCs w:val="22"/>
        </w:rPr>
        <w:t>O</w:t>
      </w:r>
      <w:r w:rsidRPr="007A3FF7">
        <w:rPr>
          <w:rFonts w:ascii="Arial" w:hAnsi="Arial" w:cs="Arial"/>
          <w:sz w:val="22"/>
          <w:szCs w:val="22"/>
        </w:rPr>
        <w:t>bjednateli a orgánu státního stavebního dohledu.</w:t>
      </w:r>
    </w:p>
    <w:p w14:paraId="7F796AA2"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6FFCCF58"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o změně cen sjednaného díla, víceprací, změně termínu dokončení a úprav záruční doby, bude považován za bezpředmětný. Jakékoliv úpravy nebo změny těchto skutečností lze řešit pouze na </w:t>
      </w:r>
      <w:r w:rsidR="00B40234">
        <w:rPr>
          <w:rFonts w:ascii="Arial" w:hAnsi="Arial" w:cs="Arial"/>
          <w:b/>
          <w:sz w:val="22"/>
          <w:szCs w:val="22"/>
        </w:rPr>
        <w:t>zákla</w:t>
      </w:r>
      <w:r w:rsidRPr="007A3FF7">
        <w:rPr>
          <w:rFonts w:ascii="Arial" w:hAnsi="Arial" w:cs="Arial"/>
          <w:b/>
          <w:sz w:val="22"/>
          <w:szCs w:val="22"/>
        </w:rPr>
        <w:t>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pokud </w:t>
      </w:r>
      <w:r w:rsidR="00B40234">
        <w:rPr>
          <w:rFonts w:ascii="Arial" w:hAnsi="Arial" w:cs="Arial"/>
          <w:b/>
          <w:sz w:val="22"/>
          <w:szCs w:val="22"/>
        </w:rPr>
        <w:t>Z</w:t>
      </w:r>
      <w:r w:rsidRPr="007A3FF7">
        <w:rPr>
          <w:rFonts w:ascii="Arial" w:hAnsi="Arial" w:cs="Arial"/>
          <w:b/>
          <w:sz w:val="22"/>
          <w:szCs w:val="22"/>
        </w:rPr>
        <w:t xml:space="preserve">hotovitel jakýmkoliv způsobem ztíží nebo znemožní oprávněnému zástupci </w:t>
      </w:r>
      <w:r w:rsidR="00B40234">
        <w:rPr>
          <w:rFonts w:ascii="Arial" w:hAnsi="Arial" w:cs="Arial"/>
          <w:b/>
          <w:sz w:val="22"/>
          <w:szCs w:val="22"/>
        </w:rPr>
        <w:t>O</w:t>
      </w:r>
      <w:r w:rsidRPr="007A3FF7">
        <w:rPr>
          <w:rFonts w:ascii="Arial" w:hAnsi="Arial" w:cs="Arial"/>
          <w:b/>
          <w:sz w:val="22"/>
          <w:szCs w:val="22"/>
        </w:rPr>
        <w:t>bjednatele přístup ke SD.</w:t>
      </w:r>
    </w:p>
    <w:p w14:paraId="50AB64F8" w14:textId="29C6EFA8" w:rsidR="007233C6" w:rsidRPr="00CC7D6D"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w:t>
      </w:r>
      <w:r w:rsidR="001973EA">
        <w:rPr>
          <w:rFonts w:ascii="Arial" w:hAnsi="Arial" w:cs="Arial"/>
          <w:sz w:val="22"/>
          <w:szCs w:val="22"/>
        </w:rPr>
        <w:t>O</w:t>
      </w:r>
      <w:r w:rsidR="007233C6" w:rsidRPr="007A3FF7">
        <w:rPr>
          <w:rFonts w:ascii="Arial" w:hAnsi="Arial" w:cs="Arial"/>
          <w:sz w:val="22"/>
          <w:szCs w:val="22"/>
        </w:rPr>
        <w:t xml:space="preserve">bjednatele má právo nařídit zmocněnci </w:t>
      </w:r>
      <w:r w:rsidR="00B40234">
        <w:rPr>
          <w:rFonts w:ascii="Arial" w:hAnsi="Arial" w:cs="Arial"/>
          <w:sz w:val="22"/>
          <w:szCs w:val="22"/>
        </w:rPr>
        <w:t>Z</w:t>
      </w:r>
      <w:r w:rsidR="007233C6" w:rsidRPr="007A3FF7">
        <w:rPr>
          <w:rFonts w:ascii="Arial" w:hAnsi="Arial" w:cs="Arial"/>
          <w:sz w:val="22"/>
          <w:szCs w:val="22"/>
        </w:rPr>
        <w:t xml:space="preserve">hotovitele přerušení, zastavení nebo pokračování prací, a to i v případě, jestliže zmocněnec </w:t>
      </w:r>
      <w:r w:rsidR="00B40234">
        <w:rPr>
          <w:rFonts w:ascii="Arial" w:hAnsi="Arial" w:cs="Arial"/>
          <w:sz w:val="22"/>
          <w:szCs w:val="22"/>
        </w:rPr>
        <w:t>Z</w:t>
      </w:r>
      <w:r w:rsidR="007233C6" w:rsidRPr="007A3FF7">
        <w:rPr>
          <w:rFonts w:ascii="Arial" w:hAnsi="Arial" w:cs="Arial"/>
          <w:sz w:val="22"/>
          <w:szCs w:val="22"/>
        </w:rPr>
        <w:t xml:space="preserve">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w:t>
      </w:r>
      <w:r w:rsidR="00B40234">
        <w:rPr>
          <w:rFonts w:ascii="Arial" w:hAnsi="Arial" w:cs="Arial"/>
          <w:sz w:val="22"/>
          <w:szCs w:val="22"/>
        </w:rPr>
        <w:t>Z</w:t>
      </w:r>
      <w:r w:rsidR="007233C6" w:rsidRPr="007A3FF7">
        <w:rPr>
          <w:rFonts w:ascii="Arial" w:hAnsi="Arial" w:cs="Arial"/>
          <w:sz w:val="22"/>
          <w:szCs w:val="22"/>
        </w:rPr>
        <w:t xml:space="preserve">hotovitelem a </w:t>
      </w:r>
      <w:r w:rsidR="00B40234">
        <w:rPr>
          <w:rFonts w:ascii="Arial" w:hAnsi="Arial" w:cs="Arial"/>
          <w:sz w:val="22"/>
          <w:szCs w:val="22"/>
        </w:rPr>
        <w:t>O</w:t>
      </w:r>
      <w:r w:rsidR="007233C6" w:rsidRPr="007A3FF7">
        <w:rPr>
          <w:rFonts w:ascii="Arial" w:hAnsi="Arial" w:cs="Arial"/>
          <w:sz w:val="22"/>
          <w:szCs w:val="22"/>
        </w:rPr>
        <w:t xml:space="preserve">bjednatelem vyvolaných do 3 pracovních dnů. Zejména je </w:t>
      </w:r>
      <w:r w:rsidR="00A5536D">
        <w:rPr>
          <w:rFonts w:ascii="Arial" w:hAnsi="Arial" w:cs="Arial"/>
          <w:sz w:val="22"/>
          <w:szCs w:val="22"/>
        </w:rPr>
        <w:t>technický dozor</w:t>
      </w:r>
      <w:r w:rsidR="0023449E" w:rsidRPr="007A3FF7">
        <w:rPr>
          <w:rFonts w:ascii="Arial" w:hAnsi="Arial" w:cs="Arial"/>
          <w:sz w:val="22"/>
          <w:szCs w:val="22"/>
        </w:rPr>
        <w:t xml:space="preserve"> </w:t>
      </w:r>
      <w:r w:rsidR="007233C6" w:rsidRPr="007A3FF7">
        <w:rPr>
          <w:rFonts w:ascii="Arial" w:hAnsi="Arial" w:cs="Arial"/>
          <w:sz w:val="22"/>
          <w:szCs w:val="22"/>
        </w:rPr>
        <w:t xml:space="preserve">oprávněn dát pracovníkům </w:t>
      </w:r>
      <w:r w:rsidR="00B40234">
        <w:rPr>
          <w:rFonts w:ascii="Arial" w:hAnsi="Arial" w:cs="Arial"/>
          <w:sz w:val="22"/>
          <w:szCs w:val="22"/>
        </w:rPr>
        <w:t>Z</w:t>
      </w:r>
      <w:r w:rsidR="007233C6" w:rsidRPr="007A3FF7">
        <w:rPr>
          <w:rFonts w:ascii="Arial" w:hAnsi="Arial" w:cs="Arial"/>
          <w:sz w:val="22"/>
          <w:szCs w:val="22"/>
        </w:rPr>
        <w:t xml:space="preserve">hotovitele příkaz přerušit práce, je-li ohrožena bezpečnost provádění díla, život nebo zdraví pracujících na </w:t>
      </w:r>
      <w:r w:rsidR="0009376B">
        <w:rPr>
          <w:rFonts w:ascii="Arial" w:hAnsi="Arial" w:cs="Arial"/>
          <w:sz w:val="22"/>
          <w:szCs w:val="22"/>
        </w:rPr>
        <w:t>zhotovovaném díle</w:t>
      </w:r>
      <w:r w:rsidR="007233C6" w:rsidRPr="007A3FF7">
        <w:rPr>
          <w:rFonts w:ascii="Arial" w:hAnsi="Arial" w:cs="Arial"/>
          <w:sz w:val="22"/>
          <w:szCs w:val="22"/>
        </w:rPr>
        <w:t>.</w:t>
      </w:r>
    </w:p>
    <w:p w14:paraId="5A4D5DA0" w14:textId="77777777" w:rsidR="00CC7D6D" w:rsidRPr="007A3FF7" w:rsidRDefault="00CC7D6D" w:rsidP="00CC7D6D">
      <w:pPr>
        <w:ind w:left="-6"/>
        <w:jc w:val="both"/>
        <w:rPr>
          <w:rFonts w:ascii="Arial" w:hAnsi="Arial" w:cs="Arial"/>
          <w:b/>
          <w:sz w:val="22"/>
          <w:szCs w:val="22"/>
        </w:rPr>
      </w:pPr>
    </w:p>
    <w:p w14:paraId="650DB3AA" w14:textId="77777777" w:rsidR="007233C6" w:rsidRPr="007A3FF7" w:rsidRDefault="007233C6" w:rsidP="001A0743">
      <w:pPr>
        <w:rPr>
          <w:rFonts w:ascii="Arial" w:hAnsi="Arial" w:cs="Arial"/>
          <w:b/>
          <w:sz w:val="22"/>
          <w:szCs w:val="22"/>
        </w:rPr>
      </w:pPr>
    </w:p>
    <w:p w14:paraId="59B27A37"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2F077AAE"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4CFA31DD"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3557BE28"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0226DA54"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provedení prací nezbytných k provedení díla, funkčnosti provozu nebo respektování závazných pokynů schvalovacích orgánů (závazných povolení), které se </w:t>
      </w:r>
      <w:r w:rsidR="00A362C3">
        <w:rPr>
          <w:rFonts w:ascii="Arial" w:hAnsi="Arial" w:cs="Arial"/>
          <w:sz w:val="22"/>
          <w:szCs w:val="22"/>
        </w:rPr>
        <w:t>Z</w:t>
      </w:r>
      <w:r w:rsidRPr="007A3FF7">
        <w:rPr>
          <w:rFonts w:ascii="Arial" w:hAnsi="Arial" w:cs="Arial"/>
          <w:sz w:val="22"/>
          <w:szCs w:val="22"/>
        </w:rPr>
        <w:t xml:space="preserve">hotovitel zavazuje provést dle pokynů </w:t>
      </w:r>
      <w:r w:rsidR="001973EA">
        <w:rPr>
          <w:rFonts w:ascii="Arial" w:hAnsi="Arial" w:cs="Arial"/>
          <w:sz w:val="22"/>
          <w:szCs w:val="22"/>
        </w:rPr>
        <w:t>O</w:t>
      </w:r>
      <w:r w:rsidRPr="007A3FF7">
        <w:rPr>
          <w:rFonts w:ascii="Arial" w:hAnsi="Arial" w:cs="Arial"/>
          <w:sz w:val="22"/>
          <w:szCs w:val="22"/>
        </w:rPr>
        <w:t>bjednatele</w:t>
      </w:r>
    </w:p>
    <w:p w14:paraId="27927B2B" w14:textId="17C6A5DC"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w:t>
      </w:r>
      <w:r w:rsidR="0009376B">
        <w:rPr>
          <w:rFonts w:ascii="Arial" w:hAnsi="Arial" w:cs="Arial"/>
          <w:sz w:val="22"/>
          <w:szCs w:val="22"/>
        </w:rPr>
        <w:t>ebními pracemi</w:t>
      </w:r>
      <w:r w:rsidRPr="007A3FF7">
        <w:rPr>
          <w:rFonts w:ascii="Arial" w:hAnsi="Arial" w:cs="Arial"/>
          <w:sz w:val="22"/>
          <w:szCs w:val="22"/>
        </w:rPr>
        <w:t>),</w:t>
      </w:r>
    </w:p>
    <w:p w14:paraId="398BF25F" w14:textId="3427D553"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péči o předané objekty </w:t>
      </w:r>
      <w:r w:rsidR="00CA7EBC">
        <w:rPr>
          <w:rFonts w:ascii="Arial" w:hAnsi="Arial" w:cs="Arial"/>
          <w:sz w:val="22"/>
          <w:szCs w:val="22"/>
        </w:rPr>
        <w:t>díla,</w:t>
      </w:r>
    </w:p>
    <w:p w14:paraId="48DDF782"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066D1DA2"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2316767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FCA956F"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09D388A3"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132D895E" w14:textId="77777777"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14:paraId="54FB9ECF" w14:textId="77777777"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14:paraId="540845DD" w14:textId="5250A381" w:rsidR="003B4307"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w:t>
      </w:r>
      <w:r w:rsidR="00B40234" w:rsidRPr="00674430">
        <w:rPr>
          <w:rFonts w:ascii="Arial" w:hAnsi="Arial" w:cs="Arial"/>
          <w:sz w:val="22"/>
          <w:szCs w:val="22"/>
        </w:rPr>
        <w:t>O</w:t>
      </w:r>
      <w:r w:rsidRPr="00674430">
        <w:rPr>
          <w:rFonts w:ascii="Arial" w:hAnsi="Arial" w:cs="Arial"/>
          <w:sz w:val="22"/>
          <w:szCs w:val="22"/>
        </w:rPr>
        <w:t xml:space="preserve">bjednatele dílo s využitím vlastních kapacit </w:t>
      </w:r>
      <w:r w:rsidR="00B67441" w:rsidRPr="00674430">
        <w:rPr>
          <w:rFonts w:ascii="Arial" w:hAnsi="Arial" w:cs="Arial"/>
          <w:sz w:val="22"/>
          <w:szCs w:val="22"/>
        </w:rPr>
        <w:br/>
      </w:r>
      <w:r w:rsidRPr="00674430">
        <w:rPr>
          <w:rFonts w:ascii="Arial" w:hAnsi="Arial" w:cs="Arial"/>
          <w:sz w:val="22"/>
          <w:szCs w:val="22"/>
        </w:rPr>
        <w:t xml:space="preserve">a </w:t>
      </w:r>
      <w:r w:rsidR="002E7C61" w:rsidRPr="00674430">
        <w:rPr>
          <w:rFonts w:ascii="Arial" w:hAnsi="Arial" w:cs="Arial"/>
          <w:sz w:val="22"/>
          <w:szCs w:val="22"/>
        </w:rPr>
        <w:t xml:space="preserve">třetích osob za podmínek </w:t>
      </w:r>
      <w:r w:rsidR="00E31462" w:rsidRPr="00674430">
        <w:rPr>
          <w:rFonts w:ascii="Arial" w:hAnsi="Arial" w:cs="Arial"/>
          <w:sz w:val="22"/>
          <w:szCs w:val="22"/>
        </w:rPr>
        <w:t xml:space="preserve">dohodnutých dle čl. 7. </w:t>
      </w:r>
      <w:r w:rsidR="00F567FC">
        <w:rPr>
          <w:rFonts w:ascii="Arial" w:hAnsi="Arial" w:cs="Arial"/>
          <w:sz w:val="22"/>
          <w:szCs w:val="22"/>
        </w:rPr>
        <w:t>odst. 7.</w:t>
      </w:r>
      <w:r w:rsidR="00A83AA8">
        <w:rPr>
          <w:rFonts w:ascii="Arial" w:hAnsi="Arial" w:cs="Arial"/>
          <w:sz w:val="22"/>
          <w:szCs w:val="22"/>
        </w:rPr>
        <w:t xml:space="preserve"> </w:t>
      </w:r>
      <w:r w:rsidR="00F567FC">
        <w:rPr>
          <w:rFonts w:ascii="Arial" w:hAnsi="Arial" w:cs="Arial"/>
          <w:sz w:val="22"/>
          <w:szCs w:val="22"/>
        </w:rPr>
        <w:t>9.</w:t>
      </w:r>
      <w:r w:rsidR="002E7C61" w:rsidRPr="00674430">
        <w:rPr>
          <w:rFonts w:ascii="Arial" w:hAnsi="Arial" w:cs="Arial"/>
          <w:sz w:val="22"/>
          <w:szCs w:val="22"/>
        </w:rPr>
        <w:t xml:space="preserve"> této smlouvy</w:t>
      </w:r>
      <w:r w:rsidR="002E7C61" w:rsidRPr="00205BDA">
        <w:rPr>
          <w:rFonts w:ascii="Arial" w:hAnsi="Arial" w:cs="Arial"/>
          <w:sz w:val="22"/>
          <w:szCs w:val="22"/>
        </w:rPr>
        <w:t xml:space="preserve">.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w:t>
      </w:r>
      <w:r w:rsidR="00B40234">
        <w:rPr>
          <w:rFonts w:ascii="Arial" w:hAnsi="Arial" w:cs="Arial"/>
          <w:sz w:val="22"/>
          <w:szCs w:val="22"/>
        </w:rPr>
        <w:t>Z</w:t>
      </w:r>
      <w:r w:rsidRPr="00205BDA">
        <w:rPr>
          <w:rFonts w:ascii="Arial" w:hAnsi="Arial" w:cs="Arial"/>
          <w:sz w:val="22"/>
          <w:szCs w:val="22"/>
        </w:rPr>
        <w:t xml:space="preserve">hotovitelem a </w:t>
      </w:r>
      <w:r w:rsidR="0023708B" w:rsidRPr="00205BDA">
        <w:rPr>
          <w:rFonts w:ascii="Arial" w:hAnsi="Arial" w:cs="Arial"/>
          <w:sz w:val="22"/>
          <w:szCs w:val="22"/>
        </w:rPr>
        <w:t>pod</w:t>
      </w:r>
      <w:r w:rsidRPr="00205BDA">
        <w:rPr>
          <w:rFonts w:ascii="Arial" w:hAnsi="Arial" w:cs="Arial"/>
          <w:sz w:val="22"/>
          <w:szCs w:val="22"/>
        </w:rPr>
        <w:t>dodavatelem.</w:t>
      </w:r>
    </w:p>
    <w:p w14:paraId="5C6D00E1" w14:textId="77777777" w:rsidR="000167BD" w:rsidRPr="00205BDA" w:rsidRDefault="000167BD" w:rsidP="003B4307">
      <w:pPr>
        <w:numPr>
          <w:ilvl w:val="1"/>
          <w:numId w:val="21"/>
        </w:numPr>
        <w:spacing w:after="240"/>
        <w:ind w:left="703" w:hanging="709"/>
        <w:jc w:val="both"/>
        <w:rPr>
          <w:rFonts w:ascii="Arial" w:hAnsi="Arial" w:cs="Arial"/>
          <w:sz w:val="22"/>
          <w:szCs w:val="22"/>
        </w:rPr>
      </w:pPr>
      <w:r>
        <w:rPr>
          <w:rFonts w:ascii="Arial" w:hAnsi="Arial" w:cs="Arial"/>
          <w:sz w:val="22"/>
          <w:szCs w:val="22"/>
        </w:rPr>
        <w:t>Pokud se na provádění díla budou podílet jiní poddodavatelé než uvedení na seznamu poddodavatelů předaného při podpisu smlouvy Objednateli, je nutné tyto změny nebo nové poddodavatele dostatečně předem písemně oznámit Objednateli k odsouhlasení, např. zápisem do stavebního deníku.</w:t>
      </w:r>
      <w:r w:rsidR="000718ED">
        <w:rPr>
          <w:rFonts w:ascii="Arial" w:hAnsi="Arial" w:cs="Arial"/>
          <w:sz w:val="22"/>
          <w:szCs w:val="22"/>
        </w:rPr>
        <w:t xml:space="preserve"> Při změně poddodavatele, kterým Zhotovitel dokládal kvalifikaci v rámci zadávacího řízení, musí Zhotovitel u tohoto poddodavatele prokázat, že splňuje požadavky na kvalifikaci minimálně ve stejném rozsahu, jak bylo požadováno v zadávací dokumentaci veřejné zakázky, na jejímž základě byla tato smlouvy uzavřena.</w:t>
      </w:r>
    </w:p>
    <w:p w14:paraId="5CC7B085" w14:textId="77777777"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14:paraId="73CBD706" w14:textId="77777777"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 xml:space="preserve">dodavatelů řádně koordinovat. S ohledem na dodržování harmonogramu provádění díla se </w:t>
      </w:r>
      <w:r w:rsidR="00B40234">
        <w:rPr>
          <w:rFonts w:ascii="Arial" w:hAnsi="Arial" w:cs="Arial"/>
          <w:sz w:val="22"/>
          <w:szCs w:val="22"/>
        </w:rPr>
        <w:t>Z</w:t>
      </w:r>
      <w:r w:rsidR="00B40234" w:rsidRPr="00205BDA">
        <w:rPr>
          <w:rFonts w:ascii="Arial" w:hAnsi="Arial" w:cs="Arial"/>
          <w:sz w:val="22"/>
          <w:szCs w:val="22"/>
        </w:rPr>
        <w:t xml:space="preserve">hotovitel </w:t>
      </w:r>
      <w:r w:rsidRPr="00205BDA">
        <w:rPr>
          <w:rFonts w:ascii="Arial" w:hAnsi="Arial" w:cs="Arial"/>
          <w:sz w:val="22"/>
          <w:szCs w:val="22"/>
        </w:rPr>
        <w:t>zavazuje pro všechny fáze provádění díla zajistit dostatečný počet pracovníků tak, aby byly dodrženy všechny termíny provádění díla.</w:t>
      </w:r>
    </w:p>
    <w:p w14:paraId="6E04F2EB" w14:textId="77777777"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Pokud </w:t>
      </w:r>
      <w:r w:rsidR="00B40234">
        <w:rPr>
          <w:rFonts w:ascii="Arial" w:hAnsi="Arial" w:cs="Arial"/>
          <w:sz w:val="22"/>
          <w:szCs w:val="22"/>
        </w:rPr>
        <w:t>O</w:t>
      </w:r>
      <w:r w:rsidRPr="007A3FF7">
        <w:rPr>
          <w:rFonts w:ascii="Arial" w:hAnsi="Arial" w:cs="Arial"/>
          <w:sz w:val="22"/>
          <w:szCs w:val="22"/>
        </w:rPr>
        <w:t xml:space="preserve">bjednatel zjistí závažné nedostatky v realizaci díla na straně </w:t>
      </w:r>
      <w:r w:rsidR="00B40234">
        <w:rPr>
          <w:rFonts w:ascii="Arial" w:hAnsi="Arial" w:cs="Arial"/>
          <w:sz w:val="22"/>
          <w:szCs w:val="22"/>
        </w:rPr>
        <w:t>Z</w:t>
      </w:r>
      <w:r w:rsidRPr="007A3FF7">
        <w:rPr>
          <w:rFonts w:ascii="Arial" w:hAnsi="Arial" w:cs="Arial"/>
          <w:sz w:val="22"/>
          <w:szCs w:val="22"/>
        </w:rPr>
        <w:t xml:space="preserve">hotovitele, může práce zastavit nebo přerušit do doby provedení nápravy. Doba přerušení jde na vrub </w:t>
      </w:r>
      <w:r w:rsidR="00B40234">
        <w:rPr>
          <w:rFonts w:ascii="Arial" w:hAnsi="Arial" w:cs="Arial"/>
          <w:sz w:val="22"/>
          <w:szCs w:val="22"/>
        </w:rPr>
        <w:t>Z</w:t>
      </w:r>
      <w:r w:rsidRPr="007A3FF7">
        <w:rPr>
          <w:rFonts w:ascii="Arial" w:hAnsi="Arial" w:cs="Arial"/>
          <w:sz w:val="22"/>
          <w:szCs w:val="22"/>
        </w:rPr>
        <w:t>hotovitele.</w:t>
      </w:r>
    </w:p>
    <w:p w14:paraId="4EE81762" w14:textId="77777777" w:rsidR="0061200B" w:rsidRPr="007A3FF7" w:rsidRDefault="0061200B" w:rsidP="0061200B">
      <w:pPr>
        <w:ind w:left="-6"/>
        <w:jc w:val="both"/>
        <w:rPr>
          <w:rFonts w:ascii="Arial" w:hAnsi="Arial" w:cs="Arial"/>
          <w:sz w:val="22"/>
          <w:szCs w:val="22"/>
        </w:rPr>
      </w:pPr>
    </w:p>
    <w:p w14:paraId="38D5E7BD" w14:textId="77777777"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14:paraId="01280F09"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oznámí </w:t>
      </w:r>
      <w:r w:rsidR="00B40234">
        <w:rPr>
          <w:rFonts w:ascii="Arial" w:hAnsi="Arial" w:cs="Arial"/>
          <w:sz w:val="22"/>
          <w:szCs w:val="22"/>
        </w:rPr>
        <w:t>O</w:t>
      </w:r>
      <w:r w:rsidRPr="007A3FF7">
        <w:rPr>
          <w:rFonts w:ascii="Arial" w:hAnsi="Arial" w:cs="Arial"/>
          <w:sz w:val="22"/>
          <w:szCs w:val="22"/>
        </w:rPr>
        <w:t>bjednateli nejpozději 3 pracovní dny předem, kdy bude řádně provedené dílo dokončeno a připraveno k předání. Smluvní strany se na základě tohoto oznámení dohodnou na průběhu předávacího řízení.</w:t>
      </w:r>
    </w:p>
    <w:p w14:paraId="78D589C8" w14:textId="77777777" w:rsidR="007233C6" w:rsidRPr="00F41F93"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w:t>
      </w:r>
      <w:r w:rsidR="001973EA">
        <w:rPr>
          <w:rFonts w:ascii="Arial" w:hAnsi="Arial" w:cs="Arial"/>
          <w:sz w:val="22"/>
          <w:szCs w:val="22"/>
        </w:rPr>
        <w:t>O</w:t>
      </w:r>
      <w:r w:rsidRPr="007A3FF7">
        <w:rPr>
          <w:rFonts w:ascii="Arial" w:hAnsi="Arial" w:cs="Arial"/>
          <w:sz w:val="22"/>
          <w:szCs w:val="22"/>
        </w:rPr>
        <w:t xml:space="preserve">bjednatelem, které provede </w:t>
      </w:r>
      <w:r w:rsidR="00B40234">
        <w:rPr>
          <w:rFonts w:ascii="Arial" w:hAnsi="Arial" w:cs="Arial"/>
          <w:sz w:val="22"/>
          <w:szCs w:val="22"/>
        </w:rPr>
        <w:t>Z</w:t>
      </w:r>
      <w:r w:rsidRPr="007A3FF7">
        <w:rPr>
          <w:rFonts w:ascii="Arial" w:hAnsi="Arial" w:cs="Arial"/>
          <w:sz w:val="22"/>
          <w:szCs w:val="22"/>
        </w:rPr>
        <w:t xml:space="preserve">hotovitel na své náklady. Všechny doklady, jimiž je </w:t>
      </w:r>
      <w:r w:rsidR="00B40234">
        <w:rPr>
          <w:rFonts w:ascii="Arial" w:hAnsi="Arial" w:cs="Arial"/>
          <w:sz w:val="22"/>
          <w:szCs w:val="22"/>
        </w:rPr>
        <w:t>Z</w:t>
      </w:r>
      <w:r w:rsidRPr="007A3FF7">
        <w:rPr>
          <w:rFonts w:ascii="Arial" w:hAnsi="Arial" w:cs="Arial"/>
          <w:sz w:val="22"/>
          <w:szCs w:val="22"/>
        </w:rPr>
        <w:t xml:space="preserve">hotovitel </w:t>
      </w:r>
      <w:r w:rsidRPr="00F41F93">
        <w:rPr>
          <w:rFonts w:ascii="Arial" w:hAnsi="Arial" w:cs="Arial"/>
          <w:sz w:val="22"/>
          <w:szCs w:val="22"/>
        </w:rPr>
        <w:t xml:space="preserve">povinen dokladovat řádné provedení díla, předloží </w:t>
      </w:r>
      <w:r w:rsidR="00B40234" w:rsidRPr="00F41F93">
        <w:rPr>
          <w:rFonts w:ascii="Arial" w:hAnsi="Arial" w:cs="Arial"/>
          <w:sz w:val="22"/>
          <w:szCs w:val="22"/>
        </w:rPr>
        <w:t>Z</w:t>
      </w:r>
      <w:r w:rsidRPr="00F41F93">
        <w:rPr>
          <w:rFonts w:ascii="Arial" w:hAnsi="Arial" w:cs="Arial"/>
          <w:sz w:val="22"/>
          <w:szCs w:val="22"/>
        </w:rPr>
        <w:t xml:space="preserve">hotovitel </w:t>
      </w:r>
      <w:r w:rsidR="00B40234" w:rsidRPr="00F41F93">
        <w:rPr>
          <w:rFonts w:ascii="Arial" w:hAnsi="Arial" w:cs="Arial"/>
          <w:sz w:val="22"/>
          <w:szCs w:val="22"/>
        </w:rPr>
        <w:t>O</w:t>
      </w:r>
      <w:r w:rsidRPr="00F41F93">
        <w:rPr>
          <w:rFonts w:ascii="Arial" w:hAnsi="Arial" w:cs="Arial"/>
          <w:sz w:val="22"/>
          <w:szCs w:val="22"/>
        </w:rPr>
        <w:t>bjednateli nejpozději ke dni zahájení přejímky.</w:t>
      </w:r>
    </w:p>
    <w:p w14:paraId="3313C2BB" w14:textId="77777777" w:rsidR="007233C6" w:rsidRPr="00F41F93" w:rsidRDefault="007233C6" w:rsidP="003B4307">
      <w:pPr>
        <w:numPr>
          <w:ilvl w:val="1"/>
          <w:numId w:val="21"/>
        </w:numPr>
        <w:ind w:left="703" w:hanging="709"/>
        <w:jc w:val="both"/>
        <w:rPr>
          <w:rFonts w:ascii="Arial" w:hAnsi="Arial" w:cs="Arial"/>
          <w:sz w:val="22"/>
          <w:szCs w:val="22"/>
        </w:rPr>
      </w:pPr>
      <w:r w:rsidRPr="00F41F93">
        <w:rPr>
          <w:rFonts w:ascii="Arial" w:hAnsi="Arial" w:cs="Arial"/>
          <w:sz w:val="22"/>
          <w:szCs w:val="22"/>
        </w:rPr>
        <w:t>Zhotovitel je povinen připravit a u přejímacího řízení předložit:</w:t>
      </w:r>
    </w:p>
    <w:p w14:paraId="182255BB"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stavební deník,</w:t>
      </w:r>
    </w:p>
    <w:p w14:paraId="783F9995"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atesty a zápisy či osvědčení použitých materiálů,</w:t>
      </w:r>
    </w:p>
    <w:p w14:paraId="3AF3E13D"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záruční listy a návody k obsluze,</w:t>
      </w:r>
    </w:p>
    <w:p w14:paraId="3914C198"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zápisy o prověření prací a konstrukcí zakrytých v průběhu prací,</w:t>
      </w:r>
    </w:p>
    <w:p w14:paraId="6C53B54A" w14:textId="77777777" w:rsidR="007233C6" w:rsidRPr="00F41F93" w:rsidRDefault="007233C6" w:rsidP="007233C6">
      <w:pPr>
        <w:ind w:left="1418" w:hanging="709"/>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zápisy o vyzkoušení smontovaného zařízení, o provedených revizích, protokoly o provedených provozních zkouškách apod. v rozsahu dle prováděcích předpisů a ČSN,</w:t>
      </w:r>
    </w:p>
    <w:p w14:paraId="625EC640"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vyhodnocení komplexního vyzkoušení</w:t>
      </w:r>
      <w:r w:rsidR="00E13EF9" w:rsidRPr="00F41F93">
        <w:rPr>
          <w:rFonts w:ascii="Arial" w:hAnsi="Arial" w:cs="Arial"/>
          <w:sz w:val="22"/>
          <w:szCs w:val="22"/>
        </w:rPr>
        <w:t>,</w:t>
      </w:r>
      <w:r w:rsidRPr="00F41F93">
        <w:rPr>
          <w:rFonts w:ascii="Arial" w:hAnsi="Arial" w:cs="Arial"/>
          <w:sz w:val="22"/>
          <w:szCs w:val="22"/>
        </w:rPr>
        <w:t xml:space="preserve"> pokud je </w:t>
      </w:r>
      <w:r w:rsidR="0040323C" w:rsidRPr="00F41F93">
        <w:rPr>
          <w:rFonts w:ascii="Arial" w:hAnsi="Arial" w:cs="Arial"/>
          <w:sz w:val="22"/>
          <w:szCs w:val="22"/>
        </w:rPr>
        <w:t xml:space="preserve">v </w:t>
      </w:r>
      <w:r w:rsidRPr="00F41F93">
        <w:rPr>
          <w:rFonts w:ascii="Arial" w:hAnsi="Arial" w:cs="Arial"/>
          <w:sz w:val="22"/>
          <w:szCs w:val="22"/>
        </w:rPr>
        <w:t>PD určeno,</w:t>
      </w:r>
    </w:p>
    <w:p w14:paraId="68E87484" w14:textId="77777777" w:rsidR="007233C6" w:rsidRPr="00F41F93" w:rsidRDefault="007233C6" w:rsidP="007233C6">
      <w:pPr>
        <w:ind w:left="1418" w:hanging="709"/>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doklady o likvidaci odpadu vzniklého stavebními pracemi v souladu se zákonem č. 185/2001 Sb.</w:t>
      </w:r>
      <w:r w:rsidR="00E13EF9" w:rsidRPr="00F41F93">
        <w:rPr>
          <w:rFonts w:ascii="Arial" w:hAnsi="Arial" w:cs="Arial"/>
          <w:sz w:val="22"/>
          <w:szCs w:val="22"/>
        </w:rPr>
        <w:t>, o odpadech, ve znění pozdějších předpisů,</w:t>
      </w:r>
    </w:p>
    <w:p w14:paraId="38CAE20A" w14:textId="77777777" w:rsidR="007233C6" w:rsidRPr="00F41F93" w:rsidRDefault="007233C6" w:rsidP="007233C6">
      <w:pPr>
        <w:ind w:left="1418" w:hanging="709"/>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předvedení způsobilosti díla sloužit svému účelu,</w:t>
      </w:r>
    </w:p>
    <w:p w14:paraId="5A4E7DA9" w14:textId="772FA931" w:rsidR="007233C6" w:rsidRPr="00F41F93" w:rsidRDefault="007233C6" w:rsidP="0040323C">
      <w:pPr>
        <w:ind w:left="1418" w:hanging="709"/>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r>
      <w:r w:rsidR="00920A3A" w:rsidRPr="00F41F93">
        <w:rPr>
          <w:rFonts w:ascii="Arial" w:hAnsi="Arial" w:cs="Arial"/>
          <w:sz w:val="22"/>
          <w:szCs w:val="22"/>
        </w:rPr>
        <w:t>3</w:t>
      </w:r>
      <w:r w:rsidRPr="00F41F93">
        <w:rPr>
          <w:rFonts w:ascii="Arial" w:hAnsi="Arial" w:cs="Arial"/>
          <w:sz w:val="22"/>
          <w:szCs w:val="22"/>
        </w:rPr>
        <w:t xml:space="preserve"> paré </w:t>
      </w:r>
      <w:r w:rsidR="00920A3A" w:rsidRPr="00F41F93">
        <w:rPr>
          <w:rFonts w:ascii="Arial" w:hAnsi="Arial" w:cs="Arial"/>
          <w:sz w:val="22"/>
          <w:szCs w:val="22"/>
        </w:rPr>
        <w:t xml:space="preserve">a elektronická verze </w:t>
      </w:r>
      <w:r w:rsidRPr="00F41F93">
        <w:rPr>
          <w:rFonts w:ascii="Arial" w:hAnsi="Arial" w:cs="Arial"/>
          <w:sz w:val="22"/>
          <w:szCs w:val="22"/>
        </w:rPr>
        <w:t>projektové dokumenta</w:t>
      </w:r>
      <w:r w:rsidR="004D2479" w:rsidRPr="00F41F93">
        <w:rPr>
          <w:rFonts w:ascii="Arial" w:hAnsi="Arial" w:cs="Arial"/>
          <w:sz w:val="22"/>
          <w:szCs w:val="22"/>
        </w:rPr>
        <w:t xml:space="preserve">ce skutečného provedení </w:t>
      </w:r>
      <w:r w:rsidR="0009376B" w:rsidRPr="00F41F93">
        <w:rPr>
          <w:rFonts w:ascii="Arial" w:hAnsi="Arial" w:cs="Arial"/>
          <w:sz w:val="22"/>
          <w:szCs w:val="22"/>
        </w:rPr>
        <w:t>díla</w:t>
      </w:r>
    </w:p>
    <w:p w14:paraId="1037A90B" w14:textId="443E9B39" w:rsidR="007233C6" w:rsidRPr="00F41F93" w:rsidRDefault="00FD075D" w:rsidP="00FD075D">
      <w:pPr>
        <w:ind w:left="709" w:hanging="1"/>
        <w:jc w:val="both"/>
        <w:rPr>
          <w:rFonts w:ascii="Arial" w:hAnsi="Arial" w:cs="Arial"/>
          <w:sz w:val="22"/>
          <w:szCs w:val="22"/>
        </w:rPr>
      </w:pPr>
      <w:r w:rsidRPr="00F41F93">
        <w:rPr>
          <w:rFonts w:ascii="Arial" w:hAnsi="Arial" w:cs="Arial"/>
          <w:sz w:val="22"/>
          <w:szCs w:val="22"/>
        </w:rPr>
        <w:t>Všechny doklady</w:t>
      </w:r>
      <w:r w:rsidR="00510FF4" w:rsidRPr="00F41F93">
        <w:rPr>
          <w:rFonts w:ascii="Arial" w:hAnsi="Arial" w:cs="Arial"/>
          <w:sz w:val="22"/>
          <w:szCs w:val="22"/>
        </w:rPr>
        <w:t xml:space="preserve"> uvedené výše</w:t>
      </w:r>
      <w:r w:rsidRPr="00F41F93">
        <w:rPr>
          <w:rFonts w:ascii="Arial" w:hAnsi="Arial" w:cs="Arial"/>
          <w:sz w:val="22"/>
          <w:szCs w:val="22"/>
        </w:rPr>
        <w:t xml:space="preserve">, kromě stavebního deníku, musí Zhotovitel předat Objednateli také v elektronické podobě ve formátu </w:t>
      </w:r>
      <w:r w:rsidR="00674984" w:rsidRPr="00F41F93">
        <w:rPr>
          <w:rFonts w:ascii="Arial" w:hAnsi="Arial" w:cs="Arial"/>
          <w:sz w:val="22"/>
          <w:szCs w:val="22"/>
        </w:rPr>
        <w:t>*</w:t>
      </w:r>
      <w:r w:rsidRPr="00F41F93">
        <w:rPr>
          <w:rFonts w:ascii="Arial" w:hAnsi="Arial" w:cs="Arial"/>
          <w:sz w:val="22"/>
          <w:szCs w:val="22"/>
        </w:rPr>
        <w:t xml:space="preserve">.pdf na elektronickém nosiči. </w:t>
      </w:r>
      <w:r w:rsidR="00F41F93" w:rsidRPr="00F41F93">
        <w:rPr>
          <w:rFonts w:ascii="Arial" w:hAnsi="Arial" w:cs="Arial"/>
          <w:sz w:val="22"/>
          <w:szCs w:val="22"/>
        </w:rPr>
        <w:t xml:space="preserve">Zhotovitel dále také zpracuje dokumentaci skutečného provedení díla vč. geodetického zaměření se souřadnicemi lomových bodů pro dotčené orgány dle požadavku Stavebního úřadu MČ P7. </w:t>
      </w:r>
      <w:r w:rsidR="007233C6" w:rsidRPr="00F41F93">
        <w:rPr>
          <w:rFonts w:ascii="Arial" w:hAnsi="Arial" w:cs="Arial"/>
          <w:sz w:val="22"/>
          <w:szCs w:val="22"/>
        </w:rPr>
        <w:t>Bez těchto dokladů nelze považovat dílo za dokončené a schopné předání.</w:t>
      </w:r>
    </w:p>
    <w:p w14:paraId="425CCD02" w14:textId="77777777" w:rsidR="007233C6" w:rsidRPr="00F41F93" w:rsidRDefault="007233C6" w:rsidP="007233C6">
      <w:pPr>
        <w:jc w:val="both"/>
        <w:rPr>
          <w:rFonts w:ascii="Arial" w:hAnsi="Arial" w:cs="Arial"/>
          <w:sz w:val="22"/>
          <w:szCs w:val="22"/>
        </w:rPr>
      </w:pPr>
    </w:p>
    <w:p w14:paraId="7D31A089" w14:textId="77777777" w:rsidR="007233C6" w:rsidRPr="00F41F93" w:rsidRDefault="007233C6" w:rsidP="003B4307">
      <w:pPr>
        <w:numPr>
          <w:ilvl w:val="1"/>
          <w:numId w:val="21"/>
        </w:numPr>
        <w:ind w:left="703" w:hanging="709"/>
        <w:jc w:val="both"/>
        <w:rPr>
          <w:rFonts w:ascii="Arial" w:hAnsi="Arial" w:cs="Arial"/>
          <w:sz w:val="22"/>
          <w:szCs w:val="22"/>
        </w:rPr>
      </w:pPr>
      <w:r w:rsidRPr="00F41F93">
        <w:rPr>
          <w:rFonts w:ascii="Arial" w:hAnsi="Arial" w:cs="Arial"/>
          <w:sz w:val="22"/>
          <w:szCs w:val="22"/>
        </w:rPr>
        <w:t xml:space="preserve">O průběhu přejímacího řízení pořídí </w:t>
      </w:r>
      <w:r w:rsidR="00B40234" w:rsidRPr="00F41F93">
        <w:rPr>
          <w:rFonts w:ascii="Arial" w:hAnsi="Arial" w:cs="Arial"/>
          <w:sz w:val="22"/>
          <w:szCs w:val="22"/>
        </w:rPr>
        <w:t>O</w:t>
      </w:r>
      <w:r w:rsidRPr="00F41F93">
        <w:rPr>
          <w:rFonts w:ascii="Arial" w:hAnsi="Arial" w:cs="Arial"/>
          <w:sz w:val="22"/>
          <w:szCs w:val="22"/>
        </w:rPr>
        <w:t>bjednatel protokol, který bude obsahovat:</w:t>
      </w:r>
    </w:p>
    <w:p w14:paraId="73E8ADAA" w14:textId="77777777" w:rsidR="007233C6" w:rsidRPr="00205BDA" w:rsidRDefault="007233C6" w:rsidP="007233C6">
      <w:pPr>
        <w:ind w:left="709" w:hanging="709"/>
        <w:jc w:val="both"/>
        <w:rPr>
          <w:rFonts w:ascii="Arial" w:hAnsi="Arial" w:cs="Arial"/>
          <w:sz w:val="22"/>
          <w:szCs w:val="22"/>
        </w:rPr>
      </w:pPr>
      <w:r w:rsidRPr="00F41F93">
        <w:rPr>
          <w:rFonts w:ascii="Arial" w:hAnsi="Arial" w:cs="Arial"/>
          <w:sz w:val="22"/>
          <w:szCs w:val="22"/>
        </w:rPr>
        <w:tab/>
        <w:t>-</w:t>
      </w:r>
      <w:r w:rsidRPr="00F41F93">
        <w:rPr>
          <w:rFonts w:ascii="Arial" w:hAnsi="Arial" w:cs="Arial"/>
          <w:sz w:val="22"/>
          <w:szCs w:val="22"/>
        </w:rPr>
        <w:tab/>
        <w:t>označení díla,</w:t>
      </w:r>
    </w:p>
    <w:p w14:paraId="405B4360" w14:textId="77777777" w:rsidR="007233C6" w:rsidRPr="007A3FF7" w:rsidRDefault="007233C6" w:rsidP="005376E0">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označení </w:t>
      </w:r>
      <w:r w:rsidR="00B40234">
        <w:rPr>
          <w:rFonts w:ascii="Arial" w:hAnsi="Arial" w:cs="Arial"/>
          <w:sz w:val="22"/>
          <w:szCs w:val="22"/>
        </w:rPr>
        <w:t>O</w:t>
      </w:r>
      <w:r w:rsidR="00B40234" w:rsidRPr="00205BDA">
        <w:rPr>
          <w:rFonts w:ascii="Arial" w:hAnsi="Arial" w:cs="Arial"/>
          <w:sz w:val="22"/>
          <w:szCs w:val="22"/>
        </w:rPr>
        <w:t xml:space="preserve">bjednatele </w:t>
      </w:r>
      <w:r w:rsidRPr="00205BDA">
        <w:rPr>
          <w:rFonts w:ascii="Arial" w:hAnsi="Arial" w:cs="Arial"/>
          <w:sz w:val="22"/>
          <w:szCs w:val="22"/>
        </w:rPr>
        <w:t xml:space="preserve">a </w:t>
      </w:r>
      <w:r w:rsidR="00B40234">
        <w:rPr>
          <w:rFonts w:ascii="Arial" w:hAnsi="Arial" w:cs="Arial"/>
          <w:sz w:val="22"/>
          <w:szCs w:val="22"/>
        </w:rPr>
        <w:t>Z</w:t>
      </w:r>
      <w:r w:rsidRPr="00205BDA">
        <w:rPr>
          <w:rFonts w:ascii="Arial" w:hAnsi="Arial" w:cs="Arial"/>
          <w:sz w:val="22"/>
          <w:szCs w:val="22"/>
        </w:rPr>
        <w:t>hotovitele, číslo a datum uzavření smlouvy</w:t>
      </w:r>
      <w:r w:rsidRPr="007A3FF7">
        <w:rPr>
          <w:rFonts w:ascii="Arial" w:hAnsi="Arial" w:cs="Arial"/>
          <w:sz w:val="22"/>
          <w:szCs w:val="22"/>
        </w:rPr>
        <w:t xml:space="preserve"> o dílo,</w:t>
      </w:r>
    </w:p>
    <w:p w14:paraId="08349404"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641F24A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prohlášení </w:t>
      </w:r>
      <w:r w:rsidR="00B40234">
        <w:rPr>
          <w:rFonts w:ascii="Arial" w:hAnsi="Arial" w:cs="Arial"/>
          <w:sz w:val="22"/>
          <w:szCs w:val="22"/>
        </w:rPr>
        <w:t>O</w:t>
      </w:r>
      <w:r w:rsidRPr="007A3FF7">
        <w:rPr>
          <w:rFonts w:ascii="Arial" w:hAnsi="Arial" w:cs="Arial"/>
          <w:sz w:val="22"/>
          <w:szCs w:val="22"/>
        </w:rPr>
        <w:t>bjednatele o převzetí díla,</w:t>
      </w:r>
    </w:p>
    <w:p w14:paraId="19CD4A1F"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73A156FC"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jména a podpisy zástupců </w:t>
      </w:r>
      <w:r w:rsidR="00B40234">
        <w:rPr>
          <w:rFonts w:ascii="Arial" w:hAnsi="Arial" w:cs="Arial"/>
          <w:sz w:val="22"/>
          <w:szCs w:val="22"/>
        </w:rPr>
        <w:t>Z</w:t>
      </w:r>
      <w:r w:rsidRPr="007A3FF7">
        <w:rPr>
          <w:rFonts w:ascii="Arial" w:hAnsi="Arial" w:cs="Arial"/>
          <w:sz w:val="22"/>
          <w:szCs w:val="22"/>
        </w:rPr>
        <w:t xml:space="preserve">hotovitele a </w:t>
      </w:r>
      <w:r w:rsidR="00B40234">
        <w:rPr>
          <w:rFonts w:ascii="Arial" w:hAnsi="Arial" w:cs="Arial"/>
          <w:sz w:val="22"/>
          <w:szCs w:val="22"/>
        </w:rPr>
        <w:t>O</w:t>
      </w:r>
      <w:r w:rsidRPr="007A3FF7">
        <w:rPr>
          <w:rFonts w:ascii="Arial" w:hAnsi="Arial" w:cs="Arial"/>
          <w:sz w:val="22"/>
          <w:szCs w:val="22"/>
        </w:rPr>
        <w:t>bjednatele oprávněných dílo předat a převzít,</w:t>
      </w:r>
    </w:p>
    <w:p w14:paraId="0F92E594"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117E2520"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2F63059B"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04DAE201"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5C1CF9E8"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14:paraId="5EAC264D" w14:textId="77777777" w:rsidR="007233C6" w:rsidRPr="00AE6A4C" w:rsidRDefault="007233C6" w:rsidP="007233C6">
      <w:pPr>
        <w:ind w:hanging="720"/>
        <w:jc w:val="both"/>
        <w:rPr>
          <w:rFonts w:ascii="Arial" w:hAnsi="Arial" w:cs="Arial"/>
          <w:sz w:val="22"/>
          <w:szCs w:val="22"/>
        </w:rPr>
      </w:pPr>
    </w:p>
    <w:p w14:paraId="0D463CD4"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w:t>
      </w:r>
    </w:p>
    <w:p w14:paraId="5A985739" w14:textId="4E676714"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Objednatel nemá právo odmítnout převzetí </w:t>
      </w:r>
      <w:r w:rsidR="0009376B">
        <w:rPr>
          <w:rFonts w:ascii="Arial" w:hAnsi="Arial" w:cs="Arial"/>
          <w:sz w:val="22"/>
          <w:szCs w:val="22"/>
        </w:rPr>
        <w:t>díla</w:t>
      </w:r>
      <w:r w:rsidR="0009376B" w:rsidRPr="007A3FF7">
        <w:rPr>
          <w:rFonts w:ascii="Arial" w:hAnsi="Arial" w:cs="Arial"/>
          <w:sz w:val="22"/>
          <w:szCs w:val="22"/>
        </w:rPr>
        <w:t xml:space="preserve"> </w:t>
      </w:r>
      <w:r w:rsidRPr="007A3FF7">
        <w:rPr>
          <w:rFonts w:ascii="Arial" w:hAnsi="Arial" w:cs="Arial"/>
          <w:sz w:val="22"/>
          <w:szCs w:val="22"/>
        </w:rPr>
        <w:t xml:space="preserve">pro ojedinělé drobné vady, které samy o sobě ani ve spojení s jinými nebrání užívání </w:t>
      </w:r>
      <w:r w:rsidR="0009376B">
        <w:rPr>
          <w:rFonts w:ascii="Arial" w:hAnsi="Arial" w:cs="Arial"/>
          <w:sz w:val="22"/>
          <w:szCs w:val="22"/>
        </w:rPr>
        <w:t>díla</w:t>
      </w:r>
      <w:r w:rsidR="0009376B" w:rsidRPr="007A3FF7">
        <w:rPr>
          <w:rFonts w:ascii="Arial" w:hAnsi="Arial" w:cs="Arial"/>
          <w:sz w:val="22"/>
          <w:szCs w:val="22"/>
        </w:rPr>
        <w:t xml:space="preserve"> </w:t>
      </w:r>
      <w:r w:rsidRPr="007A3FF7">
        <w:rPr>
          <w:rFonts w:ascii="Arial" w:hAnsi="Arial" w:cs="Arial"/>
          <w:sz w:val="22"/>
          <w:szCs w:val="22"/>
        </w:rPr>
        <w:t xml:space="preserve">funkčně nebo esteticky, ani její užívání podstatným způsobem neomezují. Pokud dokončené dílo neodpovídá smlouvě a vykazuje při předávacím řízení zjevné vady, vzniká </w:t>
      </w:r>
      <w:r w:rsidR="00B40234">
        <w:rPr>
          <w:rFonts w:ascii="Arial" w:hAnsi="Arial" w:cs="Arial"/>
          <w:sz w:val="22"/>
          <w:szCs w:val="22"/>
        </w:rPr>
        <w:t>O</w:t>
      </w:r>
      <w:r w:rsidRPr="007A3FF7">
        <w:rPr>
          <w:rFonts w:ascii="Arial" w:hAnsi="Arial" w:cs="Arial"/>
          <w:sz w:val="22"/>
          <w:szCs w:val="22"/>
        </w:rPr>
        <w:t>bjednateli dnem převzetí díla s výhradou, právo z odpovědnosti za vady:</w:t>
      </w:r>
    </w:p>
    <w:p w14:paraId="2157071E" w14:textId="77777777"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 xml:space="preserve">je- li vadné plnění nepodstatným porušením smlouvy, má </w:t>
      </w:r>
      <w:r w:rsidR="00B40234">
        <w:rPr>
          <w:rFonts w:ascii="Arial" w:hAnsi="Arial" w:cs="Arial"/>
          <w:sz w:val="22"/>
          <w:szCs w:val="22"/>
        </w:rPr>
        <w:t>O</w:t>
      </w:r>
      <w:r w:rsidRPr="007A3FF7">
        <w:rPr>
          <w:rFonts w:ascii="Arial" w:hAnsi="Arial" w:cs="Arial"/>
          <w:sz w:val="22"/>
          <w:szCs w:val="22"/>
        </w:rPr>
        <w:t>bjednatel právo na odstranění vady nebo na slevu z ceny díla,</w:t>
      </w:r>
    </w:p>
    <w:p w14:paraId="22B8C279" w14:textId="77777777"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w:t>
      </w:r>
      <w:r w:rsidR="001973EA">
        <w:rPr>
          <w:rFonts w:ascii="Arial" w:hAnsi="Arial" w:cs="Arial"/>
          <w:sz w:val="22"/>
          <w:szCs w:val="22"/>
        </w:rPr>
        <w:t>O</w:t>
      </w:r>
      <w:r w:rsidR="00E75433">
        <w:rPr>
          <w:rFonts w:ascii="Arial" w:hAnsi="Arial" w:cs="Arial"/>
          <w:sz w:val="22"/>
          <w:szCs w:val="22"/>
        </w:rPr>
        <w:t>bjednatel právo</w:t>
      </w:r>
      <w:r w:rsidR="002569F8">
        <w:rPr>
          <w:rFonts w:ascii="Arial" w:hAnsi="Arial" w:cs="Arial"/>
          <w:sz w:val="22"/>
          <w:szCs w:val="22"/>
        </w:rPr>
        <w:t>:</w:t>
      </w:r>
      <w:r w:rsidR="00E75433">
        <w:rPr>
          <w:rFonts w:ascii="Arial" w:hAnsi="Arial" w:cs="Arial"/>
          <w:sz w:val="22"/>
          <w:szCs w:val="22"/>
        </w:rPr>
        <w:t xml:space="preserve"> </w:t>
      </w:r>
      <w:r w:rsidRPr="007A3FF7">
        <w:rPr>
          <w:rFonts w:ascii="Arial" w:hAnsi="Arial" w:cs="Arial"/>
          <w:sz w:val="22"/>
          <w:szCs w:val="22"/>
        </w:rPr>
        <w:t xml:space="preserve"> </w:t>
      </w:r>
    </w:p>
    <w:p w14:paraId="250954C1"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odstranění vady opravou díla, </w:t>
      </w:r>
    </w:p>
    <w:p w14:paraId="72053DD0"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4E213C43" w14:textId="4F00D606"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odstoupení od smlouvy. Má-li dílo vady, které podstatným způsobem porušují smlouvu, sdělí </w:t>
      </w:r>
      <w:r w:rsidR="00B40234">
        <w:rPr>
          <w:rFonts w:ascii="Arial" w:hAnsi="Arial" w:cs="Arial"/>
          <w:sz w:val="22"/>
          <w:szCs w:val="22"/>
        </w:rPr>
        <w:t>O</w:t>
      </w:r>
      <w:r w:rsidRPr="007A3FF7">
        <w:rPr>
          <w:rFonts w:ascii="Arial" w:hAnsi="Arial" w:cs="Arial"/>
          <w:sz w:val="22"/>
          <w:szCs w:val="22"/>
        </w:rPr>
        <w:t xml:space="preserve">bjednatel </w:t>
      </w:r>
      <w:r w:rsidR="00B40234">
        <w:rPr>
          <w:rFonts w:ascii="Arial" w:hAnsi="Arial" w:cs="Arial"/>
          <w:sz w:val="22"/>
          <w:szCs w:val="22"/>
        </w:rPr>
        <w:t>Z</w:t>
      </w:r>
      <w:r w:rsidR="00501CAC" w:rsidRPr="007A3FF7">
        <w:rPr>
          <w:rFonts w:ascii="Arial" w:hAnsi="Arial" w:cs="Arial"/>
          <w:sz w:val="22"/>
          <w:szCs w:val="22"/>
        </w:rPr>
        <w:t>hotoviteli, jaké</w:t>
      </w:r>
      <w:r w:rsidRPr="007A3FF7">
        <w:rPr>
          <w:rFonts w:ascii="Arial" w:hAnsi="Arial" w:cs="Arial"/>
          <w:sz w:val="22"/>
          <w:szCs w:val="22"/>
        </w:rPr>
        <w:t xml:space="preserve"> právo z odpovědnosti za vady si zvolí, a to při oznámení vady popř. bez zbytečného odkladu po jejím </w:t>
      </w:r>
      <w:r w:rsidR="003C22B8">
        <w:rPr>
          <w:rFonts w:ascii="Arial" w:hAnsi="Arial" w:cs="Arial"/>
          <w:sz w:val="22"/>
          <w:szCs w:val="22"/>
        </w:rPr>
        <w:t>zjištění</w:t>
      </w:r>
      <w:r w:rsidRPr="007A3FF7">
        <w:rPr>
          <w:rFonts w:ascii="Arial" w:hAnsi="Arial" w:cs="Arial"/>
          <w:sz w:val="22"/>
          <w:szCs w:val="22"/>
        </w:rPr>
        <w:t xml:space="preserve"> vady. </w:t>
      </w:r>
    </w:p>
    <w:p w14:paraId="6C11BF2A" w14:textId="77777777" w:rsidR="007233C6" w:rsidRPr="007A3FF7" w:rsidRDefault="007233C6" w:rsidP="007233C6">
      <w:pPr>
        <w:ind w:left="709" w:hanging="709"/>
        <w:jc w:val="both"/>
        <w:rPr>
          <w:rFonts w:ascii="Arial" w:hAnsi="Arial" w:cs="Arial"/>
          <w:i/>
          <w:iCs/>
          <w:sz w:val="22"/>
          <w:szCs w:val="22"/>
        </w:rPr>
      </w:pPr>
    </w:p>
    <w:p w14:paraId="7FDF8C84"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w:t>
      </w:r>
      <w:r w:rsidR="00A362C3">
        <w:rPr>
          <w:rFonts w:ascii="Arial" w:hAnsi="Arial" w:cs="Arial"/>
          <w:sz w:val="22"/>
          <w:szCs w:val="22"/>
        </w:rPr>
        <w:t>Z</w:t>
      </w:r>
      <w:r w:rsidRPr="007A3FF7">
        <w:rPr>
          <w:rFonts w:ascii="Arial" w:hAnsi="Arial" w:cs="Arial"/>
          <w:sz w:val="22"/>
          <w:szCs w:val="22"/>
        </w:rPr>
        <w:t xml:space="preserve">hotovitelem nemusí </w:t>
      </w:r>
      <w:r w:rsidR="0070009D">
        <w:rPr>
          <w:rFonts w:ascii="Arial" w:hAnsi="Arial" w:cs="Arial"/>
          <w:sz w:val="22"/>
          <w:szCs w:val="22"/>
        </w:rPr>
        <w:t>O</w:t>
      </w:r>
      <w:r w:rsidRPr="007A3FF7">
        <w:rPr>
          <w:rFonts w:ascii="Arial" w:hAnsi="Arial" w:cs="Arial"/>
          <w:sz w:val="22"/>
          <w:szCs w:val="22"/>
        </w:rPr>
        <w:t xml:space="preserve">bjednatel platit část ceny díla odhadem přiměřeně odpovídající jeho právu na slevu. </w:t>
      </w:r>
    </w:p>
    <w:p w14:paraId="3E1E9146" w14:textId="77777777"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00B40234">
        <w:rPr>
          <w:rFonts w:ascii="Arial" w:hAnsi="Arial" w:cs="Arial"/>
          <w:sz w:val="22"/>
          <w:szCs w:val="22"/>
        </w:rPr>
        <w:t>Z</w:t>
      </w:r>
      <w:r w:rsidRPr="005817C2">
        <w:rPr>
          <w:rFonts w:ascii="Arial" w:hAnsi="Arial" w:cs="Arial"/>
          <w:sz w:val="22"/>
          <w:szCs w:val="22"/>
        </w:rPr>
        <w:t xml:space="preserve">hotoviteli písemně bez zbytečného odkladu poté, co je možné je při dostatečné péči zjistit, nejpozději však </w:t>
      </w:r>
      <w:r w:rsidRPr="005817C2">
        <w:rPr>
          <w:rFonts w:ascii="Arial" w:hAnsi="Arial" w:cs="Arial"/>
          <w:b/>
          <w:sz w:val="22"/>
          <w:szCs w:val="22"/>
        </w:rPr>
        <w:t>do</w:t>
      </w:r>
      <w:r w:rsidR="00AE6A4C" w:rsidRPr="005817C2">
        <w:rPr>
          <w:rFonts w:ascii="Arial" w:hAnsi="Arial" w:cs="Arial"/>
          <w:b/>
          <w:sz w:val="22"/>
          <w:szCs w:val="22"/>
        </w:rPr>
        <w:t xml:space="preserve"> </w:t>
      </w:r>
      <w:r w:rsidR="00034252">
        <w:rPr>
          <w:rFonts w:ascii="Arial" w:hAnsi="Arial" w:cs="Arial"/>
          <w:b/>
          <w:sz w:val="22"/>
          <w:szCs w:val="22"/>
        </w:rPr>
        <w:t>pěti</w:t>
      </w:r>
      <w:r w:rsidRPr="005817C2">
        <w:rPr>
          <w:rFonts w:ascii="Arial" w:hAnsi="Arial" w:cs="Arial"/>
          <w:b/>
          <w:sz w:val="22"/>
          <w:szCs w:val="22"/>
        </w:rPr>
        <w:t xml:space="preserve"> let od převzetí díla</w:t>
      </w:r>
      <w:r w:rsidR="0040323C" w:rsidRPr="005817C2">
        <w:rPr>
          <w:rFonts w:ascii="Arial" w:hAnsi="Arial" w:cs="Arial"/>
          <w:b/>
          <w:sz w:val="22"/>
          <w:szCs w:val="22"/>
        </w:rPr>
        <w:t>.</w:t>
      </w:r>
    </w:p>
    <w:p w14:paraId="35B804DE" w14:textId="77777777"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14:paraId="6F9F9BB3" w14:textId="77777777" w:rsidR="006A7B8D" w:rsidRPr="00205BDA" w:rsidRDefault="00E75433"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Vlastnictví k dílu přechází na </w:t>
      </w:r>
      <w:r w:rsidR="001973EA">
        <w:rPr>
          <w:rFonts w:ascii="Arial" w:hAnsi="Arial" w:cs="Arial"/>
          <w:sz w:val="22"/>
          <w:szCs w:val="22"/>
        </w:rPr>
        <w:t>O</w:t>
      </w:r>
      <w:r w:rsidRPr="00205BDA">
        <w:rPr>
          <w:rFonts w:ascii="Arial" w:hAnsi="Arial" w:cs="Arial"/>
          <w:sz w:val="22"/>
          <w:szCs w:val="22"/>
        </w:rPr>
        <w:t xml:space="preserve">bjednatele dnem protokolárního předání a převzetí díla. </w:t>
      </w:r>
      <w:r w:rsidR="007233C6" w:rsidRPr="00205BDA">
        <w:rPr>
          <w:rFonts w:ascii="Arial" w:hAnsi="Arial" w:cs="Arial"/>
          <w:sz w:val="22"/>
          <w:szCs w:val="22"/>
        </w:rPr>
        <w:t xml:space="preserve">Po předání staveniště </w:t>
      </w:r>
      <w:r w:rsidR="00B40234">
        <w:rPr>
          <w:rFonts w:ascii="Arial" w:hAnsi="Arial" w:cs="Arial"/>
          <w:sz w:val="22"/>
          <w:szCs w:val="22"/>
        </w:rPr>
        <w:t>Z</w:t>
      </w:r>
      <w:r w:rsidR="007233C6" w:rsidRPr="00205BDA">
        <w:rPr>
          <w:rFonts w:ascii="Arial" w:hAnsi="Arial" w:cs="Arial"/>
          <w:sz w:val="22"/>
          <w:szCs w:val="22"/>
        </w:rPr>
        <w:t xml:space="preserve">hotoviteli k provedení díla podle této smlouvy nese </w:t>
      </w:r>
      <w:r w:rsidR="00B40234">
        <w:rPr>
          <w:rFonts w:ascii="Arial" w:hAnsi="Arial" w:cs="Arial"/>
          <w:sz w:val="22"/>
          <w:szCs w:val="22"/>
        </w:rPr>
        <w:t>Z</w:t>
      </w:r>
      <w:r w:rsidR="007233C6" w:rsidRPr="00205BDA">
        <w:rPr>
          <w:rFonts w:ascii="Arial" w:hAnsi="Arial" w:cs="Arial"/>
          <w:sz w:val="22"/>
          <w:szCs w:val="22"/>
        </w:rPr>
        <w:t xml:space="preserve">hotovitel nebezpečí škody na díle a všech jeho zhotovovaných, upravovaných a dalších částích a na částích  součástích díla, které jsou na staveništi uskladněny, stejně jako za </w:t>
      </w:r>
      <w:r w:rsidRPr="00205BDA">
        <w:rPr>
          <w:rFonts w:ascii="Arial" w:hAnsi="Arial" w:cs="Arial"/>
          <w:sz w:val="22"/>
          <w:szCs w:val="22"/>
        </w:rPr>
        <w:t>škodu způsobenou jeho provozem.</w:t>
      </w:r>
    </w:p>
    <w:p w14:paraId="5925272C" w14:textId="77777777"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Dílo je ve vlastnictví </w:t>
      </w:r>
      <w:r w:rsidR="00B40234">
        <w:rPr>
          <w:rFonts w:ascii="Arial" w:hAnsi="Arial" w:cs="Arial"/>
          <w:sz w:val="22"/>
          <w:szCs w:val="22"/>
        </w:rPr>
        <w:t>O</w:t>
      </w:r>
      <w:r w:rsidRPr="00205BDA">
        <w:rPr>
          <w:rFonts w:ascii="Arial" w:hAnsi="Arial" w:cs="Arial"/>
          <w:sz w:val="22"/>
          <w:szCs w:val="22"/>
        </w:rPr>
        <w:t xml:space="preserve">bjednatele, dnem protokolárního předání a převzetí díla </w:t>
      </w:r>
      <w:r w:rsidR="00B40234">
        <w:rPr>
          <w:rFonts w:ascii="Arial" w:hAnsi="Arial" w:cs="Arial"/>
          <w:sz w:val="22"/>
          <w:szCs w:val="22"/>
        </w:rPr>
        <w:t>O</w:t>
      </w:r>
      <w:r w:rsidRPr="00205BDA">
        <w:rPr>
          <w:rFonts w:ascii="Arial" w:hAnsi="Arial" w:cs="Arial"/>
          <w:sz w:val="22"/>
          <w:szCs w:val="22"/>
        </w:rPr>
        <w:t xml:space="preserve">bjednatelem přechází na </w:t>
      </w:r>
      <w:r w:rsidR="001973EA">
        <w:rPr>
          <w:rFonts w:ascii="Arial" w:hAnsi="Arial" w:cs="Arial"/>
          <w:sz w:val="22"/>
          <w:szCs w:val="22"/>
        </w:rPr>
        <w:t>O</w:t>
      </w:r>
      <w:r w:rsidRPr="00205BDA">
        <w:rPr>
          <w:rFonts w:ascii="Arial" w:hAnsi="Arial" w:cs="Arial"/>
          <w:sz w:val="22"/>
          <w:szCs w:val="22"/>
        </w:rPr>
        <w:t xml:space="preserve">bjednatele nebezpečí škody na díle, které do doby předání díla nese </w:t>
      </w:r>
      <w:r w:rsidR="00B40234">
        <w:rPr>
          <w:rFonts w:ascii="Arial" w:hAnsi="Arial" w:cs="Arial"/>
          <w:sz w:val="22"/>
          <w:szCs w:val="22"/>
        </w:rPr>
        <w:t>Z</w:t>
      </w:r>
      <w:r w:rsidRPr="00205BDA">
        <w:rPr>
          <w:rFonts w:ascii="Arial" w:hAnsi="Arial" w:cs="Arial"/>
          <w:sz w:val="22"/>
          <w:szCs w:val="22"/>
        </w:rPr>
        <w:t>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w:t>
      </w:r>
      <w:r w:rsidR="007233C6" w:rsidRPr="00205BDA">
        <w:rPr>
          <w:rFonts w:ascii="Arial" w:hAnsi="Arial" w:cs="Arial"/>
          <w:sz w:val="22"/>
          <w:szCs w:val="22"/>
        </w:rPr>
        <w:tab/>
      </w:r>
    </w:p>
    <w:p w14:paraId="5D7128DA" w14:textId="2EA36C5F" w:rsidR="0055773A" w:rsidRPr="00775904" w:rsidRDefault="007233C6" w:rsidP="0055773A">
      <w:pPr>
        <w:numPr>
          <w:ilvl w:val="1"/>
          <w:numId w:val="21"/>
        </w:numPr>
        <w:spacing w:after="240"/>
        <w:ind w:left="705" w:hanging="705"/>
        <w:jc w:val="both"/>
        <w:rPr>
          <w:rFonts w:ascii="Arial" w:hAnsi="Arial" w:cs="Arial"/>
          <w:b/>
          <w:sz w:val="22"/>
          <w:szCs w:val="22"/>
        </w:rPr>
      </w:pPr>
      <w:r w:rsidRPr="00CC7D6D">
        <w:rPr>
          <w:rFonts w:ascii="Arial" w:hAnsi="Arial" w:cs="Arial"/>
          <w:sz w:val="22"/>
          <w:szCs w:val="22"/>
        </w:rPr>
        <w:t xml:space="preserve">Zhotovitel je povinen předat </w:t>
      </w:r>
      <w:r w:rsidR="00B40234">
        <w:rPr>
          <w:rFonts w:ascii="Arial" w:hAnsi="Arial" w:cs="Arial"/>
          <w:sz w:val="22"/>
          <w:szCs w:val="22"/>
        </w:rPr>
        <w:t>O</w:t>
      </w:r>
      <w:r w:rsidRPr="00CC7D6D">
        <w:rPr>
          <w:rFonts w:ascii="Arial" w:hAnsi="Arial" w:cs="Arial"/>
          <w:sz w:val="22"/>
          <w:szCs w:val="22"/>
        </w:rPr>
        <w:t xml:space="preserve">bjednateli takto připravený předmět díla nejpozději v den termínu dokončení díla. Zhotovitel je povinen předat </w:t>
      </w:r>
      <w:r w:rsidR="001973EA">
        <w:rPr>
          <w:rFonts w:ascii="Arial" w:hAnsi="Arial" w:cs="Arial"/>
          <w:sz w:val="22"/>
          <w:szCs w:val="22"/>
        </w:rPr>
        <w:t>O</w:t>
      </w:r>
      <w:r w:rsidRPr="00CC7D6D">
        <w:rPr>
          <w:rFonts w:ascii="Arial" w:hAnsi="Arial" w:cs="Arial"/>
          <w:sz w:val="22"/>
          <w:szCs w:val="22"/>
        </w:rPr>
        <w:t>bjednateli předmět díla ve stavu odpovídajícímu smlouvě.</w:t>
      </w:r>
      <w:bookmarkStart w:id="1" w:name="_Ref59517080"/>
      <w:r w:rsidRPr="00CC7D6D">
        <w:rPr>
          <w:rFonts w:ascii="Arial" w:hAnsi="Arial" w:cs="Arial"/>
          <w:sz w:val="22"/>
          <w:szCs w:val="22"/>
        </w:rPr>
        <w:t xml:space="preserve"> </w:t>
      </w:r>
      <w:bookmarkEnd w:id="1"/>
    </w:p>
    <w:p w14:paraId="210F217A" w14:textId="77777777" w:rsidR="00775904" w:rsidRPr="00775904" w:rsidRDefault="00775904" w:rsidP="00775904">
      <w:pPr>
        <w:spacing w:after="240"/>
        <w:jc w:val="both"/>
        <w:rPr>
          <w:rFonts w:ascii="Arial" w:hAnsi="Arial" w:cs="Arial"/>
          <w:b/>
          <w:sz w:val="10"/>
          <w:szCs w:val="10"/>
        </w:rPr>
      </w:pPr>
    </w:p>
    <w:p w14:paraId="59391607"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7E0EDFE2"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986DCD">
        <w:rPr>
          <w:rFonts w:ascii="Arial" w:hAnsi="Arial" w:cs="Arial"/>
          <w:sz w:val="22"/>
          <w:szCs w:val="22"/>
        </w:rPr>
        <w:t xml:space="preserve">Zhotovitel poskytuje </w:t>
      </w:r>
      <w:r w:rsidR="00B40234" w:rsidRPr="00986DCD">
        <w:rPr>
          <w:rFonts w:ascii="Arial" w:hAnsi="Arial" w:cs="Arial"/>
          <w:sz w:val="22"/>
          <w:szCs w:val="22"/>
        </w:rPr>
        <w:t>O</w:t>
      </w:r>
      <w:r w:rsidR="00986DCD" w:rsidRPr="00986DCD">
        <w:rPr>
          <w:rFonts w:ascii="Arial" w:hAnsi="Arial" w:cs="Arial"/>
          <w:sz w:val="22"/>
          <w:szCs w:val="22"/>
        </w:rPr>
        <w:t>bjednateli záruku na stavební práce</w:t>
      </w:r>
      <w:r w:rsidR="00AE6A4C" w:rsidRPr="00986DCD">
        <w:rPr>
          <w:rFonts w:ascii="Arial" w:hAnsi="Arial" w:cs="Arial"/>
          <w:sz w:val="22"/>
          <w:szCs w:val="22"/>
        </w:rPr>
        <w:t xml:space="preserve"> po </w:t>
      </w:r>
      <w:r w:rsidR="00986DCD" w:rsidRPr="00986DCD">
        <w:rPr>
          <w:rFonts w:ascii="Arial" w:hAnsi="Arial" w:cs="Arial"/>
          <w:sz w:val="22"/>
          <w:szCs w:val="22"/>
        </w:rPr>
        <w:t xml:space="preserve">dobu 36 ti měsíců a na rostlinný materiál po dobu 24 měsíců </w:t>
      </w:r>
      <w:r w:rsidRPr="00986DCD">
        <w:rPr>
          <w:rFonts w:ascii="Arial" w:hAnsi="Arial" w:cs="Arial"/>
          <w:sz w:val="22"/>
          <w:szCs w:val="22"/>
        </w:rPr>
        <w:t>od předání a převzetí celého díla</w:t>
      </w:r>
      <w:r w:rsidR="00674430" w:rsidRPr="00986DCD">
        <w:rPr>
          <w:rFonts w:ascii="Arial" w:hAnsi="Arial" w:cs="Arial"/>
          <w:sz w:val="22"/>
          <w:szCs w:val="22"/>
        </w:rPr>
        <w:t xml:space="preserve"> bez vad a nedodělků</w:t>
      </w:r>
      <w:r w:rsidRPr="00986DCD">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 stanovené touto smlouvou a že dílo může po tuto dobu sloužit účelu, ke kterému</w:t>
      </w:r>
      <w:r w:rsidRPr="007A3FF7">
        <w:rPr>
          <w:rFonts w:ascii="Arial" w:hAnsi="Arial" w:cs="Arial"/>
          <w:sz w:val="22"/>
          <w:szCs w:val="22"/>
        </w:rPr>
        <w:t xml:space="preserve"> bylo zhotoveno. Záruční doba díla začíná běžet od řádného předání a převzetí celého díla.</w:t>
      </w:r>
    </w:p>
    <w:p w14:paraId="1BAFDD09"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44BF6687"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Vady zjištěné po předání a převzetí díla je </w:t>
      </w:r>
      <w:r w:rsidR="001973EA">
        <w:rPr>
          <w:rFonts w:ascii="Arial" w:hAnsi="Arial" w:cs="Arial"/>
          <w:sz w:val="22"/>
          <w:szCs w:val="22"/>
        </w:rPr>
        <w:t>O</w:t>
      </w:r>
      <w:r w:rsidRPr="007A3FF7">
        <w:rPr>
          <w:rFonts w:ascii="Arial" w:hAnsi="Arial" w:cs="Arial"/>
          <w:sz w:val="22"/>
          <w:szCs w:val="22"/>
        </w:rPr>
        <w:t xml:space="preserve">bjednatel oprávněn uplatnit u </w:t>
      </w:r>
      <w:r w:rsidR="00B40234">
        <w:rPr>
          <w:rFonts w:ascii="Arial" w:hAnsi="Arial" w:cs="Arial"/>
          <w:sz w:val="22"/>
          <w:szCs w:val="22"/>
        </w:rPr>
        <w:t>Z</w:t>
      </w:r>
      <w:r w:rsidRPr="007A3FF7">
        <w:rPr>
          <w:rFonts w:ascii="Arial" w:hAnsi="Arial" w:cs="Arial"/>
          <w:sz w:val="22"/>
          <w:szCs w:val="22"/>
        </w:rPr>
        <w:t>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w:t>
      </w:r>
      <w:r w:rsidR="00B40234">
        <w:rPr>
          <w:rFonts w:ascii="Arial" w:hAnsi="Arial" w:cs="Arial"/>
          <w:sz w:val="22"/>
          <w:szCs w:val="22"/>
        </w:rPr>
        <w:t>O</w:t>
      </w:r>
      <w:r w:rsidRPr="007A3FF7">
        <w:rPr>
          <w:rFonts w:ascii="Arial" w:hAnsi="Arial" w:cs="Arial"/>
          <w:sz w:val="22"/>
          <w:szCs w:val="22"/>
        </w:rPr>
        <w:t xml:space="preserve">bjednatel povinen vady popsat, popř. uvést jak se projevují. Reklamaci lze uplatnit do posledního dne záruční lhůty, přičemž rozhodné je datum odeslání. V případě vad díla zjištěných v záruční době má </w:t>
      </w:r>
      <w:r w:rsidR="00B40234">
        <w:rPr>
          <w:rFonts w:ascii="Arial" w:hAnsi="Arial" w:cs="Arial"/>
          <w:sz w:val="22"/>
          <w:szCs w:val="22"/>
        </w:rPr>
        <w:t>O</w:t>
      </w:r>
      <w:r w:rsidRPr="007A3FF7">
        <w:rPr>
          <w:rFonts w:ascii="Arial" w:hAnsi="Arial" w:cs="Arial"/>
          <w:sz w:val="22"/>
          <w:szCs w:val="22"/>
        </w:rPr>
        <w:t xml:space="preserve">bjednatel právo požadovat a </w:t>
      </w:r>
      <w:r w:rsidR="00B40234">
        <w:rPr>
          <w:rFonts w:ascii="Arial" w:hAnsi="Arial" w:cs="Arial"/>
          <w:sz w:val="22"/>
          <w:szCs w:val="22"/>
        </w:rPr>
        <w:t>Z</w:t>
      </w:r>
      <w:r w:rsidRPr="007A3FF7">
        <w:rPr>
          <w:rFonts w:ascii="Arial" w:hAnsi="Arial" w:cs="Arial"/>
          <w:sz w:val="22"/>
          <w:szCs w:val="22"/>
        </w:rPr>
        <w:t xml:space="preserve">hotovitel povinnost odstranit vady bezplatně, a to v termínech stanovených </w:t>
      </w:r>
      <w:r w:rsidR="00B40234">
        <w:rPr>
          <w:rFonts w:ascii="Arial" w:hAnsi="Arial" w:cs="Arial"/>
          <w:sz w:val="22"/>
          <w:szCs w:val="22"/>
        </w:rPr>
        <w:t>O</w:t>
      </w:r>
      <w:r w:rsidRPr="007A3FF7">
        <w:rPr>
          <w:rFonts w:ascii="Arial" w:hAnsi="Arial" w:cs="Arial"/>
          <w:sz w:val="22"/>
          <w:szCs w:val="22"/>
        </w:rPr>
        <w:t>bjednatelem, pokud se smluvní strany nedohodnou jinak.</w:t>
      </w:r>
    </w:p>
    <w:p w14:paraId="7DCD3516" w14:textId="77777777" w:rsidR="007233C6" w:rsidRPr="007A3FF7" w:rsidRDefault="007233C6" w:rsidP="00FC6B1D">
      <w:pPr>
        <w:numPr>
          <w:ilvl w:val="1"/>
          <w:numId w:val="21"/>
        </w:numPr>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447A8A59" w14:textId="77777777" w:rsidR="007233C6" w:rsidRPr="00205BDA" w:rsidRDefault="00674430" w:rsidP="002569F8">
      <w:pPr>
        <w:ind w:left="1418"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7233C6" w:rsidRPr="007A3FF7">
        <w:rPr>
          <w:rFonts w:ascii="Arial" w:hAnsi="Arial" w:cs="Arial"/>
          <w:sz w:val="22"/>
          <w:szCs w:val="22"/>
        </w:rPr>
        <w:t xml:space="preserve">pokud </w:t>
      </w:r>
      <w:r w:rsidR="00B40234">
        <w:rPr>
          <w:rFonts w:ascii="Arial" w:hAnsi="Arial" w:cs="Arial"/>
          <w:sz w:val="22"/>
          <w:szCs w:val="22"/>
        </w:rPr>
        <w:t>O</w:t>
      </w:r>
      <w:r w:rsidR="00B40234" w:rsidRPr="00205BDA">
        <w:rPr>
          <w:rFonts w:ascii="Arial" w:hAnsi="Arial" w:cs="Arial"/>
          <w:sz w:val="22"/>
          <w:szCs w:val="22"/>
        </w:rPr>
        <w:t xml:space="preserve">bjednatel </w:t>
      </w:r>
      <w:r w:rsidR="007233C6" w:rsidRPr="00205BDA">
        <w:rPr>
          <w:rFonts w:ascii="Arial" w:hAnsi="Arial" w:cs="Arial"/>
          <w:sz w:val="22"/>
          <w:szCs w:val="22"/>
        </w:rPr>
        <w:t xml:space="preserve">v reklamaci výslovně uvede, že se jedná o havárii nebo vady bránící provozu, musí </w:t>
      </w:r>
      <w:r w:rsidR="00B40234">
        <w:rPr>
          <w:rFonts w:ascii="Arial" w:hAnsi="Arial" w:cs="Arial"/>
          <w:sz w:val="22"/>
          <w:szCs w:val="22"/>
        </w:rPr>
        <w:t>Z</w:t>
      </w:r>
      <w:r w:rsidR="007233C6" w:rsidRPr="00205BDA">
        <w:rPr>
          <w:rFonts w:ascii="Arial" w:hAnsi="Arial" w:cs="Arial"/>
          <w:sz w:val="22"/>
          <w:szCs w:val="22"/>
        </w:rPr>
        <w:t xml:space="preserve">hotovitel zahájit odstranění vad neprodleně, nejpozději do 24 hod. od doručení </w:t>
      </w:r>
      <w:r w:rsidR="007E1681" w:rsidRPr="00205BDA">
        <w:rPr>
          <w:rFonts w:ascii="Arial" w:hAnsi="Arial" w:cs="Arial"/>
          <w:sz w:val="22"/>
          <w:szCs w:val="22"/>
        </w:rPr>
        <w:t xml:space="preserve">reklamace </w:t>
      </w:r>
      <w:r w:rsidR="00B40234">
        <w:rPr>
          <w:rFonts w:ascii="Arial" w:hAnsi="Arial" w:cs="Arial"/>
          <w:sz w:val="22"/>
          <w:szCs w:val="22"/>
        </w:rPr>
        <w:t>Z</w:t>
      </w:r>
      <w:r w:rsidR="007E1681" w:rsidRPr="00205BDA">
        <w:rPr>
          <w:rFonts w:ascii="Arial" w:hAnsi="Arial" w:cs="Arial"/>
          <w:sz w:val="22"/>
          <w:szCs w:val="22"/>
        </w:rPr>
        <w:t>hotoviteli,</w:t>
      </w:r>
    </w:p>
    <w:p w14:paraId="2C1A4DD4" w14:textId="77777777" w:rsidR="007233C6" w:rsidRPr="007A3FF7" w:rsidRDefault="00674430" w:rsidP="007233C6">
      <w:pPr>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7233C6" w:rsidRPr="00205BDA">
        <w:rPr>
          <w:rFonts w:ascii="Arial" w:hAnsi="Arial" w:cs="Arial"/>
          <w:sz w:val="22"/>
          <w:szCs w:val="22"/>
        </w:rPr>
        <w:t xml:space="preserve">pokud </w:t>
      </w:r>
      <w:r w:rsidR="00B40234">
        <w:rPr>
          <w:rFonts w:ascii="Arial" w:hAnsi="Arial" w:cs="Arial"/>
          <w:sz w:val="22"/>
          <w:szCs w:val="22"/>
        </w:rPr>
        <w:t>O</w:t>
      </w:r>
      <w:r w:rsidR="007233C6" w:rsidRPr="00205BDA">
        <w:rPr>
          <w:rFonts w:ascii="Arial" w:hAnsi="Arial" w:cs="Arial"/>
          <w:sz w:val="22"/>
          <w:szCs w:val="22"/>
        </w:rPr>
        <w:t xml:space="preserve">bjednatel reklamuje vady nebránící provozu, </w:t>
      </w:r>
      <w:r w:rsidR="00BE01AD">
        <w:rPr>
          <w:rFonts w:ascii="Arial" w:hAnsi="Arial" w:cs="Arial"/>
          <w:sz w:val="22"/>
          <w:szCs w:val="22"/>
        </w:rPr>
        <w:t>Z</w:t>
      </w:r>
      <w:r w:rsidR="007233C6" w:rsidRPr="00205BDA">
        <w:rPr>
          <w:rFonts w:ascii="Arial" w:hAnsi="Arial" w:cs="Arial"/>
          <w:sz w:val="22"/>
          <w:szCs w:val="22"/>
        </w:rPr>
        <w:t xml:space="preserve">hotovitel odstraní takové reklamované vady díla v záruční době ve lhůtě do 15 dnů od doručení reklamace </w:t>
      </w:r>
      <w:r w:rsidR="00BE01AD">
        <w:rPr>
          <w:rFonts w:ascii="Arial" w:hAnsi="Arial" w:cs="Arial"/>
          <w:sz w:val="22"/>
          <w:szCs w:val="22"/>
        </w:rPr>
        <w:t>Z</w:t>
      </w:r>
      <w:r w:rsidR="007233C6" w:rsidRPr="00205BDA">
        <w:rPr>
          <w:rFonts w:ascii="Arial" w:hAnsi="Arial" w:cs="Arial"/>
          <w:sz w:val="22"/>
          <w:szCs w:val="22"/>
        </w:rPr>
        <w:t xml:space="preserve">hotoviteli nebo ve lhůtě smluvními stranami písemně dohodnuté, </w:t>
      </w:r>
      <w:r w:rsidR="00B617C9" w:rsidRPr="00205BDA">
        <w:rPr>
          <w:rFonts w:ascii="Arial" w:hAnsi="Arial" w:cs="Arial"/>
          <w:sz w:val="22"/>
          <w:szCs w:val="22"/>
        </w:rPr>
        <w:br/>
      </w:r>
      <w:r w:rsidR="007233C6" w:rsidRPr="00205BDA">
        <w:rPr>
          <w:rFonts w:ascii="Arial" w:hAnsi="Arial" w:cs="Arial"/>
          <w:sz w:val="22"/>
          <w:szCs w:val="22"/>
        </w:rPr>
        <w:t>a to bezplatně.</w:t>
      </w:r>
      <w:r w:rsidR="007233C6" w:rsidRPr="00205BDA" w:rsidDel="00D5418E">
        <w:rPr>
          <w:rFonts w:ascii="Arial" w:hAnsi="Arial" w:cs="Arial"/>
          <w:sz w:val="22"/>
          <w:szCs w:val="22"/>
        </w:rPr>
        <w:t xml:space="preserve"> </w:t>
      </w:r>
      <w:r w:rsidR="007233C6" w:rsidRPr="00205BDA">
        <w:rPr>
          <w:rFonts w:ascii="Arial" w:hAnsi="Arial" w:cs="Arial"/>
          <w:sz w:val="22"/>
          <w:szCs w:val="22"/>
        </w:rPr>
        <w:t xml:space="preserve"> Neuznaná reklamace nezbavuje </w:t>
      </w:r>
      <w:r w:rsidR="00BE01AD">
        <w:rPr>
          <w:rFonts w:ascii="Arial" w:hAnsi="Arial" w:cs="Arial"/>
          <w:sz w:val="22"/>
          <w:szCs w:val="22"/>
        </w:rPr>
        <w:t>Z</w:t>
      </w:r>
      <w:r w:rsidR="007233C6" w:rsidRPr="00205BDA">
        <w:rPr>
          <w:rFonts w:ascii="Arial" w:hAnsi="Arial" w:cs="Arial"/>
          <w:sz w:val="22"/>
          <w:szCs w:val="22"/>
        </w:rPr>
        <w:t>hotovitele odpovědnosti za odstranění vady.</w:t>
      </w:r>
    </w:p>
    <w:p w14:paraId="08287B29" w14:textId="77777777" w:rsidR="007233C6" w:rsidRPr="007A3FF7" w:rsidRDefault="007233C6" w:rsidP="007233C6">
      <w:pPr>
        <w:rPr>
          <w:rFonts w:ascii="Arial" w:hAnsi="Arial" w:cs="Arial"/>
          <w:sz w:val="22"/>
          <w:szCs w:val="22"/>
        </w:rPr>
      </w:pPr>
    </w:p>
    <w:p w14:paraId="14098FC4" w14:textId="14C266B6" w:rsidR="00DF2C4E" w:rsidRPr="00B71D21" w:rsidRDefault="007233C6" w:rsidP="00B71D2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Jestliže </w:t>
      </w:r>
      <w:r w:rsidR="00BE01AD">
        <w:rPr>
          <w:rFonts w:ascii="Arial" w:hAnsi="Arial" w:cs="Arial"/>
          <w:sz w:val="22"/>
          <w:szCs w:val="22"/>
        </w:rPr>
        <w:t>Z</w:t>
      </w:r>
      <w:r w:rsidRPr="007A3FF7">
        <w:rPr>
          <w:rFonts w:ascii="Arial" w:hAnsi="Arial" w:cs="Arial"/>
          <w:sz w:val="22"/>
          <w:szCs w:val="22"/>
        </w:rPr>
        <w:t>hotovitel neodstraní uznanou reklamovanou vadu díla</w:t>
      </w:r>
      <w:r w:rsidR="00674430">
        <w:rPr>
          <w:rFonts w:ascii="Arial" w:hAnsi="Arial" w:cs="Arial"/>
          <w:sz w:val="22"/>
          <w:szCs w:val="22"/>
        </w:rPr>
        <w:t xml:space="preserve"> dle odst. 11.</w:t>
      </w:r>
      <w:r w:rsidR="00E9700C">
        <w:rPr>
          <w:rFonts w:ascii="Arial" w:hAnsi="Arial" w:cs="Arial"/>
          <w:sz w:val="22"/>
          <w:szCs w:val="22"/>
        </w:rPr>
        <w:t xml:space="preserve"> </w:t>
      </w:r>
      <w:r w:rsidR="00674430">
        <w:rPr>
          <w:rFonts w:ascii="Arial" w:hAnsi="Arial" w:cs="Arial"/>
          <w:sz w:val="22"/>
          <w:szCs w:val="22"/>
        </w:rPr>
        <w:t>4</w:t>
      </w:r>
      <w:r w:rsidR="0004526F">
        <w:rPr>
          <w:rFonts w:ascii="Arial" w:hAnsi="Arial" w:cs="Arial"/>
          <w:sz w:val="22"/>
          <w:szCs w:val="22"/>
        </w:rPr>
        <w:t>.</w:t>
      </w:r>
      <w:r w:rsidR="00E9700C">
        <w:rPr>
          <w:rFonts w:ascii="Arial" w:hAnsi="Arial" w:cs="Arial"/>
          <w:sz w:val="22"/>
          <w:szCs w:val="22"/>
        </w:rPr>
        <w:t xml:space="preserve"> písm. </w:t>
      </w:r>
      <w:r w:rsidR="00674430">
        <w:rPr>
          <w:rFonts w:ascii="Arial" w:hAnsi="Arial" w:cs="Arial"/>
          <w:sz w:val="22"/>
          <w:szCs w:val="22"/>
        </w:rPr>
        <w:t>a) a písm. b)</w:t>
      </w:r>
      <w:r w:rsidRPr="007A3FF7">
        <w:rPr>
          <w:rFonts w:ascii="Arial" w:hAnsi="Arial" w:cs="Arial"/>
          <w:sz w:val="22"/>
          <w:szCs w:val="22"/>
        </w:rPr>
        <w:t xml:space="preserve"> do</w:t>
      </w:r>
      <w:r w:rsidR="0004526F">
        <w:rPr>
          <w:rFonts w:ascii="Arial" w:hAnsi="Arial" w:cs="Arial"/>
          <w:sz w:val="22"/>
          <w:szCs w:val="22"/>
        </w:rPr>
        <w:t xml:space="preserve"> 15</w:t>
      </w:r>
      <w:r w:rsidRPr="007A3FF7">
        <w:rPr>
          <w:rFonts w:ascii="Arial" w:hAnsi="Arial" w:cs="Arial"/>
          <w:sz w:val="22"/>
          <w:szCs w:val="22"/>
        </w:rPr>
        <w:t xml:space="preserve"> dn</w:t>
      </w:r>
      <w:r w:rsidR="00674430">
        <w:rPr>
          <w:rFonts w:ascii="Arial" w:hAnsi="Arial" w:cs="Arial"/>
          <w:sz w:val="22"/>
          <w:szCs w:val="22"/>
        </w:rPr>
        <w:t>ů od doručené reklamace</w:t>
      </w:r>
      <w:r w:rsidRPr="007A3FF7">
        <w:rPr>
          <w:rFonts w:ascii="Arial" w:hAnsi="Arial" w:cs="Arial"/>
          <w:sz w:val="22"/>
          <w:szCs w:val="22"/>
        </w:rPr>
        <w:t xml:space="preserve">, je </w:t>
      </w:r>
      <w:r w:rsidR="00BE01AD">
        <w:rPr>
          <w:rFonts w:ascii="Arial" w:hAnsi="Arial" w:cs="Arial"/>
          <w:sz w:val="22"/>
          <w:szCs w:val="22"/>
        </w:rPr>
        <w:t>O</w:t>
      </w:r>
      <w:r w:rsidRPr="007A3FF7">
        <w:rPr>
          <w:rFonts w:ascii="Arial" w:hAnsi="Arial" w:cs="Arial"/>
          <w:sz w:val="22"/>
          <w:szCs w:val="22"/>
        </w:rPr>
        <w:t xml:space="preserve">bjednatel oprávněn pověřit odstraněním vady jiného dodavatele, </w:t>
      </w:r>
      <w:r w:rsidR="00BE01AD">
        <w:rPr>
          <w:rFonts w:ascii="Arial" w:hAnsi="Arial" w:cs="Arial"/>
          <w:sz w:val="22"/>
          <w:szCs w:val="22"/>
        </w:rPr>
        <w:t>Z</w:t>
      </w:r>
      <w:r w:rsidRPr="007A3FF7">
        <w:rPr>
          <w:rFonts w:ascii="Arial" w:hAnsi="Arial" w:cs="Arial"/>
          <w:sz w:val="22"/>
          <w:szCs w:val="22"/>
        </w:rPr>
        <w:t xml:space="preserve">hotoviteli to písemně oznámí a bude na něm uplatňovat </w:t>
      </w:r>
      <w:r w:rsidR="000D7C4D" w:rsidRPr="007A3FF7">
        <w:rPr>
          <w:rFonts w:ascii="Arial" w:hAnsi="Arial" w:cs="Arial"/>
          <w:sz w:val="22"/>
          <w:szCs w:val="22"/>
        </w:rPr>
        <w:t>náhradu za odstranění reklamované vady v penězích.</w:t>
      </w:r>
    </w:p>
    <w:p w14:paraId="4DDD0AB3"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3F04D38" w14:textId="725E6E9E" w:rsidR="00F579D1" w:rsidRPr="00A83AA8"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83AA8">
        <w:rPr>
          <w:rFonts w:ascii="Arial" w:hAnsi="Arial" w:cs="Arial"/>
          <w:sz w:val="22"/>
          <w:szCs w:val="22"/>
        </w:rPr>
        <w:t xml:space="preserve">případě prodlení s plněním termínu dokončení díla dle čl. </w:t>
      </w:r>
      <w:r w:rsidR="00F579D1" w:rsidRPr="00A83AA8">
        <w:rPr>
          <w:rFonts w:ascii="Arial" w:hAnsi="Arial" w:cs="Arial"/>
          <w:sz w:val="22"/>
          <w:szCs w:val="22"/>
        </w:rPr>
        <w:t xml:space="preserve">3 této </w:t>
      </w:r>
      <w:r w:rsidRPr="00A83AA8">
        <w:rPr>
          <w:rFonts w:ascii="Arial" w:hAnsi="Arial" w:cs="Arial"/>
          <w:sz w:val="22"/>
          <w:szCs w:val="22"/>
        </w:rPr>
        <w:t xml:space="preserve">smlouvy zaplatit smluvní pokutu ve výši </w:t>
      </w:r>
      <w:r w:rsidR="005E5EBC" w:rsidRPr="00A83AA8">
        <w:rPr>
          <w:rFonts w:ascii="Arial" w:hAnsi="Arial" w:cs="Arial"/>
          <w:sz w:val="22"/>
          <w:szCs w:val="22"/>
        </w:rPr>
        <w:t>8</w:t>
      </w:r>
      <w:r w:rsidR="004A4011" w:rsidRPr="00A83AA8">
        <w:rPr>
          <w:rFonts w:ascii="Arial" w:hAnsi="Arial" w:cs="Arial"/>
          <w:sz w:val="22"/>
          <w:szCs w:val="22"/>
        </w:rPr>
        <w:t xml:space="preserve"> 0</w:t>
      </w:r>
      <w:r w:rsidR="0004526F" w:rsidRPr="00A83AA8">
        <w:rPr>
          <w:rFonts w:ascii="Arial" w:hAnsi="Arial" w:cs="Arial"/>
          <w:sz w:val="22"/>
          <w:szCs w:val="22"/>
        </w:rPr>
        <w:t>00</w:t>
      </w:r>
      <w:r w:rsidRPr="00A83AA8">
        <w:rPr>
          <w:rFonts w:ascii="Arial" w:hAnsi="Arial" w:cs="Arial"/>
          <w:sz w:val="22"/>
          <w:szCs w:val="22"/>
        </w:rPr>
        <w:t xml:space="preserve"> Kč za každý i započatý den prodlení</w:t>
      </w:r>
      <w:r w:rsidR="002569F8" w:rsidRPr="00A83AA8">
        <w:rPr>
          <w:rFonts w:ascii="Arial" w:hAnsi="Arial" w:cs="Arial"/>
          <w:sz w:val="22"/>
          <w:szCs w:val="22"/>
        </w:rPr>
        <w:t>,</w:t>
      </w:r>
      <w:r w:rsidRPr="00A83AA8">
        <w:rPr>
          <w:rFonts w:ascii="Arial" w:hAnsi="Arial" w:cs="Arial"/>
          <w:sz w:val="22"/>
          <w:szCs w:val="22"/>
        </w:rPr>
        <w:t xml:space="preserve"> a to až do dne podpisu protokolu o př</w:t>
      </w:r>
      <w:r w:rsidR="007E1681" w:rsidRPr="00A83AA8">
        <w:rPr>
          <w:rFonts w:ascii="Arial" w:hAnsi="Arial" w:cs="Arial"/>
          <w:sz w:val="22"/>
          <w:szCs w:val="22"/>
        </w:rPr>
        <w:t>edání a převzetí díla dle čl. 10</w:t>
      </w:r>
      <w:r w:rsidRPr="00A83AA8">
        <w:rPr>
          <w:rFonts w:ascii="Arial" w:hAnsi="Arial" w:cs="Arial"/>
          <w:sz w:val="22"/>
          <w:szCs w:val="22"/>
        </w:rPr>
        <w:t xml:space="preserve"> této smlouvy.</w:t>
      </w:r>
    </w:p>
    <w:p w14:paraId="24CF2F2B" w14:textId="7EE69808" w:rsidR="00F579D1" w:rsidRPr="00A83AA8" w:rsidRDefault="007233C6" w:rsidP="00F579D1">
      <w:pPr>
        <w:numPr>
          <w:ilvl w:val="1"/>
          <w:numId w:val="21"/>
        </w:numPr>
        <w:spacing w:after="240"/>
        <w:ind w:left="705" w:hanging="705"/>
        <w:jc w:val="both"/>
        <w:rPr>
          <w:rFonts w:ascii="Arial" w:hAnsi="Arial" w:cs="Arial"/>
          <w:sz w:val="22"/>
          <w:szCs w:val="22"/>
        </w:rPr>
      </w:pPr>
      <w:r w:rsidRPr="00A83AA8">
        <w:rPr>
          <w:rFonts w:ascii="Arial" w:hAnsi="Arial" w:cs="Arial"/>
          <w:sz w:val="22"/>
          <w:szCs w:val="22"/>
        </w:rPr>
        <w:t xml:space="preserve">Zhotovitel je povinen v případě prodlení s odstraněním reklamovaných vad po dobu záruky zaplatit smluvní pokutu ve výši </w:t>
      </w:r>
      <w:r w:rsidR="005E5EBC" w:rsidRPr="00A83AA8">
        <w:rPr>
          <w:rFonts w:ascii="Arial" w:hAnsi="Arial" w:cs="Arial"/>
          <w:sz w:val="22"/>
          <w:szCs w:val="22"/>
        </w:rPr>
        <w:t xml:space="preserve">8 </w:t>
      </w:r>
      <w:r w:rsidR="004A4011" w:rsidRPr="00A83AA8">
        <w:rPr>
          <w:rFonts w:ascii="Arial" w:hAnsi="Arial" w:cs="Arial"/>
          <w:sz w:val="22"/>
          <w:szCs w:val="22"/>
        </w:rPr>
        <w:t>0</w:t>
      </w:r>
      <w:r w:rsidR="002C0D65" w:rsidRPr="00A83AA8">
        <w:rPr>
          <w:rFonts w:ascii="Arial" w:hAnsi="Arial" w:cs="Arial"/>
          <w:sz w:val="22"/>
          <w:szCs w:val="22"/>
        </w:rPr>
        <w:t>00</w:t>
      </w:r>
      <w:r w:rsidRPr="00A83AA8">
        <w:rPr>
          <w:rFonts w:ascii="Arial" w:hAnsi="Arial" w:cs="Arial"/>
          <w:sz w:val="22"/>
          <w:szCs w:val="22"/>
        </w:rPr>
        <w:t xml:space="preserve"> Kč za každý započatý den prodlení, a to až do dne podpisu zápisu o odstranění reklamovaných vad.</w:t>
      </w:r>
    </w:p>
    <w:p w14:paraId="3B514596" w14:textId="77777777" w:rsidR="00F579D1" w:rsidRPr="00A83AA8" w:rsidRDefault="00F579D1" w:rsidP="007233C6">
      <w:pPr>
        <w:numPr>
          <w:ilvl w:val="1"/>
          <w:numId w:val="21"/>
        </w:numPr>
        <w:spacing w:after="240"/>
        <w:ind w:left="705" w:hanging="705"/>
        <w:jc w:val="both"/>
        <w:rPr>
          <w:rFonts w:ascii="Arial" w:hAnsi="Arial" w:cs="Arial"/>
          <w:sz w:val="22"/>
          <w:szCs w:val="22"/>
        </w:rPr>
      </w:pPr>
      <w:r w:rsidRPr="00A83AA8">
        <w:rPr>
          <w:rFonts w:ascii="Arial" w:hAnsi="Arial" w:cs="Arial"/>
          <w:sz w:val="22"/>
          <w:szCs w:val="22"/>
        </w:rPr>
        <w:t xml:space="preserve">V případě, že </w:t>
      </w:r>
      <w:r w:rsidR="00BE01AD" w:rsidRPr="00A83AA8">
        <w:rPr>
          <w:rFonts w:ascii="Arial" w:hAnsi="Arial" w:cs="Arial"/>
          <w:sz w:val="22"/>
          <w:szCs w:val="22"/>
        </w:rPr>
        <w:t>Z</w:t>
      </w:r>
      <w:r w:rsidRPr="00A83AA8">
        <w:rPr>
          <w:rFonts w:ascii="Arial" w:hAnsi="Arial" w:cs="Arial"/>
          <w:sz w:val="22"/>
          <w:szCs w:val="22"/>
        </w:rPr>
        <w:t xml:space="preserve">hotovitel kdykoli v průběhu trvání smluvního vztahu na výzvu </w:t>
      </w:r>
      <w:r w:rsidR="00716177" w:rsidRPr="00A83AA8">
        <w:rPr>
          <w:rFonts w:ascii="Arial" w:hAnsi="Arial" w:cs="Arial"/>
          <w:sz w:val="22"/>
          <w:szCs w:val="22"/>
        </w:rPr>
        <w:t>O</w:t>
      </w:r>
      <w:r w:rsidRPr="00A83AA8">
        <w:rPr>
          <w:rFonts w:ascii="Arial" w:hAnsi="Arial" w:cs="Arial"/>
          <w:sz w:val="22"/>
          <w:szCs w:val="22"/>
        </w:rPr>
        <w:t xml:space="preserve">bjednatele neprokáže trvání smlouvy o pojištění odpovědnosti za škody vzniklé v souvislosti s jeho činností, je </w:t>
      </w:r>
      <w:r w:rsidR="00BE01AD" w:rsidRPr="00A83AA8">
        <w:rPr>
          <w:rFonts w:ascii="Arial" w:hAnsi="Arial" w:cs="Arial"/>
          <w:sz w:val="22"/>
          <w:szCs w:val="22"/>
        </w:rPr>
        <w:t>O</w:t>
      </w:r>
      <w:r w:rsidRPr="00A83AA8">
        <w:rPr>
          <w:rFonts w:ascii="Arial" w:hAnsi="Arial" w:cs="Arial"/>
          <w:sz w:val="22"/>
          <w:szCs w:val="22"/>
        </w:rPr>
        <w:t xml:space="preserve">bjednatel oprávněn požadovat a </w:t>
      </w:r>
      <w:r w:rsidR="00BE01AD" w:rsidRPr="00A83AA8">
        <w:rPr>
          <w:rFonts w:ascii="Arial" w:hAnsi="Arial" w:cs="Arial"/>
          <w:sz w:val="22"/>
          <w:szCs w:val="22"/>
        </w:rPr>
        <w:t>Z</w:t>
      </w:r>
      <w:r w:rsidRPr="00A83AA8">
        <w:rPr>
          <w:rFonts w:ascii="Arial" w:hAnsi="Arial" w:cs="Arial"/>
          <w:sz w:val="22"/>
          <w:szCs w:val="22"/>
        </w:rPr>
        <w:t xml:space="preserve">hotovitel v takovém případě povinen zaplatit </w:t>
      </w:r>
      <w:r w:rsidR="002C0D65" w:rsidRPr="00A83AA8">
        <w:rPr>
          <w:rFonts w:ascii="Arial" w:hAnsi="Arial" w:cs="Arial"/>
          <w:sz w:val="22"/>
          <w:szCs w:val="22"/>
        </w:rPr>
        <w:t>smluvní pokutu ve výši 50 000</w:t>
      </w:r>
      <w:r w:rsidRPr="00A83AA8">
        <w:rPr>
          <w:rFonts w:ascii="Arial" w:hAnsi="Arial" w:cs="Arial"/>
          <w:sz w:val="22"/>
          <w:szCs w:val="22"/>
        </w:rPr>
        <w:t xml:space="preserve"> Kč.</w:t>
      </w:r>
    </w:p>
    <w:p w14:paraId="37E7517A"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83AA8">
        <w:rPr>
          <w:rFonts w:ascii="Arial" w:hAnsi="Arial" w:cs="Arial"/>
          <w:sz w:val="22"/>
          <w:szCs w:val="22"/>
        </w:rPr>
        <w:t xml:space="preserve">Splatnost smluvní pokuty je do </w:t>
      </w:r>
      <w:r w:rsidRPr="00A83AA8">
        <w:rPr>
          <w:rFonts w:ascii="Arial" w:hAnsi="Arial" w:cs="Arial"/>
          <w:b/>
          <w:sz w:val="22"/>
          <w:szCs w:val="22"/>
        </w:rPr>
        <w:t>21 dnů</w:t>
      </w:r>
      <w:r w:rsidRPr="00A83AA8">
        <w:rPr>
          <w:rFonts w:ascii="Arial" w:hAnsi="Arial" w:cs="Arial"/>
          <w:sz w:val="22"/>
          <w:szCs w:val="22"/>
        </w:rPr>
        <w:t xml:space="preserve"> od doručení vyúčtování povinné smluvní straně. Vyúčtování smluvní pokuty musí vždy obsahovat popis skutečnosti, která v </w:t>
      </w:r>
      <w:r w:rsidRPr="00AE6A4C">
        <w:rPr>
          <w:rFonts w:ascii="Arial" w:hAnsi="Arial" w:cs="Arial"/>
          <w:sz w:val="22"/>
          <w:szCs w:val="22"/>
        </w:rPr>
        <w:t>souladu s uzavřenou smlouvou zakládá oprávněné smluvní straně účtovat povinné smluvní straně smluvní pokutu.</w:t>
      </w:r>
      <w:r w:rsidR="00F579D1" w:rsidRPr="00AE6A4C">
        <w:rPr>
          <w:rFonts w:ascii="Arial" w:hAnsi="Arial" w:cs="Arial"/>
          <w:sz w:val="22"/>
          <w:szCs w:val="22"/>
        </w:rPr>
        <w:t xml:space="preserve"> </w:t>
      </w:r>
    </w:p>
    <w:p w14:paraId="402D81D3" w14:textId="77777777"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 xml:space="preserve">Zaplacení smluvní pokuty nezbavuje </w:t>
      </w:r>
      <w:r w:rsidR="00BE01AD">
        <w:rPr>
          <w:rFonts w:ascii="Arial" w:hAnsi="Arial" w:cs="Arial"/>
          <w:sz w:val="22"/>
          <w:szCs w:val="22"/>
        </w:rPr>
        <w:t>Z</w:t>
      </w:r>
      <w:r w:rsidRPr="007A3FF7">
        <w:rPr>
          <w:rFonts w:ascii="Arial" w:hAnsi="Arial" w:cs="Arial"/>
          <w:sz w:val="22"/>
          <w:szCs w:val="22"/>
        </w:rPr>
        <w:t>hotovitele povinnosti splnit závazek smluvní pokutou utvrzený.</w:t>
      </w:r>
    </w:p>
    <w:p w14:paraId="2CDA4096" w14:textId="77777777"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14:paraId="4EA44B4F" w14:textId="1C0D81D5" w:rsidR="005E3318" w:rsidRPr="00BF5D6D"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 xml:space="preserve">y, že započtení pohledávek </w:t>
      </w:r>
      <w:r w:rsidR="00BE01AD">
        <w:rPr>
          <w:rFonts w:ascii="Arial" w:hAnsi="Arial" w:cs="Arial"/>
          <w:sz w:val="22"/>
          <w:szCs w:val="22"/>
        </w:rPr>
        <w:t>O</w:t>
      </w:r>
      <w:r w:rsidR="003430D9" w:rsidRPr="00205BDA">
        <w:rPr>
          <w:rFonts w:ascii="Arial" w:hAnsi="Arial" w:cs="Arial"/>
          <w:sz w:val="22"/>
          <w:szCs w:val="22"/>
        </w:rPr>
        <w:t xml:space="preserve">bjednatele vůči </w:t>
      </w:r>
      <w:r w:rsidR="00BE01AD">
        <w:rPr>
          <w:rFonts w:ascii="Arial" w:hAnsi="Arial" w:cs="Arial"/>
          <w:sz w:val="22"/>
          <w:szCs w:val="22"/>
        </w:rPr>
        <w:t>Z</w:t>
      </w:r>
      <w:r w:rsidRPr="00205BDA">
        <w:rPr>
          <w:rFonts w:ascii="Arial" w:hAnsi="Arial" w:cs="Arial"/>
          <w:sz w:val="22"/>
          <w:szCs w:val="22"/>
        </w:rPr>
        <w:t>hotoviteli vzniklých při plnění závazků a uje</w:t>
      </w:r>
      <w:r w:rsidR="00BF5D6D">
        <w:rPr>
          <w:rFonts w:ascii="Arial" w:hAnsi="Arial" w:cs="Arial"/>
          <w:sz w:val="22"/>
          <w:szCs w:val="22"/>
        </w:rPr>
        <w:t>dnání této smlouvy je přípustné.</w:t>
      </w:r>
    </w:p>
    <w:p w14:paraId="0FE9EE7E"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1C6F149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6C76B7C1" w14:textId="77777777"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w:t>
      </w:r>
      <w:r w:rsidR="00BE01AD">
        <w:rPr>
          <w:rFonts w:ascii="Arial" w:hAnsi="Arial" w:cs="Arial"/>
          <w:sz w:val="22"/>
          <w:szCs w:val="22"/>
        </w:rPr>
        <w:t>Z</w:t>
      </w:r>
      <w:r w:rsidRPr="007A3FF7">
        <w:rPr>
          <w:rFonts w:ascii="Arial" w:hAnsi="Arial" w:cs="Arial"/>
          <w:sz w:val="22"/>
          <w:szCs w:val="22"/>
        </w:rPr>
        <w:t xml:space="preserve">hotovitel mají právo od smlouvy odstoupit na základě skutečností vyplývajících ze zákona nebo z této smlouvy. Každá ze stran smlouvy je povinna svoje odstoupení písemně oznámit druhé straně s uvedením termínu, ke kterému od </w:t>
      </w:r>
      <w:r w:rsidRPr="00205BDA">
        <w:rPr>
          <w:rFonts w:ascii="Arial" w:hAnsi="Arial" w:cs="Arial"/>
          <w:sz w:val="22"/>
          <w:szCs w:val="22"/>
        </w:rPr>
        <w:t xml:space="preserve">smlouvy odstupuje. V odstoupení musí být dále uveden důvod, pro který smluvní strana od smlouvy odstupuje. </w:t>
      </w:r>
    </w:p>
    <w:p w14:paraId="21745675" w14:textId="77777777"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14:paraId="07259D59" w14:textId="77777777"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14:paraId="491226D0" w14:textId="77777777"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 xml:space="preserve">hotovitel je v prodlení s řádným protokolárním předáním </w:t>
      </w:r>
      <w:r w:rsidR="007E1681">
        <w:rPr>
          <w:rFonts w:ascii="Arial" w:hAnsi="Arial" w:cs="Arial"/>
          <w:sz w:val="22"/>
          <w:szCs w:val="22"/>
        </w:rPr>
        <w:t>D</w:t>
      </w:r>
      <w:r w:rsidR="007E1681" w:rsidRPr="007A3FF7">
        <w:rPr>
          <w:rFonts w:ascii="Arial" w:hAnsi="Arial" w:cs="Arial"/>
          <w:sz w:val="22"/>
          <w:szCs w:val="22"/>
        </w:rPr>
        <w:t>íla o dobu delší než 15 dnů,</w:t>
      </w:r>
    </w:p>
    <w:p w14:paraId="5867DE57" w14:textId="77777777"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neoprávněně zastavil či přerušil práce na díle na dobu delší než 5 dnů v rozporu s touto smlouvou,</w:t>
      </w:r>
    </w:p>
    <w:p w14:paraId="23C99536" w14:textId="77777777"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na majetek </w:t>
      </w:r>
      <w:r w:rsidR="00BE01AD">
        <w:rPr>
          <w:rFonts w:ascii="Arial" w:hAnsi="Arial" w:cs="Arial"/>
          <w:sz w:val="22"/>
          <w:szCs w:val="22"/>
        </w:rPr>
        <w:t>Z</w:t>
      </w:r>
      <w:r w:rsidRPr="007A3FF7">
        <w:rPr>
          <w:rFonts w:ascii="Arial" w:hAnsi="Arial" w:cs="Arial"/>
          <w:sz w:val="22"/>
          <w:szCs w:val="22"/>
        </w:rPr>
        <w:t xml:space="preserve">hotovitele byl prohlášen konkurs nebo jeho insolvence je řešena jinými způsoby dle zákona č. 182/2006 Sb., o úpadku a způsobech jeho řešení, ve znění pozdějších předpisů, návrh na prohlášení konkursu na majetek </w:t>
      </w:r>
      <w:r w:rsidR="00BE01AD">
        <w:rPr>
          <w:rFonts w:ascii="Arial" w:hAnsi="Arial" w:cs="Arial"/>
          <w:sz w:val="22"/>
          <w:szCs w:val="22"/>
        </w:rPr>
        <w:t>Z</w:t>
      </w:r>
      <w:r w:rsidRPr="007A3FF7">
        <w:rPr>
          <w:rFonts w:ascii="Arial" w:hAnsi="Arial" w:cs="Arial"/>
          <w:sz w:val="22"/>
          <w:szCs w:val="22"/>
        </w:rPr>
        <w:t xml:space="preserve">hotovitele byl zamítnut pro nedostatek majetku </w:t>
      </w:r>
      <w:r w:rsidR="00BE01AD">
        <w:rPr>
          <w:rFonts w:ascii="Arial" w:hAnsi="Arial" w:cs="Arial"/>
          <w:sz w:val="22"/>
          <w:szCs w:val="22"/>
        </w:rPr>
        <w:t>Z</w:t>
      </w:r>
      <w:r w:rsidRPr="007A3FF7">
        <w:rPr>
          <w:rFonts w:ascii="Arial" w:hAnsi="Arial" w:cs="Arial"/>
          <w:sz w:val="22"/>
          <w:szCs w:val="22"/>
        </w:rPr>
        <w:t>hotovitele,</w:t>
      </w:r>
    </w:p>
    <w:p w14:paraId="076DF7C9" w14:textId="77777777"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vstoupil do likvidace,</w:t>
      </w:r>
    </w:p>
    <w:p w14:paraId="20C79238" w14:textId="77777777"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23412AAA" w14:textId="77777777"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14:paraId="160E77B4" w14:textId="77777777" w:rsidR="007E1681" w:rsidRDefault="007E1681" w:rsidP="00B71D21">
      <w:pPr>
        <w:numPr>
          <w:ilvl w:val="2"/>
          <w:numId w:val="21"/>
        </w:numPr>
        <w:spacing w:after="240"/>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k výzvě </w:t>
      </w:r>
      <w:r w:rsidR="00BE01AD">
        <w:rPr>
          <w:rFonts w:ascii="Arial" w:hAnsi="Arial" w:cs="Arial"/>
          <w:sz w:val="22"/>
          <w:szCs w:val="22"/>
        </w:rPr>
        <w:t>O</w:t>
      </w:r>
      <w:r w:rsidRPr="007A3FF7">
        <w:rPr>
          <w:rFonts w:ascii="Arial" w:hAnsi="Arial" w:cs="Arial"/>
          <w:sz w:val="22"/>
          <w:szCs w:val="22"/>
        </w:rPr>
        <w:t xml:space="preserve">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14:paraId="2621ECA1" w14:textId="0C0CB6B3" w:rsidR="00B71D21" w:rsidRPr="00775904" w:rsidRDefault="00B71D21" w:rsidP="00775904">
      <w:pPr>
        <w:numPr>
          <w:ilvl w:val="1"/>
          <w:numId w:val="21"/>
        </w:numPr>
        <w:spacing w:after="240"/>
        <w:ind w:left="705" w:hanging="705"/>
        <w:jc w:val="both"/>
        <w:rPr>
          <w:rFonts w:ascii="Arial" w:hAnsi="Arial" w:cs="Arial"/>
          <w:sz w:val="22"/>
          <w:szCs w:val="22"/>
        </w:rPr>
      </w:pPr>
      <w:r>
        <w:rPr>
          <w:rFonts w:ascii="Arial" w:hAnsi="Arial" w:cs="Arial"/>
          <w:sz w:val="22"/>
          <w:szCs w:val="22"/>
        </w:rPr>
        <w:t>Smluvní strany se zavazují v případě ukončení smlouvy z jakéhokoliv důvodu výše uvedeného provést nejpozději do 30 dnů od takového ukončení vypořádání vzájemných práv a povinností, a to písemně.</w:t>
      </w:r>
    </w:p>
    <w:p w14:paraId="7E7FAEAE"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035D5362" w14:textId="77777777" w:rsidR="00486C8D"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 v platném</w:t>
      </w:r>
      <w:r w:rsidR="00152400" w:rsidRPr="002E74F6">
        <w:rPr>
          <w:rFonts w:ascii="Arial" w:hAnsi="Arial" w:cs="Arial"/>
          <w:sz w:val="22"/>
          <w:szCs w:val="22"/>
        </w:rPr>
        <w:t xml:space="preserve"> znění (zákon o registru smluv). </w:t>
      </w:r>
    </w:p>
    <w:p w14:paraId="2E5487FB" w14:textId="77777777" w:rsidR="00674430" w:rsidRPr="002E74F6" w:rsidRDefault="00674430" w:rsidP="00A7060E">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Smluvní strany </w:t>
      </w:r>
      <w:r w:rsidRPr="00F462BE">
        <w:rPr>
          <w:rFonts w:ascii="Arial" w:hAnsi="Arial" w:cs="Arial"/>
          <w:sz w:val="22"/>
          <w:szCs w:val="22"/>
        </w:rPr>
        <w:t>výslovně sjednávají, že uveřejnění této s</w:t>
      </w:r>
      <w:r>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Pr>
          <w:rFonts w:ascii="Arial" w:hAnsi="Arial" w:cs="Arial"/>
          <w:sz w:val="22"/>
          <w:szCs w:val="22"/>
        </w:rPr>
        <w:t xml:space="preserve">h účinnosti některých smluv, </w:t>
      </w:r>
      <w:r w:rsidRPr="00F462BE">
        <w:rPr>
          <w:rFonts w:ascii="Arial" w:hAnsi="Arial" w:cs="Arial"/>
          <w:sz w:val="22"/>
          <w:szCs w:val="22"/>
        </w:rPr>
        <w:t xml:space="preserve">uveřejňování těchto smluv a registru smluv </w:t>
      </w:r>
      <w:r w:rsidR="00074FAB">
        <w:rPr>
          <w:rFonts w:ascii="Arial" w:hAnsi="Arial" w:cs="Arial"/>
          <w:sz w:val="22"/>
          <w:szCs w:val="22"/>
        </w:rPr>
        <w:t xml:space="preserve">(zákon o registru smluv), ve znění pozdějších přepisů, </w:t>
      </w:r>
      <w:r w:rsidRPr="00F462BE">
        <w:rPr>
          <w:rFonts w:ascii="Arial" w:hAnsi="Arial" w:cs="Arial"/>
          <w:sz w:val="22"/>
          <w:szCs w:val="22"/>
        </w:rPr>
        <w:t xml:space="preserve">zajistí </w:t>
      </w:r>
      <w:r>
        <w:rPr>
          <w:rFonts w:ascii="Arial" w:hAnsi="Arial" w:cs="Arial"/>
          <w:sz w:val="22"/>
          <w:szCs w:val="22"/>
        </w:rPr>
        <w:t>m</w:t>
      </w:r>
      <w:r w:rsidRPr="00F462BE">
        <w:rPr>
          <w:rFonts w:ascii="Arial" w:hAnsi="Arial" w:cs="Arial"/>
          <w:sz w:val="22"/>
          <w:szCs w:val="22"/>
        </w:rPr>
        <w:t>ěstsk</w:t>
      </w:r>
      <w:r>
        <w:rPr>
          <w:rFonts w:ascii="Arial" w:hAnsi="Arial" w:cs="Arial"/>
          <w:sz w:val="22"/>
          <w:szCs w:val="22"/>
        </w:rPr>
        <w:t xml:space="preserve">á část Praha 7 do 30 dnů od </w:t>
      </w:r>
      <w:r w:rsidRPr="00F462BE">
        <w:rPr>
          <w:rFonts w:ascii="Arial" w:hAnsi="Arial" w:cs="Arial"/>
          <w:sz w:val="22"/>
          <w:szCs w:val="22"/>
        </w:rPr>
        <w:t>podpisu smlouvy a neprodleně bude druhou smluvní st</w:t>
      </w:r>
      <w:r>
        <w:rPr>
          <w:rFonts w:ascii="Arial" w:hAnsi="Arial" w:cs="Arial"/>
          <w:sz w:val="22"/>
          <w:szCs w:val="22"/>
        </w:rPr>
        <w:t xml:space="preserve">ranu o provedeném uveřejnění </w:t>
      </w:r>
      <w:r w:rsidRPr="00F462BE">
        <w:rPr>
          <w:rFonts w:ascii="Arial" w:hAnsi="Arial" w:cs="Arial"/>
          <w:sz w:val="22"/>
          <w:szCs w:val="22"/>
        </w:rPr>
        <w:t>v registru smluv informovat.</w:t>
      </w:r>
    </w:p>
    <w:p w14:paraId="7BF1768E"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795E25A3"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je oprávněn bez souhlasu </w:t>
      </w:r>
      <w:r w:rsidR="00BE01AD">
        <w:rPr>
          <w:rFonts w:ascii="Arial" w:hAnsi="Arial" w:cs="Arial"/>
          <w:sz w:val="22"/>
          <w:szCs w:val="22"/>
        </w:rPr>
        <w:t>Z</w:t>
      </w:r>
      <w:r w:rsidRPr="007A3FF7">
        <w:rPr>
          <w:rFonts w:ascii="Arial" w:hAnsi="Arial" w:cs="Arial"/>
          <w:sz w:val="22"/>
          <w:szCs w:val="22"/>
        </w:rPr>
        <w:t xml:space="preserve">hotovitele postoupit pohledávky či jejich části vzniklé na základě této smlouvy na jinou osobu. Zhotovitel je oprávněn postoupit pohledávky či jejich části vzniklé na základě této smlouvy na jinou osobu pouze s předchozím písemným souhlasem </w:t>
      </w:r>
      <w:r w:rsidR="00BE01AD">
        <w:rPr>
          <w:rFonts w:ascii="Arial" w:hAnsi="Arial" w:cs="Arial"/>
          <w:sz w:val="22"/>
          <w:szCs w:val="22"/>
        </w:rPr>
        <w:t>O</w:t>
      </w:r>
      <w:r w:rsidRPr="007A3FF7">
        <w:rPr>
          <w:rFonts w:ascii="Arial" w:hAnsi="Arial" w:cs="Arial"/>
          <w:sz w:val="22"/>
          <w:szCs w:val="22"/>
        </w:rPr>
        <w:t xml:space="preserve">bjednatele. Objednatel je oprávněn postoupit tuto smlouvu na jinou osobu, přičemž podpisem této smlouvy mu k tomu </w:t>
      </w:r>
      <w:r w:rsidR="00924DF0">
        <w:rPr>
          <w:rFonts w:ascii="Arial" w:hAnsi="Arial" w:cs="Arial"/>
          <w:sz w:val="22"/>
          <w:szCs w:val="22"/>
        </w:rPr>
        <w:t>Z</w:t>
      </w:r>
      <w:r w:rsidRPr="007A3FF7">
        <w:rPr>
          <w:rFonts w:ascii="Arial" w:hAnsi="Arial" w:cs="Arial"/>
          <w:sz w:val="22"/>
          <w:szCs w:val="22"/>
        </w:rPr>
        <w:t>hotovitel uděluje svůj výslovný souhlas.</w:t>
      </w:r>
    </w:p>
    <w:p w14:paraId="2BD6C864"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w:t>
      </w:r>
      <w:r w:rsidR="00456A4D">
        <w:rPr>
          <w:rFonts w:ascii="Arial" w:hAnsi="Arial" w:cs="Arial"/>
          <w:sz w:val="22"/>
          <w:szCs w:val="22"/>
        </w:rPr>
        <w:t>O</w:t>
      </w:r>
      <w:r w:rsidRPr="007A3FF7">
        <w:rPr>
          <w:rFonts w:ascii="Arial" w:hAnsi="Arial" w:cs="Arial"/>
          <w:sz w:val="22"/>
          <w:szCs w:val="22"/>
        </w:rPr>
        <w:t xml:space="preserve">bjednatele právo na pozastavení prací na díle až do odstranění důvodů takové pozastávky. Pozastavení prací je </w:t>
      </w:r>
      <w:r w:rsidR="00924DF0">
        <w:rPr>
          <w:rFonts w:ascii="Arial" w:hAnsi="Arial" w:cs="Arial"/>
          <w:sz w:val="22"/>
          <w:szCs w:val="22"/>
        </w:rPr>
        <w:t>Z</w:t>
      </w:r>
      <w:r w:rsidRPr="007A3FF7">
        <w:rPr>
          <w:rFonts w:ascii="Arial" w:hAnsi="Arial" w:cs="Arial"/>
          <w:sz w:val="22"/>
          <w:szCs w:val="22"/>
        </w:rPr>
        <w:t xml:space="preserve">hotovitel povinen sdělit </w:t>
      </w:r>
      <w:r w:rsidR="00456A4D">
        <w:rPr>
          <w:rFonts w:ascii="Arial" w:hAnsi="Arial" w:cs="Arial"/>
          <w:sz w:val="22"/>
          <w:szCs w:val="22"/>
        </w:rPr>
        <w:t>O</w:t>
      </w:r>
      <w:r w:rsidRPr="007A3FF7">
        <w:rPr>
          <w:rFonts w:ascii="Arial" w:hAnsi="Arial" w:cs="Arial"/>
          <w:sz w:val="22"/>
          <w:szCs w:val="22"/>
        </w:rPr>
        <w:t xml:space="preserve">bjednateli písemně nejpozději </w:t>
      </w:r>
      <w:r w:rsidR="00B617C9">
        <w:rPr>
          <w:rFonts w:ascii="Arial" w:hAnsi="Arial" w:cs="Arial"/>
          <w:sz w:val="22"/>
          <w:szCs w:val="22"/>
        </w:rPr>
        <w:br/>
      </w:r>
      <w:r w:rsidRPr="007A3FF7">
        <w:rPr>
          <w:rFonts w:ascii="Arial" w:hAnsi="Arial" w:cs="Arial"/>
          <w:sz w:val="22"/>
          <w:szCs w:val="22"/>
        </w:rPr>
        <w:t xml:space="preserve">do 3 dnů předem. V takovém případě je </w:t>
      </w:r>
      <w:r w:rsidR="00456A4D">
        <w:rPr>
          <w:rFonts w:ascii="Arial" w:hAnsi="Arial" w:cs="Arial"/>
          <w:sz w:val="22"/>
          <w:szCs w:val="22"/>
        </w:rPr>
        <w:t>Z</w:t>
      </w:r>
      <w:r w:rsidRPr="007A3FF7">
        <w:rPr>
          <w:rFonts w:ascii="Arial" w:hAnsi="Arial" w:cs="Arial"/>
          <w:sz w:val="22"/>
          <w:szCs w:val="22"/>
        </w:rPr>
        <w:t xml:space="preserve">hotovitel povinen učinit také veškerá opatření pro zabránění škod na majetku </w:t>
      </w:r>
      <w:r w:rsidR="00456A4D">
        <w:rPr>
          <w:rFonts w:ascii="Arial" w:hAnsi="Arial" w:cs="Arial"/>
          <w:sz w:val="22"/>
          <w:szCs w:val="22"/>
        </w:rPr>
        <w:t>O</w:t>
      </w:r>
      <w:r w:rsidRPr="007A3FF7">
        <w:rPr>
          <w:rFonts w:ascii="Arial" w:hAnsi="Arial" w:cs="Arial"/>
          <w:sz w:val="22"/>
          <w:szCs w:val="22"/>
        </w:rPr>
        <w:t>bjednatele.</w:t>
      </w:r>
    </w:p>
    <w:p w14:paraId="69D266A3"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7B871E7" w14:textId="77777777"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14:paraId="09F679F9"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w:t>
      </w:r>
      <w:r w:rsidR="00456A4D">
        <w:rPr>
          <w:rFonts w:ascii="Arial" w:hAnsi="Arial" w:cs="Arial"/>
          <w:sz w:val="22"/>
          <w:szCs w:val="22"/>
        </w:rPr>
        <w:t>, občanský zákoník (dále jen „</w:t>
      </w:r>
      <w:r w:rsidR="00943DFD" w:rsidRPr="00205BDA">
        <w:rPr>
          <w:rFonts w:ascii="Arial" w:hAnsi="Arial" w:cs="Arial"/>
          <w:sz w:val="22"/>
          <w:szCs w:val="22"/>
        </w:rPr>
        <w:t>OZ</w:t>
      </w:r>
      <w:r w:rsidR="00456A4D">
        <w:rPr>
          <w:rFonts w:ascii="Arial" w:hAnsi="Arial" w:cs="Arial"/>
          <w:sz w:val="22"/>
          <w:szCs w:val="22"/>
        </w:rPr>
        <w:t>“)</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nebude mít žádný vliv na platnost, účinnost a vymahatelnost ostatních ujednání této smlouvy. Smluvní strany se zavazují nahradit takové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14:paraId="4FB1EAC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778872F0" w14:textId="77777777"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OZ </w:t>
      </w:r>
      <w:r w:rsidR="00ED0DB3" w:rsidRPr="007A3FF7">
        <w:rPr>
          <w:rFonts w:ascii="Arial" w:hAnsi="Arial" w:cs="Arial"/>
          <w:sz w:val="22"/>
          <w:szCs w:val="22"/>
        </w:rPr>
        <w:t xml:space="preserve">na sebe </w:t>
      </w:r>
      <w:r w:rsidR="00924DF0">
        <w:rPr>
          <w:rFonts w:ascii="Arial" w:hAnsi="Arial" w:cs="Arial"/>
          <w:sz w:val="22"/>
          <w:szCs w:val="22"/>
        </w:rPr>
        <w:t>Z</w:t>
      </w:r>
      <w:r w:rsidR="00ED0DB3" w:rsidRPr="007A3FF7">
        <w:rPr>
          <w:rFonts w:ascii="Arial" w:hAnsi="Arial" w:cs="Arial"/>
          <w:sz w:val="22"/>
          <w:szCs w:val="22"/>
        </w:rPr>
        <w:t>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48AE4631"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w:t>
      </w:r>
      <w:r w:rsidR="009D42C3">
        <w:rPr>
          <w:rFonts w:ascii="Arial" w:hAnsi="Arial" w:cs="Arial"/>
          <w:sz w:val="22"/>
          <w:szCs w:val="22"/>
        </w:rPr>
        <w:t>OZ</w:t>
      </w:r>
      <w:r w:rsidRPr="007A3FF7">
        <w:rPr>
          <w:rFonts w:ascii="Arial" w:hAnsi="Arial" w:cs="Arial"/>
          <w:sz w:val="22"/>
          <w:szCs w:val="22"/>
        </w:rPr>
        <w:t>, a ostatními souvisejícími právními předpisy.</w:t>
      </w:r>
    </w:p>
    <w:p w14:paraId="60C799F2" w14:textId="722C03D6" w:rsidR="003E0238" w:rsidRDefault="00E46E07" w:rsidP="003E0238">
      <w:pPr>
        <w:numPr>
          <w:ilvl w:val="1"/>
          <w:numId w:val="21"/>
        </w:numPr>
        <w:spacing w:after="240"/>
        <w:ind w:left="705" w:hanging="705"/>
        <w:jc w:val="both"/>
        <w:rPr>
          <w:rFonts w:ascii="Arial" w:hAnsi="Arial" w:cs="Arial"/>
          <w:sz w:val="22"/>
          <w:szCs w:val="22"/>
        </w:rPr>
      </w:pPr>
      <w:r>
        <w:rPr>
          <w:rFonts w:ascii="Arial" w:hAnsi="Arial" w:cs="Arial"/>
          <w:sz w:val="22"/>
          <w:szCs w:val="22"/>
        </w:rPr>
        <w:t>Tato smlouva je vyhotovena v 6</w:t>
      </w:r>
      <w:r w:rsidR="00ED0DB3" w:rsidRPr="00FC6B1D">
        <w:rPr>
          <w:rFonts w:ascii="Arial" w:hAnsi="Arial" w:cs="Arial"/>
          <w:sz w:val="22"/>
          <w:szCs w:val="22"/>
        </w:rPr>
        <w:t xml:space="preserve"> stejnopisech s platností originálu, z nichž 2 obdrží </w:t>
      </w:r>
      <w:r w:rsidR="00456A4D">
        <w:rPr>
          <w:rFonts w:ascii="Arial" w:hAnsi="Arial" w:cs="Arial"/>
          <w:sz w:val="22"/>
          <w:szCs w:val="22"/>
        </w:rPr>
        <w:t>Z</w:t>
      </w:r>
      <w:r>
        <w:rPr>
          <w:rFonts w:ascii="Arial" w:hAnsi="Arial" w:cs="Arial"/>
          <w:sz w:val="22"/>
          <w:szCs w:val="22"/>
        </w:rPr>
        <w:t>hotovitel a 4</w:t>
      </w:r>
      <w:r w:rsidR="00ED0DB3" w:rsidRPr="00FC6B1D">
        <w:rPr>
          <w:rFonts w:ascii="Arial" w:hAnsi="Arial" w:cs="Arial"/>
          <w:sz w:val="22"/>
          <w:szCs w:val="22"/>
        </w:rPr>
        <w:t xml:space="preserve"> </w:t>
      </w:r>
      <w:r w:rsidR="00456A4D">
        <w:rPr>
          <w:rFonts w:ascii="Arial" w:hAnsi="Arial" w:cs="Arial"/>
          <w:sz w:val="22"/>
          <w:szCs w:val="22"/>
        </w:rPr>
        <w:t>O</w:t>
      </w:r>
      <w:r w:rsidR="00ED0DB3" w:rsidRPr="00FC6B1D">
        <w:rPr>
          <w:rFonts w:ascii="Arial" w:hAnsi="Arial" w:cs="Arial"/>
          <w:sz w:val="22"/>
          <w:szCs w:val="22"/>
        </w:rPr>
        <w:t>bjednatel.</w:t>
      </w:r>
    </w:p>
    <w:p w14:paraId="338D9361" w14:textId="77777777" w:rsidR="00E54D6C" w:rsidRPr="00FC6B1D" w:rsidRDefault="00E54D6C" w:rsidP="00E54D6C">
      <w:pPr>
        <w:spacing w:after="240"/>
        <w:ind w:left="705"/>
        <w:jc w:val="both"/>
        <w:rPr>
          <w:rFonts w:ascii="Arial" w:hAnsi="Arial" w:cs="Arial"/>
          <w:sz w:val="22"/>
          <w:szCs w:val="22"/>
        </w:rPr>
      </w:pPr>
    </w:p>
    <w:p w14:paraId="6469B214"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45E188F3" w14:textId="77777777"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 xml:space="preserve">Za </w:t>
      </w:r>
      <w:r w:rsidR="00456A4D">
        <w:rPr>
          <w:rFonts w:ascii="Arial" w:hAnsi="Arial"/>
          <w:b/>
          <w:sz w:val="22"/>
        </w:rPr>
        <w:t>O</w:t>
      </w:r>
      <w:r w:rsidR="00ED0DB3" w:rsidRPr="00B617C9">
        <w:rPr>
          <w:rFonts w:ascii="Arial" w:hAnsi="Arial"/>
          <w:b/>
          <w:sz w:val="22"/>
        </w:rPr>
        <w:t>bjednatele:</w:t>
      </w:r>
    </w:p>
    <w:p w14:paraId="784FAA64" w14:textId="77777777" w:rsidR="00115813"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C54BC">
        <w:rPr>
          <w:rFonts w:ascii="Arial" w:hAnsi="Arial" w:cs="Arial"/>
          <w:sz w:val="22"/>
          <w:szCs w:val="22"/>
        </w:rPr>
        <w:t xml:space="preserve">- </w:t>
      </w:r>
      <w:r w:rsidR="009561B7" w:rsidRPr="007A3FF7">
        <w:rPr>
          <w:rFonts w:ascii="Arial" w:hAnsi="Arial" w:cs="Arial"/>
          <w:sz w:val="22"/>
          <w:szCs w:val="22"/>
        </w:rPr>
        <w:t>ve věcech smluvních:</w:t>
      </w:r>
    </w:p>
    <w:p w14:paraId="2348AF8C" w14:textId="77777777" w:rsidR="009561B7" w:rsidRPr="0067126C" w:rsidRDefault="00115813" w:rsidP="00B617C9">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67126C">
        <w:rPr>
          <w:rFonts w:ascii="Arial" w:hAnsi="Arial" w:cs="Arial"/>
          <w:sz w:val="22"/>
          <w:szCs w:val="22"/>
        </w:rPr>
        <w:t>Mgr. Jan Čižinský, starosta</w:t>
      </w:r>
      <w:r w:rsidR="009561B7" w:rsidRPr="0067126C">
        <w:rPr>
          <w:rFonts w:ascii="Arial" w:hAnsi="Arial" w:cs="Arial"/>
          <w:sz w:val="22"/>
          <w:szCs w:val="22"/>
        </w:rPr>
        <w:t xml:space="preserve"> </w:t>
      </w:r>
    </w:p>
    <w:p w14:paraId="36835305" w14:textId="31A9FE02" w:rsidR="00B617C9" w:rsidRPr="0067126C" w:rsidRDefault="00E54D6C" w:rsidP="00997840">
      <w:pPr>
        <w:tabs>
          <w:tab w:val="left" w:pos="284"/>
        </w:tabs>
        <w:ind w:left="708"/>
        <w:rPr>
          <w:rFonts w:ascii="Arial" w:hAnsi="Arial" w:cs="Arial"/>
          <w:sz w:val="22"/>
          <w:szCs w:val="22"/>
        </w:rPr>
      </w:pPr>
      <w:r>
        <w:rPr>
          <w:rFonts w:ascii="Arial" w:hAnsi="Arial" w:cs="Arial"/>
          <w:sz w:val="22"/>
          <w:szCs w:val="22"/>
        </w:rPr>
        <w:t>, vedoucí Odboru investic a veřejných zakázek</w:t>
      </w:r>
      <w:r w:rsidR="00ED0DB3" w:rsidRPr="0067126C">
        <w:rPr>
          <w:rFonts w:ascii="Arial" w:hAnsi="Arial" w:cs="Arial"/>
          <w:sz w:val="22"/>
          <w:szCs w:val="22"/>
        </w:rPr>
        <w:t xml:space="preserve">, tel.: </w:t>
      </w:r>
    </w:p>
    <w:p w14:paraId="6714B364" w14:textId="77777777" w:rsidR="00F3736C" w:rsidRPr="0067126C" w:rsidRDefault="00F3736C" w:rsidP="00B617C9">
      <w:pPr>
        <w:tabs>
          <w:tab w:val="left" w:pos="284"/>
        </w:tabs>
        <w:rPr>
          <w:rFonts w:ascii="Arial" w:hAnsi="Arial" w:cs="Arial"/>
          <w:sz w:val="4"/>
          <w:szCs w:val="4"/>
        </w:rPr>
      </w:pPr>
    </w:p>
    <w:p w14:paraId="2032F599" w14:textId="77777777" w:rsidR="009C54BC" w:rsidRPr="00F278FC" w:rsidRDefault="00F3736C" w:rsidP="009C54B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9C54BC" w:rsidRPr="00F278FC">
        <w:rPr>
          <w:rFonts w:ascii="Arial" w:hAnsi="Arial" w:cs="Arial"/>
          <w:sz w:val="22"/>
          <w:szCs w:val="22"/>
        </w:rPr>
        <w:t xml:space="preserve">- </w:t>
      </w:r>
      <w:r w:rsidR="006F5147" w:rsidRPr="00F278FC">
        <w:rPr>
          <w:rFonts w:ascii="Arial" w:hAnsi="Arial" w:cs="Arial"/>
          <w:sz w:val="22"/>
          <w:szCs w:val="22"/>
        </w:rPr>
        <w:t>ve věcech technických:</w:t>
      </w:r>
    </w:p>
    <w:p w14:paraId="5E04A222" w14:textId="23E8E527" w:rsidR="00A7594D" w:rsidRPr="00F278FC" w:rsidRDefault="00E54D6C" w:rsidP="00E54D6C">
      <w:pPr>
        <w:tabs>
          <w:tab w:val="left" w:pos="284"/>
        </w:tabs>
        <w:ind w:left="708"/>
        <w:jc w:val="both"/>
        <w:rPr>
          <w:rFonts w:ascii="Arial" w:hAnsi="Arial" w:cs="Arial"/>
          <w:sz w:val="22"/>
          <w:szCs w:val="22"/>
        </w:rPr>
      </w:pPr>
      <w:r>
        <w:rPr>
          <w:rFonts w:ascii="Arial" w:hAnsi="Arial" w:cs="Arial"/>
          <w:sz w:val="22"/>
          <w:szCs w:val="22"/>
        </w:rPr>
        <w:t>, vedoucí Odboru životního prostředí</w:t>
      </w:r>
      <w:r w:rsidR="00115813" w:rsidRPr="00F278FC">
        <w:rPr>
          <w:rFonts w:ascii="Arial" w:hAnsi="Arial" w:cs="Arial"/>
          <w:sz w:val="22"/>
          <w:szCs w:val="22"/>
        </w:rPr>
        <w:t xml:space="preserve">, tel:, e-mail: </w:t>
      </w:r>
    </w:p>
    <w:p w14:paraId="72CCCAFD" w14:textId="2AAF8A7B" w:rsidR="00E82592" w:rsidRPr="00F278FC" w:rsidRDefault="00E54D6C" w:rsidP="0067126C">
      <w:pPr>
        <w:tabs>
          <w:tab w:val="left" w:pos="284"/>
        </w:tabs>
        <w:ind w:left="708"/>
        <w:jc w:val="both"/>
        <w:rPr>
          <w:rFonts w:ascii="Arial" w:hAnsi="Arial" w:cs="Arial"/>
          <w:sz w:val="20"/>
          <w:szCs w:val="22"/>
        </w:rPr>
      </w:pPr>
      <w:r>
        <w:rPr>
          <w:rFonts w:ascii="Arial" w:hAnsi="Arial" w:cs="Arial"/>
          <w:sz w:val="22"/>
          <w:szCs w:val="22"/>
        </w:rPr>
        <w:t>, referent Odboru životního prostředí</w:t>
      </w:r>
      <w:r w:rsidR="0061200B" w:rsidRPr="00F278FC">
        <w:rPr>
          <w:rFonts w:ascii="Arial" w:hAnsi="Arial" w:cs="Arial"/>
          <w:sz w:val="22"/>
          <w:szCs w:val="22"/>
        </w:rPr>
        <w:t>, tel.:</w:t>
      </w:r>
      <w:r w:rsidR="0067126C" w:rsidRPr="00F278FC">
        <w:rPr>
          <w:rFonts w:ascii="Arial" w:hAnsi="Arial" w:cs="Arial"/>
          <w:sz w:val="22"/>
          <w:szCs w:val="22"/>
        </w:rPr>
        <w:t xml:space="preserve">, </w:t>
      </w:r>
      <w:r>
        <w:rPr>
          <w:rFonts w:ascii="Arial" w:hAnsi="Arial" w:cs="Arial"/>
          <w:sz w:val="22"/>
          <w:szCs w:val="22"/>
        </w:rPr>
        <w:br/>
      </w:r>
      <w:r w:rsidR="0067126C" w:rsidRPr="00F278FC">
        <w:rPr>
          <w:rFonts w:ascii="Arial" w:hAnsi="Arial" w:cs="Arial"/>
          <w:sz w:val="22"/>
          <w:szCs w:val="22"/>
        </w:rPr>
        <w:t xml:space="preserve">e-mail: </w:t>
      </w:r>
    </w:p>
    <w:p w14:paraId="3594478B" w14:textId="77777777" w:rsidR="0061200B" w:rsidRPr="009C54BC" w:rsidRDefault="0061200B" w:rsidP="0061200B">
      <w:pPr>
        <w:ind w:left="708"/>
        <w:jc w:val="both"/>
        <w:rPr>
          <w:rFonts w:ascii="Arial" w:hAnsi="Arial" w:cs="Arial"/>
          <w:sz w:val="10"/>
          <w:szCs w:val="10"/>
        </w:rPr>
      </w:pPr>
    </w:p>
    <w:p w14:paraId="14896E40" w14:textId="77777777" w:rsidR="00ED0DB3" w:rsidRPr="007A3FF7" w:rsidRDefault="00C614AE" w:rsidP="009C54BC">
      <w:pPr>
        <w:tabs>
          <w:tab w:val="left" w:pos="284"/>
        </w:tabs>
        <w:spacing w:after="240"/>
        <w:ind w:left="708"/>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w:t>
      </w:r>
      <w:r w:rsidR="0070009D">
        <w:rPr>
          <w:rFonts w:ascii="Arial" w:hAnsi="Arial" w:cs="Arial"/>
          <w:sz w:val="22"/>
          <w:szCs w:val="22"/>
        </w:rPr>
        <w:t>O</w:t>
      </w:r>
      <w:r w:rsidR="009561B7" w:rsidRPr="007A3FF7">
        <w:rPr>
          <w:rFonts w:ascii="Arial" w:hAnsi="Arial" w:cs="Arial"/>
          <w:sz w:val="22"/>
          <w:szCs w:val="22"/>
        </w:rPr>
        <w:t xml:space="preserve">bjednatelem </w:t>
      </w:r>
      <w:r w:rsidR="00E01406" w:rsidRPr="007A3FF7">
        <w:rPr>
          <w:rFonts w:ascii="Arial" w:hAnsi="Arial" w:cs="Arial"/>
          <w:sz w:val="22"/>
          <w:szCs w:val="22"/>
        </w:rPr>
        <w:t xml:space="preserve">uvedeny </w:t>
      </w:r>
      <w:r w:rsidR="00FD62D5">
        <w:rPr>
          <w:rFonts w:ascii="Arial" w:hAnsi="Arial" w:cs="Arial"/>
          <w:sz w:val="22"/>
          <w:szCs w:val="22"/>
        </w:rPr>
        <w:t>v</w:t>
      </w:r>
      <w:r w:rsidR="009561B7" w:rsidRPr="007A3FF7">
        <w:rPr>
          <w:rFonts w:ascii="Arial" w:hAnsi="Arial" w:cs="Arial"/>
          <w:sz w:val="22"/>
          <w:szCs w:val="22"/>
        </w:rPr>
        <w:t xml:space="preserve"> protokolu o předání </w:t>
      </w:r>
      <w:r w:rsidR="00E01406" w:rsidRPr="007A3FF7">
        <w:rPr>
          <w:rFonts w:ascii="Arial" w:hAnsi="Arial" w:cs="Arial"/>
          <w:sz w:val="22"/>
          <w:szCs w:val="22"/>
        </w:rPr>
        <w:t xml:space="preserve">staveniště nebo </w:t>
      </w:r>
      <w:r w:rsidR="00C6050C">
        <w:rPr>
          <w:rFonts w:ascii="Arial" w:hAnsi="Arial" w:cs="Arial"/>
          <w:sz w:val="22"/>
          <w:szCs w:val="22"/>
        </w:rPr>
        <w:t>v zápisu ve stavebním</w:t>
      </w:r>
      <w:r w:rsidR="00E01406" w:rsidRPr="007A3FF7">
        <w:rPr>
          <w:rFonts w:ascii="Arial" w:hAnsi="Arial" w:cs="Arial"/>
          <w:sz w:val="22"/>
          <w:szCs w:val="22"/>
        </w:rPr>
        <w:t xml:space="preserve">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14:paraId="77573D0D"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 xml:space="preserve">Za </w:t>
      </w:r>
      <w:r w:rsidR="00456A4D">
        <w:rPr>
          <w:rFonts w:ascii="Arial" w:hAnsi="Arial"/>
          <w:b/>
          <w:sz w:val="22"/>
        </w:rPr>
        <w:t>Z</w:t>
      </w:r>
      <w:r w:rsidRPr="00B617C9">
        <w:rPr>
          <w:rFonts w:ascii="Arial" w:hAnsi="Arial"/>
          <w:b/>
          <w:sz w:val="22"/>
        </w:rPr>
        <w:t>hotovitele:</w:t>
      </w:r>
    </w:p>
    <w:p w14:paraId="68CE1794"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456B6C58" w14:textId="0C6908A3" w:rsidR="00034252" w:rsidRDefault="00AF2553" w:rsidP="00034252">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C22742">
        <w:rPr>
          <w:rFonts w:ascii="Arial" w:hAnsi="Arial" w:cs="Arial"/>
          <w:sz w:val="22"/>
          <w:szCs w:val="22"/>
        </w:rPr>
        <w:t>Lukáš Novotný, tel., e</w:t>
      </w:r>
      <w:r w:rsidR="00844BEE" w:rsidRPr="00844BEE">
        <w:rPr>
          <w:rFonts w:ascii="Arial" w:hAnsi="Arial" w:cs="Arial"/>
          <w:sz w:val="22"/>
          <w:szCs w:val="22"/>
        </w:rPr>
        <w:t xml:space="preserve">-mail: </w:t>
      </w:r>
    </w:p>
    <w:p w14:paraId="37582D5C" w14:textId="77777777" w:rsidR="00AF2553" w:rsidRPr="00AE6A4C" w:rsidRDefault="00AF2553" w:rsidP="00AF2553">
      <w:pPr>
        <w:tabs>
          <w:tab w:val="left" w:pos="284"/>
        </w:tabs>
        <w:rPr>
          <w:rFonts w:ascii="Arial" w:hAnsi="Arial" w:cs="Arial"/>
          <w:sz w:val="4"/>
          <w:szCs w:val="4"/>
        </w:rPr>
      </w:pPr>
    </w:p>
    <w:p w14:paraId="4CD0FAFD"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08398A37" w14:textId="0C4B7D91" w:rsidR="00ED0DB3" w:rsidRDefault="00844BEE" w:rsidP="00AF2553">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C22742">
        <w:rPr>
          <w:rFonts w:ascii="Arial" w:hAnsi="Arial" w:cs="Arial"/>
          <w:sz w:val="22"/>
          <w:szCs w:val="22"/>
        </w:rPr>
        <w:t>Lukáš Novotný, tel., e</w:t>
      </w:r>
      <w:r w:rsidRPr="00844BEE">
        <w:rPr>
          <w:rFonts w:ascii="Arial" w:hAnsi="Arial" w:cs="Arial"/>
          <w:sz w:val="22"/>
          <w:szCs w:val="22"/>
        </w:rPr>
        <w:t xml:space="preserve">-mail: </w:t>
      </w:r>
    </w:p>
    <w:p w14:paraId="727E2D75" w14:textId="0571C645" w:rsidR="0005635F" w:rsidRDefault="0005635F" w:rsidP="001341D5">
      <w:pPr>
        <w:tabs>
          <w:tab w:val="left" w:pos="709"/>
        </w:tabs>
        <w:rPr>
          <w:rFonts w:ascii="Arial" w:hAnsi="Arial" w:cs="Arial"/>
          <w:sz w:val="22"/>
          <w:szCs w:val="22"/>
        </w:rPr>
      </w:pPr>
    </w:p>
    <w:p w14:paraId="6DA2E91F" w14:textId="77777777" w:rsidR="0005635F" w:rsidRPr="0005635F" w:rsidRDefault="0005635F" w:rsidP="001341D5">
      <w:pPr>
        <w:tabs>
          <w:tab w:val="left" w:pos="709"/>
        </w:tabs>
        <w:rPr>
          <w:rFonts w:ascii="Arial" w:hAnsi="Arial" w:cs="Arial"/>
          <w:b/>
          <w:sz w:val="22"/>
          <w:szCs w:val="22"/>
        </w:rPr>
      </w:pPr>
      <w:r>
        <w:rPr>
          <w:rFonts w:ascii="Arial" w:hAnsi="Arial" w:cs="Arial"/>
          <w:sz w:val="22"/>
          <w:szCs w:val="22"/>
        </w:rPr>
        <w:tab/>
      </w:r>
      <w:r>
        <w:rPr>
          <w:rFonts w:ascii="Arial" w:hAnsi="Arial" w:cs="Arial"/>
          <w:b/>
          <w:sz w:val="22"/>
          <w:szCs w:val="22"/>
        </w:rPr>
        <w:t>Ostatní osoby podílející se na realizaci za Zhotovitele:</w:t>
      </w:r>
    </w:p>
    <w:p w14:paraId="1DD641C6" w14:textId="77777777" w:rsidR="001341D5" w:rsidRDefault="0005635F" w:rsidP="001341D5">
      <w:pPr>
        <w:tabs>
          <w:tab w:val="left" w:pos="709"/>
        </w:tabs>
        <w:rPr>
          <w:rFonts w:ascii="Arial" w:hAnsi="Arial" w:cs="Arial"/>
          <w:sz w:val="22"/>
          <w:szCs w:val="22"/>
        </w:rPr>
      </w:pPr>
      <w:r>
        <w:rPr>
          <w:rFonts w:ascii="Arial" w:hAnsi="Arial" w:cs="Arial"/>
          <w:sz w:val="22"/>
          <w:szCs w:val="22"/>
        </w:rPr>
        <w:tab/>
      </w:r>
      <w:r w:rsidR="001341D5">
        <w:rPr>
          <w:rFonts w:ascii="Arial" w:hAnsi="Arial" w:cs="Arial"/>
          <w:sz w:val="22"/>
          <w:szCs w:val="22"/>
        </w:rPr>
        <w:t>- stavbyvedoucí:</w:t>
      </w:r>
    </w:p>
    <w:p w14:paraId="3FA617FB" w14:textId="0B225AAC" w:rsidR="001341D5" w:rsidRPr="00E54D6C" w:rsidRDefault="001341D5" w:rsidP="001341D5">
      <w:pPr>
        <w:tabs>
          <w:tab w:val="left" w:pos="709"/>
        </w:tabs>
        <w:rPr>
          <w:rFonts w:ascii="Arial" w:hAnsi="Arial" w:cs="Arial"/>
          <w:sz w:val="22"/>
          <w:szCs w:val="22"/>
        </w:rPr>
      </w:pPr>
      <w:r>
        <w:rPr>
          <w:rFonts w:ascii="Arial" w:hAnsi="Arial" w:cs="Arial"/>
          <w:sz w:val="22"/>
          <w:szCs w:val="22"/>
        </w:rPr>
        <w:tab/>
      </w:r>
      <w:r w:rsidR="00844BEE" w:rsidRPr="00E54D6C">
        <w:rPr>
          <w:rFonts w:ascii="Arial" w:hAnsi="Arial" w:cs="Arial"/>
          <w:sz w:val="22"/>
          <w:szCs w:val="22"/>
        </w:rPr>
        <w:t xml:space="preserve">, tel., e-mail: </w:t>
      </w:r>
    </w:p>
    <w:p w14:paraId="61F2C3DC" w14:textId="77777777" w:rsidR="001341D5" w:rsidRDefault="001341D5" w:rsidP="001341D5">
      <w:pPr>
        <w:tabs>
          <w:tab w:val="left" w:pos="709"/>
        </w:tabs>
        <w:rPr>
          <w:rFonts w:ascii="Arial" w:hAnsi="Arial" w:cs="Arial"/>
          <w:sz w:val="22"/>
          <w:szCs w:val="22"/>
        </w:rPr>
      </w:pPr>
    </w:p>
    <w:p w14:paraId="3950BA4B" w14:textId="77777777" w:rsidR="001341D5" w:rsidRDefault="0067126C" w:rsidP="001341D5">
      <w:pPr>
        <w:tabs>
          <w:tab w:val="left" w:pos="709"/>
        </w:tabs>
        <w:rPr>
          <w:rFonts w:ascii="Arial" w:hAnsi="Arial" w:cs="Arial"/>
          <w:sz w:val="22"/>
          <w:szCs w:val="22"/>
        </w:rPr>
      </w:pPr>
      <w:r>
        <w:rPr>
          <w:rFonts w:ascii="Arial" w:hAnsi="Arial" w:cs="Arial"/>
          <w:sz w:val="22"/>
          <w:szCs w:val="22"/>
        </w:rPr>
        <w:tab/>
        <w:t xml:space="preserve">- </w:t>
      </w:r>
      <w:r w:rsidR="001341D5">
        <w:rPr>
          <w:rFonts w:ascii="Arial" w:hAnsi="Arial" w:cs="Arial"/>
          <w:sz w:val="22"/>
          <w:szCs w:val="22"/>
        </w:rPr>
        <w:t>mistr</w:t>
      </w:r>
      <w:r>
        <w:rPr>
          <w:rFonts w:ascii="Arial" w:hAnsi="Arial" w:cs="Arial"/>
          <w:sz w:val="22"/>
          <w:szCs w:val="22"/>
        </w:rPr>
        <w:t xml:space="preserve"> / technik pro zahradnické práce</w:t>
      </w:r>
      <w:r w:rsidR="001341D5">
        <w:rPr>
          <w:rFonts w:ascii="Arial" w:hAnsi="Arial" w:cs="Arial"/>
          <w:sz w:val="22"/>
          <w:szCs w:val="22"/>
        </w:rPr>
        <w:t>:</w:t>
      </w:r>
    </w:p>
    <w:p w14:paraId="6907B43F" w14:textId="3BCD376B" w:rsidR="001341D5" w:rsidRDefault="001341D5" w:rsidP="001341D5">
      <w:pPr>
        <w:tabs>
          <w:tab w:val="left" w:pos="709"/>
        </w:tabs>
        <w:rPr>
          <w:rFonts w:ascii="Arial" w:hAnsi="Arial" w:cs="Arial"/>
          <w:sz w:val="22"/>
          <w:szCs w:val="22"/>
        </w:rPr>
      </w:pPr>
      <w:r>
        <w:rPr>
          <w:rFonts w:ascii="Arial" w:hAnsi="Arial" w:cs="Arial"/>
          <w:sz w:val="22"/>
          <w:szCs w:val="22"/>
        </w:rPr>
        <w:tab/>
      </w:r>
      <w:r w:rsidR="00E54D6C">
        <w:rPr>
          <w:rFonts w:ascii="Arial" w:hAnsi="Arial" w:cs="Arial"/>
          <w:sz w:val="22"/>
          <w:szCs w:val="22"/>
        </w:rPr>
        <w:t xml:space="preserve">, tel., e-mail: </w:t>
      </w:r>
    </w:p>
    <w:p w14:paraId="679ACF64" w14:textId="77777777" w:rsidR="001341D5" w:rsidRDefault="001341D5" w:rsidP="001341D5">
      <w:pPr>
        <w:tabs>
          <w:tab w:val="left" w:pos="709"/>
        </w:tabs>
        <w:rPr>
          <w:rFonts w:ascii="Arial" w:hAnsi="Arial" w:cs="Arial"/>
          <w:sz w:val="22"/>
          <w:szCs w:val="22"/>
        </w:rPr>
      </w:pPr>
    </w:p>
    <w:p w14:paraId="2FF9673E" w14:textId="065CADCE" w:rsidR="001341D5" w:rsidRDefault="001341D5" w:rsidP="00E54D6C">
      <w:pPr>
        <w:tabs>
          <w:tab w:val="left" w:pos="709"/>
        </w:tabs>
        <w:rPr>
          <w:rFonts w:ascii="Arial" w:hAnsi="Arial" w:cs="Arial"/>
          <w:sz w:val="22"/>
          <w:szCs w:val="22"/>
        </w:rPr>
      </w:pPr>
      <w:r>
        <w:rPr>
          <w:rFonts w:ascii="Arial" w:hAnsi="Arial" w:cs="Arial"/>
          <w:sz w:val="22"/>
          <w:szCs w:val="22"/>
        </w:rPr>
        <w:tab/>
        <w:t xml:space="preserve">- </w:t>
      </w:r>
      <w:r w:rsidR="00E54D6C">
        <w:rPr>
          <w:rFonts w:ascii="Arial" w:hAnsi="Arial" w:cs="Arial"/>
          <w:sz w:val="22"/>
          <w:szCs w:val="22"/>
        </w:rPr>
        <w:t>poddodavatel realizace: ---------------------</w:t>
      </w:r>
    </w:p>
    <w:p w14:paraId="6018976E" w14:textId="77777777" w:rsidR="00AF2553" w:rsidRPr="00AE6A4C" w:rsidRDefault="00AF2553" w:rsidP="00AF2553">
      <w:pPr>
        <w:tabs>
          <w:tab w:val="left" w:pos="284"/>
        </w:tabs>
        <w:rPr>
          <w:rFonts w:ascii="Arial" w:hAnsi="Arial" w:cs="Arial"/>
          <w:sz w:val="22"/>
          <w:szCs w:val="22"/>
        </w:rPr>
      </w:pPr>
    </w:p>
    <w:p w14:paraId="2A764269" w14:textId="77777777" w:rsidR="00A046C7" w:rsidRDefault="00ED0DB3" w:rsidP="00A046C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15DE7BC1" w14:textId="77777777" w:rsidR="00AB0C67" w:rsidRPr="00AB0C67" w:rsidRDefault="00AB0C67" w:rsidP="00AB0C67">
      <w:pPr>
        <w:numPr>
          <w:ilvl w:val="1"/>
          <w:numId w:val="21"/>
        </w:numPr>
        <w:spacing w:after="240"/>
        <w:ind w:left="705" w:hanging="705"/>
        <w:jc w:val="both"/>
        <w:rPr>
          <w:rFonts w:ascii="Arial" w:hAnsi="Arial" w:cs="Arial"/>
          <w:sz w:val="22"/>
          <w:szCs w:val="22"/>
        </w:rPr>
      </w:pPr>
      <w:r w:rsidRPr="00AB0C67">
        <w:rPr>
          <w:rFonts w:ascii="Arial" w:hAnsi="Arial" w:cs="Arial"/>
          <w:sz w:val="22"/>
          <w:szCs w:val="22"/>
        </w:rPr>
        <w:t xml:space="preserve">Objednatel jako zpracovatel  je oprávněn ke zpracování osobních údajů zaměstnanců </w:t>
      </w:r>
      <w:r w:rsidR="00456A4D">
        <w:rPr>
          <w:rFonts w:ascii="Arial" w:hAnsi="Arial" w:cs="Arial"/>
          <w:sz w:val="22"/>
          <w:szCs w:val="22"/>
        </w:rPr>
        <w:t>P</w:t>
      </w:r>
      <w:r w:rsidRPr="00AB0C67">
        <w:rPr>
          <w:rFonts w:ascii="Arial" w:hAnsi="Arial" w:cs="Arial"/>
          <w:sz w:val="22"/>
          <w:szCs w:val="22"/>
        </w:rPr>
        <w:t>oskytovatele (správce), a to identifikační údaje - jméno, příjmení, kontaktní údaje, a to  kontaktní adresa, e</w:t>
      </w:r>
      <w:r w:rsidRPr="00AB0C67">
        <w:rPr>
          <w:rFonts w:ascii="Arial" w:hAnsi="Arial" w:cs="Arial"/>
          <w:sz w:val="22"/>
          <w:szCs w:val="22"/>
        </w:rPr>
        <w:noBreakHyphen/>
        <w:t xml:space="preserve">mailová adresa, telefonní číslo, od uzavření této smlouvy po celou dobu realizace plnění a běhu záruční doby v rozsahu nezbytně nutném pro plnění smlouvy a fakturaci, a to v souladu s § 5 odst. 2 písm. b) zákona č. 101/2000 Sb., o ochraně osobních údajů a o změně některých zákonů, ve znění pozdějších předpisů (dále jen „GDPR“). Dále pak je </w:t>
      </w:r>
      <w:r w:rsidR="00456A4D">
        <w:rPr>
          <w:rFonts w:ascii="Arial" w:hAnsi="Arial" w:cs="Arial"/>
          <w:sz w:val="22"/>
          <w:szCs w:val="22"/>
        </w:rPr>
        <w:t>O</w:t>
      </w:r>
      <w:r w:rsidRPr="00AB0C67">
        <w:rPr>
          <w:rFonts w:ascii="Arial" w:hAnsi="Arial" w:cs="Arial"/>
          <w:sz w:val="22"/>
          <w:szCs w:val="22"/>
        </w:rPr>
        <w:t>bjednatel oprávněn k archivaci takto získaných osobních údajů v souladu s § 5 odst. 2 písm. g) GDPR po dobu minimálně 10 let, jak vyplývá z § 216 ZZVZ.</w:t>
      </w:r>
    </w:p>
    <w:p w14:paraId="133E6B24" w14:textId="77777777"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w:t>
      </w:r>
      <w:r w:rsidR="00456A4D">
        <w:rPr>
          <w:rFonts w:ascii="Arial" w:hAnsi="Arial" w:cs="Arial"/>
          <w:sz w:val="22"/>
          <w:szCs w:val="22"/>
        </w:rPr>
        <w:t>m</w:t>
      </w:r>
      <w:r w:rsidRPr="002E74F6">
        <w:rPr>
          <w:rFonts w:ascii="Arial" w:hAnsi="Arial" w:cs="Arial"/>
          <w:sz w:val="22"/>
          <w:szCs w:val="22"/>
        </w:rPr>
        <w:t xml:space="preserve">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6C61CC">
        <w:rPr>
          <w:rFonts w:ascii="Arial" w:hAnsi="Arial" w:cs="Arial"/>
          <w:sz w:val="22"/>
          <w:szCs w:val="22"/>
        </w:rPr>
        <w:t xml:space="preserve">, ve znění </w:t>
      </w:r>
      <w:r w:rsidR="009C54BC">
        <w:rPr>
          <w:rFonts w:ascii="Arial" w:hAnsi="Arial" w:cs="Arial"/>
          <w:sz w:val="22"/>
          <w:szCs w:val="22"/>
        </w:rPr>
        <w:t>pozdějších</w:t>
      </w:r>
      <w:r w:rsidR="00FD62D5">
        <w:rPr>
          <w:rFonts w:ascii="Arial" w:hAnsi="Arial" w:cs="Arial"/>
          <w:sz w:val="22"/>
          <w:szCs w:val="22"/>
        </w:rPr>
        <w:t xml:space="preserve"> </w:t>
      </w:r>
      <w:r w:rsidR="00456A4D">
        <w:rPr>
          <w:rFonts w:ascii="Arial" w:hAnsi="Arial" w:cs="Arial"/>
          <w:sz w:val="22"/>
          <w:szCs w:val="22"/>
        </w:rPr>
        <w:t>předpisů</w:t>
      </w:r>
      <w:r w:rsidR="009E0850">
        <w:rPr>
          <w:rFonts w:ascii="Arial" w:hAnsi="Arial" w:cs="Arial"/>
          <w:sz w:val="22"/>
          <w:szCs w:val="22"/>
        </w:rPr>
        <w:t>.</w:t>
      </w:r>
      <w:r w:rsidRPr="002E74F6">
        <w:rPr>
          <w:rFonts w:ascii="Arial" w:hAnsi="Arial" w:cs="Arial"/>
          <w:sz w:val="22"/>
          <w:szCs w:val="22"/>
        </w:rPr>
        <w:t xml:space="preserve"> </w:t>
      </w:r>
    </w:p>
    <w:p w14:paraId="5CA0F741" w14:textId="77777777" w:rsidR="009E0850" w:rsidRP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Smluvní strany  </w:t>
      </w:r>
      <w:r w:rsidR="00A077AF" w:rsidRPr="007A3FF7">
        <w:rPr>
          <w:rFonts w:ascii="Arial" w:hAnsi="Arial" w:cs="Arial"/>
          <w:sz w:val="22"/>
          <w:szCs w:val="22"/>
        </w:rPr>
        <w:t xml:space="preserve">souhlasí s uveřejněním této smlouvy a konstatují, že ve smlouvě nejsou informace, které nemohou být poskytnuty podle zákona č. 340/2015 Sb., o zvláštních podmínkách účinnosti některých smluv, uveřejňování těchto smluv </w:t>
      </w:r>
      <w:r w:rsidR="00A077AF">
        <w:rPr>
          <w:rFonts w:ascii="Arial" w:hAnsi="Arial" w:cs="Arial"/>
          <w:sz w:val="22"/>
          <w:szCs w:val="22"/>
        </w:rPr>
        <w:br/>
      </w:r>
      <w:r w:rsidR="00A077AF" w:rsidRPr="007A3FF7">
        <w:rPr>
          <w:rFonts w:ascii="Arial" w:hAnsi="Arial" w:cs="Arial"/>
          <w:sz w:val="22"/>
          <w:szCs w:val="22"/>
        </w:rPr>
        <w:t>a registru smluv  a zákona č. 106/1999 Sb., o svobodném přístupu k informacím.</w:t>
      </w:r>
    </w:p>
    <w:p w14:paraId="263A54C7" w14:textId="77777777" w:rsidR="00ED52D7" w:rsidRPr="00160A78" w:rsidRDefault="00ED0DB3" w:rsidP="00160A78">
      <w:pPr>
        <w:numPr>
          <w:ilvl w:val="1"/>
          <w:numId w:val="21"/>
        </w:numPr>
        <w:ind w:left="705" w:hanging="705"/>
        <w:jc w:val="both"/>
        <w:rPr>
          <w:rFonts w:ascii="Arial" w:hAnsi="Arial" w:cs="Arial"/>
          <w:sz w:val="22"/>
          <w:szCs w:val="22"/>
        </w:rPr>
      </w:pPr>
      <w:r w:rsidRPr="007A3FF7">
        <w:rPr>
          <w:rFonts w:ascii="Arial" w:hAnsi="Arial" w:cs="Arial"/>
          <w:sz w:val="22"/>
          <w:szCs w:val="22"/>
        </w:rPr>
        <w:t>Přílohy</w:t>
      </w:r>
      <w:r w:rsidR="00E138AF">
        <w:rPr>
          <w:rFonts w:ascii="Arial" w:hAnsi="Arial" w:cs="Arial"/>
          <w:sz w:val="22"/>
          <w:szCs w:val="22"/>
        </w:rPr>
        <w:t xml:space="preserve"> </w:t>
      </w:r>
      <w:r w:rsidRPr="007A3FF7">
        <w:rPr>
          <w:rFonts w:ascii="Arial" w:hAnsi="Arial" w:cs="Arial"/>
          <w:sz w:val="22"/>
          <w:szCs w:val="22"/>
        </w:rPr>
        <w:t>smlouvy:</w:t>
      </w:r>
      <w:r w:rsidRPr="007A3FF7">
        <w:rPr>
          <w:rFonts w:ascii="Arial" w:hAnsi="Arial" w:cs="Arial"/>
          <w:sz w:val="22"/>
          <w:szCs w:val="22"/>
        </w:rPr>
        <w:tab/>
        <w:t xml:space="preserve">  </w:t>
      </w:r>
      <w:r w:rsidRPr="007A3FF7">
        <w:rPr>
          <w:rFonts w:ascii="Arial" w:hAnsi="Arial" w:cs="Arial"/>
          <w:sz w:val="22"/>
          <w:szCs w:val="22"/>
        </w:rPr>
        <w:tab/>
      </w:r>
    </w:p>
    <w:p w14:paraId="26D319CE" w14:textId="77777777" w:rsidR="00ED0DB3" w:rsidRPr="007A3FF7" w:rsidRDefault="00160A78" w:rsidP="00ED0DB3">
      <w:pPr>
        <w:pStyle w:val="Zkladntextodsazen2"/>
        <w:rPr>
          <w:rFonts w:ascii="Arial" w:hAnsi="Arial" w:cs="Arial"/>
          <w:sz w:val="22"/>
          <w:szCs w:val="22"/>
        </w:rPr>
      </w:pPr>
      <w:r>
        <w:rPr>
          <w:rFonts w:ascii="Arial" w:hAnsi="Arial" w:cs="Arial"/>
          <w:sz w:val="22"/>
          <w:szCs w:val="22"/>
        </w:rPr>
        <w:t>č. 1</w:t>
      </w:r>
      <w:r w:rsidR="00ED52D7">
        <w:rPr>
          <w:rFonts w:ascii="Arial" w:hAnsi="Arial" w:cs="Arial"/>
          <w:sz w:val="22"/>
          <w:szCs w:val="22"/>
        </w:rPr>
        <w:t xml:space="preserve"> - </w:t>
      </w:r>
      <w:r w:rsidR="00ED52D7">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 xml:space="preserve">soupis prací oceněný </w:t>
      </w:r>
      <w:r w:rsidR="00CD6FF9">
        <w:rPr>
          <w:rFonts w:ascii="Arial" w:hAnsi="Arial" w:cs="Arial"/>
          <w:sz w:val="22"/>
          <w:szCs w:val="22"/>
        </w:rPr>
        <w:t>Z</w:t>
      </w:r>
      <w:r w:rsidR="00ED0DB3" w:rsidRPr="007A3FF7">
        <w:rPr>
          <w:rFonts w:ascii="Arial" w:hAnsi="Arial" w:cs="Arial"/>
          <w:sz w:val="22"/>
          <w:szCs w:val="22"/>
        </w:rPr>
        <w:t>hotovitelem</w:t>
      </w:r>
    </w:p>
    <w:p w14:paraId="0B91C091" w14:textId="77777777" w:rsidR="006F5147" w:rsidRPr="002F0375" w:rsidRDefault="00474576" w:rsidP="006F5147">
      <w:pPr>
        <w:pStyle w:val="Zkladntextodsazen2"/>
        <w:rPr>
          <w:rFonts w:ascii="Arial" w:hAnsi="Arial" w:cs="Arial"/>
          <w:sz w:val="22"/>
          <w:szCs w:val="22"/>
        </w:rPr>
      </w:pPr>
      <w:r w:rsidRPr="002F0375">
        <w:rPr>
          <w:rFonts w:ascii="Arial" w:hAnsi="Arial" w:cs="Arial"/>
          <w:sz w:val="22"/>
          <w:szCs w:val="22"/>
        </w:rPr>
        <w:t>č.</w:t>
      </w:r>
      <w:r w:rsidR="00F230ED" w:rsidRPr="002F0375">
        <w:rPr>
          <w:rFonts w:ascii="Arial" w:hAnsi="Arial" w:cs="Arial"/>
          <w:sz w:val="22"/>
          <w:szCs w:val="22"/>
        </w:rPr>
        <w:t xml:space="preserve"> </w:t>
      </w:r>
      <w:r w:rsidR="00160A78" w:rsidRPr="002F0375">
        <w:rPr>
          <w:rFonts w:ascii="Arial" w:hAnsi="Arial" w:cs="Arial"/>
          <w:sz w:val="22"/>
          <w:szCs w:val="22"/>
        </w:rPr>
        <w:t>2</w:t>
      </w:r>
      <w:r w:rsidR="00F230ED" w:rsidRPr="002F0375">
        <w:rPr>
          <w:rFonts w:ascii="Arial" w:hAnsi="Arial" w:cs="Arial"/>
          <w:sz w:val="22"/>
          <w:szCs w:val="22"/>
        </w:rPr>
        <w:t xml:space="preserve"> - </w:t>
      </w:r>
      <w:r w:rsidR="00F230ED" w:rsidRPr="002F0375">
        <w:rPr>
          <w:rFonts w:ascii="Arial" w:hAnsi="Arial" w:cs="Arial"/>
          <w:sz w:val="22"/>
          <w:szCs w:val="22"/>
        </w:rPr>
        <w:tab/>
      </w:r>
      <w:r w:rsidR="00B63F18" w:rsidRPr="002F0375">
        <w:rPr>
          <w:rFonts w:ascii="Arial" w:hAnsi="Arial" w:cs="Arial"/>
          <w:sz w:val="22"/>
          <w:szCs w:val="22"/>
        </w:rPr>
        <w:t>H</w:t>
      </w:r>
      <w:r w:rsidR="00F3736C" w:rsidRPr="002F0375">
        <w:rPr>
          <w:rFonts w:ascii="Arial" w:hAnsi="Arial" w:cs="Arial"/>
          <w:sz w:val="22"/>
          <w:szCs w:val="22"/>
        </w:rPr>
        <w:t>armonogram provádění díla</w:t>
      </w:r>
    </w:p>
    <w:p w14:paraId="71952E26" w14:textId="77777777" w:rsidR="00ED0DB3" w:rsidRDefault="009C54BC" w:rsidP="00D8269C">
      <w:pPr>
        <w:pStyle w:val="Zkladntextodsazen2"/>
        <w:rPr>
          <w:rFonts w:ascii="Arial" w:hAnsi="Arial" w:cs="Arial"/>
          <w:sz w:val="22"/>
          <w:szCs w:val="22"/>
        </w:rPr>
      </w:pPr>
      <w:r w:rsidRPr="002F0375">
        <w:rPr>
          <w:rFonts w:ascii="Arial" w:hAnsi="Arial" w:cs="Arial"/>
          <w:sz w:val="22"/>
          <w:szCs w:val="22"/>
        </w:rPr>
        <w:t>č. 3 -</w:t>
      </w:r>
      <w:r w:rsidRPr="002F0375">
        <w:rPr>
          <w:rFonts w:ascii="Arial" w:hAnsi="Arial" w:cs="Arial"/>
          <w:sz w:val="22"/>
          <w:szCs w:val="22"/>
        </w:rPr>
        <w:tab/>
        <w:t>Projektová dokumentace (digit</w:t>
      </w:r>
      <w:r w:rsidR="00810A82">
        <w:rPr>
          <w:rFonts w:ascii="Arial" w:hAnsi="Arial" w:cs="Arial"/>
          <w:sz w:val="22"/>
          <w:szCs w:val="22"/>
        </w:rPr>
        <w:t>ální podoba PD na DVD/CD nosiči</w:t>
      </w:r>
    </w:p>
    <w:p w14:paraId="03185FD8" w14:textId="77777777" w:rsidR="00810A82" w:rsidRPr="002F0375" w:rsidRDefault="00810A82" w:rsidP="00D8269C">
      <w:pPr>
        <w:pStyle w:val="Zkladntextodsazen2"/>
        <w:rPr>
          <w:rFonts w:ascii="Arial" w:hAnsi="Arial" w:cs="Arial"/>
          <w:sz w:val="22"/>
          <w:szCs w:val="22"/>
        </w:rPr>
      </w:pPr>
      <w:r>
        <w:rPr>
          <w:rFonts w:ascii="Arial" w:hAnsi="Arial" w:cs="Arial"/>
          <w:sz w:val="22"/>
          <w:szCs w:val="22"/>
        </w:rPr>
        <w:t>č. 4 -</w:t>
      </w:r>
      <w:r>
        <w:rPr>
          <w:rFonts w:ascii="Arial" w:hAnsi="Arial" w:cs="Arial"/>
          <w:sz w:val="22"/>
          <w:szCs w:val="22"/>
        </w:rPr>
        <w:tab/>
        <w:t xml:space="preserve">Rozhodnutí Stavebního úřadu MČP7 č. j. </w:t>
      </w:r>
      <w:r w:rsidRPr="00EB6CC4">
        <w:rPr>
          <w:rFonts w:ascii="Arial" w:hAnsi="Arial" w:cs="Arial"/>
          <w:sz w:val="22"/>
          <w:szCs w:val="22"/>
        </w:rPr>
        <w:t>259770/2019/SU/Val/Ob.99,</w:t>
      </w:r>
      <w:r>
        <w:rPr>
          <w:rFonts w:ascii="Arial" w:hAnsi="Arial" w:cs="Arial"/>
          <w:sz w:val="22"/>
          <w:szCs w:val="22"/>
        </w:rPr>
        <w:t xml:space="preserve"> </w:t>
      </w:r>
      <w:r w:rsidRPr="00EB6CC4">
        <w:rPr>
          <w:rFonts w:ascii="Arial" w:hAnsi="Arial" w:cs="Arial"/>
          <w:sz w:val="22"/>
          <w:szCs w:val="22"/>
        </w:rPr>
        <w:t>R</w:t>
      </w:r>
    </w:p>
    <w:p w14:paraId="592194A5" w14:textId="77777777" w:rsidR="007846C8" w:rsidRPr="00334DDB" w:rsidRDefault="007846C8" w:rsidP="007233C6">
      <w:pPr>
        <w:rPr>
          <w:rFonts w:ascii="Arial" w:hAnsi="Arial" w:cs="Arial"/>
          <w:color w:val="00B050"/>
          <w:sz w:val="22"/>
          <w:szCs w:val="22"/>
        </w:rPr>
      </w:pPr>
    </w:p>
    <w:p w14:paraId="78505A1A" w14:textId="77777777" w:rsidR="00152400" w:rsidRDefault="00152400" w:rsidP="007233C6">
      <w:pPr>
        <w:rPr>
          <w:rFonts w:ascii="Arial" w:hAnsi="Arial" w:cs="Arial"/>
          <w:sz w:val="22"/>
          <w:szCs w:val="22"/>
        </w:rPr>
      </w:pPr>
    </w:p>
    <w:p w14:paraId="3D9D9853" w14:textId="77777777" w:rsidR="009C54BC" w:rsidRDefault="009C54BC" w:rsidP="007233C6">
      <w:pPr>
        <w:rPr>
          <w:rFonts w:ascii="Arial" w:hAnsi="Arial" w:cs="Arial"/>
          <w:sz w:val="22"/>
          <w:szCs w:val="22"/>
        </w:rPr>
      </w:pPr>
    </w:p>
    <w:p w14:paraId="61E96BD0" w14:textId="77777777" w:rsidR="009C54BC" w:rsidRPr="007A3FF7" w:rsidRDefault="009C54BC" w:rsidP="007233C6">
      <w:pPr>
        <w:rPr>
          <w:rFonts w:ascii="Arial" w:hAnsi="Arial" w:cs="Arial"/>
          <w:sz w:val="22"/>
          <w:szCs w:val="22"/>
        </w:rPr>
      </w:pPr>
    </w:p>
    <w:p w14:paraId="52D9E53A" w14:textId="77B38EB1"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23CEF">
        <w:rPr>
          <w:rFonts w:ascii="Arial" w:hAnsi="Arial" w:cs="Arial"/>
          <w:sz w:val="22"/>
          <w:szCs w:val="22"/>
        </w:rPr>
        <w:t xml:space="preserve"> 24. 2. </w:t>
      </w:r>
      <w:r w:rsidR="00E46E07">
        <w:rPr>
          <w:rFonts w:ascii="Arial" w:hAnsi="Arial" w:cs="Arial"/>
          <w:sz w:val="22"/>
          <w:szCs w:val="22"/>
        </w:rPr>
        <w:t>2020</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BF5D6D">
        <w:rPr>
          <w:rFonts w:ascii="Arial" w:hAnsi="Arial" w:cs="Arial"/>
          <w:sz w:val="22"/>
          <w:szCs w:val="22"/>
        </w:rPr>
        <w:t xml:space="preserve">V Průhonicích </w:t>
      </w:r>
      <w:r w:rsidRPr="007A3FF7">
        <w:rPr>
          <w:rFonts w:ascii="Arial" w:hAnsi="Arial" w:cs="Arial"/>
          <w:sz w:val="22"/>
          <w:szCs w:val="22"/>
        </w:rPr>
        <w:t>dne</w:t>
      </w:r>
      <w:r w:rsidR="00623CEF">
        <w:rPr>
          <w:rFonts w:ascii="Arial" w:hAnsi="Arial" w:cs="Arial"/>
          <w:sz w:val="22"/>
          <w:szCs w:val="22"/>
        </w:rPr>
        <w:t xml:space="preserve"> 20. 2. </w:t>
      </w:r>
      <w:r w:rsidR="00BF5D6D">
        <w:rPr>
          <w:rFonts w:ascii="Arial" w:hAnsi="Arial" w:cs="Arial"/>
          <w:sz w:val="22"/>
          <w:szCs w:val="22"/>
        </w:rPr>
        <w:t>2020</w:t>
      </w:r>
    </w:p>
    <w:p w14:paraId="0C3BB3AC" w14:textId="77777777" w:rsidR="007233C6" w:rsidRPr="007A3FF7" w:rsidRDefault="007233C6" w:rsidP="007233C6">
      <w:pPr>
        <w:rPr>
          <w:rFonts w:ascii="Arial" w:hAnsi="Arial" w:cs="Arial"/>
          <w:sz w:val="22"/>
          <w:szCs w:val="22"/>
        </w:rPr>
      </w:pPr>
    </w:p>
    <w:p w14:paraId="6968798A" w14:textId="77777777" w:rsidR="007846C8" w:rsidRDefault="007846C8" w:rsidP="007233C6">
      <w:pPr>
        <w:rPr>
          <w:rFonts w:ascii="Arial" w:hAnsi="Arial" w:cs="Arial"/>
          <w:sz w:val="22"/>
          <w:szCs w:val="22"/>
        </w:rPr>
      </w:pPr>
    </w:p>
    <w:p w14:paraId="4D3A8C43" w14:textId="77777777" w:rsidR="00BF5D6D" w:rsidRDefault="00BF5D6D" w:rsidP="007233C6">
      <w:pPr>
        <w:rPr>
          <w:rFonts w:ascii="Arial" w:hAnsi="Arial" w:cs="Arial"/>
          <w:sz w:val="22"/>
          <w:szCs w:val="22"/>
        </w:rPr>
      </w:pPr>
    </w:p>
    <w:p w14:paraId="5A23D5E8" w14:textId="77777777" w:rsidR="00BF5D6D" w:rsidRDefault="00BF5D6D" w:rsidP="007233C6">
      <w:pPr>
        <w:rPr>
          <w:rFonts w:ascii="Arial" w:hAnsi="Arial" w:cs="Arial"/>
          <w:sz w:val="22"/>
          <w:szCs w:val="22"/>
        </w:rPr>
      </w:pPr>
    </w:p>
    <w:p w14:paraId="680B9BD7" w14:textId="77777777" w:rsidR="00152400" w:rsidRDefault="00152400" w:rsidP="007233C6">
      <w:pPr>
        <w:rPr>
          <w:rFonts w:ascii="Arial" w:hAnsi="Arial" w:cs="Arial"/>
          <w:sz w:val="22"/>
          <w:szCs w:val="22"/>
        </w:rPr>
      </w:pPr>
    </w:p>
    <w:p w14:paraId="206678D9" w14:textId="77777777" w:rsidR="007233C6" w:rsidRPr="007A3FF7" w:rsidRDefault="00456A4D" w:rsidP="007233C6">
      <w:pPr>
        <w:rPr>
          <w:rFonts w:ascii="Arial" w:hAnsi="Arial" w:cs="Arial"/>
          <w:sz w:val="22"/>
          <w:szCs w:val="22"/>
        </w:rPr>
      </w:pPr>
      <w:r>
        <w:rPr>
          <w:rFonts w:ascii="Arial" w:hAnsi="Arial" w:cs="Arial"/>
          <w:sz w:val="22"/>
          <w:szCs w:val="22"/>
        </w:rPr>
        <w:t>O</w:t>
      </w:r>
      <w:r w:rsidR="007233C6" w:rsidRPr="007A3FF7">
        <w:rPr>
          <w:rFonts w:ascii="Arial" w:hAnsi="Arial" w:cs="Arial"/>
          <w:sz w:val="22"/>
          <w:szCs w:val="22"/>
        </w:rPr>
        <w:t>bjednatel</w:t>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Pr>
          <w:rFonts w:ascii="Arial" w:hAnsi="Arial" w:cs="Arial"/>
          <w:sz w:val="22"/>
          <w:szCs w:val="22"/>
        </w:rPr>
        <w:t>Z</w:t>
      </w:r>
      <w:r w:rsidR="007233C6" w:rsidRPr="007A3FF7">
        <w:rPr>
          <w:rFonts w:ascii="Arial" w:hAnsi="Arial" w:cs="Arial"/>
          <w:sz w:val="22"/>
          <w:szCs w:val="22"/>
        </w:rPr>
        <w:t>hotovitel</w:t>
      </w:r>
    </w:p>
    <w:p w14:paraId="1636EC55" w14:textId="77777777" w:rsidR="007233C6" w:rsidRDefault="007233C6" w:rsidP="007233C6">
      <w:pPr>
        <w:rPr>
          <w:rFonts w:ascii="Arial" w:hAnsi="Arial" w:cs="Arial"/>
          <w:sz w:val="22"/>
          <w:szCs w:val="22"/>
        </w:rPr>
      </w:pPr>
    </w:p>
    <w:p w14:paraId="54154801" w14:textId="77777777" w:rsidR="00B5200D" w:rsidRDefault="00B5200D" w:rsidP="007233C6">
      <w:pPr>
        <w:rPr>
          <w:rFonts w:ascii="Arial" w:hAnsi="Arial" w:cs="Arial"/>
          <w:sz w:val="22"/>
          <w:szCs w:val="22"/>
        </w:rPr>
      </w:pPr>
    </w:p>
    <w:p w14:paraId="4F782102" w14:textId="77777777" w:rsidR="00205BDA" w:rsidRDefault="00205BDA" w:rsidP="007233C6">
      <w:pPr>
        <w:rPr>
          <w:rFonts w:ascii="Arial" w:hAnsi="Arial" w:cs="Arial"/>
          <w:sz w:val="22"/>
          <w:szCs w:val="22"/>
        </w:rPr>
      </w:pPr>
    </w:p>
    <w:p w14:paraId="4E9730FA" w14:textId="77777777" w:rsidR="009C1A2A" w:rsidRDefault="009C1A2A" w:rsidP="007233C6">
      <w:pPr>
        <w:rPr>
          <w:rFonts w:ascii="Arial" w:hAnsi="Arial" w:cs="Arial"/>
          <w:sz w:val="22"/>
          <w:szCs w:val="22"/>
        </w:rPr>
      </w:pPr>
    </w:p>
    <w:p w14:paraId="193ECC33" w14:textId="77777777" w:rsidR="009C1A2A" w:rsidRDefault="009C1A2A" w:rsidP="007233C6">
      <w:pPr>
        <w:rPr>
          <w:rFonts w:ascii="Arial" w:hAnsi="Arial" w:cs="Arial"/>
          <w:sz w:val="22"/>
          <w:szCs w:val="22"/>
        </w:rPr>
      </w:pPr>
    </w:p>
    <w:p w14:paraId="7AC08796" w14:textId="77777777" w:rsidR="00E54D6C" w:rsidRDefault="00E54D6C" w:rsidP="007233C6">
      <w:pPr>
        <w:rPr>
          <w:rFonts w:ascii="Arial" w:hAnsi="Arial" w:cs="Arial"/>
          <w:sz w:val="22"/>
          <w:szCs w:val="22"/>
        </w:rPr>
      </w:pPr>
    </w:p>
    <w:p w14:paraId="471E89E4" w14:textId="77777777" w:rsidR="00E54D6C" w:rsidRDefault="00E54D6C" w:rsidP="007233C6">
      <w:pPr>
        <w:rPr>
          <w:rFonts w:ascii="Arial" w:hAnsi="Arial" w:cs="Arial"/>
          <w:sz w:val="22"/>
          <w:szCs w:val="22"/>
        </w:rPr>
      </w:pPr>
    </w:p>
    <w:p w14:paraId="192C9127" w14:textId="77777777" w:rsidR="007233C6" w:rsidRPr="007A3FF7" w:rsidRDefault="007233C6" w:rsidP="007233C6">
      <w:pPr>
        <w:rPr>
          <w:rFonts w:ascii="Arial" w:hAnsi="Arial" w:cs="Arial"/>
          <w:sz w:val="22"/>
          <w:szCs w:val="22"/>
        </w:rPr>
      </w:pPr>
    </w:p>
    <w:p w14:paraId="5DC949BA" w14:textId="77777777" w:rsidR="00F230ED" w:rsidRPr="00E54D6C" w:rsidRDefault="00F230ED" w:rsidP="00F230ED">
      <w:pPr>
        <w:tabs>
          <w:tab w:val="left" w:pos="0"/>
        </w:tabs>
        <w:rPr>
          <w:rFonts w:ascii="Arial" w:hAnsi="Arial" w:cs="Arial"/>
          <w:bCs/>
          <w:sz w:val="22"/>
          <w:szCs w:val="22"/>
        </w:rPr>
      </w:pPr>
      <w:r w:rsidRPr="00E54D6C">
        <w:rPr>
          <w:rFonts w:ascii="Arial" w:hAnsi="Arial" w:cs="Arial"/>
          <w:bCs/>
          <w:sz w:val="22"/>
          <w:szCs w:val="22"/>
        </w:rPr>
        <w:t>…………………………..</w:t>
      </w:r>
      <w:r w:rsidRPr="00E54D6C">
        <w:rPr>
          <w:rFonts w:ascii="Arial" w:hAnsi="Arial" w:cs="Arial"/>
          <w:bCs/>
          <w:sz w:val="22"/>
          <w:szCs w:val="22"/>
        </w:rPr>
        <w:tab/>
      </w:r>
      <w:r w:rsidRPr="00E54D6C">
        <w:rPr>
          <w:rFonts w:ascii="Arial" w:hAnsi="Arial" w:cs="Arial"/>
          <w:bCs/>
          <w:sz w:val="22"/>
          <w:szCs w:val="22"/>
        </w:rPr>
        <w:tab/>
      </w:r>
      <w:r w:rsidRPr="00E54D6C">
        <w:rPr>
          <w:rFonts w:ascii="Arial" w:hAnsi="Arial" w:cs="Arial"/>
          <w:bCs/>
          <w:sz w:val="22"/>
          <w:szCs w:val="22"/>
        </w:rPr>
        <w:tab/>
        <w:t xml:space="preserve">         </w:t>
      </w:r>
      <w:r w:rsidRPr="00E54D6C">
        <w:rPr>
          <w:rFonts w:ascii="Arial" w:hAnsi="Arial" w:cs="Arial"/>
          <w:bCs/>
          <w:sz w:val="22"/>
          <w:szCs w:val="22"/>
        </w:rPr>
        <w:tab/>
      </w:r>
      <w:r w:rsidRPr="00E54D6C">
        <w:rPr>
          <w:rFonts w:ascii="Arial" w:hAnsi="Arial" w:cs="Arial"/>
          <w:bCs/>
          <w:sz w:val="22"/>
          <w:szCs w:val="22"/>
        </w:rPr>
        <w:tab/>
        <w:t>….…..……………………</w:t>
      </w:r>
    </w:p>
    <w:p w14:paraId="0E1E4621" w14:textId="2DCB3FA1" w:rsidR="00E71F7F" w:rsidRPr="00E54D6C" w:rsidRDefault="00B71D21" w:rsidP="00F3736C">
      <w:pPr>
        <w:tabs>
          <w:tab w:val="left" w:pos="0"/>
        </w:tabs>
        <w:rPr>
          <w:rFonts w:ascii="Arial" w:hAnsi="Arial" w:cs="Arial"/>
          <w:sz w:val="22"/>
          <w:szCs w:val="22"/>
        </w:rPr>
      </w:pPr>
      <w:r w:rsidRPr="00E54D6C">
        <w:rPr>
          <w:rFonts w:ascii="Arial" w:hAnsi="Arial" w:cs="Arial"/>
          <w:b/>
          <w:sz w:val="22"/>
          <w:szCs w:val="22"/>
        </w:rPr>
        <w:t>M</w:t>
      </w:r>
      <w:r w:rsidR="009A6775" w:rsidRPr="00E54D6C">
        <w:rPr>
          <w:rFonts w:ascii="Arial" w:hAnsi="Arial" w:cs="Arial"/>
          <w:b/>
          <w:sz w:val="22"/>
          <w:szCs w:val="22"/>
        </w:rPr>
        <w:t>ěstská část Praha 7</w:t>
      </w:r>
      <w:r w:rsidR="009A6775" w:rsidRPr="00E54D6C">
        <w:rPr>
          <w:rFonts w:ascii="Arial" w:hAnsi="Arial" w:cs="Arial"/>
          <w:b/>
          <w:sz w:val="22"/>
          <w:szCs w:val="22"/>
        </w:rPr>
        <w:tab/>
      </w:r>
      <w:r w:rsidR="009A6775" w:rsidRPr="00E54D6C">
        <w:rPr>
          <w:rFonts w:ascii="Arial" w:hAnsi="Arial" w:cs="Arial"/>
          <w:b/>
          <w:sz w:val="22"/>
          <w:szCs w:val="22"/>
        </w:rPr>
        <w:tab/>
      </w:r>
      <w:r w:rsidR="009A6775" w:rsidRPr="00E54D6C">
        <w:rPr>
          <w:rFonts w:ascii="Arial" w:hAnsi="Arial" w:cs="Arial"/>
          <w:b/>
          <w:sz w:val="22"/>
          <w:szCs w:val="22"/>
        </w:rPr>
        <w:tab/>
        <w:t xml:space="preserve">   </w:t>
      </w:r>
      <w:r w:rsidR="009A6775" w:rsidRPr="00E54D6C">
        <w:rPr>
          <w:rFonts w:ascii="Arial" w:hAnsi="Arial" w:cs="Arial"/>
          <w:b/>
          <w:sz w:val="22"/>
          <w:szCs w:val="22"/>
        </w:rPr>
        <w:tab/>
      </w:r>
      <w:r w:rsidR="009A6775" w:rsidRPr="00E54D6C">
        <w:rPr>
          <w:rFonts w:ascii="Arial" w:hAnsi="Arial" w:cs="Arial"/>
          <w:b/>
          <w:sz w:val="22"/>
          <w:szCs w:val="22"/>
        </w:rPr>
        <w:tab/>
      </w:r>
      <w:r w:rsidR="00E54D6C" w:rsidRPr="00E54D6C">
        <w:rPr>
          <w:rFonts w:ascii="Arial" w:hAnsi="Arial" w:cs="Arial"/>
          <w:b/>
          <w:sz w:val="22"/>
          <w:szCs w:val="22"/>
        </w:rPr>
        <w:t>GREEN PROJECT s.r.o.</w:t>
      </w:r>
    </w:p>
    <w:p w14:paraId="3A75267F" w14:textId="142B4D31" w:rsidR="00F230ED" w:rsidRPr="00E54D6C" w:rsidRDefault="00521BDD" w:rsidP="00F3736C">
      <w:pPr>
        <w:tabs>
          <w:tab w:val="left" w:pos="0"/>
        </w:tabs>
        <w:rPr>
          <w:rFonts w:ascii="Arial" w:hAnsi="Arial" w:cs="Arial"/>
          <w:sz w:val="22"/>
          <w:szCs w:val="22"/>
        </w:rPr>
      </w:pPr>
      <w:r w:rsidRPr="00E54D6C">
        <w:rPr>
          <w:rFonts w:ascii="Arial" w:hAnsi="Arial" w:cs="Arial"/>
          <w:sz w:val="22"/>
          <w:szCs w:val="22"/>
        </w:rPr>
        <w:t>Mgr. Jan Čižinský</w:t>
      </w:r>
      <w:r w:rsidR="00AD0D5B" w:rsidRPr="00E54D6C">
        <w:rPr>
          <w:rFonts w:ascii="Arial" w:hAnsi="Arial" w:cs="Arial"/>
          <w:sz w:val="22"/>
          <w:szCs w:val="22"/>
        </w:rPr>
        <w:tab/>
      </w:r>
      <w:r w:rsidR="00AD0D5B" w:rsidRPr="00E54D6C">
        <w:rPr>
          <w:rFonts w:ascii="Arial" w:hAnsi="Arial" w:cs="Arial"/>
          <w:sz w:val="22"/>
          <w:szCs w:val="22"/>
        </w:rPr>
        <w:tab/>
      </w:r>
      <w:r w:rsidR="00AD0D5B" w:rsidRPr="00E54D6C">
        <w:rPr>
          <w:rFonts w:ascii="Arial" w:hAnsi="Arial" w:cs="Arial"/>
          <w:sz w:val="22"/>
          <w:szCs w:val="22"/>
        </w:rPr>
        <w:tab/>
      </w:r>
      <w:r w:rsidR="00AD0D5B" w:rsidRPr="00E54D6C">
        <w:rPr>
          <w:rFonts w:ascii="Arial" w:hAnsi="Arial" w:cs="Arial"/>
          <w:sz w:val="22"/>
          <w:szCs w:val="22"/>
        </w:rPr>
        <w:tab/>
      </w:r>
      <w:r w:rsidR="00AD0D5B" w:rsidRPr="00E54D6C">
        <w:rPr>
          <w:rFonts w:ascii="Arial" w:hAnsi="Arial" w:cs="Arial"/>
          <w:sz w:val="22"/>
          <w:szCs w:val="22"/>
        </w:rPr>
        <w:tab/>
      </w:r>
      <w:r w:rsidR="009A6775" w:rsidRPr="00E54D6C">
        <w:rPr>
          <w:rFonts w:ascii="Arial" w:hAnsi="Arial" w:cs="Arial"/>
          <w:sz w:val="22"/>
          <w:szCs w:val="22"/>
        </w:rPr>
        <w:t xml:space="preserve">       </w:t>
      </w:r>
      <w:r w:rsidR="009A6775" w:rsidRPr="00E54D6C">
        <w:rPr>
          <w:rFonts w:ascii="Arial" w:hAnsi="Arial" w:cs="Arial"/>
          <w:sz w:val="22"/>
          <w:szCs w:val="22"/>
        </w:rPr>
        <w:tab/>
      </w:r>
      <w:r w:rsidR="00E54D6C" w:rsidRPr="00E54D6C">
        <w:rPr>
          <w:rFonts w:ascii="Arial" w:hAnsi="Arial" w:cs="Arial"/>
          <w:sz w:val="22"/>
          <w:szCs w:val="22"/>
        </w:rPr>
        <w:t>Lukáš Novotný</w:t>
      </w:r>
    </w:p>
    <w:p w14:paraId="3B52AD0E" w14:textId="5C3D1F66" w:rsidR="00AD0D5B" w:rsidRPr="00115813" w:rsidRDefault="009A6775" w:rsidP="00AD0D5B">
      <w:pPr>
        <w:pStyle w:val="Import40"/>
        <w:tabs>
          <w:tab w:val="clear" w:pos="360"/>
          <w:tab w:val="clear" w:pos="4248"/>
          <w:tab w:val="clear" w:pos="5976"/>
          <w:tab w:val="left" w:pos="720"/>
        </w:tabs>
        <w:rPr>
          <w:rFonts w:ascii="Arial" w:hAnsi="Arial" w:cs="Arial"/>
          <w:sz w:val="22"/>
          <w:szCs w:val="22"/>
          <w:lang w:val="cs-CZ"/>
        </w:rPr>
      </w:pPr>
      <w:r w:rsidRPr="00E54D6C">
        <w:rPr>
          <w:rFonts w:ascii="Arial" w:hAnsi="Arial" w:cs="Arial"/>
          <w:sz w:val="22"/>
          <w:szCs w:val="22"/>
          <w:lang w:val="cs-CZ"/>
        </w:rPr>
        <w:t>s</w:t>
      </w:r>
      <w:r w:rsidR="00AD0D5B" w:rsidRPr="00E54D6C">
        <w:rPr>
          <w:rFonts w:ascii="Arial" w:hAnsi="Arial" w:cs="Arial"/>
          <w:sz w:val="22"/>
          <w:szCs w:val="22"/>
          <w:lang w:val="cs-CZ"/>
        </w:rPr>
        <w:t>tarosta</w:t>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r>
      <w:r w:rsidR="00E54D6C" w:rsidRPr="00E54D6C">
        <w:rPr>
          <w:rFonts w:ascii="Arial" w:hAnsi="Arial" w:cs="Arial"/>
          <w:sz w:val="22"/>
          <w:szCs w:val="22"/>
          <w:lang w:val="cs-CZ"/>
        </w:rPr>
        <w:t>jednatel</w:t>
      </w:r>
    </w:p>
    <w:p w14:paraId="6DC5C089" w14:textId="77777777" w:rsidR="00F230ED" w:rsidRPr="00115813" w:rsidRDefault="00F230ED" w:rsidP="00AD0D5B">
      <w:pPr>
        <w:tabs>
          <w:tab w:val="left" w:pos="284"/>
        </w:tabs>
        <w:rPr>
          <w:rFonts w:ascii="Arial" w:hAnsi="Arial" w:cs="Arial"/>
          <w:sz w:val="22"/>
          <w:szCs w:val="22"/>
        </w:rPr>
      </w:pPr>
    </w:p>
    <w:sectPr w:rsidR="00F230ED" w:rsidRPr="00115813" w:rsidSect="00E54D6C">
      <w:headerReference w:type="default"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763F5" w14:textId="77777777" w:rsidR="00FE7871" w:rsidRDefault="00FE7871">
      <w:r>
        <w:separator/>
      </w:r>
    </w:p>
  </w:endnote>
  <w:endnote w:type="continuationSeparator" w:id="0">
    <w:p w14:paraId="2BC39553" w14:textId="77777777" w:rsidR="00FE7871" w:rsidRDefault="00FE7871">
      <w:r>
        <w:continuationSeparator/>
      </w:r>
    </w:p>
  </w:endnote>
  <w:endnote w:type="continuationNotice" w:id="1">
    <w:p w14:paraId="1BECBBF2" w14:textId="77777777" w:rsidR="00FE7871" w:rsidRDefault="00FE7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ED02" w14:textId="2FDA7C36" w:rsidR="0009376B" w:rsidRDefault="0009376B">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153D82">
      <w:rPr>
        <w:rStyle w:val="slostrnky"/>
        <w:noProof/>
        <w:sz w:val="16"/>
        <w:szCs w:val="16"/>
      </w:rPr>
      <w:t>1</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153D82">
      <w:rPr>
        <w:rStyle w:val="slostrnky"/>
        <w:noProof/>
        <w:sz w:val="16"/>
        <w:szCs w:val="16"/>
      </w:rPr>
      <w:t>19</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E07DD" w14:textId="77777777" w:rsidR="00FE7871" w:rsidRDefault="00FE7871">
      <w:r>
        <w:separator/>
      </w:r>
    </w:p>
  </w:footnote>
  <w:footnote w:type="continuationSeparator" w:id="0">
    <w:p w14:paraId="30FA019A" w14:textId="77777777" w:rsidR="00FE7871" w:rsidRDefault="00FE7871">
      <w:r>
        <w:continuationSeparator/>
      </w:r>
    </w:p>
  </w:footnote>
  <w:footnote w:type="continuationNotice" w:id="1">
    <w:p w14:paraId="11BB9AB6" w14:textId="77777777" w:rsidR="00FE7871" w:rsidRDefault="00FE78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76C7" w14:textId="77777777" w:rsidR="0009376B" w:rsidRPr="00B16674" w:rsidRDefault="0009376B" w:rsidP="00E268AF">
    <w:pPr>
      <w:pStyle w:val="Zhlav"/>
      <w:rPr>
        <w:rFonts w:ascii="Arial Narrow" w:hAnsi="Arial Narrow"/>
        <w:sz w:val="18"/>
        <w:szCs w:val="18"/>
      </w:rPr>
    </w:pPr>
  </w:p>
  <w:p w14:paraId="28D08EA1" w14:textId="77777777" w:rsidR="0009376B" w:rsidRPr="00E268AF" w:rsidRDefault="0009376B" w:rsidP="00E268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908"/>
    <w:multiLevelType w:val="hybridMultilevel"/>
    <w:tmpl w:val="700E3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2" w15:restartNumberingAfterBreak="0">
    <w:nsid w:val="06993ADE"/>
    <w:multiLevelType w:val="hybridMultilevel"/>
    <w:tmpl w:val="ECBCA2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 w15:restartNumberingAfterBreak="0">
    <w:nsid w:val="085C742A"/>
    <w:multiLevelType w:val="hybridMultilevel"/>
    <w:tmpl w:val="68AE6E4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6"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641178"/>
    <w:multiLevelType w:val="hybridMultilevel"/>
    <w:tmpl w:val="5FFA4FBE"/>
    <w:lvl w:ilvl="0" w:tplc="AF7C94F0">
      <w:numFmt w:val="bullet"/>
      <w:lvlText w:val="-"/>
      <w:lvlJc w:val="left"/>
      <w:pPr>
        <w:ind w:left="934" w:hanging="360"/>
      </w:pPr>
      <w:rPr>
        <w:rFonts w:ascii="Arial" w:eastAsia="Times New Roman" w:hAnsi="Arial" w:cs="Arial" w:hint="default"/>
      </w:rPr>
    </w:lvl>
    <w:lvl w:ilvl="1" w:tplc="04050003" w:tentative="1">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8"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9"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4" w15:restartNumberingAfterBreak="0">
    <w:nsid w:val="29CD5D3C"/>
    <w:multiLevelType w:val="hybridMultilevel"/>
    <w:tmpl w:val="15768EE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E041408"/>
    <w:multiLevelType w:val="hybridMultilevel"/>
    <w:tmpl w:val="7114815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7"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9"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15:restartNumberingAfterBreak="0">
    <w:nsid w:val="44C86327"/>
    <w:multiLevelType w:val="hybridMultilevel"/>
    <w:tmpl w:val="3E8284B4"/>
    <w:lvl w:ilvl="0" w:tplc="E214BEFE">
      <w:start w:val="1"/>
      <w:numFmt w:val="decimal"/>
      <w:lvlText w:val="%1."/>
      <w:lvlJc w:val="left"/>
      <w:pPr>
        <w:ind w:left="705" w:hanging="705"/>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4E6E25CD"/>
    <w:multiLevelType w:val="hybridMultilevel"/>
    <w:tmpl w:val="DFBAA424"/>
    <w:lvl w:ilvl="0" w:tplc="B758407C">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F7669A96">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5"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7" w15:restartNumberingAfterBreak="0">
    <w:nsid w:val="5E221522"/>
    <w:multiLevelType w:val="hybridMultilevel"/>
    <w:tmpl w:val="DDD0F588"/>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28"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9"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0"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1"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7516D4"/>
    <w:multiLevelType w:val="multilevel"/>
    <w:tmpl w:val="C98C7FD4"/>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AF364E"/>
    <w:multiLevelType w:val="multilevel"/>
    <w:tmpl w:val="F55C5DDE"/>
    <w:lvl w:ilvl="0">
      <w:start w:val="2"/>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26"/>
  </w:num>
  <w:num w:numId="2">
    <w:abstractNumId w:val="30"/>
  </w:num>
  <w:num w:numId="3">
    <w:abstractNumId w:val="29"/>
  </w:num>
  <w:num w:numId="4">
    <w:abstractNumId w:val="25"/>
  </w:num>
  <w:num w:numId="5">
    <w:abstractNumId w:val="19"/>
  </w:num>
  <w:num w:numId="6">
    <w:abstractNumId w:val="9"/>
  </w:num>
  <w:num w:numId="7">
    <w:abstractNumId w:val="8"/>
  </w:num>
  <w:num w:numId="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8"/>
  </w:num>
  <w:num w:numId="11">
    <w:abstractNumId w:val="24"/>
  </w:num>
  <w:num w:numId="12">
    <w:abstractNumId w:val="32"/>
  </w:num>
  <w:num w:numId="13">
    <w:abstractNumId w:val="11"/>
  </w:num>
  <w:num w:numId="14">
    <w:abstractNumId w:val="28"/>
  </w:num>
  <w:num w:numId="15">
    <w:abstractNumId w:val="18"/>
  </w:num>
  <w:num w:numId="16">
    <w:abstractNumId w:val="29"/>
  </w:num>
  <w:num w:numId="17">
    <w:abstractNumId w:val="37"/>
  </w:num>
  <w:num w:numId="18">
    <w:abstractNumId w:val="23"/>
  </w:num>
  <w:num w:numId="19">
    <w:abstractNumId w:val="21"/>
  </w:num>
  <w:num w:numId="20">
    <w:abstractNumId w:val="5"/>
  </w:num>
  <w:num w:numId="21">
    <w:abstractNumId w:val="34"/>
  </w:num>
  <w:num w:numId="22">
    <w:abstractNumId w:val="17"/>
  </w:num>
  <w:num w:numId="23">
    <w:abstractNumId w:val="31"/>
  </w:num>
  <w:num w:numId="24">
    <w:abstractNumId w:val="33"/>
  </w:num>
  <w:num w:numId="25">
    <w:abstractNumId w:val="6"/>
  </w:num>
  <w:num w:numId="26">
    <w:abstractNumId w:val="16"/>
  </w:num>
  <w:num w:numId="27">
    <w:abstractNumId w:val="12"/>
  </w:num>
  <w:num w:numId="28">
    <w:abstractNumId w:val="10"/>
  </w:num>
  <w:num w:numId="29">
    <w:abstractNumId w:val="34"/>
  </w:num>
  <w:num w:numId="30">
    <w:abstractNumId w:val="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4"/>
  </w:num>
  <w:num w:numId="35">
    <w:abstractNumId w:val="2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5"/>
  </w:num>
  <w:num w:numId="39">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 w:numId="42">
    <w:abstractNumId w:val="27"/>
  </w:num>
  <w:num w:numId="43">
    <w:abstractNumId w:val="7"/>
  </w:num>
  <w:num w:numId="4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6E"/>
    <w:rsid w:val="00000247"/>
    <w:rsid w:val="000018C2"/>
    <w:rsid w:val="000029E5"/>
    <w:rsid w:val="00004CE7"/>
    <w:rsid w:val="00006C8B"/>
    <w:rsid w:val="000076CF"/>
    <w:rsid w:val="00011E52"/>
    <w:rsid w:val="000167BD"/>
    <w:rsid w:val="0001760D"/>
    <w:rsid w:val="00021826"/>
    <w:rsid w:val="00024AA9"/>
    <w:rsid w:val="00025EAE"/>
    <w:rsid w:val="00026422"/>
    <w:rsid w:val="00031A7C"/>
    <w:rsid w:val="00032A13"/>
    <w:rsid w:val="00033591"/>
    <w:rsid w:val="00034252"/>
    <w:rsid w:val="00034B06"/>
    <w:rsid w:val="00037690"/>
    <w:rsid w:val="00037CF5"/>
    <w:rsid w:val="00043367"/>
    <w:rsid w:val="00043968"/>
    <w:rsid w:val="0004402A"/>
    <w:rsid w:val="0004526F"/>
    <w:rsid w:val="000530D1"/>
    <w:rsid w:val="000548CA"/>
    <w:rsid w:val="00054F5C"/>
    <w:rsid w:val="00055907"/>
    <w:rsid w:val="00056161"/>
    <w:rsid w:val="000562D6"/>
    <w:rsid w:val="0005635F"/>
    <w:rsid w:val="0005641D"/>
    <w:rsid w:val="00057353"/>
    <w:rsid w:val="00060893"/>
    <w:rsid w:val="000643A6"/>
    <w:rsid w:val="00064E40"/>
    <w:rsid w:val="000656B9"/>
    <w:rsid w:val="00071250"/>
    <w:rsid w:val="000718ED"/>
    <w:rsid w:val="00074FAB"/>
    <w:rsid w:val="000803FC"/>
    <w:rsid w:val="00085669"/>
    <w:rsid w:val="000872FB"/>
    <w:rsid w:val="00087AD2"/>
    <w:rsid w:val="00090AEA"/>
    <w:rsid w:val="0009376B"/>
    <w:rsid w:val="000A0194"/>
    <w:rsid w:val="000A0568"/>
    <w:rsid w:val="000A2BE0"/>
    <w:rsid w:val="000A350C"/>
    <w:rsid w:val="000A45D6"/>
    <w:rsid w:val="000A5A63"/>
    <w:rsid w:val="000A670A"/>
    <w:rsid w:val="000B1CE0"/>
    <w:rsid w:val="000B4F86"/>
    <w:rsid w:val="000B6C93"/>
    <w:rsid w:val="000C0A20"/>
    <w:rsid w:val="000C5DD9"/>
    <w:rsid w:val="000C7AC0"/>
    <w:rsid w:val="000D58E7"/>
    <w:rsid w:val="000D5A85"/>
    <w:rsid w:val="000D6E31"/>
    <w:rsid w:val="000D7C4D"/>
    <w:rsid w:val="000E0391"/>
    <w:rsid w:val="000E4ED2"/>
    <w:rsid w:val="000E525C"/>
    <w:rsid w:val="000F0CC4"/>
    <w:rsid w:val="000F47AC"/>
    <w:rsid w:val="000F60D1"/>
    <w:rsid w:val="000F7464"/>
    <w:rsid w:val="000F760E"/>
    <w:rsid w:val="00100352"/>
    <w:rsid w:val="001003F7"/>
    <w:rsid w:val="00102FB2"/>
    <w:rsid w:val="00104DD8"/>
    <w:rsid w:val="00106692"/>
    <w:rsid w:val="00107DE6"/>
    <w:rsid w:val="001110ED"/>
    <w:rsid w:val="001115F9"/>
    <w:rsid w:val="0011191A"/>
    <w:rsid w:val="00114921"/>
    <w:rsid w:val="001155AB"/>
    <w:rsid w:val="00115813"/>
    <w:rsid w:val="001167C8"/>
    <w:rsid w:val="00117A13"/>
    <w:rsid w:val="00120F72"/>
    <w:rsid w:val="00122912"/>
    <w:rsid w:val="00125746"/>
    <w:rsid w:val="001341D5"/>
    <w:rsid w:val="00136B91"/>
    <w:rsid w:val="00137EFF"/>
    <w:rsid w:val="0014062C"/>
    <w:rsid w:val="00140C2F"/>
    <w:rsid w:val="001441CE"/>
    <w:rsid w:val="001458FC"/>
    <w:rsid w:val="00145A10"/>
    <w:rsid w:val="00147F07"/>
    <w:rsid w:val="00151538"/>
    <w:rsid w:val="00152400"/>
    <w:rsid w:val="00153622"/>
    <w:rsid w:val="00153D82"/>
    <w:rsid w:val="00153DE0"/>
    <w:rsid w:val="00160A78"/>
    <w:rsid w:val="0016161C"/>
    <w:rsid w:val="00164184"/>
    <w:rsid w:val="00165C48"/>
    <w:rsid w:val="00165EE7"/>
    <w:rsid w:val="00166292"/>
    <w:rsid w:val="00172C55"/>
    <w:rsid w:val="001856B5"/>
    <w:rsid w:val="00185A10"/>
    <w:rsid w:val="001869F5"/>
    <w:rsid w:val="00186A3C"/>
    <w:rsid w:val="00187A90"/>
    <w:rsid w:val="00190FDF"/>
    <w:rsid w:val="0019630A"/>
    <w:rsid w:val="001973EA"/>
    <w:rsid w:val="001A03B2"/>
    <w:rsid w:val="001A0743"/>
    <w:rsid w:val="001A3D11"/>
    <w:rsid w:val="001A5745"/>
    <w:rsid w:val="001A7120"/>
    <w:rsid w:val="001B336B"/>
    <w:rsid w:val="001B4DE0"/>
    <w:rsid w:val="001B5D7C"/>
    <w:rsid w:val="001B74B6"/>
    <w:rsid w:val="001B766D"/>
    <w:rsid w:val="001C0B8A"/>
    <w:rsid w:val="001C1C9F"/>
    <w:rsid w:val="001C7E58"/>
    <w:rsid w:val="001D1500"/>
    <w:rsid w:val="001D5062"/>
    <w:rsid w:val="001D78F9"/>
    <w:rsid w:val="001E04A3"/>
    <w:rsid w:val="001E207E"/>
    <w:rsid w:val="001E65B7"/>
    <w:rsid w:val="001E79B4"/>
    <w:rsid w:val="001F1A73"/>
    <w:rsid w:val="001F258C"/>
    <w:rsid w:val="001F6023"/>
    <w:rsid w:val="001F70EC"/>
    <w:rsid w:val="00200A59"/>
    <w:rsid w:val="00202E8C"/>
    <w:rsid w:val="002052C5"/>
    <w:rsid w:val="00205BDA"/>
    <w:rsid w:val="00205E07"/>
    <w:rsid w:val="00207A07"/>
    <w:rsid w:val="00210832"/>
    <w:rsid w:val="0021114D"/>
    <w:rsid w:val="00212105"/>
    <w:rsid w:val="00213EAD"/>
    <w:rsid w:val="0021473C"/>
    <w:rsid w:val="00216559"/>
    <w:rsid w:val="00216697"/>
    <w:rsid w:val="002303D8"/>
    <w:rsid w:val="00231862"/>
    <w:rsid w:val="0023394A"/>
    <w:rsid w:val="0023449E"/>
    <w:rsid w:val="00234B69"/>
    <w:rsid w:val="0023708B"/>
    <w:rsid w:val="00242DA0"/>
    <w:rsid w:val="00245AE4"/>
    <w:rsid w:val="00246312"/>
    <w:rsid w:val="002464DF"/>
    <w:rsid w:val="00251F27"/>
    <w:rsid w:val="002569F8"/>
    <w:rsid w:val="00256D4D"/>
    <w:rsid w:val="00260168"/>
    <w:rsid w:val="002621E5"/>
    <w:rsid w:val="002630A1"/>
    <w:rsid w:val="00265C25"/>
    <w:rsid w:val="00266903"/>
    <w:rsid w:val="00266AA1"/>
    <w:rsid w:val="002678EA"/>
    <w:rsid w:val="00282B6F"/>
    <w:rsid w:val="002843A5"/>
    <w:rsid w:val="002941D7"/>
    <w:rsid w:val="0029709B"/>
    <w:rsid w:val="002974CB"/>
    <w:rsid w:val="002A07AC"/>
    <w:rsid w:val="002A0DC8"/>
    <w:rsid w:val="002A2691"/>
    <w:rsid w:val="002A41D6"/>
    <w:rsid w:val="002A4941"/>
    <w:rsid w:val="002A71F9"/>
    <w:rsid w:val="002B1E7D"/>
    <w:rsid w:val="002B37ED"/>
    <w:rsid w:val="002C0D65"/>
    <w:rsid w:val="002C2C5E"/>
    <w:rsid w:val="002C3A16"/>
    <w:rsid w:val="002C583B"/>
    <w:rsid w:val="002D1A40"/>
    <w:rsid w:val="002D2E9F"/>
    <w:rsid w:val="002D51C0"/>
    <w:rsid w:val="002D52C7"/>
    <w:rsid w:val="002E08AB"/>
    <w:rsid w:val="002E64EA"/>
    <w:rsid w:val="002E67F0"/>
    <w:rsid w:val="002E7298"/>
    <w:rsid w:val="002E74F6"/>
    <w:rsid w:val="002E793B"/>
    <w:rsid w:val="002E7C61"/>
    <w:rsid w:val="002F0375"/>
    <w:rsid w:val="002F0669"/>
    <w:rsid w:val="002F136E"/>
    <w:rsid w:val="002F1B0A"/>
    <w:rsid w:val="002F440F"/>
    <w:rsid w:val="002F5650"/>
    <w:rsid w:val="002F622E"/>
    <w:rsid w:val="002F7194"/>
    <w:rsid w:val="00302FE7"/>
    <w:rsid w:val="00303120"/>
    <w:rsid w:val="00303D23"/>
    <w:rsid w:val="00304099"/>
    <w:rsid w:val="003041BC"/>
    <w:rsid w:val="0030433D"/>
    <w:rsid w:val="003045FF"/>
    <w:rsid w:val="003106BD"/>
    <w:rsid w:val="00312460"/>
    <w:rsid w:val="00312B92"/>
    <w:rsid w:val="00315FAA"/>
    <w:rsid w:val="00321257"/>
    <w:rsid w:val="00327297"/>
    <w:rsid w:val="003341C0"/>
    <w:rsid w:val="00334DDB"/>
    <w:rsid w:val="00335A57"/>
    <w:rsid w:val="00336F5B"/>
    <w:rsid w:val="0033798C"/>
    <w:rsid w:val="0034294C"/>
    <w:rsid w:val="003430D9"/>
    <w:rsid w:val="00344332"/>
    <w:rsid w:val="00347988"/>
    <w:rsid w:val="00350F2F"/>
    <w:rsid w:val="003514F3"/>
    <w:rsid w:val="003517E4"/>
    <w:rsid w:val="00355A7B"/>
    <w:rsid w:val="00355C46"/>
    <w:rsid w:val="003564CA"/>
    <w:rsid w:val="00357A01"/>
    <w:rsid w:val="00360E0B"/>
    <w:rsid w:val="00361B0B"/>
    <w:rsid w:val="00361C08"/>
    <w:rsid w:val="0036229D"/>
    <w:rsid w:val="00363FCC"/>
    <w:rsid w:val="00364861"/>
    <w:rsid w:val="0036784B"/>
    <w:rsid w:val="00367EFC"/>
    <w:rsid w:val="00374986"/>
    <w:rsid w:val="00374A80"/>
    <w:rsid w:val="00376B7D"/>
    <w:rsid w:val="00377A26"/>
    <w:rsid w:val="003814D2"/>
    <w:rsid w:val="0038155E"/>
    <w:rsid w:val="0038186C"/>
    <w:rsid w:val="00381901"/>
    <w:rsid w:val="00381B71"/>
    <w:rsid w:val="003849C8"/>
    <w:rsid w:val="00386659"/>
    <w:rsid w:val="003867A2"/>
    <w:rsid w:val="00387D1C"/>
    <w:rsid w:val="003913C4"/>
    <w:rsid w:val="003919D7"/>
    <w:rsid w:val="00392007"/>
    <w:rsid w:val="00394C51"/>
    <w:rsid w:val="0039586A"/>
    <w:rsid w:val="00396620"/>
    <w:rsid w:val="003970AB"/>
    <w:rsid w:val="003A0527"/>
    <w:rsid w:val="003A08F9"/>
    <w:rsid w:val="003A39E7"/>
    <w:rsid w:val="003A615B"/>
    <w:rsid w:val="003A6C91"/>
    <w:rsid w:val="003A7925"/>
    <w:rsid w:val="003B2910"/>
    <w:rsid w:val="003B4307"/>
    <w:rsid w:val="003B750B"/>
    <w:rsid w:val="003B76C5"/>
    <w:rsid w:val="003C01D2"/>
    <w:rsid w:val="003C0CC1"/>
    <w:rsid w:val="003C22B8"/>
    <w:rsid w:val="003D15BB"/>
    <w:rsid w:val="003D1803"/>
    <w:rsid w:val="003D182E"/>
    <w:rsid w:val="003D1947"/>
    <w:rsid w:val="003D4770"/>
    <w:rsid w:val="003D5B30"/>
    <w:rsid w:val="003E0238"/>
    <w:rsid w:val="003E16C9"/>
    <w:rsid w:val="003E1F08"/>
    <w:rsid w:val="003E2B7D"/>
    <w:rsid w:val="003E4EBC"/>
    <w:rsid w:val="003E58AC"/>
    <w:rsid w:val="003F2224"/>
    <w:rsid w:val="003F2657"/>
    <w:rsid w:val="003F2DBD"/>
    <w:rsid w:val="003F4CAE"/>
    <w:rsid w:val="003F6B0E"/>
    <w:rsid w:val="0040323C"/>
    <w:rsid w:val="00406BAB"/>
    <w:rsid w:val="004119E3"/>
    <w:rsid w:val="00413CA6"/>
    <w:rsid w:val="00415B35"/>
    <w:rsid w:val="00420CBC"/>
    <w:rsid w:val="00423276"/>
    <w:rsid w:val="00424A8D"/>
    <w:rsid w:val="004309E8"/>
    <w:rsid w:val="00434F49"/>
    <w:rsid w:val="00435766"/>
    <w:rsid w:val="0044019F"/>
    <w:rsid w:val="00443670"/>
    <w:rsid w:val="004452AF"/>
    <w:rsid w:val="004458AC"/>
    <w:rsid w:val="00446201"/>
    <w:rsid w:val="00446D92"/>
    <w:rsid w:val="00446D9B"/>
    <w:rsid w:val="004475F0"/>
    <w:rsid w:val="00451957"/>
    <w:rsid w:val="00453593"/>
    <w:rsid w:val="0045567D"/>
    <w:rsid w:val="00456A4D"/>
    <w:rsid w:val="00461C7B"/>
    <w:rsid w:val="004634E9"/>
    <w:rsid w:val="00466136"/>
    <w:rsid w:val="0046617F"/>
    <w:rsid w:val="00466E98"/>
    <w:rsid w:val="00467512"/>
    <w:rsid w:val="00470A23"/>
    <w:rsid w:val="00471898"/>
    <w:rsid w:val="00473D3C"/>
    <w:rsid w:val="00474576"/>
    <w:rsid w:val="0047590D"/>
    <w:rsid w:val="00477171"/>
    <w:rsid w:val="00486C8D"/>
    <w:rsid w:val="00487906"/>
    <w:rsid w:val="00487961"/>
    <w:rsid w:val="004909BA"/>
    <w:rsid w:val="00491D6C"/>
    <w:rsid w:val="004921B3"/>
    <w:rsid w:val="00492B93"/>
    <w:rsid w:val="0049646A"/>
    <w:rsid w:val="00497719"/>
    <w:rsid w:val="00497BAC"/>
    <w:rsid w:val="004A28A1"/>
    <w:rsid w:val="004A4011"/>
    <w:rsid w:val="004A42FC"/>
    <w:rsid w:val="004A481C"/>
    <w:rsid w:val="004A5255"/>
    <w:rsid w:val="004A6AEB"/>
    <w:rsid w:val="004B16F4"/>
    <w:rsid w:val="004B2FF6"/>
    <w:rsid w:val="004B3995"/>
    <w:rsid w:val="004B4DB3"/>
    <w:rsid w:val="004C1895"/>
    <w:rsid w:val="004C230E"/>
    <w:rsid w:val="004C32D9"/>
    <w:rsid w:val="004C44B8"/>
    <w:rsid w:val="004C684B"/>
    <w:rsid w:val="004C6F92"/>
    <w:rsid w:val="004C76C7"/>
    <w:rsid w:val="004D1351"/>
    <w:rsid w:val="004D19A0"/>
    <w:rsid w:val="004D2479"/>
    <w:rsid w:val="004D3428"/>
    <w:rsid w:val="004D4DE6"/>
    <w:rsid w:val="004D54E7"/>
    <w:rsid w:val="004E07E0"/>
    <w:rsid w:val="004E0B90"/>
    <w:rsid w:val="004E3FC3"/>
    <w:rsid w:val="004E6E9F"/>
    <w:rsid w:val="004F0D2C"/>
    <w:rsid w:val="004F11CD"/>
    <w:rsid w:val="005005E4"/>
    <w:rsid w:val="00501CAC"/>
    <w:rsid w:val="005038D4"/>
    <w:rsid w:val="005055E3"/>
    <w:rsid w:val="00506234"/>
    <w:rsid w:val="00510FF4"/>
    <w:rsid w:val="005122AC"/>
    <w:rsid w:val="005136D5"/>
    <w:rsid w:val="00514DF9"/>
    <w:rsid w:val="005150B1"/>
    <w:rsid w:val="00517885"/>
    <w:rsid w:val="00517938"/>
    <w:rsid w:val="0052052E"/>
    <w:rsid w:val="00521BDD"/>
    <w:rsid w:val="00522775"/>
    <w:rsid w:val="00523AE9"/>
    <w:rsid w:val="00531E79"/>
    <w:rsid w:val="00533D7D"/>
    <w:rsid w:val="0053524C"/>
    <w:rsid w:val="005376E0"/>
    <w:rsid w:val="00543233"/>
    <w:rsid w:val="00545454"/>
    <w:rsid w:val="00547E16"/>
    <w:rsid w:val="00550116"/>
    <w:rsid w:val="0055177C"/>
    <w:rsid w:val="00551B58"/>
    <w:rsid w:val="00556899"/>
    <w:rsid w:val="0055773A"/>
    <w:rsid w:val="0056305A"/>
    <w:rsid w:val="0056660E"/>
    <w:rsid w:val="00567AC3"/>
    <w:rsid w:val="00567C58"/>
    <w:rsid w:val="00567D9C"/>
    <w:rsid w:val="00570F92"/>
    <w:rsid w:val="005747B8"/>
    <w:rsid w:val="0057536F"/>
    <w:rsid w:val="005776A7"/>
    <w:rsid w:val="0058012A"/>
    <w:rsid w:val="00581544"/>
    <w:rsid w:val="005817C2"/>
    <w:rsid w:val="00581CE1"/>
    <w:rsid w:val="00583E42"/>
    <w:rsid w:val="005865E4"/>
    <w:rsid w:val="005870FD"/>
    <w:rsid w:val="00587348"/>
    <w:rsid w:val="00590029"/>
    <w:rsid w:val="00590834"/>
    <w:rsid w:val="0059272D"/>
    <w:rsid w:val="00592AFD"/>
    <w:rsid w:val="00592BDC"/>
    <w:rsid w:val="0059619F"/>
    <w:rsid w:val="0059656A"/>
    <w:rsid w:val="005A3E7F"/>
    <w:rsid w:val="005A76BC"/>
    <w:rsid w:val="005B4606"/>
    <w:rsid w:val="005B5D24"/>
    <w:rsid w:val="005B7DED"/>
    <w:rsid w:val="005C1F05"/>
    <w:rsid w:val="005C4F05"/>
    <w:rsid w:val="005C5F74"/>
    <w:rsid w:val="005C6EF9"/>
    <w:rsid w:val="005C7037"/>
    <w:rsid w:val="005C7E58"/>
    <w:rsid w:val="005D2EA3"/>
    <w:rsid w:val="005D4A6E"/>
    <w:rsid w:val="005D5E3A"/>
    <w:rsid w:val="005E0931"/>
    <w:rsid w:val="005E0F4E"/>
    <w:rsid w:val="005E3318"/>
    <w:rsid w:val="005E3DF2"/>
    <w:rsid w:val="005E3F06"/>
    <w:rsid w:val="005E49FA"/>
    <w:rsid w:val="005E5EBC"/>
    <w:rsid w:val="005F09DD"/>
    <w:rsid w:val="005F4012"/>
    <w:rsid w:val="005F4832"/>
    <w:rsid w:val="005F5D45"/>
    <w:rsid w:val="005F5E37"/>
    <w:rsid w:val="005F617E"/>
    <w:rsid w:val="00600763"/>
    <w:rsid w:val="00604EF4"/>
    <w:rsid w:val="0060726B"/>
    <w:rsid w:val="00611CF3"/>
    <w:rsid w:val="0061200B"/>
    <w:rsid w:val="00616F88"/>
    <w:rsid w:val="006216B9"/>
    <w:rsid w:val="00623669"/>
    <w:rsid w:val="00623B37"/>
    <w:rsid w:val="00623CEF"/>
    <w:rsid w:val="0062520C"/>
    <w:rsid w:val="0062590A"/>
    <w:rsid w:val="00626202"/>
    <w:rsid w:val="00631694"/>
    <w:rsid w:val="0063280D"/>
    <w:rsid w:val="006332CC"/>
    <w:rsid w:val="006335E7"/>
    <w:rsid w:val="00633762"/>
    <w:rsid w:val="0063696F"/>
    <w:rsid w:val="00641147"/>
    <w:rsid w:val="00655EC8"/>
    <w:rsid w:val="00660785"/>
    <w:rsid w:val="00661116"/>
    <w:rsid w:val="0066258A"/>
    <w:rsid w:val="00664625"/>
    <w:rsid w:val="00667DE1"/>
    <w:rsid w:val="0067126C"/>
    <w:rsid w:val="00674430"/>
    <w:rsid w:val="00674984"/>
    <w:rsid w:val="00686ED6"/>
    <w:rsid w:val="00690598"/>
    <w:rsid w:val="00690972"/>
    <w:rsid w:val="00691A05"/>
    <w:rsid w:val="0069220B"/>
    <w:rsid w:val="006A2B68"/>
    <w:rsid w:val="006A7B8D"/>
    <w:rsid w:val="006B2308"/>
    <w:rsid w:val="006B2510"/>
    <w:rsid w:val="006B3B99"/>
    <w:rsid w:val="006B61C3"/>
    <w:rsid w:val="006B672C"/>
    <w:rsid w:val="006C07F7"/>
    <w:rsid w:val="006C0D58"/>
    <w:rsid w:val="006C5A0A"/>
    <w:rsid w:val="006C61CC"/>
    <w:rsid w:val="006C76E2"/>
    <w:rsid w:val="006D2CA9"/>
    <w:rsid w:val="006D2EEA"/>
    <w:rsid w:val="006D3719"/>
    <w:rsid w:val="006D7F0F"/>
    <w:rsid w:val="006E0AB1"/>
    <w:rsid w:val="006E0D0D"/>
    <w:rsid w:val="006E28F9"/>
    <w:rsid w:val="006E3BFA"/>
    <w:rsid w:val="006E5E3F"/>
    <w:rsid w:val="006E679F"/>
    <w:rsid w:val="006E7BD7"/>
    <w:rsid w:val="006F2960"/>
    <w:rsid w:val="006F399B"/>
    <w:rsid w:val="006F3D38"/>
    <w:rsid w:val="006F5147"/>
    <w:rsid w:val="006F6C0A"/>
    <w:rsid w:val="006F7E9E"/>
    <w:rsid w:val="0070009D"/>
    <w:rsid w:val="00702E95"/>
    <w:rsid w:val="00705455"/>
    <w:rsid w:val="0070772A"/>
    <w:rsid w:val="0071272F"/>
    <w:rsid w:val="00716177"/>
    <w:rsid w:val="00717D1B"/>
    <w:rsid w:val="00720C50"/>
    <w:rsid w:val="00721708"/>
    <w:rsid w:val="007228AD"/>
    <w:rsid w:val="007233C6"/>
    <w:rsid w:val="00723ADD"/>
    <w:rsid w:val="0072428D"/>
    <w:rsid w:val="007260B6"/>
    <w:rsid w:val="007307C7"/>
    <w:rsid w:val="007309E3"/>
    <w:rsid w:val="0073228B"/>
    <w:rsid w:val="007323B1"/>
    <w:rsid w:val="007331A2"/>
    <w:rsid w:val="00736D1C"/>
    <w:rsid w:val="00737067"/>
    <w:rsid w:val="00740F6B"/>
    <w:rsid w:val="00750409"/>
    <w:rsid w:val="00750455"/>
    <w:rsid w:val="00751202"/>
    <w:rsid w:val="00751FF6"/>
    <w:rsid w:val="007548FD"/>
    <w:rsid w:val="007621FA"/>
    <w:rsid w:val="007626B7"/>
    <w:rsid w:val="00775904"/>
    <w:rsid w:val="00775C05"/>
    <w:rsid w:val="007841D3"/>
    <w:rsid w:val="007846C8"/>
    <w:rsid w:val="007859D2"/>
    <w:rsid w:val="007868B8"/>
    <w:rsid w:val="00787A69"/>
    <w:rsid w:val="0079189B"/>
    <w:rsid w:val="00791A23"/>
    <w:rsid w:val="007924DE"/>
    <w:rsid w:val="0079440C"/>
    <w:rsid w:val="0079586D"/>
    <w:rsid w:val="00796A84"/>
    <w:rsid w:val="007A0E1C"/>
    <w:rsid w:val="007A3FE8"/>
    <w:rsid w:val="007A3FF7"/>
    <w:rsid w:val="007A4242"/>
    <w:rsid w:val="007A4636"/>
    <w:rsid w:val="007A69AC"/>
    <w:rsid w:val="007A757C"/>
    <w:rsid w:val="007B06D4"/>
    <w:rsid w:val="007B0EB1"/>
    <w:rsid w:val="007B320B"/>
    <w:rsid w:val="007B3B3D"/>
    <w:rsid w:val="007C0E61"/>
    <w:rsid w:val="007C11BE"/>
    <w:rsid w:val="007C14FC"/>
    <w:rsid w:val="007C1978"/>
    <w:rsid w:val="007C2CE8"/>
    <w:rsid w:val="007C392D"/>
    <w:rsid w:val="007C4802"/>
    <w:rsid w:val="007C56F8"/>
    <w:rsid w:val="007C5B2D"/>
    <w:rsid w:val="007C62D0"/>
    <w:rsid w:val="007D007A"/>
    <w:rsid w:val="007D1423"/>
    <w:rsid w:val="007E1681"/>
    <w:rsid w:val="007E301C"/>
    <w:rsid w:val="007E37C6"/>
    <w:rsid w:val="007E3C98"/>
    <w:rsid w:val="007E4DE6"/>
    <w:rsid w:val="007F10BB"/>
    <w:rsid w:val="007F5BBD"/>
    <w:rsid w:val="008001C0"/>
    <w:rsid w:val="0080706A"/>
    <w:rsid w:val="00810A82"/>
    <w:rsid w:val="00815FE4"/>
    <w:rsid w:val="00820D41"/>
    <w:rsid w:val="008372F8"/>
    <w:rsid w:val="008375BE"/>
    <w:rsid w:val="0083777D"/>
    <w:rsid w:val="00840042"/>
    <w:rsid w:val="00840516"/>
    <w:rsid w:val="00844BEE"/>
    <w:rsid w:val="00846F64"/>
    <w:rsid w:val="00847D48"/>
    <w:rsid w:val="00847DA1"/>
    <w:rsid w:val="00850DB8"/>
    <w:rsid w:val="00851410"/>
    <w:rsid w:val="00851C89"/>
    <w:rsid w:val="00852512"/>
    <w:rsid w:val="00855DA8"/>
    <w:rsid w:val="00856C88"/>
    <w:rsid w:val="00861284"/>
    <w:rsid w:val="00861B3C"/>
    <w:rsid w:val="008625F9"/>
    <w:rsid w:val="008651D7"/>
    <w:rsid w:val="0086523D"/>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B75C6"/>
    <w:rsid w:val="008C0DAB"/>
    <w:rsid w:val="008C3805"/>
    <w:rsid w:val="008D195C"/>
    <w:rsid w:val="008D1D80"/>
    <w:rsid w:val="008E1787"/>
    <w:rsid w:val="008E29D8"/>
    <w:rsid w:val="008E621E"/>
    <w:rsid w:val="008F6861"/>
    <w:rsid w:val="008F713B"/>
    <w:rsid w:val="00903BEE"/>
    <w:rsid w:val="00904A92"/>
    <w:rsid w:val="00905D01"/>
    <w:rsid w:val="00907157"/>
    <w:rsid w:val="0090778B"/>
    <w:rsid w:val="0090778E"/>
    <w:rsid w:val="009129C8"/>
    <w:rsid w:val="0091416E"/>
    <w:rsid w:val="009151DC"/>
    <w:rsid w:val="00915283"/>
    <w:rsid w:val="00917678"/>
    <w:rsid w:val="00917D82"/>
    <w:rsid w:val="00920A3A"/>
    <w:rsid w:val="00924DF0"/>
    <w:rsid w:val="0093747A"/>
    <w:rsid w:val="00937C39"/>
    <w:rsid w:val="009411DF"/>
    <w:rsid w:val="009439F0"/>
    <w:rsid w:val="00943DFD"/>
    <w:rsid w:val="00946C4A"/>
    <w:rsid w:val="00951019"/>
    <w:rsid w:val="00951FF1"/>
    <w:rsid w:val="00952C7E"/>
    <w:rsid w:val="009538ED"/>
    <w:rsid w:val="00955236"/>
    <w:rsid w:val="009561B7"/>
    <w:rsid w:val="00956E17"/>
    <w:rsid w:val="00964FF3"/>
    <w:rsid w:val="009678A6"/>
    <w:rsid w:val="009721F5"/>
    <w:rsid w:val="009732D0"/>
    <w:rsid w:val="00974A45"/>
    <w:rsid w:val="00977B22"/>
    <w:rsid w:val="00983799"/>
    <w:rsid w:val="00986DCD"/>
    <w:rsid w:val="00991F1E"/>
    <w:rsid w:val="009937BA"/>
    <w:rsid w:val="00995332"/>
    <w:rsid w:val="00996938"/>
    <w:rsid w:val="00997840"/>
    <w:rsid w:val="009A0BFF"/>
    <w:rsid w:val="009A54E5"/>
    <w:rsid w:val="009A6775"/>
    <w:rsid w:val="009B0DA3"/>
    <w:rsid w:val="009B303F"/>
    <w:rsid w:val="009B3917"/>
    <w:rsid w:val="009B7AA7"/>
    <w:rsid w:val="009C108F"/>
    <w:rsid w:val="009C1A2A"/>
    <w:rsid w:val="009C28EF"/>
    <w:rsid w:val="009C35F5"/>
    <w:rsid w:val="009C45AA"/>
    <w:rsid w:val="009C54BC"/>
    <w:rsid w:val="009C5603"/>
    <w:rsid w:val="009D1E1D"/>
    <w:rsid w:val="009D3E1A"/>
    <w:rsid w:val="009D42C3"/>
    <w:rsid w:val="009E0850"/>
    <w:rsid w:val="009E11ED"/>
    <w:rsid w:val="009F2D45"/>
    <w:rsid w:val="009F444D"/>
    <w:rsid w:val="009F454F"/>
    <w:rsid w:val="009F484E"/>
    <w:rsid w:val="009F68DA"/>
    <w:rsid w:val="00A012BC"/>
    <w:rsid w:val="00A01F03"/>
    <w:rsid w:val="00A046C7"/>
    <w:rsid w:val="00A04E2E"/>
    <w:rsid w:val="00A077AF"/>
    <w:rsid w:val="00A10A2B"/>
    <w:rsid w:val="00A13256"/>
    <w:rsid w:val="00A13EA7"/>
    <w:rsid w:val="00A165CB"/>
    <w:rsid w:val="00A22CC0"/>
    <w:rsid w:val="00A22FC7"/>
    <w:rsid w:val="00A24D6B"/>
    <w:rsid w:val="00A25EE0"/>
    <w:rsid w:val="00A277E0"/>
    <w:rsid w:val="00A277F7"/>
    <w:rsid w:val="00A354CD"/>
    <w:rsid w:val="00A362C3"/>
    <w:rsid w:val="00A37101"/>
    <w:rsid w:val="00A37A3F"/>
    <w:rsid w:val="00A43E3B"/>
    <w:rsid w:val="00A45DC4"/>
    <w:rsid w:val="00A54CDD"/>
    <w:rsid w:val="00A5536D"/>
    <w:rsid w:val="00A554C3"/>
    <w:rsid w:val="00A56164"/>
    <w:rsid w:val="00A6290F"/>
    <w:rsid w:val="00A62A49"/>
    <w:rsid w:val="00A63B2F"/>
    <w:rsid w:val="00A657CE"/>
    <w:rsid w:val="00A67BDA"/>
    <w:rsid w:val="00A7015F"/>
    <w:rsid w:val="00A7060E"/>
    <w:rsid w:val="00A71E4F"/>
    <w:rsid w:val="00A71EB2"/>
    <w:rsid w:val="00A727F3"/>
    <w:rsid w:val="00A73B0E"/>
    <w:rsid w:val="00A74DA7"/>
    <w:rsid w:val="00A7594D"/>
    <w:rsid w:val="00A76DE8"/>
    <w:rsid w:val="00A772E3"/>
    <w:rsid w:val="00A774A0"/>
    <w:rsid w:val="00A81EA8"/>
    <w:rsid w:val="00A82AFC"/>
    <w:rsid w:val="00A831F9"/>
    <w:rsid w:val="00A83AA8"/>
    <w:rsid w:val="00A83E49"/>
    <w:rsid w:val="00A85ED6"/>
    <w:rsid w:val="00A86E47"/>
    <w:rsid w:val="00A87390"/>
    <w:rsid w:val="00A90CA4"/>
    <w:rsid w:val="00A926BD"/>
    <w:rsid w:val="00A92966"/>
    <w:rsid w:val="00A93966"/>
    <w:rsid w:val="00A93E4E"/>
    <w:rsid w:val="00A95521"/>
    <w:rsid w:val="00A96A1B"/>
    <w:rsid w:val="00AA0370"/>
    <w:rsid w:val="00AA0EE6"/>
    <w:rsid w:val="00AA1F47"/>
    <w:rsid w:val="00AA438B"/>
    <w:rsid w:val="00AA45A8"/>
    <w:rsid w:val="00AA4D7C"/>
    <w:rsid w:val="00AA4E2B"/>
    <w:rsid w:val="00AA540E"/>
    <w:rsid w:val="00AA61EA"/>
    <w:rsid w:val="00AA6E83"/>
    <w:rsid w:val="00AA73B5"/>
    <w:rsid w:val="00AB0C67"/>
    <w:rsid w:val="00AB2B30"/>
    <w:rsid w:val="00AB3FD2"/>
    <w:rsid w:val="00AB4494"/>
    <w:rsid w:val="00AB5377"/>
    <w:rsid w:val="00AC0A60"/>
    <w:rsid w:val="00AC2178"/>
    <w:rsid w:val="00AC6117"/>
    <w:rsid w:val="00AC6492"/>
    <w:rsid w:val="00AD045E"/>
    <w:rsid w:val="00AD0D5B"/>
    <w:rsid w:val="00AD59EC"/>
    <w:rsid w:val="00AE2964"/>
    <w:rsid w:val="00AE3690"/>
    <w:rsid w:val="00AE4D14"/>
    <w:rsid w:val="00AE6A4C"/>
    <w:rsid w:val="00AF0454"/>
    <w:rsid w:val="00AF2553"/>
    <w:rsid w:val="00AF608A"/>
    <w:rsid w:val="00B01E65"/>
    <w:rsid w:val="00B02601"/>
    <w:rsid w:val="00B03143"/>
    <w:rsid w:val="00B0330B"/>
    <w:rsid w:val="00B1176F"/>
    <w:rsid w:val="00B2003C"/>
    <w:rsid w:val="00B27A63"/>
    <w:rsid w:val="00B3107F"/>
    <w:rsid w:val="00B31265"/>
    <w:rsid w:val="00B32F69"/>
    <w:rsid w:val="00B341C1"/>
    <w:rsid w:val="00B3504E"/>
    <w:rsid w:val="00B36C91"/>
    <w:rsid w:val="00B40234"/>
    <w:rsid w:val="00B40290"/>
    <w:rsid w:val="00B404FC"/>
    <w:rsid w:val="00B44748"/>
    <w:rsid w:val="00B477BA"/>
    <w:rsid w:val="00B5109B"/>
    <w:rsid w:val="00B51BCA"/>
    <w:rsid w:val="00B5200D"/>
    <w:rsid w:val="00B53049"/>
    <w:rsid w:val="00B530D7"/>
    <w:rsid w:val="00B617C9"/>
    <w:rsid w:val="00B61B9E"/>
    <w:rsid w:val="00B62D05"/>
    <w:rsid w:val="00B63620"/>
    <w:rsid w:val="00B63F18"/>
    <w:rsid w:val="00B6502E"/>
    <w:rsid w:val="00B67441"/>
    <w:rsid w:val="00B71D21"/>
    <w:rsid w:val="00B7373D"/>
    <w:rsid w:val="00B73F79"/>
    <w:rsid w:val="00B74544"/>
    <w:rsid w:val="00B8155E"/>
    <w:rsid w:val="00B8516A"/>
    <w:rsid w:val="00B8574B"/>
    <w:rsid w:val="00B8648C"/>
    <w:rsid w:val="00B86AED"/>
    <w:rsid w:val="00B91C13"/>
    <w:rsid w:val="00B94556"/>
    <w:rsid w:val="00BA0F63"/>
    <w:rsid w:val="00BA4F0B"/>
    <w:rsid w:val="00BA6545"/>
    <w:rsid w:val="00BB1CE0"/>
    <w:rsid w:val="00BB21CD"/>
    <w:rsid w:val="00BB3040"/>
    <w:rsid w:val="00BB39C6"/>
    <w:rsid w:val="00BB47E7"/>
    <w:rsid w:val="00BC24E0"/>
    <w:rsid w:val="00BC250C"/>
    <w:rsid w:val="00BC462C"/>
    <w:rsid w:val="00BD23EF"/>
    <w:rsid w:val="00BD25EB"/>
    <w:rsid w:val="00BD797E"/>
    <w:rsid w:val="00BD7A14"/>
    <w:rsid w:val="00BE01AD"/>
    <w:rsid w:val="00BE049E"/>
    <w:rsid w:val="00BE0882"/>
    <w:rsid w:val="00BE37EA"/>
    <w:rsid w:val="00BE6F94"/>
    <w:rsid w:val="00BE7C22"/>
    <w:rsid w:val="00BF0CAB"/>
    <w:rsid w:val="00BF132A"/>
    <w:rsid w:val="00BF5D6D"/>
    <w:rsid w:val="00BF644A"/>
    <w:rsid w:val="00BF6823"/>
    <w:rsid w:val="00BF720A"/>
    <w:rsid w:val="00C0340F"/>
    <w:rsid w:val="00C05AAA"/>
    <w:rsid w:val="00C15954"/>
    <w:rsid w:val="00C2103D"/>
    <w:rsid w:val="00C21F82"/>
    <w:rsid w:val="00C225AC"/>
    <w:rsid w:val="00C22742"/>
    <w:rsid w:val="00C2349E"/>
    <w:rsid w:val="00C27961"/>
    <w:rsid w:val="00C31456"/>
    <w:rsid w:val="00C35683"/>
    <w:rsid w:val="00C43F49"/>
    <w:rsid w:val="00C444C1"/>
    <w:rsid w:val="00C445FD"/>
    <w:rsid w:val="00C4500F"/>
    <w:rsid w:val="00C47E98"/>
    <w:rsid w:val="00C55E5A"/>
    <w:rsid w:val="00C56552"/>
    <w:rsid w:val="00C57A74"/>
    <w:rsid w:val="00C60341"/>
    <w:rsid w:val="00C6050C"/>
    <w:rsid w:val="00C60E94"/>
    <w:rsid w:val="00C614AE"/>
    <w:rsid w:val="00C62904"/>
    <w:rsid w:val="00C649F4"/>
    <w:rsid w:val="00C64BFF"/>
    <w:rsid w:val="00C64DE7"/>
    <w:rsid w:val="00C651A5"/>
    <w:rsid w:val="00C65781"/>
    <w:rsid w:val="00C65DEE"/>
    <w:rsid w:val="00C70FD0"/>
    <w:rsid w:val="00C71AC0"/>
    <w:rsid w:val="00C73E97"/>
    <w:rsid w:val="00C74C72"/>
    <w:rsid w:val="00C75338"/>
    <w:rsid w:val="00C75A66"/>
    <w:rsid w:val="00C778E3"/>
    <w:rsid w:val="00C84896"/>
    <w:rsid w:val="00C84F09"/>
    <w:rsid w:val="00C8528A"/>
    <w:rsid w:val="00C96923"/>
    <w:rsid w:val="00CA6459"/>
    <w:rsid w:val="00CA7A79"/>
    <w:rsid w:val="00CA7EBC"/>
    <w:rsid w:val="00CB18B6"/>
    <w:rsid w:val="00CB2A4F"/>
    <w:rsid w:val="00CB436A"/>
    <w:rsid w:val="00CC2203"/>
    <w:rsid w:val="00CC34D4"/>
    <w:rsid w:val="00CC4661"/>
    <w:rsid w:val="00CC4BE4"/>
    <w:rsid w:val="00CC7D6D"/>
    <w:rsid w:val="00CD08AF"/>
    <w:rsid w:val="00CD0EBA"/>
    <w:rsid w:val="00CD0FCB"/>
    <w:rsid w:val="00CD1BEC"/>
    <w:rsid w:val="00CD28F7"/>
    <w:rsid w:val="00CD442E"/>
    <w:rsid w:val="00CD6B4A"/>
    <w:rsid w:val="00CD6FF9"/>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283B"/>
    <w:rsid w:val="00D035E9"/>
    <w:rsid w:val="00D05FB6"/>
    <w:rsid w:val="00D06161"/>
    <w:rsid w:val="00D15497"/>
    <w:rsid w:val="00D171F9"/>
    <w:rsid w:val="00D1799F"/>
    <w:rsid w:val="00D24A39"/>
    <w:rsid w:val="00D25A8D"/>
    <w:rsid w:val="00D26E03"/>
    <w:rsid w:val="00D3134F"/>
    <w:rsid w:val="00D37CF3"/>
    <w:rsid w:val="00D4031C"/>
    <w:rsid w:val="00D40618"/>
    <w:rsid w:val="00D410F0"/>
    <w:rsid w:val="00D44C9C"/>
    <w:rsid w:val="00D45DD1"/>
    <w:rsid w:val="00D45E33"/>
    <w:rsid w:val="00D51AD3"/>
    <w:rsid w:val="00D5418E"/>
    <w:rsid w:val="00D56330"/>
    <w:rsid w:val="00D56AC8"/>
    <w:rsid w:val="00D5795E"/>
    <w:rsid w:val="00D6497D"/>
    <w:rsid w:val="00D65352"/>
    <w:rsid w:val="00D657D9"/>
    <w:rsid w:val="00D66706"/>
    <w:rsid w:val="00D66C27"/>
    <w:rsid w:val="00D70067"/>
    <w:rsid w:val="00D70B44"/>
    <w:rsid w:val="00D72D27"/>
    <w:rsid w:val="00D72DF8"/>
    <w:rsid w:val="00D80BFB"/>
    <w:rsid w:val="00D8269C"/>
    <w:rsid w:val="00D83EF3"/>
    <w:rsid w:val="00D842CE"/>
    <w:rsid w:val="00D8751C"/>
    <w:rsid w:val="00D90AD4"/>
    <w:rsid w:val="00D9728D"/>
    <w:rsid w:val="00DA1470"/>
    <w:rsid w:val="00DA1628"/>
    <w:rsid w:val="00DA1CE9"/>
    <w:rsid w:val="00DA20F3"/>
    <w:rsid w:val="00DA28AB"/>
    <w:rsid w:val="00DB2C43"/>
    <w:rsid w:val="00DB33F2"/>
    <w:rsid w:val="00DB3599"/>
    <w:rsid w:val="00DB3705"/>
    <w:rsid w:val="00DB55E9"/>
    <w:rsid w:val="00DC449D"/>
    <w:rsid w:val="00DC528A"/>
    <w:rsid w:val="00DC6020"/>
    <w:rsid w:val="00DC6888"/>
    <w:rsid w:val="00DD37A0"/>
    <w:rsid w:val="00DD6EA3"/>
    <w:rsid w:val="00DD7B27"/>
    <w:rsid w:val="00DE00F8"/>
    <w:rsid w:val="00DE0B29"/>
    <w:rsid w:val="00DE0FFC"/>
    <w:rsid w:val="00DE2953"/>
    <w:rsid w:val="00DE5903"/>
    <w:rsid w:val="00DF2C4E"/>
    <w:rsid w:val="00DF2EBC"/>
    <w:rsid w:val="00DF7F64"/>
    <w:rsid w:val="00E00D02"/>
    <w:rsid w:val="00E01406"/>
    <w:rsid w:val="00E025DE"/>
    <w:rsid w:val="00E138AF"/>
    <w:rsid w:val="00E13C49"/>
    <w:rsid w:val="00E13EF9"/>
    <w:rsid w:val="00E15536"/>
    <w:rsid w:val="00E16CAC"/>
    <w:rsid w:val="00E22713"/>
    <w:rsid w:val="00E229B0"/>
    <w:rsid w:val="00E268AF"/>
    <w:rsid w:val="00E26D4E"/>
    <w:rsid w:val="00E31462"/>
    <w:rsid w:val="00E32207"/>
    <w:rsid w:val="00E335BB"/>
    <w:rsid w:val="00E46E07"/>
    <w:rsid w:val="00E47757"/>
    <w:rsid w:val="00E52FD4"/>
    <w:rsid w:val="00E53741"/>
    <w:rsid w:val="00E54A8C"/>
    <w:rsid w:val="00E54D6C"/>
    <w:rsid w:val="00E567CD"/>
    <w:rsid w:val="00E57FE4"/>
    <w:rsid w:val="00E606E9"/>
    <w:rsid w:val="00E6714B"/>
    <w:rsid w:val="00E679DD"/>
    <w:rsid w:val="00E71542"/>
    <w:rsid w:val="00E71F7F"/>
    <w:rsid w:val="00E75433"/>
    <w:rsid w:val="00E75CC0"/>
    <w:rsid w:val="00E82592"/>
    <w:rsid w:val="00E868DA"/>
    <w:rsid w:val="00E8785D"/>
    <w:rsid w:val="00E92713"/>
    <w:rsid w:val="00E93C9B"/>
    <w:rsid w:val="00E9700C"/>
    <w:rsid w:val="00E9774D"/>
    <w:rsid w:val="00E9793A"/>
    <w:rsid w:val="00EA11BF"/>
    <w:rsid w:val="00EA35A7"/>
    <w:rsid w:val="00EA6D24"/>
    <w:rsid w:val="00EB1B78"/>
    <w:rsid w:val="00EB6A06"/>
    <w:rsid w:val="00EB6CC4"/>
    <w:rsid w:val="00EB7AF0"/>
    <w:rsid w:val="00EB7E72"/>
    <w:rsid w:val="00EC138B"/>
    <w:rsid w:val="00ED047C"/>
    <w:rsid w:val="00ED0DB3"/>
    <w:rsid w:val="00ED185E"/>
    <w:rsid w:val="00ED1B2A"/>
    <w:rsid w:val="00ED1B65"/>
    <w:rsid w:val="00ED52D7"/>
    <w:rsid w:val="00ED7A52"/>
    <w:rsid w:val="00EE4E92"/>
    <w:rsid w:val="00EE59F1"/>
    <w:rsid w:val="00EF2A2E"/>
    <w:rsid w:val="00EF5DA9"/>
    <w:rsid w:val="00EF679C"/>
    <w:rsid w:val="00EF74C3"/>
    <w:rsid w:val="00EF7CBA"/>
    <w:rsid w:val="00F00E95"/>
    <w:rsid w:val="00F01107"/>
    <w:rsid w:val="00F01A42"/>
    <w:rsid w:val="00F0260E"/>
    <w:rsid w:val="00F11558"/>
    <w:rsid w:val="00F1691E"/>
    <w:rsid w:val="00F22194"/>
    <w:rsid w:val="00F2248C"/>
    <w:rsid w:val="00F230ED"/>
    <w:rsid w:val="00F23B90"/>
    <w:rsid w:val="00F2450F"/>
    <w:rsid w:val="00F27535"/>
    <w:rsid w:val="00F278FC"/>
    <w:rsid w:val="00F31ED7"/>
    <w:rsid w:val="00F332DD"/>
    <w:rsid w:val="00F35A77"/>
    <w:rsid w:val="00F3736C"/>
    <w:rsid w:val="00F40BAD"/>
    <w:rsid w:val="00F410C3"/>
    <w:rsid w:val="00F41E48"/>
    <w:rsid w:val="00F41F93"/>
    <w:rsid w:val="00F420C0"/>
    <w:rsid w:val="00F42344"/>
    <w:rsid w:val="00F4294D"/>
    <w:rsid w:val="00F462BE"/>
    <w:rsid w:val="00F46C7A"/>
    <w:rsid w:val="00F51BEA"/>
    <w:rsid w:val="00F537B5"/>
    <w:rsid w:val="00F556E5"/>
    <w:rsid w:val="00F5608D"/>
    <w:rsid w:val="00F567FC"/>
    <w:rsid w:val="00F579D1"/>
    <w:rsid w:val="00F61942"/>
    <w:rsid w:val="00F70095"/>
    <w:rsid w:val="00F772C1"/>
    <w:rsid w:val="00F7742B"/>
    <w:rsid w:val="00F80827"/>
    <w:rsid w:val="00F80B37"/>
    <w:rsid w:val="00F827E5"/>
    <w:rsid w:val="00F848B3"/>
    <w:rsid w:val="00F85936"/>
    <w:rsid w:val="00F910F7"/>
    <w:rsid w:val="00F924A5"/>
    <w:rsid w:val="00F9345A"/>
    <w:rsid w:val="00F93F3F"/>
    <w:rsid w:val="00F9671A"/>
    <w:rsid w:val="00FA04D1"/>
    <w:rsid w:val="00FA44B1"/>
    <w:rsid w:val="00FA58EF"/>
    <w:rsid w:val="00FA7735"/>
    <w:rsid w:val="00FA78C7"/>
    <w:rsid w:val="00FA79E6"/>
    <w:rsid w:val="00FA7DC3"/>
    <w:rsid w:val="00FB1AC1"/>
    <w:rsid w:val="00FB26B5"/>
    <w:rsid w:val="00FB463B"/>
    <w:rsid w:val="00FB5B60"/>
    <w:rsid w:val="00FB6B11"/>
    <w:rsid w:val="00FB75A9"/>
    <w:rsid w:val="00FC40F1"/>
    <w:rsid w:val="00FC6B1D"/>
    <w:rsid w:val="00FD075D"/>
    <w:rsid w:val="00FD0E41"/>
    <w:rsid w:val="00FD2287"/>
    <w:rsid w:val="00FD502C"/>
    <w:rsid w:val="00FD62D5"/>
    <w:rsid w:val="00FE0733"/>
    <w:rsid w:val="00FE17BD"/>
    <w:rsid w:val="00FE305E"/>
    <w:rsid w:val="00FE61F0"/>
    <w:rsid w:val="00FE752F"/>
    <w:rsid w:val="00FE7871"/>
    <w:rsid w:val="00FF41E3"/>
    <w:rsid w:val="00FF7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2EFC"/>
  <w15:docId w15:val="{0FE65066-830C-464D-BE69-04958EFD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uiPriority w:val="99"/>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uiPriority w:val="99"/>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 w:type="paragraph" w:customStyle="1" w:styleId="Default">
    <w:name w:val="Default"/>
    <w:rsid w:val="00DC449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974">
      <w:bodyDiv w:val="1"/>
      <w:marLeft w:val="0"/>
      <w:marRight w:val="0"/>
      <w:marTop w:val="0"/>
      <w:marBottom w:val="0"/>
      <w:divBdr>
        <w:top w:val="none" w:sz="0" w:space="0" w:color="auto"/>
        <w:left w:val="none" w:sz="0" w:space="0" w:color="auto"/>
        <w:bottom w:val="none" w:sz="0" w:space="0" w:color="auto"/>
        <w:right w:val="none" w:sz="0" w:space="0" w:color="auto"/>
      </w:divBdr>
    </w:div>
    <w:div w:id="344402004">
      <w:bodyDiv w:val="1"/>
      <w:marLeft w:val="0"/>
      <w:marRight w:val="0"/>
      <w:marTop w:val="0"/>
      <w:marBottom w:val="0"/>
      <w:divBdr>
        <w:top w:val="none" w:sz="0" w:space="0" w:color="auto"/>
        <w:left w:val="none" w:sz="0" w:space="0" w:color="auto"/>
        <w:bottom w:val="none" w:sz="0" w:space="0" w:color="auto"/>
        <w:right w:val="none" w:sz="0" w:space="0" w:color="auto"/>
      </w:divBdr>
    </w:div>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778643551">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86795192">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188060383">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73522859">
      <w:bodyDiv w:val="1"/>
      <w:marLeft w:val="0"/>
      <w:marRight w:val="0"/>
      <w:marTop w:val="0"/>
      <w:marBottom w:val="0"/>
      <w:divBdr>
        <w:top w:val="none" w:sz="0" w:space="0" w:color="auto"/>
        <w:left w:val="none" w:sz="0" w:space="0" w:color="auto"/>
        <w:bottom w:val="none" w:sz="0" w:space="0" w:color="auto"/>
        <w:right w:val="none" w:sz="0" w:space="0" w:color="auto"/>
      </w:divBdr>
    </w:div>
    <w:div w:id="1495803441">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 w:id="17955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2867-AD1B-47BF-AEC4-18D55A481E5E}">
  <ds:schemaRefs>
    <ds:schemaRef ds:uri="http://schemas.openxmlformats.org/officeDocument/2006/bibliography"/>
  </ds:schemaRefs>
</ds:datastoreItem>
</file>

<file path=customXml/itemProps2.xml><?xml version="1.0" encoding="utf-8"?>
<ds:datastoreItem xmlns:ds="http://schemas.openxmlformats.org/officeDocument/2006/customXml" ds:itemID="{C906AE04-CE71-4E4A-9E7D-88063C93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7878</Words>
  <Characters>45451</Characters>
  <Application>Microsoft Office Word</Application>
  <DocSecurity>4</DocSecurity>
  <Lines>378</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53223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2019-03-20T12:01:00Z</cp:lastPrinted>
  <dcterms:created xsi:type="dcterms:W3CDTF">2020-03-02T10:24:00Z</dcterms:created>
  <dcterms:modified xsi:type="dcterms:W3CDTF">2020-03-02T10:24:00Z</dcterms:modified>
</cp:coreProperties>
</file>