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FCE" w:rsidRPr="00BA0CC9" w:rsidRDefault="00722FCE" w:rsidP="00722FCE">
      <w:pPr>
        <w:widowControl/>
        <w:rPr>
          <w:rFonts w:ascii="Arial" w:hAnsi="Arial" w:cs="Arial"/>
          <w:b/>
          <w:sz w:val="22"/>
          <w:szCs w:val="22"/>
        </w:rPr>
      </w:pPr>
      <w:r w:rsidRPr="00BA0CC9">
        <w:rPr>
          <w:rFonts w:ascii="Arial" w:hAnsi="Arial" w:cs="Arial"/>
          <w:b/>
          <w:sz w:val="22"/>
          <w:szCs w:val="22"/>
        </w:rPr>
        <w:t xml:space="preserve">Česká </w:t>
      </w:r>
      <w:r w:rsidR="0036203F" w:rsidRPr="00BA0CC9">
        <w:rPr>
          <w:rFonts w:ascii="Arial" w:hAnsi="Arial" w:cs="Arial"/>
          <w:b/>
          <w:sz w:val="22"/>
          <w:szCs w:val="22"/>
        </w:rPr>
        <w:t>republika – Státní</w:t>
      </w:r>
      <w:r w:rsidRPr="00BA0CC9">
        <w:rPr>
          <w:rFonts w:ascii="Arial" w:hAnsi="Arial" w:cs="Arial"/>
          <w:b/>
          <w:sz w:val="22"/>
          <w:szCs w:val="22"/>
        </w:rPr>
        <w:t xml:space="preserve"> pozemkový úřad</w:t>
      </w:r>
    </w:p>
    <w:p w:rsidR="00722FCE" w:rsidRPr="00BA0CC9" w:rsidRDefault="00722FCE" w:rsidP="00722FCE">
      <w:pPr>
        <w:widowControl/>
        <w:rPr>
          <w:rFonts w:ascii="Arial" w:hAnsi="Arial" w:cs="Arial"/>
          <w:sz w:val="22"/>
          <w:szCs w:val="22"/>
        </w:rPr>
      </w:pPr>
      <w:r w:rsidRPr="00BA0CC9">
        <w:rPr>
          <w:rFonts w:ascii="Arial" w:hAnsi="Arial" w:cs="Arial"/>
          <w:sz w:val="22"/>
          <w:szCs w:val="22"/>
        </w:rPr>
        <w:t>Sídlo: Husinecká 1024/11</w:t>
      </w:r>
      <w:r w:rsidR="0036203F">
        <w:rPr>
          <w:rFonts w:ascii="Arial" w:hAnsi="Arial" w:cs="Arial"/>
          <w:sz w:val="22"/>
          <w:szCs w:val="22"/>
        </w:rPr>
        <w:t xml:space="preserve"> </w:t>
      </w:r>
      <w:r w:rsidRPr="00BA0CC9">
        <w:rPr>
          <w:rFonts w:ascii="Arial" w:hAnsi="Arial" w:cs="Arial"/>
          <w:sz w:val="22"/>
          <w:szCs w:val="22"/>
        </w:rPr>
        <w:t>a, 130 00 Praha 3</w:t>
      </w:r>
      <w:r w:rsidR="00A84EFA" w:rsidRPr="00BA0CC9">
        <w:rPr>
          <w:rFonts w:ascii="Arial" w:hAnsi="Arial" w:cs="Arial"/>
          <w:sz w:val="22"/>
          <w:szCs w:val="22"/>
        </w:rPr>
        <w:t xml:space="preserve"> - Žižkov</w:t>
      </w:r>
      <w:r w:rsidRPr="00BA0CC9">
        <w:rPr>
          <w:rFonts w:ascii="Arial" w:hAnsi="Arial" w:cs="Arial"/>
          <w:sz w:val="22"/>
          <w:szCs w:val="22"/>
        </w:rPr>
        <w:t>,</w:t>
      </w:r>
    </w:p>
    <w:p w:rsidR="00722FCE" w:rsidRPr="00BA0CC9" w:rsidRDefault="00722FCE" w:rsidP="00722FCE">
      <w:pPr>
        <w:widowControl/>
        <w:rPr>
          <w:rFonts w:ascii="Arial" w:hAnsi="Arial" w:cs="Arial"/>
          <w:color w:val="000000"/>
          <w:sz w:val="22"/>
          <w:szCs w:val="22"/>
        </w:rPr>
      </w:pPr>
      <w:r w:rsidRPr="00BA0CC9">
        <w:rPr>
          <w:rFonts w:ascii="Arial" w:hAnsi="Arial" w:cs="Arial"/>
          <w:color w:val="000000"/>
          <w:sz w:val="22"/>
          <w:szCs w:val="22"/>
        </w:rPr>
        <w:t>kter</w:t>
      </w:r>
      <w:r w:rsidR="002359DB" w:rsidRPr="00BA0CC9">
        <w:rPr>
          <w:rFonts w:ascii="Arial" w:hAnsi="Arial" w:cs="Arial"/>
          <w:color w:val="000000"/>
          <w:sz w:val="22"/>
          <w:szCs w:val="22"/>
        </w:rPr>
        <w:t>ou</w:t>
      </w:r>
      <w:r w:rsidRPr="00BA0CC9">
        <w:rPr>
          <w:rFonts w:ascii="Arial" w:hAnsi="Arial" w:cs="Arial"/>
          <w:color w:val="000000"/>
          <w:sz w:val="22"/>
          <w:szCs w:val="22"/>
        </w:rPr>
        <w:t xml:space="preserve"> zastupuje</w:t>
      </w:r>
      <w:r w:rsidRPr="00BA0CC9">
        <w:rPr>
          <w:rFonts w:ascii="Arial" w:hAnsi="Arial" w:cs="Arial"/>
          <w:sz w:val="22"/>
          <w:szCs w:val="22"/>
        </w:rPr>
        <w:t xml:space="preserve"> </w:t>
      </w:r>
      <w:r w:rsidRPr="00BA0CC9">
        <w:rPr>
          <w:rFonts w:ascii="Arial" w:hAnsi="Arial" w:cs="Arial"/>
          <w:color w:val="000000"/>
          <w:sz w:val="22"/>
          <w:szCs w:val="22"/>
        </w:rPr>
        <w:t>Ing. Jiří Veselý, ředitel Krajského pozemkového úřadu pro Středočeský kraj a hl. m. Praha</w:t>
      </w:r>
    </w:p>
    <w:p w:rsidR="00722FCE" w:rsidRPr="00BA0CC9" w:rsidRDefault="00722FCE" w:rsidP="00722FCE">
      <w:pPr>
        <w:widowControl/>
        <w:rPr>
          <w:rFonts w:ascii="Arial" w:hAnsi="Arial" w:cs="Arial"/>
          <w:sz w:val="22"/>
          <w:szCs w:val="22"/>
        </w:rPr>
      </w:pPr>
      <w:r w:rsidRPr="00BA0CC9">
        <w:rPr>
          <w:rFonts w:ascii="Arial" w:hAnsi="Arial" w:cs="Arial"/>
          <w:color w:val="000000"/>
          <w:sz w:val="22"/>
          <w:szCs w:val="22"/>
        </w:rPr>
        <w:t>adresa náměstí W. Churchilla 1800/2, 13000 Praha</w:t>
      </w:r>
    </w:p>
    <w:p w:rsidR="00722FCE" w:rsidRPr="00BA0CC9" w:rsidRDefault="00722FCE" w:rsidP="00722FCE">
      <w:pPr>
        <w:widowControl/>
        <w:rPr>
          <w:rFonts w:ascii="Arial" w:hAnsi="Arial" w:cs="Arial"/>
          <w:sz w:val="22"/>
          <w:szCs w:val="22"/>
        </w:rPr>
      </w:pPr>
      <w:r w:rsidRPr="00BA0CC9">
        <w:rPr>
          <w:rFonts w:ascii="Arial" w:hAnsi="Arial" w:cs="Arial"/>
          <w:sz w:val="22"/>
          <w:szCs w:val="22"/>
        </w:rPr>
        <w:t>IČ</w:t>
      </w:r>
      <w:r w:rsidR="00D63429" w:rsidRPr="00BA0CC9">
        <w:rPr>
          <w:rFonts w:ascii="Arial" w:hAnsi="Arial" w:cs="Arial"/>
          <w:sz w:val="22"/>
          <w:szCs w:val="22"/>
        </w:rPr>
        <w:t>O</w:t>
      </w:r>
      <w:r w:rsidRPr="00BA0CC9">
        <w:rPr>
          <w:rFonts w:ascii="Arial" w:hAnsi="Arial" w:cs="Arial"/>
          <w:sz w:val="22"/>
          <w:szCs w:val="22"/>
        </w:rPr>
        <w:t>: 01312774</w:t>
      </w:r>
    </w:p>
    <w:p w:rsidR="00722FCE" w:rsidRPr="00BA0CC9" w:rsidRDefault="00722FCE" w:rsidP="00722FCE">
      <w:pPr>
        <w:widowControl/>
        <w:rPr>
          <w:rFonts w:ascii="Arial" w:hAnsi="Arial" w:cs="Arial"/>
          <w:sz w:val="22"/>
          <w:szCs w:val="22"/>
        </w:rPr>
      </w:pPr>
      <w:r w:rsidRPr="00BA0CC9">
        <w:rPr>
          <w:rFonts w:ascii="Arial" w:hAnsi="Arial" w:cs="Arial"/>
          <w:sz w:val="22"/>
          <w:szCs w:val="22"/>
        </w:rPr>
        <w:t>DIČ:</w:t>
      </w:r>
      <w:r w:rsidR="0036203F">
        <w:rPr>
          <w:rFonts w:ascii="Arial" w:hAnsi="Arial" w:cs="Arial"/>
          <w:sz w:val="22"/>
          <w:szCs w:val="22"/>
        </w:rPr>
        <w:t xml:space="preserve"> </w:t>
      </w:r>
      <w:r w:rsidRPr="00BA0CC9">
        <w:rPr>
          <w:rFonts w:ascii="Arial" w:hAnsi="Arial" w:cs="Arial"/>
          <w:sz w:val="22"/>
          <w:szCs w:val="22"/>
        </w:rPr>
        <w:t>CZ01312774</w:t>
      </w:r>
    </w:p>
    <w:p w:rsidR="00722FCE" w:rsidRPr="00BA0CC9" w:rsidRDefault="00722FCE" w:rsidP="00722FCE">
      <w:pPr>
        <w:widowControl/>
        <w:rPr>
          <w:rFonts w:ascii="Arial" w:hAnsi="Arial" w:cs="Arial"/>
          <w:sz w:val="22"/>
          <w:szCs w:val="22"/>
        </w:rPr>
      </w:pPr>
      <w:r w:rsidRPr="00BA0CC9">
        <w:rPr>
          <w:rFonts w:ascii="Arial" w:hAnsi="Arial" w:cs="Arial"/>
          <w:sz w:val="22"/>
          <w:szCs w:val="22"/>
        </w:rPr>
        <w:t>Bankovní spojení: ČNB, pobočka Praha, se sídlem Na Příkopech 28</w:t>
      </w:r>
    </w:p>
    <w:p w:rsidR="00722FCE" w:rsidRPr="00BA0CC9" w:rsidRDefault="00722FCE" w:rsidP="00722FCE">
      <w:pPr>
        <w:widowControl/>
        <w:rPr>
          <w:rFonts w:ascii="Arial" w:hAnsi="Arial" w:cs="Arial"/>
          <w:sz w:val="22"/>
          <w:szCs w:val="22"/>
        </w:rPr>
      </w:pPr>
      <w:r w:rsidRPr="00BA0CC9">
        <w:rPr>
          <w:rFonts w:ascii="Arial" w:hAnsi="Arial" w:cs="Arial"/>
          <w:sz w:val="22"/>
          <w:szCs w:val="22"/>
        </w:rPr>
        <w:t>číslo účtu:</w:t>
      </w:r>
      <w:r w:rsidR="0036203F">
        <w:rPr>
          <w:rFonts w:ascii="Arial" w:hAnsi="Arial" w:cs="Arial"/>
          <w:sz w:val="22"/>
          <w:szCs w:val="22"/>
        </w:rPr>
        <w:t xml:space="preserve"> </w:t>
      </w:r>
      <w:r w:rsidRPr="00BA0CC9">
        <w:rPr>
          <w:rFonts w:ascii="Arial" w:hAnsi="Arial" w:cs="Arial"/>
          <w:sz w:val="22"/>
          <w:szCs w:val="22"/>
        </w:rPr>
        <w:t>10014-3723001/0710</w:t>
      </w:r>
    </w:p>
    <w:p w:rsidR="00722FCE" w:rsidRPr="00BA0CC9" w:rsidRDefault="00722FCE" w:rsidP="00722FCE">
      <w:pPr>
        <w:widowControl/>
        <w:rPr>
          <w:rFonts w:ascii="Arial" w:hAnsi="Arial" w:cs="Arial"/>
          <w:sz w:val="22"/>
          <w:szCs w:val="22"/>
        </w:rPr>
      </w:pPr>
      <w:r w:rsidRPr="00BA0CC9">
        <w:rPr>
          <w:rFonts w:ascii="Arial" w:hAnsi="Arial" w:cs="Arial"/>
          <w:sz w:val="22"/>
          <w:szCs w:val="22"/>
        </w:rPr>
        <w:t>variabilní symbol: 1001932046</w:t>
      </w:r>
    </w:p>
    <w:p w:rsidR="00722FCE" w:rsidRPr="00BA0CC9" w:rsidRDefault="00722FCE" w:rsidP="00722FCE">
      <w:pPr>
        <w:widowControl/>
        <w:rPr>
          <w:rFonts w:ascii="Arial" w:hAnsi="Arial" w:cs="Arial"/>
          <w:color w:val="000000"/>
          <w:sz w:val="22"/>
          <w:szCs w:val="22"/>
        </w:rPr>
      </w:pPr>
      <w:r w:rsidRPr="00BA0CC9">
        <w:rPr>
          <w:rFonts w:ascii="Arial" w:hAnsi="Arial" w:cs="Arial"/>
          <w:color w:val="000000"/>
          <w:sz w:val="22"/>
          <w:szCs w:val="22"/>
        </w:rPr>
        <w:t>(dále jen ” p r o d á v a j í c í ”)</w:t>
      </w:r>
    </w:p>
    <w:p w:rsidR="00136D24" w:rsidRPr="00BA0CC9" w:rsidRDefault="00136D24">
      <w:pPr>
        <w:widowControl/>
        <w:rPr>
          <w:rFonts w:ascii="Arial" w:hAnsi="Arial" w:cs="Arial"/>
          <w:color w:val="000000"/>
          <w:sz w:val="22"/>
          <w:szCs w:val="22"/>
        </w:rPr>
      </w:pPr>
    </w:p>
    <w:p w:rsidR="00136D24" w:rsidRPr="00BA0CC9" w:rsidRDefault="00136D24">
      <w:pPr>
        <w:widowControl/>
        <w:rPr>
          <w:rFonts w:ascii="Arial" w:hAnsi="Arial" w:cs="Arial"/>
          <w:color w:val="000000"/>
          <w:sz w:val="22"/>
          <w:szCs w:val="22"/>
        </w:rPr>
      </w:pPr>
      <w:r w:rsidRPr="00BA0CC9">
        <w:rPr>
          <w:rFonts w:ascii="Arial" w:hAnsi="Arial" w:cs="Arial"/>
          <w:color w:val="000000"/>
          <w:sz w:val="22"/>
          <w:szCs w:val="22"/>
        </w:rPr>
        <w:t>a</w:t>
      </w:r>
    </w:p>
    <w:p w:rsidR="00136D24" w:rsidRPr="00BA0CC9" w:rsidRDefault="00136D24">
      <w:pPr>
        <w:widowControl/>
        <w:tabs>
          <w:tab w:val="left" w:pos="120"/>
        </w:tabs>
        <w:jc w:val="both"/>
        <w:rPr>
          <w:rFonts w:ascii="Arial" w:hAnsi="Arial" w:cs="Arial"/>
          <w:i/>
          <w:iCs/>
          <w:sz w:val="22"/>
          <w:szCs w:val="22"/>
        </w:rPr>
      </w:pPr>
    </w:p>
    <w:p w:rsidR="0036203F" w:rsidRDefault="00136D24">
      <w:pPr>
        <w:widowControl/>
        <w:rPr>
          <w:rFonts w:ascii="Arial" w:hAnsi="Arial" w:cs="Arial"/>
          <w:color w:val="000000"/>
          <w:sz w:val="22"/>
          <w:szCs w:val="22"/>
        </w:rPr>
      </w:pPr>
      <w:bookmarkStart w:id="0" w:name="_Hlk32401358"/>
      <w:bookmarkStart w:id="1" w:name="_Hlk33686534"/>
      <w:r w:rsidRPr="00BA0CC9">
        <w:rPr>
          <w:rFonts w:ascii="Arial" w:hAnsi="Arial" w:cs="Arial"/>
          <w:b/>
          <w:color w:val="000000"/>
          <w:sz w:val="22"/>
          <w:szCs w:val="22"/>
        </w:rPr>
        <w:t>HILLE CZ s.r.o.</w:t>
      </w:r>
      <w:r w:rsidRPr="00BA0CC9">
        <w:rPr>
          <w:rFonts w:ascii="Arial" w:hAnsi="Arial" w:cs="Arial"/>
          <w:color w:val="000000"/>
          <w:sz w:val="22"/>
          <w:szCs w:val="22"/>
        </w:rPr>
        <w:t>,</w:t>
      </w:r>
    </w:p>
    <w:p w:rsidR="0036203F" w:rsidRDefault="00136D24">
      <w:pPr>
        <w:widowControl/>
        <w:rPr>
          <w:rFonts w:ascii="Arial" w:hAnsi="Arial" w:cs="Arial"/>
          <w:color w:val="000000"/>
          <w:sz w:val="22"/>
          <w:szCs w:val="22"/>
        </w:rPr>
      </w:pPr>
      <w:r w:rsidRPr="00BA0CC9">
        <w:rPr>
          <w:rFonts w:ascii="Arial" w:hAnsi="Arial" w:cs="Arial"/>
          <w:color w:val="000000"/>
          <w:sz w:val="22"/>
          <w:szCs w:val="22"/>
        </w:rPr>
        <w:t>sídlo Vlastina 889/23,</w:t>
      </w:r>
    </w:p>
    <w:p w:rsidR="00775635" w:rsidRDefault="00136D24">
      <w:pPr>
        <w:widowControl/>
        <w:rPr>
          <w:rFonts w:ascii="Arial" w:hAnsi="Arial" w:cs="Arial"/>
          <w:color w:val="000000"/>
          <w:sz w:val="22"/>
          <w:szCs w:val="22"/>
        </w:rPr>
      </w:pPr>
      <w:r w:rsidRPr="00BA0CC9">
        <w:rPr>
          <w:rFonts w:ascii="Arial" w:hAnsi="Arial" w:cs="Arial"/>
          <w:color w:val="000000"/>
          <w:sz w:val="22"/>
          <w:szCs w:val="22"/>
        </w:rPr>
        <w:t>Praha 6, PSČ 16100,</w:t>
      </w:r>
    </w:p>
    <w:p w:rsidR="00136D24" w:rsidRDefault="00136D24">
      <w:pPr>
        <w:widowControl/>
        <w:rPr>
          <w:rFonts w:ascii="Arial" w:hAnsi="Arial" w:cs="Arial"/>
          <w:color w:val="000000"/>
          <w:sz w:val="22"/>
          <w:szCs w:val="22"/>
        </w:rPr>
      </w:pPr>
      <w:r w:rsidRPr="00BA0CC9">
        <w:rPr>
          <w:rFonts w:ascii="Arial" w:hAnsi="Arial" w:cs="Arial"/>
          <w:color w:val="000000"/>
          <w:sz w:val="22"/>
          <w:szCs w:val="22"/>
        </w:rPr>
        <w:t>IČO 27894207</w:t>
      </w:r>
    </w:p>
    <w:bookmarkEnd w:id="0"/>
    <w:p w:rsidR="00975920" w:rsidRDefault="0036203F" w:rsidP="0036203F">
      <w:pPr>
        <w:widowControl/>
        <w:rPr>
          <w:rFonts w:ascii="Arial" w:hAnsi="Arial" w:cs="Arial"/>
          <w:sz w:val="22"/>
          <w:szCs w:val="22"/>
        </w:rPr>
      </w:pPr>
      <w:r w:rsidRPr="00114A15">
        <w:rPr>
          <w:rFonts w:ascii="Arial" w:hAnsi="Arial" w:cs="Arial"/>
          <w:sz w:val="22"/>
          <w:szCs w:val="22"/>
        </w:rPr>
        <w:t>zapsán</w:t>
      </w:r>
      <w:r>
        <w:rPr>
          <w:rFonts w:ascii="Arial" w:hAnsi="Arial" w:cs="Arial"/>
          <w:sz w:val="22"/>
          <w:szCs w:val="22"/>
        </w:rPr>
        <w:t>a</w:t>
      </w:r>
      <w:r w:rsidRPr="00114A15">
        <w:rPr>
          <w:rFonts w:ascii="Arial" w:hAnsi="Arial" w:cs="Arial"/>
          <w:sz w:val="22"/>
          <w:szCs w:val="22"/>
        </w:rPr>
        <w:t xml:space="preserve"> </w:t>
      </w:r>
      <w:r w:rsidR="002E08A3">
        <w:rPr>
          <w:rFonts w:ascii="Arial" w:hAnsi="Arial" w:cs="Arial"/>
          <w:sz w:val="22"/>
          <w:szCs w:val="22"/>
        </w:rPr>
        <w:t xml:space="preserve">  </w:t>
      </w:r>
      <w:r w:rsidR="009B2A30">
        <w:rPr>
          <w:rFonts w:ascii="Arial" w:hAnsi="Arial" w:cs="Arial"/>
          <w:sz w:val="22"/>
          <w:szCs w:val="22"/>
        </w:rPr>
        <w:t xml:space="preserve">v </w:t>
      </w:r>
      <w:r w:rsidR="002E08A3">
        <w:rPr>
          <w:rFonts w:ascii="Arial" w:hAnsi="Arial" w:cs="Arial"/>
          <w:sz w:val="22"/>
          <w:szCs w:val="22"/>
        </w:rPr>
        <w:t xml:space="preserve"> </w:t>
      </w:r>
      <w:r w:rsidR="009B2A30">
        <w:rPr>
          <w:rFonts w:ascii="Arial" w:hAnsi="Arial" w:cs="Arial"/>
          <w:sz w:val="22"/>
          <w:szCs w:val="22"/>
        </w:rPr>
        <w:t>obchodním</w:t>
      </w:r>
      <w:r w:rsidRPr="00114A15">
        <w:rPr>
          <w:rFonts w:ascii="Arial" w:hAnsi="Arial" w:cs="Arial"/>
          <w:sz w:val="22"/>
          <w:szCs w:val="22"/>
        </w:rPr>
        <w:t xml:space="preserve"> </w:t>
      </w:r>
      <w:r w:rsidR="00975920">
        <w:rPr>
          <w:rFonts w:ascii="Arial" w:hAnsi="Arial" w:cs="Arial"/>
          <w:sz w:val="22"/>
          <w:szCs w:val="22"/>
        </w:rPr>
        <w:t xml:space="preserve"> </w:t>
      </w:r>
      <w:r w:rsidR="00B44808">
        <w:rPr>
          <w:rFonts w:ascii="Arial" w:hAnsi="Arial" w:cs="Arial"/>
          <w:sz w:val="22"/>
          <w:szCs w:val="22"/>
        </w:rPr>
        <w:t xml:space="preserve"> </w:t>
      </w:r>
      <w:r w:rsidR="009B2A30" w:rsidRPr="00114A15">
        <w:rPr>
          <w:rFonts w:ascii="Arial" w:hAnsi="Arial" w:cs="Arial"/>
          <w:sz w:val="22"/>
          <w:szCs w:val="22"/>
        </w:rPr>
        <w:t xml:space="preserve">rejstříku </w:t>
      </w:r>
      <w:r w:rsidR="002E08A3">
        <w:rPr>
          <w:rFonts w:ascii="Arial" w:hAnsi="Arial" w:cs="Arial"/>
          <w:sz w:val="22"/>
          <w:szCs w:val="22"/>
        </w:rPr>
        <w:t xml:space="preserve"> </w:t>
      </w:r>
      <w:r w:rsidR="00775635">
        <w:rPr>
          <w:rFonts w:ascii="Arial" w:hAnsi="Arial" w:cs="Arial"/>
          <w:sz w:val="22"/>
          <w:szCs w:val="22"/>
        </w:rPr>
        <w:t xml:space="preserve"> </w:t>
      </w:r>
      <w:r w:rsidR="002E08A3">
        <w:rPr>
          <w:rFonts w:ascii="Arial" w:hAnsi="Arial" w:cs="Arial"/>
          <w:sz w:val="22"/>
          <w:szCs w:val="22"/>
        </w:rPr>
        <w:t>veden</w:t>
      </w:r>
      <w:r w:rsidR="00775635">
        <w:rPr>
          <w:rFonts w:ascii="Arial" w:hAnsi="Arial" w:cs="Arial"/>
          <w:sz w:val="22"/>
          <w:szCs w:val="22"/>
        </w:rPr>
        <w:t>ého</w:t>
      </w:r>
      <w:r w:rsidR="00B44808">
        <w:rPr>
          <w:rFonts w:ascii="Arial" w:hAnsi="Arial" w:cs="Arial"/>
          <w:sz w:val="22"/>
          <w:szCs w:val="22"/>
        </w:rPr>
        <w:t xml:space="preserve"> </w:t>
      </w:r>
      <w:r w:rsidR="00775635">
        <w:rPr>
          <w:rFonts w:ascii="Arial" w:hAnsi="Arial" w:cs="Arial"/>
          <w:sz w:val="22"/>
          <w:szCs w:val="22"/>
        </w:rPr>
        <w:t xml:space="preserve"> </w:t>
      </w:r>
      <w:r w:rsidR="002E08A3" w:rsidRPr="00114A15">
        <w:rPr>
          <w:rFonts w:ascii="Arial" w:hAnsi="Arial" w:cs="Arial"/>
          <w:sz w:val="22"/>
          <w:szCs w:val="22"/>
        </w:rPr>
        <w:t>Městsk</w:t>
      </w:r>
      <w:r w:rsidR="00775635">
        <w:rPr>
          <w:rFonts w:ascii="Arial" w:hAnsi="Arial" w:cs="Arial"/>
          <w:sz w:val="22"/>
          <w:szCs w:val="22"/>
        </w:rPr>
        <w:t>ým</w:t>
      </w:r>
      <w:r w:rsidR="002E08A3" w:rsidRPr="00114A15">
        <w:rPr>
          <w:rFonts w:ascii="Arial" w:hAnsi="Arial" w:cs="Arial"/>
          <w:sz w:val="22"/>
          <w:szCs w:val="22"/>
        </w:rPr>
        <w:t xml:space="preserve"> </w:t>
      </w:r>
      <w:r w:rsidR="002E08A3">
        <w:rPr>
          <w:rFonts w:ascii="Arial" w:hAnsi="Arial" w:cs="Arial"/>
          <w:sz w:val="22"/>
          <w:szCs w:val="22"/>
        </w:rPr>
        <w:t>soud</w:t>
      </w:r>
      <w:r w:rsidR="00775635">
        <w:rPr>
          <w:rFonts w:ascii="Arial" w:hAnsi="Arial" w:cs="Arial"/>
          <w:sz w:val="22"/>
          <w:szCs w:val="22"/>
        </w:rPr>
        <w:t>em</w:t>
      </w:r>
      <w:r w:rsidRPr="00114A15">
        <w:rPr>
          <w:rFonts w:ascii="Arial" w:hAnsi="Arial" w:cs="Arial"/>
          <w:sz w:val="22"/>
          <w:szCs w:val="22"/>
        </w:rPr>
        <w:t xml:space="preserve"> </w:t>
      </w:r>
      <w:r w:rsidR="00B44808">
        <w:rPr>
          <w:rFonts w:ascii="Arial" w:hAnsi="Arial" w:cs="Arial"/>
          <w:sz w:val="22"/>
          <w:szCs w:val="22"/>
        </w:rPr>
        <w:t xml:space="preserve"> </w:t>
      </w:r>
      <w:r>
        <w:rPr>
          <w:rFonts w:ascii="Arial" w:hAnsi="Arial" w:cs="Arial"/>
          <w:sz w:val="22"/>
          <w:szCs w:val="22"/>
        </w:rPr>
        <w:t>v</w:t>
      </w:r>
      <w:r w:rsidRPr="00114A15">
        <w:rPr>
          <w:rFonts w:ascii="Arial" w:hAnsi="Arial" w:cs="Arial"/>
          <w:sz w:val="22"/>
          <w:szCs w:val="22"/>
        </w:rPr>
        <w:t xml:space="preserve"> </w:t>
      </w:r>
      <w:r w:rsidR="00B44808">
        <w:rPr>
          <w:rFonts w:ascii="Arial" w:hAnsi="Arial" w:cs="Arial"/>
          <w:sz w:val="22"/>
          <w:szCs w:val="22"/>
        </w:rPr>
        <w:t xml:space="preserve"> </w:t>
      </w:r>
      <w:r w:rsidRPr="00114A15">
        <w:rPr>
          <w:rFonts w:ascii="Arial" w:hAnsi="Arial" w:cs="Arial"/>
          <w:sz w:val="22"/>
          <w:szCs w:val="22"/>
        </w:rPr>
        <w:t>Praze,</w:t>
      </w:r>
      <w:r w:rsidR="00975920">
        <w:rPr>
          <w:rFonts w:ascii="Arial" w:hAnsi="Arial" w:cs="Arial"/>
          <w:sz w:val="22"/>
          <w:szCs w:val="22"/>
        </w:rPr>
        <w:t xml:space="preserve"> </w:t>
      </w:r>
      <w:r w:rsidR="00B44808">
        <w:rPr>
          <w:rFonts w:ascii="Arial" w:hAnsi="Arial" w:cs="Arial"/>
          <w:sz w:val="22"/>
          <w:szCs w:val="22"/>
        </w:rPr>
        <w:t xml:space="preserve"> </w:t>
      </w:r>
      <w:r w:rsidR="00975920">
        <w:rPr>
          <w:rFonts w:ascii="Arial" w:hAnsi="Arial" w:cs="Arial"/>
          <w:sz w:val="22"/>
          <w:szCs w:val="22"/>
        </w:rPr>
        <w:t>oddíl</w:t>
      </w:r>
      <w:r w:rsidRPr="00114A15">
        <w:rPr>
          <w:rFonts w:ascii="Arial" w:hAnsi="Arial" w:cs="Arial"/>
          <w:sz w:val="22"/>
          <w:szCs w:val="22"/>
        </w:rPr>
        <w:t xml:space="preserve"> </w:t>
      </w:r>
      <w:r w:rsidR="00975920" w:rsidRPr="00975920">
        <w:rPr>
          <w:rFonts w:ascii="Arial" w:hAnsi="Arial" w:cs="Arial"/>
          <w:sz w:val="22"/>
          <w:szCs w:val="22"/>
        </w:rPr>
        <w:t>C</w:t>
      </w:r>
      <w:r w:rsidR="00B44808">
        <w:rPr>
          <w:rFonts w:ascii="Arial" w:hAnsi="Arial" w:cs="Arial"/>
          <w:sz w:val="22"/>
          <w:szCs w:val="22"/>
        </w:rPr>
        <w:t xml:space="preserve">,  vložka </w:t>
      </w:r>
      <w:r w:rsidR="00975920" w:rsidRPr="00975920">
        <w:rPr>
          <w:rFonts w:ascii="Arial" w:hAnsi="Arial" w:cs="Arial"/>
          <w:sz w:val="22"/>
          <w:szCs w:val="22"/>
        </w:rPr>
        <w:t>124794</w:t>
      </w:r>
    </w:p>
    <w:p w:rsidR="00775635" w:rsidRDefault="00775635" w:rsidP="0036203F">
      <w:pPr>
        <w:widowControl/>
        <w:rPr>
          <w:rFonts w:ascii="Arial" w:hAnsi="Arial" w:cs="Arial"/>
          <w:sz w:val="22"/>
          <w:szCs w:val="22"/>
        </w:rPr>
      </w:pPr>
      <w:r>
        <w:rPr>
          <w:rFonts w:ascii="Arial" w:hAnsi="Arial" w:cs="Arial"/>
          <w:sz w:val="22"/>
          <w:szCs w:val="22"/>
        </w:rPr>
        <w:t>osoba oprávněna jednat za právnickou osobu: Jana Stuchlíková - prokuristka</w:t>
      </w:r>
    </w:p>
    <w:p w:rsidR="00621AD2" w:rsidRDefault="00975920" w:rsidP="0036203F">
      <w:pPr>
        <w:widowControl/>
        <w:rPr>
          <w:rFonts w:ascii="Arial" w:hAnsi="Arial" w:cs="Arial"/>
          <w:sz w:val="22"/>
          <w:szCs w:val="22"/>
        </w:rPr>
      </w:pPr>
      <w:r>
        <w:rPr>
          <w:rFonts w:ascii="Arial" w:hAnsi="Arial" w:cs="Arial"/>
          <w:sz w:val="22"/>
          <w:szCs w:val="22"/>
        </w:rPr>
        <w:t>zast</w:t>
      </w:r>
      <w:r w:rsidR="00775635">
        <w:rPr>
          <w:rFonts w:ascii="Arial" w:hAnsi="Arial" w:cs="Arial"/>
          <w:sz w:val="22"/>
          <w:szCs w:val="22"/>
        </w:rPr>
        <w:t>oupena  na  základě  plné  moci  ze dne  18.02.2020</w:t>
      </w:r>
      <w:r w:rsidR="00621AD2">
        <w:rPr>
          <w:rFonts w:ascii="Arial" w:hAnsi="Arial" w:cs="Arial"/>
          <w:sz w:val="22"/>
          <w:szCs w:val="22"/>
        </w:rPr>
        <w:t xml:space="preserve">  paní  </w:t>
      </w:r>
      <w:r w:rsidR="00A97AED">
        <w:rPr>
          <w:rFonts w:ascii="Arial" w:hAnsi="Arial" w:cs="Arial"/>
          <w:sz w:val="22"/>
          <w:szCs w:val="22"/>
        </w:rPr>
        <w:t xml:space="preserve">Ing. </w:t>
      </w:r>
      <w:r w:rsidR="00621AD2">
        <w:rPr>
          <w:rFonts w:ascii="Arial" w:hAnsi="Arial" w:cs="Arial"/>
          <w:sz w:val="22"/>
          <w:szCs w:val="22"/>
        </w:rPr>
        <w:t xml:space="preserve"> </w:t>
      </w:r>
      <w:r w:rsidR="00A97AED">
        <w:rPr>
          <w:rFonts w:ascii="Arial" w:hAnsi="Arial" w:cs="Arial"/>
          <w:sz w:val="22"/>
          <w:szCs w:val="22"/>
        </w:rPr>
        <w:t>Pavlín</w:t>
      </w:r>
      <w:r w:rsidR="00775635">
        <w:rPr>
          <w:rFonts w:ascii="Arial" w:hAnsi="Arial" w:cs="Arial"/>
          <w:sz w:val="22"/>
          <w:szCs w:val="22"/>
        </w:rPr>
        <w:t>ou</w:t>
      </w:r>
      <w:r w:rsidR="00A97AED">
        <w:rPr>
          <w:rFonts w:ascii="Arial" w:hAnsi="Arial" w:cs="Arial"/>
          <w:sz w:val="22"/>
          <w:szCs w:val="22"/>
        </w:rPr>
        <w:t xml:space="preserve"> </w:t>
      </w:r>
      <w:r w:rsidR="00621AD2">
        <w:rPr>
          <w:rFonts w:ascii="Arial" w:hAnsi="Arial" w:cs="Arial"/>
          <w:sz w:val="22"/>
          <w:szCs w:val="22"/>
        </w:rPr>
        <w:t xml:space="preserve"> </w:t>
      </w:r>
      <w:r w:rsidR="00A97AED">
        <w:rPr>
          <w:rFonts w:ascii="Arial" w:hAnsi="Arial" w:cs="Arial"/>
          <w:sz w:val="22"/>
          <w:szCs w:val="22"/>
        </w:rPr>
        <w:t>Kalamárov</w:t>
      </w:r>
      <w:r w:rsidR="00775635">
        <w:rPr>
          <w:rFonts w:ascii="Arial" w:hAnsi="Arial" w:cs="Arial"/>
          <w:sz w:val="22"/>
          <w:szCs w:val="22"/>
        </w:rPr>
        <w:t>ou</w:t>
      </w:r>
      <w:r w:rsidR="00A97AED">
        <w:rPr>
          <w:rFonts w:ascii="Arial" w:hAnsi="Arial" w:cs="Arial"/>
          <w:sz w:val="22"/>
          <w:szCs w:val="22"/>
        </w:rPr>
        <w:t xml:space="preserve">, </w:t>
      </w:r>
      <w:r w:rsidR="00621AD2">
        <w:rPr>
          <w:rFonts w:ascii="Arial" w:hAnsi="Arial" w:cs="Arial"/>
          <w:sz w:val="22"/>
          <w:szCs w:val="22"/>
        </w:rPr>
        <w:t xml:space="preserve"> </w:t>
      </w:r>
      <w:r w:rsidR="00A97AED">
        <w:rPr>
          <w:rFonts w:ascii="Arial" w:hAnsi="Arial" w:cs="Arial"/>
          <w:sz w:val="22"/>
          <w:szCs w:val="22"/>
        </w:rPr>
        <w:t xml:space="preserve">bytem </w:t>
      </w:r>
      <w:r w:rsidR="00621AD2">
        <w:rPr>
          <w:rFonts w:ascii="Arial" w:hAnsi="Arial" w:cs="Arial"/>
          <w:sz w:val="22"/>
          <w:szCs w:val="22"/>
        </w:rPr>
        <w:t xml:space="preserve">  </w:t>
      </w:r>
      <w:r w:rsidR="00130F5A">
        <w:rPr>
          <w:rFonts w:ascii="Arial" w:hAnsi="Arial" w:cs="Arial"/>
          <w:sz w:val="22"/>
          <w:szCs w:val="22"/>
        </w:rPr>
        <w:t>xxxxxxxxxxxxxx</w:t>
      </w:r>
      <w:bookmarkStart w:id="2" w:name="_GoBack"/>
      <w:bookmarkEnd w:id="2"/>
      <w:r w:rsidR="00A97AED">
        <w:rPr>
          <w:rFonts w:ascii="Arial" w:hAnsi="Arial" w:cs="Arial"/>
          <w:sz w:val="22"/>
          <w:szCs w:val="22"/>
        </w:rPr>
        <w:t xml:space="preserve">, </w:t>
      </w:r>
      <w:r w:rsidR="00621AD2">
        <w:rPr>
          <w:rFonts w:ascii="Arial" w:hAnsi="Arial" w:cs="Arial"/>
          <w:sz w:val="22"/>
          <w:szCs w:val="22"/>
        </w:rPr>
        <w:t xml:space="preserve"> </w:t>
      </w:r>
      <w:r w:rsidR="00775635">
        <w:rPr>
          <w:rFonts w:ascii="Arial" w:hAnsi="Arial" w:cs="Arial"/>
          <w:sz w:val="22"/>
          <w:szCs w:val="22"/>
        </w:rPr>
        <w:t xml:space="preserve">Štolmíř PSČ </w:t>
      </w:r>
      <w:r w:rsidR="00A97AED">
        <w:rPr>
          <w:rFonts w:ascii="Arial" w:hAnsi="Arial" w:cs="Arial"/>
          <w:sz w:val="22"/>
          <w:szCs w:val="22"/>
        </w:rPr>
        <w:t xml:space="preserve">28201, </w:t>
      </w:r>
      <w:r w:rsidR="00621AD2">
        <w:rPr>
          <w:rFonts w:ascii="Arial" w:hAnsi="Arial" w:cs="Arial"/>
          <w:sz w:val="22"/>
          <w:szCs w:val="22"/>
        </w:rPr>
        <w:t xml:space="preserve">  </w:t>
      </w:r>
      <w:r w:rsidR="00A97AED">
        <w:rPr>
          <w:rFonts w:ascii="Arial" w:hAnsi="Arial" w:cs="Arial"/>
          <w:sz w:val="22"/>
          <w:szCs w:val="22"/>
        </w:rPr>
        <w:t>Štolmíř</w:t>
      </w:r>
      <w:r w:rsidR="00621AD2">
        <w:rPr>
          <w:rFonts w:ascii="Arial" w:hAnsi="Arial" w:cs="Arial"/>
          <w:sz w:val="22"/>
          <w:szCs w:val="22"/>
        </w:rPr>
        <w:t xml:space="preserve"> IČ: 88039226</w:t>
      </w:r>
    </w:p>
    <w:p w:rsidR="00136D24" w:rsidRPr="00BA0CC9" w:rsidRDefault="00136D24">
      <w:pPr>
        <w:widowControl/>
        <w:rPr>
          <w:rFonts w:ascii="Arial" w:hAnsi="Arial" w:cs="Arial"/>
          <w:color w:val="000000"/>
          <w:sz w:val="22"/>
          <w:szCs w:val="22"/>
        </w:rPr>
      </w:pPr>
      <w:r w:rsidRPr="00BA0CC9">
        <w:rPr>
          <w:rFonts w:ascii="Arial" w:hAnsi="Arial" w:cs="Arial"/>
          <w:color w:val="000000"/>
          <w:sz w:val="22"/>
          <w:szCs w:val="22"/>
        </w:rPr>
        <w:t>(dále jen "k u p u j í c í")</w:t>
      </w:r>
    </w:p>
    <w:p w:rsidR="00136D24" w:rsidRPr="00BA0CC9" w:rsidRDefault="00136D24">
      <w:pPr>
        <w:widowControl/>
        <w:rPr>
          <w:rFonts w:ascii="Arial" w:hAnsi="Arial" w:cs="Arial"/>
          <w:color w:val="000000"/>
          <w:sz w:val="22"/>
          <w:szCs w:val="22"/>
        </w:rPr>
      </w:pPr>
      <w:r w:rsidRPr="00BA0CC9">
        <w:rPr>
          <w:rFonts w:ascii="Arial" w:hAnsi="Arial" w:cs="Arial"/>
          <w:sz w:val="22"/>
          <w:szCs w:val="22"/>
        </w:rPr>
        <w:tab/>
      </w:r>
    </w:p>
    <w:p w:rsidR="00136D24" w:rsidRPr="00BA0CC9" w:rsidRDefault="00136D24">
      <w:pPr>
        <w:widowControl/>
        <w:rPr>
          <w:rFonts w:ascii="Arial" w:hAnsi="Arial" w:cs="Arial"/>
          <w:sz w:val="22"/>
          <w:szCs w:val="22"/>
        </w:rPr>
      </w:pPr>
      <w:r w:rsidRPr="00BA0CC9">
        <w:rPr>
          <w:rFonts w:ascii="Arial" w:hAnsi="Arial" w:cs="Arial"/>
          <w:color w:val="000000"/>
          <w:sz w:val="22"/>
          <w:szCs w:val="22"/>
        </w:rPr>
        <w:t>uzavírají tuto:</w:t>
      </w:r>
    </w:p>
    <w:p w:rsidR="00136D24" w:rsidRPr="00BA0CC9" w:rsidRDefault="00136D24">
      <w:pPr>
        <w:pStyle w:val="para"/>
        <w:widowControl/>
        <w:rPr>
          <w:rFonts w:ascii="Arial" w:hAnsi="Arial" w:cs="Arial"/>
          <w:sz w:val="22"/>
          <w:szCs w:val="22"/>
        </w:rPr>
      </w:pPr>
      <w:r w:rsidRPr="00BA0CC9">
        <w:rPr>
          <w:rFonts w:ascii="Arial" w:hAnsi="Arial" w:cs="Arial"/>
          <w:sz w:val="22"/>
          <w:szCs w:val="22"/>
        </w:rPr>
        <w:t>KUPNÍ SMLOUVU</w:t>
      </w:r>
    </w:p>
    <w:p w:rsidR="00136D24" w:rsidRPr="00BA0CC9" w:rsidRDefault="00136D24">
      <w:pPr>
        <w:pStyle w:val="para"/>
        <w:widowControl/>
        <w:rPr>
          <w:rFonts w:ascii="Arial" w:hAnsi="Arial" w:cs="Arial"/>
          <w:sz w:val="22"/>
          <w:szCs w:val="22"/>
        </w:rPr>
      </w:pPr>
    </w:p>
    <w:p w:rsidR="00136D24" w:rsidRPr="00BA0CC9" w:rsidRDefault="00136D24">
      <w:pPr>
        <w:pStyle w:val="para"/>
        <w:widowControl/>
        <w:rPr>
          <w:rFonts w:ascii="Arial" w:hAnsi="Arial" w:cs="Arial"/>
          <w:sz w:val="22"/>
          <w:szCs w:val="22"/>
        </w:rPr>
      </w:pPr>
      <w:bookmarkStart w:id="3" w:name="_Hlk32401378"/>
      <w:r w:rsidRPr="00BA0CC9">
        <w:rPr>
          <w:rFonts w:ascii="Arial" w:hAnsi="Arial" w:cs="Arial"/>
          <w:sz w:val="22"/>
          <w:szCs w:val="22"/>
        </w:rPr>
        <w:t xml:space="preserve">č. </w:t>
      </w:r>
      <w:r w:rsidRPr="00BA0CC9">
        <w:rPr>
          <w:rFonts w:ascii="Arial" w:hAnsi="Arial" w:cs="Arial"/>
          <w:color w:val="000000"/>
          <w:sz w:val="22"/>
          <w:szCs w:val="22"/>
        </w:rPr>
        <w:t>1001932046</w:t>
      </w:r>
    </w:p>
    <w:bookmarkEnd w:id="1"/>
    <w:bookmarkEnd w:id="3"/>
    <w:p w:rsidR="00136D24" w:rsidRPr="00BA0CC9" w:rsidRDefault="00136D24">
      <w:pPr>
        <w:widowControl/>
        <w:rPr>
          <w:rFonts w:ascii="Arial" w:hAnsi="Arial" w:cs="Arial"/>
          <w:color w:val="000000"/>
          <w:sz w:val="22"/>
          <w:szCs w:val="22"/>
        </w:rPr>
      </w:pPr>
    </w:p>
    <w:p w:rsidR="00136D24" w:rsidRPr="00BA0CC9" w:rsidRDefault="00136D24">
      <w:pPr>
        <w:pStyle w:val="para"/>
        <w:widowControl/>
        <w:rPr>
          <w:rFonts w:ascii="Arial" w:hAnsi="Arial" w:cs="Arial"/>
          <w:sz w:val="22"/>
          <w:szCs w:val="22"/>
        </w:rPr>
      </w:pPr>
      <w:r w:rsidRPr="00BA0CC9">
        <w:rPr>
          <w:rFonts w:ascii="Arial" w:hAnsi="Arial" w:cs="Arial"/>
          <w:color w:val="000000"/>
          <w:sz w:val="22"/>
          <w:szCs w:val="22"/>
        </w:rPr>
        <w:t>I.</w:t>
      </w:r>
    </w:p>
    <w:p w:rsidR="0036203F" w:rsidRDefault="00C06373" w:rsidP="0036203F">
      <w:pPr>
        <w:pStyle w:val="vnitrniText"/>
        <w:widowControl/>
        <w:ind w:firstLine="0"/>
        <w:rPr>
          <w:rFonts w:ascii="Arial" w:hAnsi="Arial" w:cs="Arial"/>
          <w:sz w:val="22"/>
          <w:szCs w:val="22"/>
        </w:rPr>
      </w:pPr>
      <w:r w:rsidRPr="00BA0CC9">
        <w:rPr>
          <w:rFonts w:ascii="Arial" w:hAnsi="Arial" w:cs="Arial"/>
          <w:sz w:val="22"/>
          <w:szCs w:val="22"/>
        </w:rPr>
        <w:t xml:space="preserve">Státní pozemkový úřad jako prodávající je příslušný hospodařit ve smyslu zákona č. 503/2012 Sb., </w:t>
      </w:r>
      <w:r w:rsidR="0036203F">
        <w:rPr>
          <w:rFonts w:ascii="Arial" w:hAnsi="Arial" w:cs="Arial"/>
          <w:sz w:val="22"/>
          <w:szCs w:val="22"/>
        </w:rPr>
        <w:t xml:space="preserve">   </w:t>
      </w:r>
      <w:r w:rsidR="00F56819" w:rsidRPr="00BA0CC9">
        <w:rPr>
          <w:rFonts w:ascii="Arial" w:hAnsi="Arial" w:cs="Arial"/>
          <w:sz w:val="22"/>
          <w:szCs w:val="22"/>
        </w:rPr>
        <w:t xml:space="preserve">o </w:t>
      </w:r>
      <w:r w:rsidR="0036203F">
        <w:rPr>
          <w:rFonts w:ascii="Arial" w:hAnsi="Arial" w:cs="Arial"/>
          <w:sz w:val="22"/>
          <w:szCs w:val="22"/>
        </w:rPr>
        <w:t xml:space="preserve">   </w:t>
      </w:r>
      <w:r w:rsidR="00F56819" w:rsidRPr="00BA0CC9">
        <w:rPr>
          <w:rFonts w:ascii="Arial" w:hAnsi="Arial" w:cs="Arial"/>
          <w:sz w:val="22"/>
          <w:szCs w:val="22"/>
        </w:rPr>
        <w:t xml:space="preserve">Státním </w:t>
      </w:r>
      <w:r w:rsidR="0036203F">
        <w:rPr>
          <w:rFonts w:ascii="Arial" w:hAnsi="Arial" w:cs="Arial"/>
          <w:sz w:val="22"/>
          <w:szCs w:val="22"/>
        </w:rPr>
        <w:t xml:space="preserve">    </w:t>
      </w:r>
      <w:r w:rsidR="00F56819" w:rsidRPr="00BA0CC9">
        <w:rPr>
          <w:rFonts w:ascii="Arial" w:hAnsi="Arial" w:cs="Arial"/>
          <w:sz w:val="22"/>
          <w:szCs w:val="22"/>
        </w:rPr>
        <w:t xml:space="preserve">pozemkovém </w:t>
      </w:r>
      <w:r w:rsidR="0036203F">
        <w:rPr>
          <w:rFonts w:ascii="Arial" w:hAnsi="Arial" w:cs="Arial"/>
          <w:sz w:val="22"/>
          <w:szCs w:val="22"/>
        </w:rPr>
        <w:t xml:space="preserve">   </w:t>
      </w:r>
      <w:r w:rsidR="00F56819" w:rsidRPr="00BA0CC9">
        <w:rPr>
          <w:rFonts w:ascii="Arial" w:hAnsi="Arial" w:cs="Arial"/>
          <w:sz w:val="22"/>
          <w:szCs w:val="22"/>
        </w:rPr>
        <w:t xml:space="preserve">úřadu </w:t>
      </w:r>
      <w:r w:rsidR="0036203F">
        <w:rPr>
          <w:rFonts w:ascii="Arial" w:hAnsi="Arial" w:cs="Arial"/>
          <w:sz w:val="22"/>
          <w:szCs w:val="22"/>
        </w:rPr>
        <w:t xml:space="preserve">   </w:t>
      </w:r>
      <w:r w:rsidR="00F56819" w:rsidRPr="00BA0CC9">
        <w:rPr>
          <w:rFonts w:ascii="Arial" w:hAnsi="Arial" w:cs="Arial"/>
          <w:sz w:val="22"/>
          <w:szCs w:val="22"/>
        </w:rPr>
        <w:t>a</w:t>
      </w:r>
      <w:r w:rsidR="0036203F">
        <w:rPr>
          <w:rFonts w:ascii="Arial" w:hAnsi="Arial" w:cs="Arial"/>
          <w:sz w:val="22"/>
          <w:szCs w:val="22"/>
        </w:rPr>
        <w:t xml:space="preserve"> </w:t>
      </w:r>
      <w:r w:rsidR="00F56819" w:rsidRPr="00BA0CC9">
        <w:rPr>
          <w:rFonts w:ascii="Arial" w:hAnsi="Arial" w:cs="Arial"/>
          <w:sz w:val="22"/>
          <w:szCs w:val="22"/>
        </w:rPr>
        <w:t xml:space="preserve"> </w:t>
      </w:r>
      <w:r w:rsidR="0036203F">
        <w:rPr>
          <w:rFonts w:ascii="Arial" w:hAnsi="Arial" w:cs="Arial"/>
          <w:sz w:val="22"/>
          <w:szCs w:val="22"/>
        </w:rPr>
        <w:t xml:space="preserve">  </w:t>
      </w:r>
      <w:r w:rsidR="00F56819" w:rsidRPr="00BA0CC9">
        <w:rPr>
          <w:rFonts w:ascii="Arial" w:hAnsi="Arial" w:cs="Arial"/>
          <w:sz w:val="22"/>
          <w:szCs w:val="22"/>
        </w:rPr>
        <w:t xml:space="preserve">o </w:t>
      </w:r>
      <w:r w:rsidR="0036203F">
        <w:rPr>
          <w:rFonts w:ascii="Arial" w:hAnsi="Arial" w:cs="Arial"/>
          <w:sz w:val="22"/>
          <w:szCs w:val="22"/>
        </w:rPr>
        <w:t xml:space="preserve">  </w:t>
      </w:r>
      <w:r w:rsidR="00F56819" w:rsidRPr="00BA0CC9">
        <w:rPr>
          <w:rFonts w:ascii="Arial" w:hAnsi="Arial" w:cs="Arial"/>
          <w:sz w:val="22"/>
          <w:szCs w:val="22"/>
        </w:rPr>
        <w:t>změně</w:t>
      </w:r>
      <w:r w:rsidR="0036203F">
        <w:rPr>
          <w:rFonts w:ascii="Arial" w:hAnsi="Arial" w:cs="Arial"/>
          <w:sz w:val="22"/>
          <w:szCs w:val="22"/>
        </w:rPr>
        <w:t xml:space="preserve"> </w:t>
      </w:r>
      <w:r w:rsidR="00F56819" w:rsidRPr="00BA0CC9">
        <w:rPr>
          <w:rFonts w:ascii="Arial" w:hAnsi="Arial" w:cs="Arial"/>
          <w:sz w:val="22"/>
          <w:szCs w:val="22"/>
        </w:rPr>
        <w:t xml:space="preserve"> </w:t>
      </w:r>
      <w:r w:rsidR="0036203F">
        <w:rPr>
          <w:rFonts w:ascii="Arial" w:hAnsi="Arial" w:cs="Arial"/>
          <w:sz w:val="22"/>
          <w:szCs w:val="22"/>
        </w:rPr>
        <w:t xml:space="preserve"> </w:t>
      </w:r>
      <w:r w:rsidR="00F56819" w:rsidRPr="00BA0CC9">
        <w:rPr>
          <w:rFonts w:ascii="Arial" w:hAnsi="Arial" w:cs="Arial"/>
          <w:sz w:val="22"/>
          <w:szCs w:val="22"/>
        </w:rPr>
        <w:t xml:space="preserve">některých </w:t>
      </w:r>
      <w:r w:rsidR="0036203F">
        <w:rPr>
          <w:rFonts w:ascii="Arial" w:hAnsi="Arial" w:cs="Arial"/>
          <w:sz w:val="22"/>
          <w:szCs w:val="22"/>
        </w:rPr>
        <w:t xml:space="preserve">   </w:t>
      </w:r>
      <w:r w:rsidR="00F56819" w:rsidRPr="00BA0CC9">
        <w:rPr>
          <w:rFonts w:ascii="Arial" w:hAnsi="Arial" w:cs="Arial"/>
          <w:sz w:val="22"/>
          <w:szCs w:val="22"/>
        </w:rPr>
        <w:t xml:space="preserve">souvisejících </w:t>
      </w:r>
      <w:r w:rsidR="0036203F">
        <w:rPr>
          <w:rFonts w:ascii="Arial" w:hAnsi="Arial" w:cs="Arial"/>
          <w:sz w:val="22"/>
          <w:szCs w:val="22"/>
        </w:rPr>
        <w:t xml:space="preserve">  </w:t>
      </w:r>
      <w:r w:rsidR="00F56819" w:rsidRPr="00BA0CC9">
        <w:rPr>
          <w:rFonts w:ascii="Arial" w:hAnsi="Arial" w:cs="Arial"/>
          <w:sz w:val="22"/>
          <w:szCs w:val="22"/>
        </w:rPr>
        <w:t>zákonů,</w:t>
      </w:r>
    </w:p>
    <w:p w:rsidR="00136D24" w:rsidRPr="00BA0CC9" w:rsidRDefault="00F56819" w:rsidP="0036203F">
      <w:pPr>
        <w:pStyle w:val="vnitrniText"/>
        <w:widowControl/>
        <w:ind w:firstLine="0"/>
        <w:rPr>
          <w:rFonts w:ascii="Arial" w:hAnsi="Arial" w:cs="Arial"/>
          <w:sz w:val="22"/>
          <w:szCs w:val="22"/>
        </w:rPr>
      </w:pPr>
      <w:r w:rsidRPr="00BA0CC9">
        <w:rPr>
          <w:rFonts w:ascii="Arial" w:hAnsi="Arial" w:cs="Arial"/>
          <w:sz w:val="22"/>
          <w:szCs w:val="22"/>
        </w:rPr>
        <w:t>ve znění pozdějších předpisů</w:t>
      </w:r>
      <w:r w:rsidR="00C06373" w:rsidRPr="00BA0CC9">
        <w:rPr>
          <w:rFonts w:ascii="Arial" w:hAnsi="Arial" w:cs="Arial"/>
          <w:sz w:val="22"/>
          <w:szCs w:val="22"/>
        </w:rPr>
        <w:t>, s níže uvedenými pozemky v majetku České republiky vedenými</w:t>
      </w:r>
      <w:r w:rsidR="00136D24" w:rsidRPr="00BA0CC9">
        <w:rPr>
          <w:rFonts w:ascii="Arial" w:hAnsi="Arial" w:cs="Arial"/>
          <w:sz w:val="22"/>
          <w:szCs w:val="22"/>
        </w:rPr>
        <w:t xml:space="preserve"> u Katastrálního úřadu pro Středočeský kraj se sídlem v Praze, Katastrální pracoviště Benešov na LV 10 002:</w:t>
      </w:r>
    </w:p>
    <w:p w:rsidR="00BA0CC9" w:rsidRDefault="00BA0CC9" w:rsidP="00BA0CC9">
      <w:pPr>
        <w:widowControl/>
        <w:ind w:right="-433"/>
        <w:rPr>
          <w:rFonts w:ascii="Arial" w:hAnsi="Arial" w:cs="Arial"/>
          <w:sz w:val="22"/>
          <w:szCs w:val="22"/>
        </w:rPr>
      </w:pPr>
      <w:r>
        <w:rPr>
          <w:rFonts w:ascii="Arial" w:hAnsi="Arial" w:cs="Arial"/>
          <w:sz w:val="22"/>
          <w:szCs w:val="22"/>
        </w:rPr>
        <w:t>-----------------------------------------------------------------------------------------------------------------------------</w:t>
      </w:r>
    </w:p>
    <w:p w:rsidR="00136D24" w:rsidRPr="00BA0CC9" w:rsidRDefault="00136D24">
      <w:pPr>
        <w:pStyle w:val="obec1"/>
        <w:widowControl/>
        <w:rPr>
          <w:rFonts w:ascii="Arial" w:hAnsi="Arial" w:cs="Arial"/>
          <w:sz w:val="22"/>
          <w:szCs w:val="22"/>
        </w:rPr>
      </w:pPr>
      <w:r w:rsidRPr="00BA0CC9">
        <w:rPr>
          <w:rFonts w:ascii="Arial" w:hAnsi="Arial" w:cs="Arial"/>
          <w:sz w:val="22"/>
          <w:szCs w:val="22"/>
        </w:rPr>
        <w:t>Obec</w:t>
      </w:r>
      <w:r w:rsidRPr="00BA0CC9">
        <w:rPr>
          <w:rFonts w:ascii="Arial" w:hAnsi="Arial" w:cs="Arial"/>
          <w:sz w:val="22"/>
          <w:szCs w:val="22"/>
        </w:rPr>
        <w:tab/>
        <w:t xml:space="preserve">Katastrální území </w:t>
      </w:r>
      <w:r w:rsidRPr="00BA0CC9">
        <w:rPr>
          <w:rFonts w:ascii="Arial" w:hAnsi="Arial" w:cs="Arial"/>
          <w:sz w:val="22"/>
          <w:szCs w:val="22"/>
        </w:rPr>
        <w:tab/>
        <w:t>Parcelní číslo</w:t>
      </w:r>
      <w:r w:rsidRPr="00BA0CC9">
        <w:rPr>
          <w:rFonts w:ascii="Arial" w:hAnsi="Arial" w:cs="Arial"/>
          <w:sz w:val="22"/>
          <w:szCs w:val="22"/>
        </w:rPr>
        <w:tab/>
        <w:t>Druh pozemku</w:t>
      </w:r>
    </w:p>
    <w:p w:rsidR="00BA0CC9" w:rsidRDefault="00BA0CC9" w:rsidP="00BA0CC9">
      <w:pPr>
        <w:widowControl/>
        <w:ind w:right="-433"/>
        <w:rPr>
          <w:rFonts w:ascii="Arial" w:hAnsi="Arial" w:cs="Arial"/>
          <w:sz w:val="22"/>
          <w:szCs w:val="22"/>
        </w:rPr>
      </w:pPr>
      <w:r>
        <w:rPr>
          <w:rFonts w:ascii="Arial" w:hAnsi="Arial" w:cs="Arial"/>
          <w:sz w:val="22"/>
          <w:szCs w:val="22"/>
        </w:rPr>
        <w:t>-----------------------------------------------------------------------------------------------------------------------------</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stavební</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44/2</w:t>
      </w:r>
      <w:r w:rsidRPr="00BA0CC9">
        <w:rPr>
          <w:rFonts w:ascii="Arial" w:hAnsi="Arial" w:cs="Arial"/>
          <w:sz w:val="18"/>
          <w:szCs w:val="18"/>
        </w:rPr>
        <w:tab/>
        <w:t>zastavěná plocha a nádvoří</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stavební</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44/3</w:t>
      </w:r>
      <w:r w:rsidRPr="00BA0CC9">
        <w:rPr>
          <w:rFonts w:ascii="Arial" w:hAnsi="Arial" w:cs="Arial"/>
          <w:sz w:val="18"/>
          <w:szCs w:val="18"/>
        </w:rPr>
        <w:tab/>
        <w:t>zastavěná plocha a nádvoří</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stavební</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44/4</w:t>
      </w:r>
      <w:r w:rsidRPr="00BA0CC9">
        <w:rPr>
          <w:rFonts w:ascii="Arial" w:hAnsi="Arial" w:cs="Arial"/>
          <w:sz w:val="18"/>
          <w:szCs w:val="18"/>
        </w:rPr>
        <w:tab/>
        <w:t>zastavěná plocha a nádvoří</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pozemkové</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275/26</w:t>
      </w:r>
      <w:r w:rsidRPr="00BA0CC9">
        <w:rPr>
          <w:rFonts w:ascii="Arial" w:hAnsi="Arial" w:cs="Arial"/>
          <w:sz w:val="18"/>
          <w:szCs w:val="18"/>
        </w:rPr>
        <w:tab/>
        <w:t>ostatní plocha</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pozemkové</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275/27</w:t>
      </w:r>
      <w:r w:rsidRPr="00BA0CC9">
        <w:rPr>
          <w:rFonts w:ascii="Arial" w:hAnsi="Arial" w:cs="Arial"/>
          <w:sz w:val="18"/>
          <w:szCs w:val="18"/>
        </w:rPr>
        <w:tab/>
        <w:t>ostatní plocha</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pozemkové</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275/28</w:t>
      </w:r>
      <w:r w:rsidRPr="00BA0CC9">
        <w:rPr>
          <w:rFonts w:ascii="Arial" w:hAnsi="Arial" w:cs="Arial"/>
          <w:sz w:val="18"/>
          <w:szCs w:val="18"/>
        </w:rPr>
        <w:tab/>
        <w:t>ostatní plocha</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pozemkové</w:t>
      </w:r>
    </w:p>
    <w:p w:rsidR="00136D24" w:rsidRPr="00BA0CC9" w:rsidRDefault="00136D24">
      <w:pPr>
        <w:pStyle w:val="obec1"/>
        <w:widowControl/>
        <w:rPr>
          <w:rFonts w:ascii="Arial" w:hAnsi="Arial" w:cs="Arial"/>
          <w:sz w:val="18"/>
          <w:szCs w:val="18"/>
        </w:rPr>
      </w:pPr>
      <w:r w:rsidRPr="00BA0CC9">
        <w:rPr>
          <w:rFonts w:ascii="Arial" w:hAnsi="Arial" w:cs="Arial"/>
          <w:sz w:val="18"/>
          <w:szCs w:val="18"/>
        </w:rPr>
        <w:t>Netvořice</w:t>
      </w:r>
      <w:r w:rsidRPr="00BA0CC9">
        <w:rPr>
          <w:rFonts w:ascii="Arial" w:hAnsi="Arial" w:cs="Arial"/>
          <w:sz w:val="18"/>
          <w:szCs w:val="18"/>
        </w:rPr>
        <w:tab/>
        <w:t>Všetice</w:t>
      </w:r>
      <w:r w:rsidRPr="00BA0CC9">
        <w:rPr>
          <w:rFonts w:ascii="Arial" w:hAnsi="Arial" w:cs="Arial"/>
          <w:sz w:val="18"/>
          <w:szCs w:val="18"/>
        </w:rPr>
        <w:tab/>
        <w:t>275/29</w:t>
      </w:r>
      <w:r w:rsidRPr="00BA0CC9">
        <w:rPr>
          <w:rFonts w:ascii="Arial" w:hAnsi="Arial" w:cs="Arial"/>
          <w:sz w:val="18"/>
          <w:szCs w:val="18"/>
        </w:rPr>
        <w:tab/>
        <w:t>ostatní plocha</w:t>
      </w:r>
    </w:p>
    <w:p w:rsidR="00136D24" w:rsidRPr="00BA0CC9" w:rsidRDefault="00136D24">
      <w:pPr>
        <w:pStyle w:val="obec1"/>
        <w:widowControl/>
        <w:rPr>
          <w:rFonts w:ascii="Arial" w:hAnsi="Arial" w:cs="Arial"/>
          <w:sz w:val="18"/>
          <w:szCs w:val="18"/>
        </w:rPr>
      </w:pPr>
    </w:p>
    <w:p w:rsidR="00136D24" w:rsidRPr="00BA0CC9" w:rsidRDefault="00136D24">
      <w:pPr>
        <w:pStyle w:val="obec1"/>
        <w:widowControl/>
        <w:rPr>
          <w:rFonts w:ascii="Arial" w:hAnsi="Arial" w:cs="Arial"/>
          <w:sz w:val="18"/>
          <w:szCs w:val="18"/>
        </w:rPr>
      </w:pPr>
      <w:r w:rsidRPr="00BA0CC9">
        <w:rPr>
          <w:rFonts w:ascii="Arial" w:hAnsi="Arial" w:cs="Arial"/>
          <w:sz w:val="18"/>
          <w:szCs w:val="18"/>
        </w:rPr>
        <w:t xml:space="preserve">Katastr </w:t>
      </w:r>
      <w:r w:rsidR="0036203F" w:rsidRPr="00BA0CC9">
        <w:rPr>
          <w:rFonts w:ascii="Arial" w:hAnsi="Arial" w:cs="Arial"/>
          <w:sz w:val="18"/>
          <w:szCs w:val="18"/>
        </w:rPr>
        <w:t>nemovitostí – pozemkové</w:t>
      </w:r>
    </w:p>
    <w:p w:rsidR="00136D24" w:rsidRPr="00BA0CC9" w:rsidRDefault="00136D24">
      <w:pPr>
        <w:pStyle w:val="obec1"/>
        <w:widowControl/>
        <w:rPr>
          <w:rFonts w:ascii="Arial" w:hAnsi="Arial" w:cs="Arial"/>
          <w:sz w:val="18"/>
          <w:szCs w:val="18"/>
        </w:rPr>
      </w:pPr>
      <w:r w:rsidRPr="00BA0CC9">
        <w:rPr>
          <w:rFonts w:ascii="Arial" w:hAnsi="Arial" w:cs="Arial"/>
          <w:sz w:val="18"/>
          <w:szCs w:val="18"/>
        </w:rPr>
        <w:lastRenderedPageBreak/>
        <w:t>Netvořice</w:t>
      </w:r>
      <w:r w:rsidRPr="00BA0CC9">
        <w:rPr>
          <w:rFonts w:ascii="Arial" w:hAnsi="Arial" w:cs="Arial"/>
          <w:sz w:val="18"/>
          <w:szCs w:val="18"/>
        </w:rPr>
        <w:tab/>
        <w:t>Všetice</w:t>
      </w:r>
      <w:r w:rsidRPr="00BA0CC9">
        <w:rPr>
          <w:rFonts w:ascii="Arial" w:hAnsi="Arial" w:cs="Arial"/>
          <w:sz w:val="18"/>
          <w:szCs w:val="18"/>
        </w:rPr>
        <w:tab/>
        <w:t>275/34</w:t>
      </w:r>
      <w:r w:rsidRPr="00BA0CC9">
        <w:rPr>
          <w:rFonts w:ascii="Arial" w:hAnsi="Arial" w:cs="Arial"/>
          <w:sz w:val="18"/>
          <w:szCs w:val="18"/>
        </w:rPr>
        <w:tab/>
        <w:t>ostatní plocha</w:t>
      </w:r>
    </w:p>
    <w:p w:rsidR="00BA0CC9" w:rsidRDefault="00BA0CC9" w:rsidP="00BA0CC9">
      <w:pPr>
        <w:widowControl/>
        <w:ind w:right="-433"/>
        <w:rPr>
          <w:rFonts w:ascii="Arial" w:hAnsi="Arial" w:cs="Arial"/>
          <w:sz w:val="22"/>
          <w:szCs w:val="22"/>
        </w:rPr>
      </w:pPr>
      <w:r>
        <w:rPr>
          <w:rFonts w:ascii="Arial" w:hAnsi="Arial" w:cs="Arial"/>
          <w:sz w:val="22"/>
          <w:szCs w:val="22"/>
        </w:rPr>
        <w:t>-----------------------------------------------------------------------------------------------------------------------------</w:t>
      </w:r>
    </w:p>
    <w:p w:rsidR="00136D24" w:rsidRPr="00BA0CC9" w:rsidRDefault="00136D24">
      <w:pPr>
        <w:widowControl/>
        <w:rPr>
          <w:rFonts w:ascii="Arial" w:hAnsi="Arial" w:cs="Arial"/>
          <w:sz w:val="22"/>
          <w:szCs w:val="22"/>
        </w:rPr>
      </w:pPr>
      <w:r w:rsidRPr="00BA0CC9">
        <w:rPr>
          <w:rFonts w:ascii="Arial" w:hAnsi="Arial" w:cs="Arial"/>
          <w:sz w:val="22"/>
          <w:szCs w:val="22"/>
        </w:rPr>
        <w:t xml:space="preserve"> (dále jen ”pozemky”)</w:t>
      </w:r>
    </w:p>
    <w:p w:rsidR="00136D24" w:rsidRPr="00BA0CC9" w:rsidRDefault="00136D24">
      <w:pPr>
        <w:widowControl/>
        <w:rPr>
          <w:rFonts w:ascii="Arial" w:hAnsi="Arial" w:cs="Arial"/>
          <w:sz w:val="22"/>
          <w:szCs w:val="22"/>
        </w:rPr>
      </w:pPr>
    </w:p>
    <w:p w:rsidR="00136D24" w:rsidRPr="00BA0CC9" w:rsidRDefault="00136D24">
      <w:pPr>
        <w:pStyle w:val="para"/>
        <w:widowControl/>
        <w:rPr>
          <w:rFonts w:ascii="Arial" w:hAnsi="Arial" w:cs="Arial"/>
          <w:sz w:val="22"/>
          <w:szCs w:val="22"/>
        </w:rPr>
      </w:pPr>
      <w:r w:rsidRPr="00BA0CC9">
        <w:rPr>
          <w:rFonts w:ascii="Arial" w:hAnsi="Arial" w:cs="Arial"/>
          <w:sz w:val="22"/>
          <w:szCs w:val="22"/>
        </w:rPr>
        <w:t>II.</w:t>
      </w:r>
    </w:p>
    <w:p w:rsidR="00136D24" w:rsidRPr="00BA0CC9" w:rsidRDefault="00136D24" w:rsidP="0036203F">
      <w:pPr>
        <w:pStyle w:val="vnitrniText"/>
        <w:widowControl/>
        <w:ind w:firstLine="0"/>
        <w:rPr>
          <w:rFonts w:ascii="Arial" w:hAnsi="Arial" w:cs="Arial"/>
          <w:sz w:val="22"/>
          <w:szCs w:val="22"/>
        </w:rPr>
      </w:pPr>
      <w:r w:rsidRPr="00BA0CC9">
        <w:rPr>
          <w:rFonts w:ascii="Arial" w:hAnsi="Arial" w:cs="Arial"/>
          <w:sz w:val="22"/>
          <w:szCs w:val="22"/>
        </w:rPr>
        <w:t xml:space="preserve">Tato smlouva se uzavírá podle </w:t>
      </w:r>
      <w:r w:rsidR="00FB2012" w:rsidRPr="00621AD2">
        <w:rPr>
          <w:rFonts w:ascii="Arial" w:hAnsi="Arial" w:cs="Arial"/>
          <w:sz w:val="22"/>
          <w:szCs w:val="22"/>
        </w:rPr>
        <w:t>§ 10 odst. 3 písm. a) i písm. b)</w:t>
      </w:r>
      <w:r w:rsidR="00621AD2" w:rsidRPr="00621AD2">
        <w:rPr>
          <w:rFonts w:ascii="Arial" w:hAnsi="Arial" w:cs="Arial"/>
          <w:sz w:val="22"/>
          <w:szCs w:val="22"/>
        </w:rPr>
        <w:t xml:space="preserve"> + § 10 odst. 4</w:t>
      </w:r>
      <w:r w:rsidR="00FB2012" w:rsidRPr="00621AD2">
        <w:rPr>
          <w:rFonts w:ascii="Arial" w:hAnsi="Arial" w:cs="Arial"/>
          <w:sz w:val="22"/>
          <w:szCs w:val="22"/>
        </w:rPr>
        <w:t xml:space="preserve"> </w:t>
      </w:r>
      <w:r w:rsidR="00FB2012" w:rsidRPr="00BA0CC9">
        <w:rPr>
          <w:rFonts w:ascii="Arial" w:hAnsi="Arial" w:cs="Arial"/>
          <w:sz w:val="22"/>
          <w:szCs w:val="22"/>
        </w:rPr>
        <w:t>zákona</w:t>
      </w:r>
      <w:r w:rsidRPr="00BA0CC9">
        <w:rPr>
          <w:rFonts w:ascii="Arial" w:hAnsi="Arial" w:cs="Arial"/>
          <w:sz w:val="22"/>
          <w:szCs w:val="22"/>
        </w:rPr>
        <w:t xml:space="preserve"> č. </w:t>
      </w:r>
      <w:r w:rsidR="00C06373" w:rsidRPr="00BA0CC9">
        <w:rPr>
          <w:rFonts w:ascii="Arial" w:hAnsi="Arial" w:cs="Arial"/>
          <w:sz w:val="22"/>
          <w:szCs w:val="22"/>
        </w:rPr>
        <w:t xml:space="preserve">503/2012 Sb., </w:t>
      </w:r>
      <w:r w:rsidR="00F56819" w:rsidRPr="00BA0CC9">
        <w:rPr>
          <w:rFonts w:ascii="Arial" w:hAnsi="Arial" w:cs="Arial"/>
          <w:sz w:val="22"/>
          <w:szCs w:val="22"/>
        </w:rPr>
        <w:t>o Státním pozemkovém úřadu a o změně některých souvisejících zákonů, ve znění pozdějších předpisů</w:t>
      </w:r>
      <w:r w:rsidR="00C06373" w:rsidRPr="00BA0CC9">
        <w:rPr>
          <w:rFonts w:ascii="Arial" w:hAnsi="Arial" w:cs="Arial"/>
          <w:sz w:val="22"/>
          <w:szCs w:val="22"/>
        </w:rPr>
        <w:t>.</w:t>
      </w:r>
    </w:p>
    <w:p w:rsidR="00136D24" w:rsidRPr="00BA0CC9" w:rsidRDefault="00136D24">
      <w:pPr>
        <w:pStyle w:val="vnitrniText"/>
        <w:widowControl/>
        <w:rPr>
          <w:rFonts w:ascii="Arial" w:hAnsi="Arial" w:cs="Arial"/>
          <w:sz w:val="22"/>
          <w:szCs w:val="22"/>
        </w:rPr>
      </w:pPr>
    </w:p>
    <w:p w:rsidR="00136D24" w:rsidRPr="00BA0CC9" w:rsidRDefault="00136D24">
      <w:pPr>
        <w:pStyle w:val="para"/>
        <w:widowControl/>
        <w:rPr>
          <w:rFonts w:ascii="Arial" w:hAnsi="Arial" w:cs="Arial"/>
          <w:sz w:val="22"/>
          <w:szCs w:val="22"/>
        </w:rPr>
      </w:pPr>
      <w:r w:rsidRPr="00BA0CC9">
        <w:rPr>
          <w:rFonts w:ascii="Arial" w:hAnsi="Arial" w:cs="Arial"/>
          <w:color w:val="000000"/>
          <w:sz w:val="22"/>
          <w:szCs w:val="22"/>
        </w:rPr>
        <w:t>III.</w:t>
      </w:r>
    </w:p>
    <w:p w:rsidR="00136D24" w:rsidRPr="00BA0CC9" w:rsidRDefault="00136D24" w:rsidP="0036203F">
      <w:pPr>
        <w:pStyle w:val="vnitrniText"/>
        <w:widowControl/>
        <w:ind w:firstLine="0"/>
        <w:rPr>
          <w:rFonts w:ascii="Arial" w:hAnsi="Arial" w:cs="Arial"/>
          <w:sz w:val="22"/>
          <w:szCs w:val="22"/>
        </w:rPr>
      </w:pPr>
      <w:r w:rsidRPr="00BA0CC9">
        <w:rPr>
          <w:rFonts w:ascii="Arial" w:hAnsi="Arial" w:cs="Arial"/>
          <w:sz w:val="22"/>
          <w:szCs w:val="22"/>
        </w:rPr>
        <w:t xml:space="preserve">Prodávající touto smlouvou prodává kupujícímu pozemky specifikované v čl. I. této smlouvy a ten je, ve </w:t>
      </w:r>
      <w:r w:rsidR="0036203F" w:rsidRPr="00BA0CC9">
        <w:rPr>
          <w:rFonts w:ascii="Arial" w:hAnsi="Arial" w:cs="Arial"/>
          <w:sz w:val="22"/>
          <w:szCs w:val="22"/>
        </w:rPr>
        <w:t>stavu,</w:t>
      </w:r>
      <w:r w:rsidRPr="00BA0CC9">
        <w:rPr>
          <w:rFonts w:ascii="Arial" w:hAnsi="Arial" w:cs="Arial"/>
          <w:sz w:val="22"/>
          <w:szCs w:val="22"/>
        </w:rPr>
        <w:t xml:space="preserve"> v jakém se nacházejí ke dni </w:t>
      </w:r>
      <w:r w:rsidR="00B32B99">
        <w:rPr>
          <w:rFonts w:ascii="Arial" w:hAnsi="Arial" w:cs="Arial"/>
          <w:sz w:val="22"/>
          <w:szCs w:val="22"/>
        </w:rPr>
        <w:t xml:space="preserve">účinnosti </w:t>
      </w:r>
      <w:r w:rsidRPr="00BA0CC9">
        <w:rPr>
          <w:rFonts w:ascii="Arial" w:hAnsi="Arial" w:cs="Arial"/>
          <w:sz w:val="22"/>
          <w:szCs w:val="22"/>
        </w:rPr>
        <w:t>smlouvy, kupuje. Vlastnické právo k pozemkům přechází na kupujícího vkladem do katastru nemovitostí na základě této smlouvy.</w:t>
      </w:r>
    </w:p>
    <w:p w:rsidR="00136D24" w:rsidRPr="00BA0CC9" w:rsidRDefault="00136D24">
      <w:pPr>
        <w:pStyle w:val="vnitrniText"/>
        <w:widowControl/>
        <w:jc w:val="left"/>
        <w:rPr>
          <w:rFonts w:ascii="Arial" w:hAnsi="Arial" w:cs="Arial"/>
          <w:b/>
          <w:bCs/>
          <w:color w:val="000000"/>
          <w:sz w:val="22"/>
          <w:szCs w:val="22"/>
        </w:rPr>
      </w:pPr>
    </w:p>
    <w:p w:rsidR="00136D24" w:rsidRPr="00BA0CC9" w:rsidRDefault="00136D24">
      <w:pPr>
        <w:pStyle w:val="para"/>
        <w:widowControl/>
        <w:rPr>
          <w:rFonts w:ascii="Arial" w:hAnsi="Arial" w:cs="Arial"/>
          <w:sz w:val="22"/>
          <w:szCs w:val="22"/>
        </w:rPr>
      </w:pPr>
      <w:r w:rsidRPr="00BA0CC9">
        <w:rPr>
          <w:rFonts w:ascii="Arial" w:hAnsi="Arial" w:cs="Arial"/>
          <w:sz w:val="22"/>
          <w:szCs w:val="22"/>
        </w:rPr>
        <w:t>IV.</w:t>
      </w:r>
    </w:p>
    <w:p w:rsidR="003237EF" w:rsidRPr="00740FFB" w:rsidRDefault="003237EF">
      <w:pPr>
        <w:widowControl/>
        <w:tabs>
          <w:tab w:val="left" w:pos="426"/>
        </w:tabs>
        <w:rPr>
          <w:rFonts w:ascii="Arial" w:hAnsi="Arial" w:cs="Arial"/>
          <w:sz w:val="22"/>
          <w:szCs w:val="22"/>
        </w:rPr>
      </w:pPr>
      <w:r w:rsidRPr="00740FFB">
        <w:rPr>
          <w:rFonts w:ascii="Arial" w:hAnsi="Arial" w:cs="Arial"/>
          <w:sz w:val="22"/>
          <w:szCs w:val="22"/>
        </w:rPr>
        <w:t xml:space="preserve">1) Kupní cena prodávaných pozemků byla stanovena a je hrazena takto: </w:t>
      </w:r>
    </w:p>
    <w:tbl>
      <w:tblPr>
        <w:tblW w:w="0" w:type="auto"/>
        <w:tblLayout w:type="fixed"/>
        <w:tblLook w:val="0000" w:firstRow="0" w:lastRow="0" w:firstColumn="0" w:lastColumn="0" w:noHBand="0" w:noVBand="0"/>
      </w:tblPr>
      <w:tblGrid>
        <w:gridCol w:w="3095"/>
        <w:gridCol w:w="3096"/>
        <w:gridCol w:w="3096"/>
      </w:tblGrid>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Katastrální</w:t>
            </w:r>
          </w:p>
          <w:p w:rsidR="003237EF" w:rsidRPr="00740FFB" w:rsidRDefault="003237EF">
            <w:pPr>
              <w:widowControl/>
              <w:jc w:val="center"/>
              <w:rPr>
                <w:rFonts w:ascii="Arial" w:hAnsi="Arial" w:cs="Arial"/>
                <w:sz w:val="18"/>
                <w:szCs w:val="18"/>
              </w:rPr>
            </w:pPr>
            <w:r w:rsidRPr="00740FFB">
              <w:rPr>
                <w:rFonts w:ascii="Arial" w:hAnsi="Arial" w:cs="Arial"/>
                <w:sz w:val="18"/>
                <w:szCs w:val="18"/>
              </w:rPr>
              <w:t>území</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Parc.č.</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Kupní cena</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44/2</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26 540,00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44/3</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14 290,00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44/4</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5 100,00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275/26</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17 010,00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275/27</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6 130,00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275/28</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6 470,00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275/29</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8 170,00 Kč</w:t>
            </w:r>
          </w:p>
        </w:tc>
      </w:tr>
      <w:tr w:rsidR="003237EF" w:rsidRPr="00740FFB">
        <w:tc>
          <w:tcPr>
            <w:tcW w:w="3095"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Všetice</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 xml:space="preserve"> 275/34</w:t>
            </w:r>
          </w:p>
        </w:tc>
        <w:tc>
          <w:tcPr>
            <w:tcW w:w="3096" w:type="dxa"/>
            <w:tcBorders>
              <w:top w:val="single" w:sz="6" w:space="0" w:color="auto"/>
              <w:left w:val="single" w:sz="6" w:space="0" w:color="auto"/>
              <w:bottom w:val="single" w:sz="6" w:space="0" w:color="auto"/>
              <w:right w:val="single" w:sz="6" w:space="0" w:color="auto"/>
            </w:tcBorders>
          </w:tcPr>
          <w:p w:rsidR="003237EF" w:rsidRPr="00740FFB" w:rsidRDefault="003237EF">
            <w:pPr>
              <w:widowControl/>
              <w:jc w:val="center"/>
              <w:rPr>
                <w:rFonts w:ascii="Arial" w:hAnsi="Arial" w:cs="Arial"/>
                <w:sz w:val="18"/>
                <w:szCs w:val="18"/>
              </w:rPr>
            </w:pPr>
            <w:r w:rsidRPr="00740FFB">
              <w:rPr>
                <w:rFonts w:ascii="Arial" w:hAnsi="Arial" w:cs="Arial"/>
                <w:sz w:val="18"/>
                <w:szCs w:val="18"/>
              </w:rPr>
              <w:t>82 340,00 Kč</w:t>
            </w:r>
          </w:p>
        </w:tc>
      </w:tr>
    </w:tbl>
    <w:p w:rsidR="003237EF" w:rsidRPr="00740FFB" w:rsidRDefault="003237EF">
      <w:pPr>
        <w:widowControl/>
        <w:rPr>
          <w:rFonts w:ascii="Arial" w:hAnsi="Arial" w:cs="Arial"/>
          <w:sz w:val="18"/>
          <w:szCs w:val="18"/>
        </w:rPr>
      </w:pPr>
    </w:p>
    <w:tbl>
      <w:tblPr>
        <w:tblW w:w="0" w:type="auto"/>
        <w:tblLayout w:type="fixed"/>
        <w:tblLook w:val="0000" w:firstRow="0" w:lastRow="0" w:firstColumn="0" w:lastColumn="0" w:noHBand="0" w:noVBand="0"/>
      </w:tblPr>
      <w:tblGrid>
        <w:gridCol w:w="6191"/>
        <w:gridCol w:w="3096"/>
      </w:tblGrid>
      <w:tr w:rsidR="003237EF" w:rsidRPr="00740FFB">
        <w:tc>
          <w:tcPr>
            <w:tcW w:w="6191" w:type="dxa"/>
            <w:tcBorders>
              <w:top w:val="single" w:sz="6" w:space="0" w:color="auto"/>
              <w:left w:val="single" w:sz="6" w:space="0" w:color="auto"/>
              <w:bottom w:val="single" w:sz="6" w:space="0" w:color="auto"/>
              <w:right w:val="single" w:sz="6" w:space="0" w:color="auto"/>
            </w:tcBorders>
          </w:tcPr>
          <w:p w:rsidR="003237EF" w:rsidRPr="00740FFB" w:rsidRDefault="003237EF" w:rsidP="002A0673">
            <w:pPr>
              <w:widowControl/>
              <w:jc w:val="both"/>
              <w:rPr>
                <w:rFonts w:ascii="Arial" w:hAnsi="Arial" w:cs="Arial"/>
                <w:sz w:val="18"/>
                <w:szCs w:val="18"/>
              </w:rPr>
            </w:pPr>
            <w:r w:rsidRPr="00740FFB">
              <w:rPr>
                <w:rFonts w:ascii="Arial" w:hAnsi="Arial" w:cs="Arial"/>
                <w:sz w:val="18"/>
                <w:szCs w:val="18"/>
              </w:rPr>
              <w:t xml:space="preserve">                        Celkem</w:t>
            </w:r>
          </w:p>
        </w:tc>
        <w:tc>
          <w:tcPr>
            <w:tcW w:w="3096" w:type="dxa"/>
            <w:tcBorders>
              <w:top w:val="single" w:sz="6" w:space="0" w:color="auto"/>
              <w:left w:val="single" w:sz="6" w:space="0" w:color="auto"/>
              <w:bottom w:val="single" w:sz="6" w:space="0" w:color="auto"/>
              <w:right w:val="single" w:sz="6" w:space="0" w:color="auto"/>
            </w:tcBorders>
          </w:tcPr>
          <w:p w:rsidR="003237EF" w:rsidRPr="0036203F" w:rsidRDefault="003237EF">
            <w:pPr>
              <w:widowControl/>
              <w:jc w:val="center"/>
              <w:rPr>
                <w:rFonts w:ascii="Arial" w:hAnsi="Arial" w:cs="Arial"/>
                <w:b/>
                <w:sz w:val="18"/>
                <w:szCs w:val="18"/>
              </w:rPr>
            </w:pPr>
            <w:r w:rsidRPr="0036203F">
              <w:rPr>
                <w:rFonts w:ascii="Arial" w:hAnsi="Arial" w:cs="Arial"/>
                <w:b/>
                <w:sz w:val="18"/>
                <w:szCs w:val="18"/>
              </w:rPr>
              <w:t>166 050,00 Kč</w:t>
            </w:r>
          </w:p>
        </w:tc>
      </w:tr>
    </w:tbl>
    <w:p w:rsidR="003237EF" w:rsidRPr="00740FFB" w:rsidRDefault="003237EF" w:rsidP="00A31FE2">
      <w:pPr>
        <w:widowControl/>
        <w:tabs>
          <w:tab w:val="left" w:pos="426"/>
        </w:tabs>
        <w:ind w:left="-142"/>
        <w:rPr>
          <w:rFonts w:ascii="Arial" w:hAnsi="Arial" w:cs="Arial"/>
          <w:sz w:val="18"/>
          <w:szCs w:val="18"/>
        </w:rPr>
      </w:pPr>
    </w:p>
    <w:p w:rsidR="003237EF" w:rsidRPr="00740FFB" w:rsidRDefault="003237EF">
      <w:pPr>
        <w:widowControl/>
        <w:tabs>
          <w:tab w:val="left" w:pos="426"/>
        </w:tabs>
        <w:rPr>
          <w:rFonts w:ascii="Arial" w:hAnsi="Arial" w:cs="Arial"/>
          <w:sz w:val="22"/>
          <w:szCs w:val="22"/>
        </w:rPr>
      </w:pPr>
      <w:r w:rsidRPr="00740FFB">
        <w:rPr>
          <w:rFonts w:ascii="Arial" w:hAnsi="Arial" w:cs="Arial"/>
          <w:sz w:val="22"/>
          <w:szCs w:val="22"/>
        </w:rPr>
        <w:t>2) Kupní cenu uhradil kupující prodávajícímu před podpisem této smlouvy.</w:t>
      </w:r>
    </w:p>
    <w:p w:rsidR="0068656A" w:rsidRDefault="0068656A">
      <w:pPr>
        <w:widowControl/>
        <w:tabs>
          <w:tab w:val="left" w:pos="426"/>
        </w:tabs>
      </w:pPr>
    </w:p>
    <w:p w:rsidR="00136D24" w:rsidRPr="00BA0CC9" w:rsidRDefault="00136D24">
      <w:pPr>
        <w:pStyle w:val="para"/>
        <w:widowControl/>
        <w:rPr>
          <w:rFonts w:ascii="Arial" w:hAnsi="Arial" w:cs="Arial"/>
          <w:sz w:val="22"/>
          <w:szCs w:val="22"/>
        </w:rPr>
      </w:pPr>
      <w:r w:rsidRPr="00BA0CC9">
        <w:rPr>
          <w:rFonts w:ascii="Arial" w:hAnsi="Arial" w:cs="Arial"/>
          <w:sz w:val="22"/>
          <w:szCs w:val="22"/>
        </w:rPr>
        <w:t>V.</w:t>
      </w:r>
    </w:p>
    <w:p w:rsidR="00136D24" w:rsidRPr="00BA0CC9" w:rsidRDefault="00136D24" w:rsidP="0036203F">
      <w:pPr>
        <w:pStyle w:val="vnitrniText"/>
        <w:widowControl/>
        <w:ind w:firstLine="0"/>
        <w:rPr>
          <w:rFonts w:ascii="Arial" w:hAnsi="Arial" w:cs="Arial"/>
          <w:sz w:val="22"/>
          <w:szCs w:val="22"/>
        </w:rPr>
      </w:pPr>
      <w:r w:rsidRPr="00BA0CC9">
        <w:rPr>
          <w:rFonts w:ascii="Arial" w:hAnsi="Arial" w:cs="Arial"/>
          <w:sz w:val="22"/>
          <w:szCs w:val="22"/>
        </w:rPr>
        <w:t>1)</w:t>
      </w:r>
      <w:r w:rsidR="0036203F">
        <w:rPr>
          <w:rFonts w:ascii="Arial" w:hAnsi="Arial" w:cs="Arial"/>
          <w:sz w:val="22"/>
          <w:szCs w:val="22"/>
        </w:rPr>
        <w:t xml:space="preserve"> </w:t>
      </w:r>
      <w:r w:rsidRPr="00BA0CC9">
        <w:rPr>
          <w:rFonts w:ascii="Arial" w:hAnsi="Arial" w:cs="Arial"/>
          <w:sz w:val="22"/>
          <w:szCs w:val="22"/>
        </w:rPr>
        <w:t>Obě smluvní strany shodně prohlašují, že jim nejsou známy žádné skutečnosti, které by uzavření smlouvy bránily. Kupující bere na vědomí skutečnost, že prodávající nezajišťuje zpřístupnění a vytyčování hranic pozemků.</w:t>
      </w:r>
    </w:p>
    <w:p w:rsidR="00D65B9D" w:rsidRPr="00BA0CC9" w:rsidRDefault="0036203F" w:rsidP="0036203F">
      <w:pPr>
        <w:jc w:val="both"/>
        <w:rPr>
          <w:rFonts w:ascii="Arial" w:hAnsi="Arial" w:cs="Arial"/>
          <w:sz w:val="22"/>
          <w:szCs w:val="22"/>
        </w:rPr>
      </w:pPr>
      <w:r>
        <w:rPr>
          <w:rFonts w:ascii="Arial" w:hAnsi="Arial" w:cs="Arial"/>
          <w:bCs/>
          <w:sz w:val="22"/>
          <w:szCs w:val="22"/>
        </w:rPr>
        <w:t xml:space="preserve">2) </w:t>
      </w:r>
      <w:r w:rsidR="00D65B9D" w:rsidRPr="00BA0CC9">
        <w:rPr>
          <w:rFonts w:ascii="Arial" w:hAnsi="Arial" w:cs="Arial"/>
          <w:bCs/>
          <w:sz w:val="22"/>
          <w:szCs w:val="22"/>
        </w:rPr>
        <w:t>Smluvní strany berou na vědomí, že na pozemcích může být umístěno vedení 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nabyvatele pozemků.</w:t>
      </w:r>
    </w:p>
    <w:p w:rsidR="00136D24" w:rsidRPr="00BA0CC9" w:rsidRDefault="0036203F" w:rsidP="0036203F">
      <w:pPr>
        <w:pStyle w:val="vnitrniText"/>
        <w:widowControl/>
        <w:ind w:firstLine="0"/>
        <w:rPr>
          <w:rFonts w:ascii="Arial" w:hAnsi="Arial" w:cs="Arial"/>
          <w:sz w:val="22"/>
          <w:szCs w:val="22"/>
        </w:rPr>
      </w:pPr>
      <w:r>
        <w:rPr>
          <w:rFonts w:ascii="Arial" w:hAnsi="Arial" w:cs="Arial"/>
          <w:sz w:val="22"/>
          <w:szCs w:val="22"/>
        </w:rPr>
        <w:t>3</w:t>
      </w:r>
      <w:r w:rsidR="00136D24" w:rsidRPr="00BA0CC9">
        <w:rPr>
          <w:rFonts w:ascii="Arial" w:hAnsi="Arial" w:cs="Arial"/>
          <w:sz w:val="22"/>
          <w:szCs w:val="22"/>
        </w:rPr>
        <w:t>) Užívací vztah k prodávaným pozemkům je řešen nájemní smlouvou č. 39N19/46, kterou se Státním pozemkovým úřadem uzavřel</w:t>
      </w:r>
      <w:r w:rsidR="002A0673">
        <w:rPr>
          <w:rFonts w:ascii="Arial" w:hAnsi="Arial" w:cs="Arial"/>
          <w:sz w:val="22"/>
          <w:szCs w:val="22"/>
        </w:rPr>
        <w:t>a</w:t>
      </w:r>
      <w:r w:rsidR="00136D24" w:rsidRPr="00BA0CC9">
        <w:rPr>
          <w:rFonts w:ascii="Arial" w:hAnsi="Arial" w:cs="Arial"/>
          <w:sz w:val="22"/>
          <w:szCs w:val="22"/>
        </w:rPr>
        <w:t xml:space="preserve"> HILLE CZ s.r.o., jakožto nájemce. S obsahem nájemní smlouvy byl kupující seznámen před podpisem této smlouvy, což stvrzuje svým podpisem.</w:t>
      </w:r>
    </w:p>
    <w:p w:rsidR="00136D24" w:rsidRPr="00BA0CC9" w:rsidRDefault="00136D24">
      <w:pPr>
        <w:pStyle w:val="vnitrniText"/>
        <w:widowControl/>
        <w:rPr>
          <w:rFonts w:ascii="Arial" w:hAnsi="Arial" w:cs="Arial"/>
          <w:sz w:val="22"/>
          <w:szCs w:val="22"/>
        </w:rPr>
      </w:pPr>
    </w:p>
    <w:p w:rsidR="00136D24" w:rsidRPr="00BA0CC9" w:rsidRDefault="00136D24">
      <w:pPr>
        <w:pStyle w:val="para"/>
        <w:widowControl/>
        <w:rPr>
          <w:rFonts w:ascii="Arial" w:hAnsi="Arial" w:cs="Arial"/>
          <w:sz w:val="22"/>
          <w:szCs w:val="22"/>
        </w:rPr>
      </w:pPr>
      <w:r w:rsidRPr="00BA0CC9">
        <w:rPr>
          <w:rFonts w:ascii="Arial" w:hAnsi="Arial" w:cs="Arial"/>
          <w:sz w:val="22"/>
          <w:szCs w:val="22"/>
        </w:rPr>
        <w:t>VI.</w:t>
      </w:r>
    </w:p>
    <w:p w:rsidR="00136D24" w:rsidRPr="00BA0CC9" w:rsidRDefault="00136D24" w:rsidP="0036203F">
      <w:pPr>
        <w:pStyle w:val="vnitrniText"/>
        <w:widowControl/>
        <w:ind w:firstLine="0"/>
        <w:rPr>
          <w:rFonts w:ascii="Arial" w:hAnsi="Arial" w:cs="Arial"/>
          <w:color w:val="000000"/>
          <w:sz w:val="22"/>
          <w:szCs w:val="22"/>
        </w:rPr>
      </w:pPr>
      <w:r w:rsidRPr="00BA0CC9">
        <w:rPr>
          <w:rFonts w:ascii="Arial" w:hAnsi="Arial" w:cs="Arial"/>
          <w:sz w:val="22"/>
          <w:szCs w:val="22"/>
        </w:rPr>
        <w:t>1) Smluvní strany se dohodly, že prodávající podá návrh na vklad vlastnického práva na základě této smlouvy u příslušného katastrálního úřadu do 30 dnů ode dne účinnosti této smlouvy</w:t>
      </w:r>
      <w:r w:rsidRPr="00BA0CC9">
        <w:rPr>
          <w:rFonts w:ascii="Arial" w:hAnsi="Arial" w:cs="Arial"/>
          <w:color w:val="000000"/>
          <w:sz w:val="22"/>
          <w:szCs w:val="22"/>
        </w:rPr>
        <w:t>.</w:t>
      </w:r>
    </w:p>
    <w:p w:rsidR="00B56780" w:rsidRPr="00BA0CC9" w:rsidRDefault="00B56780" w:rsidP="0036203F">
      <w:pPr>
        <w:pStyle w:val="vnitrniText"/>
        <w:widowControl/>
        <w:ind w:firstLine="0"/>
        <w:rPr>
          <w:rFonts w:ascii="Arial" w:hAnsi="Arial" w:cs="Arial"/>
          <w:sz w:val="22"/>
          <w:szCs w:val="22"/>
        </w:rPr>
      </w:pPr>
      <w:r w:rsidRPr="00BA0CC9">
        <w:rPr>
          <w:rFonts w:ascii="Arial" w:hAnsi="Arial" w:cs="Arial"/>
          <w:sz w:val="22"/>
          <w:szCs w:val="22"/>
        </w:rPr>
        <w:t>2) Prodávající je ve smyslu zákona č. 634/2004 Sb., o správních poplatcích, ve znění pozdějších předpisů, osvobozen od správních poplatků.</w:t>
      </w:r>
    </w:p>
    <w:p w:rsidR="00831AF0" w:rsidRPr="00BA0CC9" w:rsidRDefault="00B56780" w:rsidP="0036203F">
      <w:pPr>
        <w:widowControl/>
        <w:jc w:val="both"/>
        <w:rPr>
          <w:rFonts w:ascii="Arial" w:hAnsi="Arial" w:cs="Arial"/>
          <w:sz w:val="22"/>
          <w:szCs w:val="22"/>
        </w:rPr>
      </w:pPr>
      <w:r w:rsidRPr="00BA0CC9">
        <w:rPr>
          <w:rFonts w:ascii="Arial" w:hAnsi="Arial" w:cs="Arial"/>
          <w:sz w:val="22"/>
          <w:szCs w:val="22"/>
        </w:rPr>
        <w:t xml:space="preserve">3) </w:t>
      </w:r>
      <w:r w:rsidR="00371381" w:rsidRPr="00BA0CC9">
        <w:rPr>
          <w:rFonts w:ascii="Arial" w:hAnsi="Arial" w:cs="Arial"/>
          <w:bCs/>
          <w:sz w:val="22"/>
          <w:szCs w:val="22"/>
        </w:rPr>
        <w:t>Poplatníkem daně z nabytí nemovitých věcí dle zákonného opatření Senátu č. 340/2013 Sb., o dani z nabytí nemovitých věcí, ve znění pozdějších předpisů, je kupující.</w:t>
      </w:r>
    </w:p>
    <w:p w:rsidR="00136D24" w:rsidRDefault="00136D24">
      <w:pPr>
        <w:widowControl/>
        <w:rPr>
          <w:rFonts w:ascii="Arial" w:hAnsi="Arial" w:cs="Arial"/>
          <w:b/>
          <w:bCs/>
          <w:sz w:val="22"/>
          <w:szCs w:val="22"/>
        </w:rPr>
      </w:pPr>
    </w:p>
    <w:p w:rsidR="0036203F" w:rsidRPr="00BA0CC9" w:rsidRDefault="0036203F">
      <w:pPr>
        <w:widowControl/>
        <w:rPr>
          <w:rFonts w:ascii="Arial" w:hAnsi="Arial" w:cs="Arial"/>
          <w:b/>
          <w:bCs/>
          <w:sz w:val="22"/>
          <w:szCs w:val="22"/>
        </w:rPr>
      </w:pPr>
    </w:p>
    <w:p w:rsidR="00136D24" w:rsidRPr="00BA0CC9" w:rsidRDefault="00136D24">
      <w:pPr>
        <w:pStyle w:val="para"/>
        <w:widowControl/>
        <w:rPr>
          <w:rFonts w:ascii="Arial" w:hAnsi="Arial" w:cs="Arial"/>
          <w:sz w:val="22"/>
          <w:szCs w:val="22"/>
        </w:rPr>
      </w:pPr>
      <w:r w:rsidRPr="00BA0CC9">
        <w:rPr>
          <w:rFonts w:ascii="Arial" w:hAnsi="Arial" w:cs="Arial"/>
          <w:sz w:val="22"/>
          <w:szCs w:val="22"/>
        </w:rPr>
        <w:t>VII.</w:t>
      </w:r>
    </w:p>
    <w:p w:rsidR="00136D24" w:rsidRPr="00BA0CC9" w:rsidRDefault="00136D24" w:rsidP="0036203F">
      <w:pPr>
        <w:pStyle w:val="vnitrniText"/>
        <w:widowControl/>
        <w:ind w:firstLine="0"/>
        <w:rPr>
          <w:rFonts w:ascii="Arial" w:hAnsi="Arial" w:cs="Arial"/>
          <w:sz w:val="22"/>
          <w:szCs w:val="22"/>
        </w:rPr>
      </w:pPr>
      <w:r w:rsidRPr="00BA0CC9">
        <w:rPr>
          <w:rFonts w:ascii="Arial" w:hAnsi="Arial" w:cs="Arial"/>
          <w:sz w:val="22"/>
          <w:szCs w:val="22"/>
        </w:rPr>
        <w:t>1) Smluvní strany se dohodly, že jakékoliv změny a doplňky této smlouvy jsou možné pouze písemnou formou na základě dohody účastníků smlouvy.</w:t>
      </w:r>
    </w:p>
    <w:p w:rsidR="00136D24" w:rsidRPr="00BA0CC9" w:rsidRDefault="00136D24" w:rsidP="0036203F">
      <w:pPr>
        <w:pStyle w:val="vnitrniText"/>
        <w:widowControl/>
        <w:ind w:firstLine="0"/>
        <w:rPr>
          <w:rFonts w:ascii="Arial" w:hAnsi="Arial" w:cs="Arial"/>
          <w:sz w:val="22"/>
          <w:szCs w:val="22"/>
        </w:rPr>
      </w:pPr>
      <w:r w:rsidRPr="00BA0CC9">
        <w:rPr>
          <w:rFonts w:ascii="Arial" w:hAnsi="Arial" w:cs="Arial"/>
          <w:sz w:val="22"/>
          <w:szCs w:val="22"/>
        </w:rPr>
        <w:t>2) Tato smlouva je vyhotovena ve 3 stejnopisech, z nichž každý má platnost originálu. Kupující obdrží 1 stejnopis(y) a ostatní jsou určeny pro prodávajícího.</w:t>
      </w:r>
    </w:p>
    <w:p w:rsidR="00224A79" w:rsidRPr="00224A79" w:rsidRDefault="00495B42" w:rsidP="0036203F">
      <w:pPr>
        <w:pStyle w:val="vnitrniText"/>
        <w:widowControl/>
        <w:ind w:firstLine="0"/>
        <w:rPr>
          <w:rFonts w:ascii="Arial" w:hAnsi="Arial" w:cs="Arial"/>
          <w:sz w:val="22"/>
          <w:szCs w:val="22"/>
        </w:rPr>
      </w:pPr>
      <w:r>
        <w:rPr>
          <w:rFonts w:ascii="Arial" w:hAnsi="Arial" w:cs="Arial"/>
          <w:sz w:val="22"/>
          <w:szCs w:val="22"/>
        </w:rPr>
        <w:lastRenderedPageBreak/>
        <w:t xml:space="preserve">3) </w:t>
      </w:r>
      <w:r w:rsidRPr="00224A79">
        <w:rPr>
          <w:rFonts w:ascii="Arial" w:hAnsi="Arial" w:cs="Arial"/>
          <w:sz w:val="22"/>
          <w:szCs w:val="22"/>
        </w:rPr>
        <w:t>Tato smlouva nabývá platnosti dnem podpisu oběma smluvními stranami a účinnosti dnem jejího uveřejnění v Registru smluv dle zákona č.</w:t>
      </w:r>
      <w:r>
        <w:rPr>
          <w:rFonts w:ascii="Arial" w:hAnsi="Arial" w:cs="Arial"/>
          <w:sz w:val="22"/>
          <w:szCs w:val="22"/>
        </w:rPr>
        <w:t xml:space="preserve"> 340/2015 Sb., o zvláštních podmínkách účinnosti některých smluv, uveřejňování těchto smluv a o registru smluv, ve znění pozdějších předpisů</w:t>
      </w:r>
      <w:r w:rsidRPr="00224A79">
        <w:rPr>
          <w:rFonts w:ascii="Arial" w:hAnsi="Arial" w:cs="Arial"/>
          <w:sz w:val="22"/>
          <w:szCs w:val="22"/>
        </w:rPr>
        <w:t>.</w:t>
      </w:r>
      <w:r>
        <w:rPr>
          <w:rFonts w:ascii="Arial" w:hAnsi="Arial" w:cs="Arial"/>
          <w:sz w:val="22"/>
          <w:szCs w:val="22"/>
        </w:rPr>
        <w:t xml:space="preserve"> Smluvní strany se dohodly, že uveřejnění této smlouvy </w:t>
      </w:r>
      <w:r w:rsidRPr="00224A79">
        <w:rPr>
          <w:rFonts w:ascii="Arial" w:hAnsi="Arial" w:cs="Arial"/>
          <w:sz w:val="22"/>
          <w:szCs w:val="22"/>
        </w:rPr>
        <w:t>v Registru smluv dle zákona č.</w:t>
      </w:r>
      <w:r>
        <w:rPr>
          <w:rFonts w:ascii="Arial" w:hAnsi="Arial" w:cs="Arial"/>
          <w:sz w:val="22"/>
          <w:szCs w:val="22"/>
        </w:rPr>
        <w:t xml:space="preserve"> 340/2015 Sb., o zvláštních podmínkách účinnosti některých smluv, ve znění pozdějších předpisů, zajistí Státní pozemkový úřad</w:t>
      </w:r>
      <w:r w:rsidRPr="00224A79">
        <w:rPr>
          <w:rFonts w:ascii="Arial" w:hAnsi="Arial" w:cs="Arial"/>
          <w:sz w:val="22"/>
          <w:szCs w:val="22"/>
        </w:rPr>
        <w:t>.</w:t>
      </w:r>
      <w:r w:rsidR="00224A79" w:rsidRPr="00224A79">
        <w:rPr>
          <w:rFonts w:ascii="Arial" w:hAnsi="Arial" w:cs="Arial"/>
          <w:sz w:val="22"/>
          <w:szCs w:val="22"/>
        </w:rPr>
        <w:t xml:space="preserve"> </w:t>
      </w:r>
    </w:p>
    <w:p w:rsidR="00495B42" w:rsidRPr="00224A79" w:rsidRDefault="00224A79" w:rsidP="0036203F">
      <w:pPr>
        <w:pStyle w:val="vnitrniText"/>
        <w:widowControl/>
        <w:ind w:firstLine="0"/>
        <w:rPr>
          <w:rFonts w:ascii="Arial" w:hAnsi="Arial" w:cs="Arial"/>
          <w:sz w:val="22"/>
          <w:szCs w:val="22"/>
        </w:rPr>
      </w:pPr>
      <w:r w:rsidRPr="00224A79">
        <w:rPr>
          <w:rFonts w:ascii="Arial" w:hAnsi="Arial" w:cs="Arial"/>
          <w:sz w:val="22"/>
          <w:szCs w:val="22"/>
        </w:rPr>
        <w:t xml:space="preserve">4) </w:t>
      </w:r>
      <w:r w:rsidR="00107D52" w:rsidRPr="00107D52">
        <w:rPr>
          <w:rFonts w:ascii="Arial" w:hAnsi="Arial" w:cs="Arial"/>
          <w:sz w:val="22"/>
          <w:szCs w:val="22"/>
        </w:rPr>
        <w:t>V souvislosti s realizací práv a povinností vyplývajících z této smlouvy bude mít kupující přístup k osobním údajům fyzických osob, které jsou uvedeny ve smlouvě/smlouvách, které byly těmito osobami uzavřeny se Státním pozemkovým úřadem. Kupující se zavazuje, že přijme veškerá technická a bezpečnostní opatření, nezpřístupní tyto osobní údaje třetím osobám. Kupující prohlašuje, že je oprávněn shromažďovat, používat, přenášet, ukládat nebo jiným způsobem zpracovávat informace předávané Státním pozemkovým úřadem, včetně osobních údajů, jak jsou definovány příslušnými právními předpisy. Obě smluvní strany se zavazují, že budou postupovat v souladu se zákonem</w:t>
      </w:r>
      <w:r w:rsidR="00107D52" w:rsidRPr="00107D52">
        <w:rPr>
          <w:sz w:val="22"/>
          <w:szCs w:val="22"/>
        </w:rPr>
        <w:t xml:space="preserve"> </w:t>
      </w:r>
      <w:r w:rsidR="00107D52" w:rsidRPr="00107D52">
        <w:rPr>
          <w:rFonts w:ascii="Arial" w:hAnsi="Arial" w:cs="Arial"/>
          <w:sz w:val="22"/>
          <w:szCs w:val="22"/>
        </w:rPr>
        <w:t>č. 110/2019 Sb., o zpracování osobních údajů, a platným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rsidR="00136D24" w:rsidRPr="00BA0CC9" w:rsidRDefault="00136D24">
      <w:pPr>
        <w:pStyle w:val="vnitrniText"/>
        <w:widowControl/>
        <w:rPr>
          <w:rFonts w:ascii="Arial" w:hAnsi="Arial" w:cs="Arial"/>
          <w:sz w:val="22"/>
          <w:szCs w:val="22"/>
        </w:rPr>
      </w:pPr>
    </w:p>
    <w:p w:rsidR="00136D24" w:rsidRPr="00BA0CC9" w:rsidRDefault="00136D24">
      <w:pPr>
        <w:pStyle w:val="para"/>
        <w:widowControl/>
        <w:rPr>
          <w:rFonts w:ascii="Arial" w:hAnsi="Arial" w:cs="Arial"/>
          <w:b w:val="0"/>
          <w:bCs w:val="0"/>
          <w:sz w:val="22"/>
          <w:szCs w:val="22"/>
        </w:rPr>
      </w:pPr>
      <w:r w:rsidRPr="00BA0CC9">
        <w:rPr>
          <w:rFonts w:ascii="Arial" w:hAnsi="Arial" w:cs="Arial"/>
          <w:sz w:val="22"/>
          <w:szCs w:val="22"/>
        </w:rPr>
        <w:t>VIII.</w:t>
      </w:r>
    </w:p>
    <w:p w:rsidR="00136D24" w:rsidRPr="00BA0CC9" w:rsidRDefault="00136D24" w:rsidP="0036203F">
      <w:pPr>
        <w:widowControl/>
        <w:jc w:val="both"/>
        <w:rPr>
          <w:rFonts w:ascii="Arial" w:hAnsi="Arial" w:cs="Arial"/>
          <w:sz w:val="22"/>
          <w:szCs w:val="22"/>
        </w:rPr>
      </w:pPr>
      <w:r w:rsidRPr="00BA0CC9">
        <w:rPr>
          <w:rFonts w:ascii="Arial" w:hAnsi="Arial" w:cs="Arial"/>
          <w:sz w:val="22"/>
          <w:szCs w:val="22"/>
        </w:rPr>
        <w:t xml:space="preserve">1) Prodávající prohlašuje, že v souladu s </w:t>
      </w:r>
      <w:r w:rsidR="00B56780" w:rsidRPr="00BA0CC9">
        <w:rPr>
          <w:rFonts w:ascii="Arial" w:hAnsi="Arial" w:cs="Arial"/>
          <w:sz w:val="22"/>
          <w:szCs w:val="22"/>
        </w:rPr>
        <w:t xml:space="preserve">§ 6 zákona č. 503/2012 Sb., </w:t>
      </w:r>
      <w:r w:rsidR="00F56819" w:rsidRPr="00BA0CC9">
        <w:rPr>
          <w:rFonts w:ascii="Arial" w:hAnsi="Arial" w:cs="Arial"/>
          <w:sz w:val="22"/>
          <w:szCs w:val="22"/>
        </w:rPr>
        <w:t>o Státním pozemkovém úřadu a o změně některých souvisejících zákonů, ve znění pozdějších předpisů</w:t>
      </w:r>
      <w:r w:rsidRPr="00BA0CC9">
        <w:rPr>
          <w:rFonts w:ascii="Arial" w:hAnsi="Arial" w:cs="Arial"/>
          <w:sz w:val="22"/>
          <w:szCs w:val="22"/>
        </w:rPr>
        <w:t xml:space="preserve">, prověřil převoditelnost prodávaných pozemků a prohlašuje, že prodávané pozemky nejsou vyloučeny z převodu podle </w:t>
      </w:r>
      <w:r w:rsidR="00B56780" w:rsidRPr="00BA0CC9">
        <w:rPr>
          <w:rFonts w:ascii="Arial" w:hAnsi="Arial" w:cs="Arial"/>
          <w:sz w:val="22"/>
          <w:szCs w:val="22"/>
        </w:rPr>
        <w:t xml:space="preserve">s § 6 zákona č. 503/2012 Sb., </w:t>
      </w:r>
      <w:r w:rsidR="00F56819" w:rsidRPr="00BA0CC9">
        <w:rPr>
          <w:rFonts w:ascii="Arial" w:hAnsi="Arial" w:cs="Arial"/>
          <w:sz w:val="22"/>
          <w:szCs w:val="22"/>
        </w:rPr>
        <w:t>o Státním pozemkovém úřadu a o změně některých souvisejících zákonů, ve znění pozdějších předpisů</w:t>
      </w:r>
      <w:r w:rsidRPr="00BA0CC9">
        <w:rPr>
          <w:rFonts w:ascii="Arial" w:hAnsi="Arial" w:cs="Arial"/>
          <w:sz w:val="22"/>
          <w:szCs w:val="22"/>
        </w:rPr>
        <w:t>.</w:t>
      </w:r>
    </w:p>
    <w:p w:rsidR="00E85DC1" w:rsidRPr="00BA0CC9" w:rsidRDefault="00136D24" w:rsidP="0036203F">
      <w:pPr>
        <w:widowControl/>
        <w:jc w:val="both"/>
        <w:rPr>
          <w:rFonts w:ascii="Arial" w:hAnsi="Arial" w:cs="Arial"/>
          <w:sz w:val="22"/>
          <w:szCs w:val="22"/>
        </w:rPr>
      </w:pPr>
      <w:r w:rsidRPr="00BA0CC9">
        <w:rPr>
          <w:rFonts w:ascii="Arial" w:hAnsi="Arial" w:cs="Arial"/>
          <w:sz w:val="22"/>
          <w:szCs w:val="22"/>
        </w:rPr>
        <w:t xml:space="preserve">2) Kupující prohlašuje, že ve vztahu k převáděným pozemkům splňuje zákonem stanovené podmínky pro to, aby na něho mohly být podle </w:t>
      </w:r>
      <w:r w:rsidR="00FB2012" w:rsidRPr="00621AD2">
        <w:rPr>
          <w:rFonts w:ascii="Arial" w:hAnsi="Arial" w:cs="Arial"/>
          <w:sz w:val="22"/>
          <w:szCs w:val="22"/>
        </w:rPr>
        <w:t>§ 10 odst. 3 písm. a) i písm. b</w:t>
      </w:r>
      <w:r w:rsidR="00FB2012">
        <w:rPr>
          <w:rFonts w:ascii="Arial" w:hAnsi="Arial" w:cs="Arial"/>
          <w:sz w:val="22"/>
          <w:szCs w:val="22"/>
        </w:rPr>
        <w:t>)</w:t>
      </w:r>
      <w:r w:rsidRPr="00BA0CC9">
        <w:rPr>
          <w:rFonts w:ascii="Arial" w:hAnsi="Arial" w:cs="Arial"/>
          <w:sz w:val="22"/>
          <w:szCs w:val="22"/>
        </w:rPr>
        <w:t xml:space="preserve"> </w:t>
      </w:r>
      <w:r w:rsidR="00621AD2">
        <w:rPr>
          <w:rFonts w:ascii="Arial" w:hAnsi="Arial" w:cs="Arial"/>
          <w:sz w:val="22"/>
          <w:szCs w:val="22"/>
        </w:rPr>
        <w:t xml:space="preserve">+ § 10 odst. 4 </w:t>
      </w:r>
      <w:r w:rsidRPr="00BA0CC9">
        <w:rPr>
          <w:rFonts w:ascii="Arial" w:hAnsi="Arial" w:cs="Arial"/>
          <w:sz w:val="22"/>
          <w:szCs w:val="22"/>
        </w:rPr>
        <w:t xml:space="preserve">zákona č. </w:t>
      </w:r>
      <w:r w:rsidR="00B56780" w:rsidRPr="00BA0CC9">
        <w:rPr>
          <w:rFonts w:ascii="Arial" w:hAnsi="Arial" w:cs="Arial"/>
          <w:sz w:val="22"/>
          <w:szCs w:val="22"/>
        </w:rPr>
        <w:t xml:space="preserve">503/2012 Sb., </w:t>
      </w:r>
      <w:r w:rsidR="00F56819" w:rsidRPr="00BA0CC9">
        <w:rPr>
          <w:rFonts w:ascii="Arial" w:hAnsi="Arial" w:cs="Arial"/>
          <w:sz w:val="22"/>
          <w:szCs w:val="22"/>
        </w:rPr>
        <w:t>o Státním pozemkovém úřadu a o změně některých souvisejících zákonů, ve znění pozdějších předpisů</w:t>
      </w:r>
      <w:r w:rsidRPr="00BA0CC9">
        <w:rPr>
          <w:rFonts w:ascii="Arial" w:hAnsi="Arial" w:cs="Arial"/>
          <w:sz w:val="22"/>
          <w:szCs w:val="22"/>
        </w:rPr>
        <w:t>, převedeny</w:t>
      </w:r>
      <w:r w:rsidR="0036203F">
        <w:rPr>
          <w:rFonts w:ascii="Arial" w:hAnsi="Arial" w:cs="Arial"/>
          <w:sz w:val="22"/>
          <w:szCs w:val="22"/>
        </w:rPr>
        <w:t>.</w:t>
      </w:r>
    </w:p>
    <w:p w:rsidR="002750DE" w:rsidRPr="00BA0CC9" w:rsidRDefault="00562C72" w:rsidP="0036203F">
      <w:pPr>
        <w:widowControl/>
        <w:jc w:val="both"/>
        <w:rPr>
          <w:rFonts w:ascii="Arial" w:hAnsi="Arial" w:cs="Arial"/>
          <w:sz w:val="22"/>
          <w:szCs w:val="22"/>
        </w:rPr>
      </w:pPr>
      <w:r w:rsidRPr="00BA0CC9">
        <w:rPr>
          <w:rFonts w:ascii="Arial" w:hAnsi="Arial" w:cs="Arial"/>
          <w:sz w:val="22"/>
          <w:szCs w:val="22"/>
        </w:rPr>
        <w:t>3) Kupující bere na vědomí a je srozuměn s tím, že nepravdivost tvrzení obsažených ve výše uvedeném prohlášení má za následek neplatnost této smlouvy od samého počátku.</w:t>
      </w:r>
    </w:p>
    <w:p w:rsidR="00136D24" w:rsidRPr="00BA0CC9" w:rsidRDefault="002750DE" w:rsidP="0036203F">
      <w:pPr>
        <w:widowControl/>
        <w:jc w:val="both"/>
        <w:rPr>
          <w:rFonts w:ascii="Arial" w:hAnsi="Arial" w:cs="Arial"/>
          <w:sz w:val="22"/>
          <w:szCs w:val="22"/>
        </w:rPr>
      </w:pPr>
      <w:r w:rsidRPr="00BA0CC9">
        <w:rPr>
          <w:rFonts w:ascii="Arial" w:hAnsi="Arial" w:cs="Arial"/>
          <w:sz w:val="22"/>
          <w:szCs w:val="22"/>
        </w:rPr>
        <w:t xml:space="preserve">4) Kupující </w:t>
      </w:r>
      <w:r w:rsidR="000248F3" w:rsidRPr="00BA0CC9">
        <w:rPr>
          <w:rFonts w:ascii="Arial" w:hAnsi="Arial" w:cs="Arial"/>
          <w:sz w:val="22"/>
          <w:szCs w:val="22"/>
        </w:rPr>
        <w:t xml:space="preserve">prohlašují, že splňují </w:t>
      </w:r>
      <w:r w:rsidRPr="00BA0CC9">
        <w:rPr>
          <w:rFonts w:ascii="Arial" w:hAnsi="Arial" w:cs="Arial"/>
          <w:sz w:val="22"/>
          <w:szCs w:val="22"/>
        </w:rPr>
        <w:t xml:space="preserve">zákonné podmínky ve smyslu § 16 odst. 1 zákona č. 503/2012 Sb., </w:t>
      </w:r>
      <w:r w:rsidR="00F56819" w:rsidRPr="00BA0CC9">
        <w:rPr>
          <w:rFonts w:ascii="Arial" w:hAnsi="Arial" w:cs="Arial"/>
          <w:sz w:val="22"/>
          <w:szCs w:val="22"/>
        </w:rPr>
        <w:t>o Státním pozemkovém úřadu a o změně některých souvisejících zákonů, ve znění pozdějších předpisů</w:t>
      </w:r>
      <w:r w:rsidRPr="00BA0CC9">
        <w:rPr>
          <w:rFonts w:ascii="Arial" w:hAnsi="Arial" w:cs="Arial"/>
          <w:sz w:val="22"/>
          <w:szCs w:val="22"/>
        </w:rPr>
        <w:t>.</w:t>
      </w:r>
    </w:p>
    <w:p w:rsidR="00136D24" w:rsidRPr="00BA0CC9" w:rsidRDefault="00136D24">
      <w:pPr>
        <w:widowControl/>
        <w:ind w:firstLine="426"/>
        <w:jc w:val="both"/>
        <w:rPr>
          <w:rFonts w:ascii="Arial" w:hAnsi="Arial" w:cs="Arial"/>
          <w:sz w:val="22"/>
          <w:szCs w:val="22"/>
        </w:rPr>
      </w:pPr>
    </w:p>
    <w:p w:rsidR="00136D24" w:rsidRPr="00BA0CC9" w:rsidRDefault="00136D24">
      <w:pPr>
        <w:widowControl/>
        <w:jc w:val="center"/>
        <w:rPr>
          <w:rFonts w:ascii="Arial" w:hAnsi="Arial" w:cs="Arial"/>
          <w:sz w:val="22"/>
          <w:szCs w:val="22"/>
        </w:rPr>
      </w:pPr>
      <w:r w:rsidRPr="00BA0CC9">
        <w:rPr>
          <w:rFonts w:ascii="Arial" w:hAnsi="Arial" w:cs="Arial"/>
          <w:b/>
          <w:bCs/>
          <w:sz w:val="22"/>
          <w:szCs w:val="22"/>
        </w:rPr>
        <w:t>IX.</w:t>
      </w:r>
    </w:p>
    <w:p w:rsidR="00136D24" w:rsidRPr="00BA0CC9" w:rsidRDefault="00136D24" w:rsidP="0036203F">
      <w:pPr>
        <w:widowControl/>
        <w:jc w:val="both"/>
        <w:rPr>
          <w:rFonts w:ascii="Arial" w:hAnsi="Arial" w:cs="Arial"/>
          <w:sz w:val="22"/>
          <w:szCs w:val="22"/>
        </w:rPr>
      </w:pPr>
      <w:r w:rsidRPr="00BA0CC9">
        <w:rPr>
          <w:rFonts w:ascii="Arial" w:hAnsi="Arial" w:cs="Arial"/>
          <w:sz w:val="22"/>
          <w:szCs w:val="22"/>
        </w:rPr>
        <w:t>Smluvní strany po jejím přečtení prohlašují, že s jejím obsahem souhlasí a že tato smlouva je shodným projevem jejich vážné a svobodné vůle a na dů</w:t>
      </w:r>
      <w:r w:rsidR="00224A79">
        <w:rPr>
          <w:rFonts w:ascii="Arial" w:hAnsi="Arial" w:cs="Arial"/>
          <w:sz w:val="22"/>
          <w:szCs w:val="22"/>
        </w:rPr>
        <w:t>kaz toho připojují své podpisy.</w:t>
      </w:r>
    </w:p>
    <w:p w:rsidR="00136D24" w:rsidRPr="00BA0CC9" w:rsidRDefault="00136D24">
      <w:pPr>
        <w:widowControl/>
        <w:jc w:val="both"/>
        <w:rPr>
          <w:rFonts w:ascii="Arial" w:hAnsi="Arial" w:cs="Arial"/>
          <w:sz w:val="22"/>
          <w:szCs w:val="22"/>
        </w:rPr>
      </w:pPr>
    </w:p>
    <w:p w:rsidR="00136D24" w:rsidRPr="00BA0CC9" w:rsidRDefault="00136D24">
      <w:pPr>
        <w:widowControl/>
        <w:jc w:val="both"/>
        <w:rPr>
          <w:rFonts w:ascii="Arial" w:hAnsi="Arial" w:cs="Arial"/>
          <w:sz w:val="22"/>
          <w:szCs w:val="22"/>
        </w:rPr>
      </w:pPr>
    </w:p>
    <w:p w:rsidR="00136D24" w:rsidRPr="00BA0CC9" w:rsidRDefault="00136D24">
      <w:pPr>
        <w:widowControl/>
        <w:tabs>
          <w:tab w:val="left" w:pos="5103"/>
        </w:tabs>
        <w:jc w:val="both"/>
        <w:rPr>
          <w:rFonts w:ascii="Arial" w:hAnsi="Arial" w:cs="Arial"/>
          <w:sz w:val="22"/>
          <w:szCs w:val="22"/>
        </w:rPr>
      </w:pPr>
      <w:r w:rsidRPr="00BA0CC9">
        <w:rPr>
          <w:rFonts w:ascii="Arial" w:hAnsi="Arial" w:cs="Arial"/>
          <w:sz w:val="22"/>
          <w:szCs w:val="22"/>
        </w:rPr>
        <w:t xml:space="preserve">V Praze dne </w:t>
      </w:r>
      <w:r w:rsidR="00305234">
        <w:rPr>
          <w:rFonts w:ascii="Arial" w:hAnsi="Arial" w:cs="Arial"/>
          <w:sz w:val="22"/>
          <w:szCs w:val="22"/>
        </w:rPr>
        <w:t>28.02.2020</w:t>
      </w:r>
      <w:r w:rsidRPr="00BA0CC9">
        <w:rPr>
          <w:rFonts w:ascii="Arial" w:hAnsi="Arial" w:cs="Arial"/>
          <w:sz w:val="22"/>
          <w:szCs w:val="22"/>
        </w:rPr>
        <w:tab/>
        <w:t>V</w:t>
      </w:r>
      <w:r w:rsidR="0036203F">
        <w:rPr>
          <w:rFonts w:ascii="Arial" w:hAnsi="Arial" w:cs="Arial"/>
          <w:sz w:val="22"/>
          <w:szCs w:val="22"/>
        </w:rPr>
        <w:t> Kutné Hoře</w:t>
      </w:r>
      <w:r w:rsidRPr="00BA0CC9">
        <w:rPr>
          <w:rFonts w:ascii="Arial" w:hAnsi="Arial" w:cs="Arial"/>
          <w:sz w:val="22"/>
          <w:szCs w:val="22"/>
        </w:rPr>
        <w:t xml:space="preserve"> dne </w:t>
      </w:r>
      <w:r w:rsidR="00305234">
        <w:rPr>
          <w:rFonts w:ascii="Arial" w:hAnsi="Arial" w:cs="Arial"/>
          <w:sz w:val="22"/>
          <w:szCs w:val="22"/>
        </w:rPr>
        <w:t>28.02</w:t>
      </w:r>
      <w:r w:rsidRPr="00BA0CC9">
        <w:rPr>
          <w:rFonts w:ascii="Arial" w:hAnsi="Arial" w:cs="Arial"/>
          <w:sz w:val="22"/>
          <w:szCs w:val="22"/>
        </w:rPr>
        <w:t>.</w:t>
      </w:r>
      <w:r w:rsidR="00305234">
        <w:rPr>
          <w:rFonts w:ascii="Arial" w:hAnsi="Arial" w:cs="Arial"/>
          <w:sz w:val="22"/>
          <w:szCs w:val="22"/>
        </w:rPr>
        <w:t>2020</w:t>
      </w:r>
    </w:p>
    <w:p w:rsidR="00136D24" w:rsidRPr="00BA0CC9" w:rsidRDefault="00136D24">
      <w:pPr>
        <w:widowControl/>
        <w:rPr>
          <w:rFonts w:ascii="Arial" w:hAnsi="Arial" w:cs="Arial"/>
          <w:sz w:val="22"/>
          <w:szCs w:val="22"/>
        </w:rPr>
      </w:pPr>
    </w:p>
    <w:p w:rsidR="00136D24" w:rsidRPr="00BA0CC9" w:rsidRDefault="00136D24">
      <w:pPr>
        <w:widowControl/>
        <w:rPr>
          <w:rFonts w:ascii="Arial" w:hAnsi="Arial" w:cs="Arial"/>
          <w:sz w:val="22"/>
          <w:szCs w:val="22"/>
        </w:rPr>
      </w:pPr>
    </w:p>
    <w:p w:rsidR="00136D24" w:rsidRPr="00BA0CC9" w:rsidRDefault="00136D24">
      <w:pPr>
        <w:widowControl/>
        <w:rPr>
          <w:rFonts w:ascii="Arial" w:hAnsi="Arial" w:cs="Arial"/>
          <w:sz w:val="22"/>
          <w:szCs w:val="22"/>
        </w:rPr>
      </w:pPr>
    </w:p>
    <w:p w:rsidR="00136D24" w:rsidRPr="00BA0CC9" w:rsidRDefault="00136D24">
      <w:pPr>
        <w:widowControl/>
        <w:rPr>
          <w:rFonts w:ascii="Arial" w:hAnsi="Arial" w:cs="Arial"/>
          <w:sz w:val="22"/>
          <w:szCs w:val="22"/>
        </w:rPr>
      </w:pPr>
    </w:p>
    <w:p w:rsidR="00136D24" w:rsidRPr="00BA0CC9" w:rsidRDefault="00136D24">
      <w:pPr>
        <w:widowControl/>
        <w:ind w:left="5104" w:hanging="5104"/>
        <w:rPr>
          <w:rFonts w:ascii="Arial" w:hAnsi="Arial" w:cs="Arial"/>
          <w:sz w:val="22"/>
          <w:szCs w:val="22"/>
        </w:rPr>
      </w:pPr>
      <w:r w:rsidRPr="00BA0CC9">
        <w:rPr>
          <w:rFonts w:ascii="Arial" w:hAnsi="Arial" w:cs="Arial"/>
          <w:sz w:val="22"/>
          <w:szCs w:val="22"/>
        </w:rPr>
        <w:t>............................................</w:t>
      </w:r>
      <w:r w:rsidRPr="00BA0CC9">
        <w:rPr>
          <w:rFonts w:ascii="Arial" w:hAnsi="Arial" w:cs="Arial"/>
          <w:sz w:val="22"/>
          <w:szCs w:val="22"/>
        </w:rPr>
        <w:tab/>
        <w:t>............................................</w:t>
      </w:r>
    </w:p>
    <w:p w:rsidR="00136D24" w:rsidRPr="00BA0CC9" w:rsidRDefault="00136D24">
      <w:pPr>
        <w:widowControl/>
        <w:ind w:left="5104" w:hanging="5104"/>
        <w:rPr>
          <w:rFonts w:ascii="Arial" w:hAnsi="Arial" w:cs="Arial"/>
          <w:sz w:val="22"/>
          <w:szCs w:val="22"/>
        </w:rPr>
      </w:pPr>
      <w:r w:rsidRPr="00BA0CC9">
        <w:rPr>
          <w:rFonts w:ascii="Arial" w:hAnsi="Arial" w:cs="Arial"/>
          <w:sz w:val="22"/>
          <w:szCs w:val="22"/>
        </w:rPr>
        <w:t>Státní pozemkový úřad</w:t>
      </w:r>
      <w:r w:rsidRPr="00BA0CC9">
        <w:rPr>
          <w:rFonts w:ascii="Arial" w:hAnsi="Arial" w:cs="Arial"/>
          <w:sz w:val="22"/>
          <w:szCs w:val="22"/>
        </w:rPr>
        <w:tab/>
        <w:t>HILLE CZ s.r.o.</w:t>
      </w:r>
    </w:p>
    <w:p w:rsidR="00136D24" w:rsidRPr="00BA0CC9" w:rsidRDefault="00136D24">
      <w:pPr>
        <w:widowControl/>
        <w:ind w:left="5104" w:hanging="5104"/>
        <w:rPr>
          <w:rFonts w:ascii="Arial" w:hAnsi="Arial" w:cs="Arial"/>
          <w:sz w:val="22"/>
          <w:szCs w:val="22"/>
        </w:rPr>
      </w:pPr>
      <w:r w:rsidRPr="00BA0CC9">
        <w:rPr>
          <w:rFonts w:ascii="Arial" w:hAnsi="Arial" w:cs="Arial"/>
          <w:sz w:val="22"/>
          <w:szCs w:val="22"/>
        </w:rPr>
        <w:t>ředitel Krajského pozemkového úřadu</w:t>
      </w:r>
      <w:r w:rsidRPr="00BA0CC9">
        <w:rPr>
          <w:rFonts w:ascii="Arial" w:hAnsi="Arial" w:cs="Arial"/>
          <w:sz w:val="22"/>
          <w:szCs w:val="22"/>
        </w:rPr>
        <w:tab/>
      </w:r>
      <w:r w:rsidR="00621AD2">
        <w:rPr>
          <w:rFonts w:ascii="Arial" w:hAnsi="Arial" w:cs="Arial"/>
          <w:sz w:val="22"/>
          <w:szCs w:val="22"/>
        </w:rPr>
        <w:t>Ing. Pavlína Kalamárová</w:t>
      </w:r>
    </w:p>
    <w:p w:rsidR="00136D24" w:rsidRPr="00BA0CC9" w:rsidRDefault="00136D24">
      <w:pPr>
        <w:widowControl/>
        <w:ind w:left="5104" w:hanging="5104"/>
        <w:rPr>
          <w:rFonts w:ascii="Arial" w:hAnsi="Arial" w:cs="Arial"/>
          <w:sz w:val="22"/>
          <w:szCs w:val="22"/>
        </w:rPr>
      </w:pPr>
      <w:r w:rsidRPr="00BA0CC9">
        <w:rPr>
          <w:rFonts w:ascii="Arial" w:hAnsi="Arial" w:cs="Arial"/>
          <w:sz w:val="22"/>
          <w:szCs w:val="22"/>
        </w:rPr>
        <w:t>pro Středočeský kraj a hl. m. Praha</w:t>
      </w:r>
      <w:r w:rsidRPr="00BA0CC9">
        <w:rPr>
          <w:rFonts w:ascii="Arial" w:hAnsi="Arial" w:cs="Arial"/>
          <w:sz w:val="22"/>
          <w:szCs w:val="22"/>
        </w:rPr>
        <w:tab/>
      </w:r>
      <w:r w:rsidR="00775635">
        <w:rPr>
          <w:rFonts w:ascii="Arial" w:hAnsi="Arial" w:cs="Arial"/>
          <w:sz w:val="22"/>
          <w:szCs w:val="22"/>
        </w:rPr>
        <w:t>zmocněnec</w:t>
      </w:r>
    </w:p>
    <w:p w:rsidR="00136D24" w:rsidRPr="00BA0CC9" w:rsidRDefault="00136D24">
      <w:pPr>
        <w:widowControl/>
        <w:ind w:left="5104" w:hanging="5104"/>
        <w:rPr>
          <w:rFonts w:ascii="Arial" w:hAnsi="Arial" w:cs="Arial"/>
          <w:sz w:val="22"/>
          <w:szCs w:val="22"/>
        </w:rPr>
      </w:pPr>
      <w:r w:rsidRPr="00BA0CC9">
        <w:rPr>
          <w:rFonts w:ascii="Arial" w:hAnsi="Arial" w:cs="Arial"/>
          <w:sz w:val="22"/>
          <w:szCs w:val="22"/>
        </w:rPr>
        <w:t>Ing. Jiří Veselý</w:t>
      </w:r>
      <w:r w:rsidRPr="00BA0CC9">
        <w:rPr>
          <w:rFonts w:ascii="Arial" w:hAnsi="Arial" w:cs="Arial"/>
          <w:sz w:val="22"/>
          <w:szCs w:val="22"/>
        </w:rPr>
        <w:tab/>
      </w:r>
      <w:r w:rsidR="00B44808" w:rsidRPr="00B44808">
        <w:rPr>
          <w:rFonts w:ascii="Arial" w:hAnsi="Arial" w:cs="Arial"/>
          <w:b/>
          <w:sz w:val="22"/>
          <w:szCs w:val="22"/>
        </w:rPr>
        <w:t>kupující</w:t>
      </w:r>
    </w:p>
    <w:p w:rsidR="00136D24" w:rsidRPr="00B44808" w:rsidRDefault="00136D24">
      <w:pPr>
        <w:widowControl/>
        <w:ind w:left="5104" w:hanging="5104"/>
        <w:rPr>
          <w:rFonts w:ascii="Arial" w:hAnsi="Arial" w:cs="Arial"/>
          <w:b/>
          <w:sz w:val="22"/>
          <w:szCs w:val="22"/>
        </w:rPr>
      </w:pPr>
      <w:r w:rsidRPr="00B44808">
        <w:rPr>
          <w:rFonts w:ascii="Arial" w:hAnsi="Arial" w:cs="Arial"/>
          <w:b/>
          <w:sz w:val="22"/>
          <w:szCs w:val="22"/>
        </w:rPr>
        <w:t>prodávající</w:t>
      </w:r>
      <w:r w:rsidRPr="00B44808">
        <w:rPr>
          <w:rFonts w:ascii="Arial" w:hAnsi="Arial" w:cs="Arial"/>
          <w:b/>
          <w:sz w:val="22"/>
          <w:szCs w:val="22"/>
        </w:rPr>
        <w:tab/>
      </w:r>
    </w:p>
    <w:p w:rsidR="00136D24" w:rsidRPr="00BA0CC9" w:rsidRDefault="00136D24">
      <w:pPr>
        <w:widowControl/>
        <w:ind w:left="5104" w:hanging="5104"/>
        <w:rPr>
          <w:rFonts w:ascii="Arial" w:hAnsi="Arial" w:cs="Arial"/>
          <w:sz w:val="22"/>
          <w:szCs w:val="22"/>
        </w:rPr>
      </w:pPr>
    </w:p>
    <w:p w:rsidR="00136D24" w:rsidRPr="00BA0CC9" w:rsidRDefault="00136D24">
      <w:pPr>
        <w:widowControl/>
        <w:rPr>
          <w:rFonts w:ascii="Arial" w:hAnsi="Arial" w:cs="Arial"/>
          <w:sz w:val="22"/>
          <w:szCs w:val="22"/>
        </w:rPr>
      </w:pPr>
    </w:p>
    <w:p w:rsidR="00136D24" w:rsidRDefault="00136D24">
      <w:pPr>
        <w:widowControl/>
        <w:rPr>
          <w:rFonts w:ascii="Arial" w:hAnsi="Arial" w:cs="Arial"/>
          <w:sz w:val="22"/>
          <w:szCs w:val="22"/>
        </w:rPr>
      </w:pPr>
      <w:r w:rsidRPr="00BA0CC9">
        <w:rPr>
          <w:rFonts w:ascii="Arial" w:hAnsi="Arial" w:cs="Arial"/>
          <w:sz w:val="22"/>
          <w:szCs w:val="22"/>
        </w:rPr>
        <w:t xml:space="preserve">pořadové číslo nabízené nemovitosti dle evidence </w:t>
      </w:r>
      <w:r w:rsidR="00A75050" w:rsidRPr="00BA0CC9">
        <w:rPr>
          <w:rFonts w:ascii="Arial" w:hAnsi="Arial" w:cs="Arial"/>
          <w:sz w:val="22"/>
          <w:szCs w:val="22"/>
        </w:rPr>
        <w:t>SPÚ</w:t>
      </w:r>
      <w:r w:rsidRPr="00BA0CC9">
        <w:rPr>
          <w:rFonts w:ascii="Arial" w:hAnsi="Arial" w:cs="Arial"/>
          <w:sz w:val="22"/>
          <w:szCs w:val="22"/>
        </w:rPr>
        <w:t xml:space="preserve">: </w:t>
      </w:r>
      <w:r w:rsidRPr="00BA0CC9">
        <w:rPr>
          <w:rFonts w:ascii="Arial" w:hAnsi="Arial" w:cs="Arial"/>
          <w:color w:val="000000"/>
          <w:sz w:val="22"/>
          <w:szCs w:val="22"/>
        </w:rPr>
        <w:t>1694246, 1506946, 1694346, 1694446, 1507146, 1694546, 1507246, 1694646</w:t>
      </w:r>
      <w:r w:rsidRPr="00BA0CC9">
        <w:rPr>
          <w:rFonts w:ascii="Arial" w:hAnsi="Arial" w:cs="Arial"/>
          <w:color w:val="000000"/>
          <w:sz w:val="22"/>
          <w:szCs w:val="22"/>
        </w:rPr>
        <w:br/>
      </w:r>
    </w:p>
    <w:p w:rsidR="0036203F" w:rsidRDefault="0036203F">
      <w:pPr>
        <w:widowControl/>
        <w:rPr>
          <w:rFonts w:ascii="Arial" w:hAnsi="Arial" w:cs="Arial"/>
          <w:sz w:val="22"/>
          <w:szCs w:val="22"/>
        </w:rPr>
      </w:pPr>
    </w:p>
    <w:p w:rsidR="008C265A" w:rsidRPr="00BA0CC9" w:rsidRDefault="008C265A" w:rsidP="008C265A">
      <w:pPr>
        <w:widowControl/>
        <w:rPr>
          <w:rFonts w:ascii="Arial" w:hAnsi="Arial" w:cs="Arial"/>
          <w:sz w:val="22"/>
          <w:szCs w:val="22"/>
        </w:rPr>
      </w:pPr>
      <w:r w:rsidRPr="00BA0CC9">
        <w:rPr>
          <w:rFonts w:ascii="Arial" w:hAnsi="Arial" w:cs="Arial"/>
          <w:sz w:val="22"/>
          <w:szCs w:val="22"/>
        </w:rPr>
        <w:lastRenderedPageBreak/>
        <w:t>Za věcnou a formální správnost odpovídá</w:t>
      </w:r>
    </w:p>
    <w:p w:rsidR="008C265A" w:rsidRPr="00BA0CC9" w:rsidRDefault="008C265A" w:rsidP="008C265A">
      <w:pPr>
        <w:widowControl/>
        <w:rPr>
          <w:rFonts w:ascii="Arial" w:hAnsi="Arial" w:cs="Arial"/>
          <w:sz w:val="22"/>
          <w:szCs w:val="22"/>
        </w:rPr>
      </w:pPr>
      <w:r w:rsidRPr="00BA0CC9">
        <w:rPr>
          <w:rFonts w:ascii="Arial" w:hAnsi="Arial" w:cs="Arial"/>
          <w:sz w:val="22"/>
          <w:szCs w:val="22"/>
        </w:rPr>
        <w:t>vedoucí pobočky Kutná Hora</w:t>
      </w:r>
    </w:p>
    <w:p w:rsidR="008C265A" w:rsidRPr="00BA0CC9" w:rsidRDefault="008C265A" w:rsidP="008C265A">
      <w:pPr>
        <w:widowControl/>
        <w:rPr>
          <w:rFonts w:ascii="Arial" w:hAnsi="Arial" w:cs="Arial"/>
          <w:sz w:val="22"/>
          <w:szCs w:val="22"/>
        </w:rPr>
      </w:pPr>
      <w:r w:rsidRPr="00BA0CC9">
        <w:rPr>
          <w:rFonts w:ascii="Arial" w:hAnsi="Arial" w:cs="Arial"/>
          <w:sz w:val="22"/>
          <w:szCs w:val="22"/>
        </w:rPr>
        <w:t>Ing. Mariana Poborská</w:t>
      </w:r>
    </w:p>
    <w:p w:rsidR="008C265A" w:rsidRPr="00BA0CC9" w:rsidRDefault="008C265A" w:rsidP="008C265A">
      <w:pPr>
        <w:widowControl/>
        <w:rPr>
          <w:rFonts w:ascii="Arial" w:hAnsi="Arial" w:cs="Arial"/>
          <w:sz w:val="22"/>
          <w:szCs w:val="22"/>
        </w:rPr>
      </w:pPr>
    </w:p>
    <w:p w:rsidR="00C02AD1" w:rsidRPr="00BA0CC9" w:rsidRDefault="00C02AD1" w:rsidP="00C02AD1">
      <w:pPr>
        <w:widowControl/>
        <w:jc w:val="both"/>
        <w:rPr>
          <w:rFonts w:ascii="Arial" w:hAnsi="Arial" w:cs="Arial"/>
          <w:sz w:val="22"/>
          <w:szCs w:val="22"/>
        </w:rPr>
      </w:pPr>
      <w:r w:rsidRPr="00BA0CC9">
        <w:rPr>
          <w:rFonts w:ascii="Arial" w:hAnsi="Arial" w:cs="Arial"/>
          <w:sz w:val="22"/>
          <w:szCs w:val="22"/>
        </w:rPr>
        <w:t>.......................................</w:t>
      </w:r>
    </w:p>
    <w:p w:rsidR="008C265A" w:rsidRPr="00BA0CC9" w:rsidRDefault="008C265A" w:rsidP="008C265A">
      <w:pPr>
        <w:widowControl/>
        <w:ind w:firstLine="708"/>
        <w:rPr>
          <w:rFonts w:ascii="Arial" w:hAnsi="Arial" w:cs="Arial"/>
          <w:sz w:val="22"/>
          <w:szCs w:val="22"/>
        </w:rPr>
      </w:pPr>
      <w:r w:rsidRPr="00BA0CC9">
        <w:rPr>
          <w:rFonts w:ascii="Arial" w:hAnsi="Arial" w:cs="Arial"/>
          <w:sz w:val="22"/>
          <w:szCs w:val="22"/>
        </w:rPr>
        <w:t>podpis</w:t>
      </w:r>
    </w:p>
    <w:p w:rsidR="008C265A" w:rsidRPr="00BA0CC9" w:rsidRDefault="008C265A">
      <w:pPr>
        <w:widowControl/>
        <w:tabs>
          <w:tab w:val="left" w:pos="120"/>
        </w:tabs>
        <w:jc w:val="both"/>
        <w:rPr>
          <w:rFonts w:ascii="Arial" w:hAnsi="Arial" w:cs="Arial"/>
          <w:sz w:val="22"/>
          <w:szCs w:val="22"/>
        </w:rPr>
      </w:pPr>
    </w:p>
    <w:p w:rsidR="00136D24" w:rsidRPr="00BA0CC9" w:rsidRDefault="00136D24">
      <w:pPr>
        <w:widowControl/>
        <w:tabs>
          <w:tab w:val="left" w:pos="120"/>
        </w:tabs>
        <w:jc w:val="both"/>
        <w:rPr>
          <w:rFonts w:ascii="Arial" w:hAnsi="Arial" w:cs="Arial"/>
          <w:color w:val="000000"/>
          <w:sz w:val="22"/>
          <w:szCs w:val="22"/>
        </w:rPr>
      </w:pPr>
      <w:r w:rsidRPr="00BA0CC9">
        <w:rPr>
          <w:rFonts w:ascii="Arial" w:hAnsi="Arial" w:cs="Arial"/>
          <w:sz w:val="22"/>
          <w:szCs w:val="22"/>
        </w:rPr>
        <w:t xml:space="preserve">Za správnost: </w:t>
      </w:r>
      <w:r w:rsidRPr="00BA0CC9">
        <w:rPr>
          <w:rFonts w:ascii="Arial" w:hAnsi="Arial" w:cs="Arial"/>
          <w:color w:val="000000"/>
          <w:sz w:val="22"/>
          <w:szCs w:val="22"/>
        </w:rPr>
        <w:t>Ing. Marie Mojžíšová</w:t>
      </w:r>
    </w:p>
    <w:p w:rsidR="00136D24" w:rsidRPr="00BA0CC9" w:rsidRDefault="00136D24">
      <w:pPr>
        <w:widowControl/>
        <w:jc w:val="both"/>
        <w:rPr>
          <w:rFonts w:ascii="Arial" w:hAnsi="Arial" w:cs="Arial"/>
          <w:sz w:val="22"/>
          <w:szCs w:val="22"/>
        </w:rPr>
      </w:pPr>
    </w:p>
    <w:p w:rsidR="00136D24" w:rsidRPr="00BA0CC9" w:rsidRDefault="00136D24">
      <w:pPr>
        <w:widowControl/>
        <w:jc w:val="both"/>
        <w:rPr>
          <w:rFonts w:ascii="Arial" w:hAnsi="Arial" w:cs="Arial"/>
          <w:sz w:val="22"/>
          <w:szCs w:val="22"/>
        </w:rPr>
      </w:pPr>
      <w:r w:rsidRPr="00BA0CC9">
        <w:rPr>
          <w:rFonts w:ascii="Arial" w:hAnsi="Arial" w:cs="Arial"/>
          <w:sz w:val="22"/>
          <w:szCs w:val="22"/>
        </w:rPr>
        <w:t>.......................................</w:t>
      </w:r>
    </w:p>
    <w:p w:rsidR="00136D24" w:rsidRPr="00BA0CC9" w:rsidRDefault="00136D24">
      <w:pPr>
        <w:widowControl/>
        <w:jc w:val="both"/>
        <w:rPr>
          <w:rFonts w:ascii="Arial" w:hAnsi="Arial" w:cs="Arial"/>
          <w:sz w:val="22"/>
          <w:szCs w:val="22"/>
        </w:rPr>
      </w:pPr>
      <w:r w:rsidRPr="00BA0CC9">
        <w:rPr>
          <w:rFonts w:ascii="Arial" w:hAnsi="Arial" w:cs="Arial"/>
          <w:sz w:val="22"/>
          <w:szCs w:val="22"/>
        </w:rPr>
        <w:tab/>
        <w:t>podpis</w:t>
      </w:r>
    </w:p>
    <w:p w:rsidR="00CD75A6" w:rsidRPr="00BA0CC9" w:rsidRDefault="00CD75A6" w:rsidP="00CD75A6">
      <w:pPr>
        <w:widowControl/>
        <w:rPr>
          <w:rFonts w:ascii="Arial" w:hAnsi="Arial" w:cs="Arial"/>
          <w:sz w:val="22"/>
          <w:szCs w:val="22"/>
        </w:rPr>
      </w:pPr>
    </w:p>
    <w:p w:rsidR="00CD75A6" w:rsidRPr="00BA0CC9" w:rsidRDefault="00CD75A6" w:rsidP="00CD75A6">
      <w:pPr>
        <w:widowControl/>
        <w:rPr>
          <w:rFonts w:ascii="Arial" w:hAnsi="Arial" w:cs="Arial"/>
          <w:sz w:val="22"/>
          <w:szCs w:val="22"/>
        </w:rPr>
      </w:pPr>
    </w:p>
    <w:p w:rsidR="00CD75A6" w:rsidRPr="00BA0CC9" w:rsidRDefault="00CD75A6" w:rsidP="00CD75A6">
      <w:pPr>
        <w:widowControl/>
        <w:jc w:val="both"/>
        <w:rPr>
          <w:rFonts w:ascii="Arial" w:hAnsi="Arial" w:cs="Arial"/>
          <w:sz w:val="22"/>
          <w:szCs w:val="22"/>
        </w:rPr>
      </w:pPr>
    </w:p>
    <w:p w:rsidR="00CD75A6" w:rsidRPr="00BA0CC9" w:rsidRDefault="00CD75A6" w:rsidP="00CD75A6">
      <w:pPr>
        <w:jc w:val="both"/>
        <w:rPr>
          <w:rFonts w:ascii="Arial" w:hAnsi="Arial" w:cs="Arial"/>
          <w:sz w:val="22"/>
          <w:szCs w:val="22"/>
        </w:rPr>
      </w:pPr>
      <w:r w:rsidRPr="00BA0CC9">
        <w:rPr>
          <w:rFonts w:ascii="Arial" w:hAnsi="Arial" w:cs="Arial"/>
          <w:sz w:val="22"/>
          <w:szCs w:val="22"/>
        </w:rPr>
        <w:t xml:space="preserve">Tato smlouva byla uveřejněna </w:t>
      </w:r>
      <w:r w:rsidR="00732D29" w:rsidRPr="00BA0CC9">
        <w:rPr>
          <w:rFonts w:ascii="Arial" w:hAnsi="Arial" w:cs="Arial"/>
          <w:sz w:val="22"/>
          <w:szCs w:val="22"/>
        </w:rPr>
        <w:t>v Registru</w:t>
      </w:r>
    </w:p>
    <w:p w:rsidR="00CD75A6" w:rsidRPr="00BA0CC9" w:rsidRDefault="00CD75A6" w:rsidP="00CD75A6">
      <w:pPr>
        <w:jc w:val="both"/>
        <w:rPr>
          <w:rFonts w:ascii="Arial" w:hAnsi="Arial" w:cs="Arial"/>
          <w:sz w:val="22"/>
          <w:szCs w:val="22"/>
        </w:rPr>
      </w:pPr>
      <w:r w:rsidRPr="00BA0CC9">
        <w:rPr>
          <w:rFonts w:ascii="Arial" w:hAnsi="Arial" w:cs="Arial"/>
          <w:sz w:val="22"/>
          <w:szCs w:val="22"/>
        </w:rPr>
        <w:t>smluv, vedeném dle zákona č. 340/2015 Sb.,</w:t>
      </w:r>
    </w:p>
    <w:p w:rsidR="00CD75A6" w:rsidRPr="00BA0CC9" w:rsidRDefault="00CD75A6" w:rsidP="00CD75A6">
      <w:pPr>
        <w:jc w:val="both"/>
        <w:rPr>
          <w:rFonts w:ascii="Arial" w:hAnsi="Arial" w:cs="Arial"/>
          <w:sz w:val="22"/>
          <w:szCs w:val="22"/>
        </w:rPr>
      </w:pPr>
      <w:r w:rsidRPr="00BA0CC9">
        <w:rPr>
          <w:rFonts w:ascii="Arial" w:hAnsi="Arial" w:cs="Arial"/>
          <w:sz w:val="22"/>
          <w:szCs w:val="22"/>
        </w:rPr>
        <w:t>o registru smluv, dne</w:t>
      </w:r>
    </w:p>
    <w:p w:rsidR="00CD75A6" w:rsidRPr="00BA0CC9" w:rsidRDefault="00CD75A6" w:rsidP="00CD75A6">
      <w:pPr>
        <w:jc w:val="both"/>
        <w:rPr>
          <w:rFonts w:ascii="Arial" w:hAnsi="Arial" w:cs="Arial"/>
          <w:sz w:val="22"/>
          <w:szCs w:val="22"/>
        </w:rPr>
      </w:pPr>
    </w:p>
    <w:p w:rsidR="00CD75A6" w:rsidRPr="00BA0CC9" w:rsidRDefault="00CD75A6" w:rsidP="00CD75A6">
      <w:pPr>
        <w:jc w:val="both"/>
        <w:rPr>
          <w:rFonts w:ascii="Arial" w:hAnsi="Arial" w:cs="Arial"/>
          <w:sz w:val="22"/>
          <w:szCs w:val="22"/>
        </w:rPr>
      </w:pPr>
      <w:r w:rsidRPr="00BA0CC9">
        <w:rPr>
          <w:rFonts w:ascii="Arial" w:hAnsi="Arial" w:cs="Arial"/>
          <w:sz w:val="22"/>
          <w:szCs w:val="22"/>
        </w:rPr>
        <w:t>………………………</w:t>
      </w:r>
    </w:p>
    <w:p w:rsidR="00CD75A6" w:rsidRPr="00BA0CC9" w:rsidRDefault="00CD75A6" w:rsidP="00CD75A6">
      <w:pPr>
        <w:jc w:val="both"/>
        <w:rPr>
          <w:rFonts w:ascii="Arial" w:hAnsi="Arial" w:cs="Arial"/>
          <w:sz w:val="22"/>
          <w:szCs w:val="22"/>
        </w:rPr>
      </w:pPr>
      <w:r w:rsidRPr="00BA0CC9">
        <w:rPr>
          <w:rFonts w:ascii="Arial" w:hAnsi="Arial" w:cs="Arial"/>
          <w:sz w:val="22"/>
          <w:szCs w:val="22"/>
        </w:rPr>
        <w:t>datum registrace</w:t>
      </w:r>
    </w:p>
    <w:p w:rsidR="00CD75A6" w:rsidRPr="00BA0CC9" w:rsidRDefault="00CD75A6" w:rsidP="00CD75A6">
      <w:pPr>
        <w:jc w:val="both"/>
        <w:rPr>
          <w:rFonts w:ascii="Arial" w:hAnsi="Arial" w:cs="Arial"/>
          <w:i/>
          <w:sz w:val="22"/>
          <w:szCs w:val="22"/>
        </w:rPr>
      </w:pPr>
    </w:p>
    <w:p w:rsidR="00052C6E" w:rsidRPr="00BA0CC9" w:rsidRDefault="00052C6E" w:rsidP="00052C6E">
      <w:pPr>
        <w:jc w:val="both"/>
        <w:rPr>
          <w:rFonts w:ascii="Arial" w:hAnsi="Arial" w:cs="Arial"/>
          <w:sz w:val="22"/>
          <w:szCs w:val="22"/>
        </w:rPr>
      </w:pPr>
      <w:r w:rsidRPr="00BA0CC9">
        <w:rPr>
          <w:rFonts w:ascii="Arial" w:hAnsi="Arial" w:cs="Arial"/>
          <w:sz w:val="22"/>
          <w:szCs w:val="22"/>
        </w:rPr>
        <w:t>………………………</w:t>
      </w:r>
    </w:p>
    <w:p w:rsidR="00052C6E" w:rsidRPr="00BA0CC9" w:rsidRDefault="00052C6E" w:rsidP="00052C6E">
      <w:pPr>
        <w:jc w:val="both"/>
        <w:rPr>
          <w:rFonts w:ascii="Arial" w:hAnsi="Arial" w:cs="Arial"/>
          <w:sz w:val="22"/>
          <w:szCs w:val="22"/>
        </w:rPr>
      </w:pPr>
      <w:r w:rsidRPr="00BA0CC9">
        <w:rPr>
          <w:rFonts w:ascii="Arial" w:hAnsi="Arial" w:cs="Arial"/>
          <w:sz w:val="22"/>
          <w:szCs w:val="22"/>
        </w:rPr>
        <w:t>ID smlouvy</w:t>
      </w:r>
    </w:p>
    <w:p w:rsidR="00224A79" w:rsidRDefault="00224A79" w:rsidP="00224A79">
      <w:pPr>
        <w:jc w:val="both"/>
        <w:rPr>
          <w:rFonts w:ascii="Arial" w:hAnsi="Arial" w:cs="Arial"/>
          <w:color w:val="FF0000"/>
          <w:sz w:val="22"/>
          <w:szCs w:val="22"/>
        </w:rPr>
      </w:pPr>
    </w:p>
    <w:p w:rsidR="00224A79" w:rsidRDefault="00224A79" w:rsidP="00224A79">
      <w:pPr>
        <w:jc w:val="both"/>
        <w:rPr>
          <w:rFonts w:ascii="Arial" w:hAnsi="Arial" w:cs="Arial"/>
          <w:sz w:val="22"/>
          <w:szCs w:val="22"/>
        </w:rPr>
      </w:pPr>
      <w:r>
        <w:rPr>
          <w:rFonts w:ascii="Arial" w:hAnsi="Arial" w:cs="Arial"/>
          <w:sz w:val="22"/>
          <w:szCs w:val="22"/>
        </w:rPr>
        <w:t>………………………</w:t>
      </w:r>
    </w:p>
    <w:p w:rsidR="00224A79" w:rsidRDefault="00224A79" w:rsidP="00224A79">
      <w:pPr>
        <w:jc w:val="both"/>
        <w:rPr>
          <w:rFonts w:ascii="Arial" w:hAnsi="Arial" w:cs="Arial"/>
          <w:sz w:val="22"/>
          <w:szCs w:val="22"/>
        </w:rPr>
      </w:pPr>
      <w:r>
        <w:rPr>
          <w:rFonts w:ascii="Arial" w:hAnsi="Arial" w:cs="Arial"/>
          <w:sz w:val="22"/>
          <w:szCs w:val="22"/>
        </w:rPr>
        <w:t>ID verze</w:t>
      </w:r>
    </w:p>
    <w:p w:rsidR="00052C6E" w:rsidRPr="00BA0CC9" w:rsidRDefault="00052C6E" w:rsidP="00052C6E">
      <w:pPr>
        <w:jc w:val="both"/>
        <w:rPr>
          <w:rFonts w:ascii="Arial" w:hAnsi="Arial" w:cs="Arial"/>
          <w:sz w:val="22"/>
          <w:szCs w:val="22"/>
        </w:rPr>
      </w:pPr>
    </w:p>
    <w:p w:rsidR="00052C6E" w:rsidRPr="00BA0CC9" w:rsidRDefault="00052C6E" w:rsidP="00052C6E">
      <w:pPr>
        <w:jc w:val="both"/>
        <w:rPr>
          <w:rFonts w:ascii="Arial" w:hAnsi="Arial" w:cs="Arial"/>
          <w:sz w:val="22"/>
          <w:szCs w:val="22"/>
        </w:rPr>
      </w:pPr>
      <w:r w:rsidRPr="00BA0CC9">
        <w:rPr>
          <w:rFonts w:ascii="Arial" w:hAnsi="Arial" w:cs="Arial"/>
          <w:sz w:val="22"/>
          <w:szCs w:val="22"/>
        </w:rPr>
        <w:t>………………………</w:t>
      </w:r>
    </w:p>
    <w:p w:rsidR="00052C6E" w:rsidRPr="00BA0CC9" w:rsidRDefault="00052C6E" w:rsidP="00052C6E">
      <w:pPr>
        <w:jc w:val="both"/>
        <w:rPr>
          <w:rFonts w:ascii="Arial" w:hAnsi="Arial" w:cs="Arial"/>
          <w:sz w:val="22"/>
          <w:szCs w:val="22"/>
        </w:rPr>
      </w:pPr>
      <w:r w:rsidRPr="00BA0CC9">
        <w:rPr>
          <w:rFonts w:ascii="Arial" w:hAnsi="Arial" w:cs="Arial"/>
          <w:sz w:val="22"/>
          <w:szCs w:val="22"/>
        </w:rPr>
        <w:t>registraci provedl</w:t>
      </w:r>
    </w:p>
    <w:p w:rsidR="00052C6E" w:rsidRPr="00BA0CC9" w:rsidRDefault="00052C6E" w:rsidP="00052C6E">
      <w:pPr>
        <w:jc w:val="both"/>
        <w:rPr>
          <w:rFonts w:ascii="Arial" w:hAnsi="Arial" w:cs="Arial"/>
          <w:sz w:val="22"/>
          <w:szCs w:val="22"/>
        </w:rPr>
      </w:pPr>
    </w:p>
    <w:p w:rsidR="00052C6E" w:rsidRPr="00BA0CC9" w:rsidRDefault="00052C6E" w:rsidP="00052C6E">
      <w:pPr>
        <w:jc w:val="both"/>
        <w:rPr>
          <w:rFonts w:ascii="Arial" w:hAnsi="Arial" w:cs="Arial"/>
          <w:sz w:val="22"/>
          <w:szCs w:val="22"/>
        </w:rPr>
      </w:pPr>
    </w:p>
    <w:p w:rsidR="00052C6E" w:rsidRPr="00BA0CC9" w:rsidRDefault="00052C6E" w:rsidP="00052C6E">
      <w:pPr>
        <w:jc w:val="both"/>
        <w:rPr>
          <w:rFonts w:ascii="Arial" w:hAnsi="Arial" w:cs="Arial"/>
          <w:sz w:val="22"/>
          <w:szCs w:val="22"/>
        </w:rPr>
      </w:pPr>
      <w:r w:rsidRPr="00BA0CC9">
        <w:rPr>
          <w:rFonts w:ascii="Arial" w:hAnsi="Arial" w:cs="Arial"/>
          <w:sz w:val="22"/>
          <w:szCs w:val="22"/>
        </w:rPr>
        <w:t>V …………</w:t>
      </w:r>
      <w:r w:rsidR="0036203F" w:rsidRPr="00BA0CC9">
        <w:rPr>
          <w:rFonts w:ascii="Arial" w:hAnsi="Arial" w:cs="Arial"/>
          <w:sz w:val="22"/>
          <w:szCs w:val="22"/>
        </w:rPr>
        <w:t>……</w:t>
      </w:r>
      <w:r w:rsidRPr="00BA0CC9">
        <w:rPr>
          <w:rFonts w:ascii="Arial" w:hAnsi="Arial" w:cs="Arial"/>
          <w:sz w:val="22"/>
          <w:szCs w:val="22"/>
        </w:rPr>
        <w:t>.</w:t>
      </w:r>
      <w:r w:rsidRPr="00BA0CC9">
        <w:rPr>
          <w:rFonts w:ascii="Arial" w:hAnsi="Arial" w:cs="Arial"/>
          <w:sz w:val="22"/>
          <w:szCs w:val="22"/>
        </w:rPr>
        <w:tab/>
      </w:r>
      <w:r w:rsidRPr="00BA0CC9">
        <w:rPr>
          <w:rFonts w:ascii="Arial" w:hAnsi="Arial" w:cs="Arial"/>
          <w:sz w:val="22"/>
          <w:szCs w:val="22"/>
        </w:rPr>
        <w:tab/>
        <w:t>……………………………….</w:t>
      </w:r>
    </w:p>
    <w:p w:rsidR="00052C6E" w:rsidRPr="00BA0CC9" w:rsidRDefault="00052C6E" w:rsidP="00052C6E">
      <w:pPr>
        <w:tabs>
          <w:tab w:val="left" w:pos="3402"/>
        </w:tabs>
        <w:jc w:val="both"/>
        <w:rPr>
          <w:rFonts w:ascii="Arial" w:hAnsi="Arial" w:cs="Arial"/>
          <w:sz w:val="22"/>
          <w:szCs w:val="22"/>
        </w:rPr>
      </w:pPr>
      <w:r w:rsidRPr="00BA0CC9">
        <w:rPr>
          <w:rFonts w:ascii="Arial" w:hAnsi="Arial" w:cs="Arial"/>
          <w:sz w:val="22"/>
          <w:szCs w:val="22"/>
        </w:rPr>
        <w:tab/>
        <w:t>podpis odpovědného</w:t>
      </w:r>
    </w:p>
    <w:p w:rsidR="00CD75A6" w:rsidRPr="00BA0CC9" w:rsidRDefault="00CD75A6" w:rsidP="00CD75A6">
      <w:pPr>
        <w:tabs>
          <w:tab w:val="left" w:pos="3402"/>
        </w:tabs>
        <w:jc w:val="both"/>
        <w:rPr>
          <w:rFonts w:ascii="Arial" w:hAnsi="Arial" w:cs="Arial"/>
          <w:sz w:val="22"/>
          <w:szCs w:val="22"/>
        </w:rPr>
      </w:pPr>
      <w:r w:rsidRPr="00BA0CC9">
        <w:rPr>
          <w:rFonts w:ascii="Arial" w:hAnsi="Arial" w:cs="Arial"/>
          <w:sz w:val="22"/>
          <w:szCs w:val="22"/>
        </w:rPr>
        <w:t>dne ………………</w:t>
      </w:r>
      <w:r w:rsidRPr="00BA0CC9">
        <w:rPr>
          <w:rFonts w:ascii="Arial" w:hAnsi="Arial" w:cs="Arial"/>
          <w:sz w:val="22"/>
          <w:szCs w:val="22"/>
        </w:rPr>
        <w:tab/>
        <w:t>zaměstnance</w:t>
      </w:r>
    </w:p>
    <w:p w:rsidR="00136D24" w:rsidRPr="00BA0CC9" w:rsidRDefault="00136D24">
      <w:pPr>
        <w:widowControl/>
        <w:rPr>
          <w:rFonts w:ascii="Arial" w:hAnsi="Arial" w:cs="Arial"/>
          <w:sz w:val="22"/>
          <w:szCs w:val="22"/>
        </w:rPr>
      </w:pPr>
    </w:p>
    <w:sectPr w:rsidR="00136D24" w:rsidRPr="00BA0CC9">
      <w:headerReference w:type="default" r:id="rId6"/>
      <w:type w:val="continuous"/>
      <w:pgSz w:w="11907" w:h="16840"/>
      <w:pgMar w:top="1418"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2775" w:rsidRDefault="005F2775">
      <w:r>
        <w:separator/>
      </w:r>
    </w:p>
  </w:endnote>
  <w:endnote w:type="continuationSeparator" w:id="0">
    <w:p w:rsidR="005F2775" w:rsidRDefault="005F2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2775" w:rsidRDefault="005F2775">
      <w:r>
        <w:separator/>
      </w:r>
    </w:p>
  </w:footnote>
  <w:footnote w:type="continuationSeparator" w:id="0">
    <w:p w:rsidR="005F2775" w:rsidRDefault="005F2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D24" w:rsidRDefault="00136D24">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24"/>
    <w:rsid w:val="000147D4"/>
    <w:rsid w:val="000248F3"/>
    <w:rsid w:val="000478F2"/>
    <w:rsid w:val="00052C6E"/>
    <w:rsid w:val="00053339"/>
    <w:rsid w:val="000B4F47"/>
    <w:rsid w:val="000C15E5"/>
    <w:rsid w:val="000D38CD"/>
    <w:rsid w:val="000F22E7"/>
    <w:rsid w:val="0010217E"/>
    <w:rsid w:val="00107D52"/>
    <w:rsid w:val="00110AFC"/>
    <w:rsid w:val="00130F5A"/>
    <w:rsid w:val="00136D24"/>
    <w:rsid w:val="002015D2"/>
    <w:rsid w:val="002039E9"/>
    <w:rsid w:val="002055A2"/>
    <w:rsid w:val="002115AE"/>
    <w:rsid w:val="00224A79"/>
    <w:rsid w:val="002359DB"/>
    <w:rsid w:val="002605CC"/>
    <w:rsid w:val="002750DE"/>
    <w:rsid w:val="002A0673"/>
    <w:rsid w:val="002E08A3"/>
    <w:rsid w:val="00305234"/>
    <w:rsid w:val="003237EF"/>
    <w:rsid w:val="0036203F"/>
    <w:rsid w:val="00371381"/>
    <w:rsid w:val="00371BEF"/>
    <w:rsid w:val="003B6AD2"/>
    <w:rsid w:val="003F6FCD"/>
    <w:rsid w:val="0043604A"/>
    <w:rsid w:val="00474106"/>
    <w:rsid w:val="00495B42"/>
    <w:rsid w:val="00562C72"/>
    <w:rsid w:val="0056566C"/>
    <w:rsid w:val="005A13D2"/>
    <w:rsid w:val="005A7486"/>
    <w:rsid w:val="005C47E0"/>
    <w:rsid w:val="005D7BBF"/>
    <w:rsid w:val="005F2775"/>
    <w:rsid w:val="00621AD2"/>
    <w:rsid w:val="00625710"/>
    <w:rsid w:val="00634F8F"/>
    <w:rsid w:val="0068656A"/>
    <w:rsid w:val="006B26DB"/>
    <w:rsid w:val="006C6DF4"/>
    <w:rsid w:val="00722FCE"/>
    <w:rsid w:val="00724A2B"/>
    <w:rsid w:val="00732D29"/>
    <w:rsid w:val="00740FFB"/>
    <w:rsid w:val="00775635"/>
    <w:rsid w:val="007E3A0A"/>
    <w:rsid w:val="007F129E"/>
    <w:rsid w:val="007F4AFB"/>
    <w:rsid w:val="008058B7"/>
    <w:rsid w:val="0081111C"/>
    <w:rsid w:val="00822906"/>
    <w:rsid w:val="00831AF0"/>
    <w:rsid w:val="00881E28"/>
    <w:rsid w:val="008A5273"/>
    <w:rsid w:val="008C265A"/>
    <w:rsid w:val="00975920"/>
    <w:rsid w:val="00987928"/>
    <w:rsid w:val="009B2A30"/>
    <w:rsid w:val="009C7561"/>
    <w:rsid w:val="009D30F6"/>
    <w:rsid w:val="009E770C"/>
    <w:rsid w:val="00A31C3B"/>
    <w:rsid w:val="00A31FE2"/>
    <w:rsid w:val="00A349C4"/>
    <w:rsid w:val="00A57686"/>
    <w:rsid w:val="00A723F9"/>
    <w:rsid w:val="00A75050"/>
    <w:rsid w:val="00A84EFA"/>
    <w:rsid w:val="00A97AED"/>
    <w:rsid w:val="00A97C81"/>
    <w:rsid w:val="00B078C0"/>
    <w:rsid w:val="00B201D6"/>
    <w:rsid w:val="00B32B99"/>
    <w:rsid w:val="00B44808"/>
    <w:rsid w:val="00B56780"/>
    <w:rsid w:val="00BA0CC9"/>
    <w:rsid w:val="00C02AD1"/>
    <w:rsid w:val="00C06373"/>
    <w:rsid w:val="00C578CA"/>
    <w:rsid w:val="00C70A46"/>
    <w:rsid w:val="00C9419D"/>
    <w:rsid w:val="00CD75A6"/>
    <w:rsid w:val="00CF3A15"/>
    <w:rsid w:val="00D63429"/>
    <w:rsid w:val="00D65B9D"/>
    <w:rsid w:val="00DF7F8F"/>
    <w:rsid w:val="00E66585"/>
    <w:rsid w:val="00E85DC1"/>
    <w:rsid w:val="00EC3E05"/>
    <w:rsid w:val="00F357C4"/>
    <w:rsid w:val="00F56819"/>
    <w:rsid w:val="00F629A0"/>
    <w:rsid w:val="00FA7A96"/>
    <w:rsid w:val="00FB2012"/>
    <w:rsid w:val="00FC7C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B4BC29"/>
  <w14:defaultImageDpi w14:val="0"/>
  <w15:docId w15:val="{10E074A3-828D-4450-9A0A-6EBBA99A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autoSpaceDE w:val="0"/>
      <w:autoSpaceDN w:val="0"/>
      <w:adjustRightInd w:val="0"/>
      <w:spacing w:after="0" w:line="240" w:lineRule="auto"/>
    </w:pPr>
    <w:rPr>
      <w:sz w:val="20"/>
      <w:szCs w:val="20"/>
    </w:r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Standardnpsmoodstavce"/>
    <w:link w:val="Nadpis2"/>
    <w:uiPriority w:val="9"/>
    <w:semiHidden/>
    <w:locked/>
    <w:rPr>
      <w:rFonts w:asciiTheme="majorHAnsi" w:eastAsiaTheme="majorEastAsia" w:hAnsiTheme="majorHAnsi" w:cs="Times New Roman"/>
      <w:b/>
      <w:bCs/>
      <w:i/>
      <w:iCs/>
      <w:sz w:val="28"/>
      <w:szCs w:val="28"/>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rPr>
  </w:style>
  <w:style w:type="character" w:customStyle="1" w:styleId="Nadpis7Char">
    <w:name w:val="Nadpis 7 Char"/>
    <w:basedOn w:val="Standardnpsmoodstavce"/>
    <w:link w:val="Nadpis7"/>
    <w:uiPriority w:val="9"/>
    <w:semiHidden/>
    <w:locked/>
    <w:rPr>
      <w:rFonts w:asciiTheme="minorHAnsi" w:eastAsiaTheme="minorEastAsia" w:hAnsiTheme="minorHAnsi" w:cs="Times New Roman"/>
      <w:sz w:val="24"/>
      <w:szCs w:val="24"/>
    </w:rPr>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basedOn w:val="Standardnpsmoodstavce"/>
    <w:link w:val="Zpat"/>
    <w:uiPriority w:val="99"/>
    <w:semiHidden/>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basedOn w:val="Standardnpsmoodstavce"/>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basedOn w:val="Standardnpsmoodstavce"/>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adresa1">
    <w:name w:val="adresa1"/>
    <w:basedOn w:val="Normln"/>
    <w:next w:val="Normln"/>
    <w:uiPriority w:val="99"/>
    <w:pPr>
      <w:tabs>
        <w:tab w:val="left" w:pos="3402"/>
        <w:tab w:val="left" w:pos="6237"/>
      </w:tabs>
      <w:jc w:val="both"/>
    </w:pPr>
    <w:rPr>
      <w:sz w:val="24"/>
      <w:szCs w:val="24"/>
    </w:rPr>
  </w:style>
  <w:style w:type="paragraph" w:customStyle="1" w:styleId="odstavecA">
    <w:name w:val="odstavecA"/>
    <w:basedOn w:val="Normln"/>
    <w:uiPriority w:val="99"/>
    <w:pPr>
      <w:tabs>
        <w:tab w:val="center" w:pos="-1985"/>
        <w:tab w:val="left" w:pos="709"/>
      </w:tabs>
      <w:ind w:left="709" w:hanging="283"/>
      <w:jc w:val="both"/>
    </w:pPr>
    <w:rPr>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odstavecB">
    <w:name w:val="odstavecB"/>
    <w:basedOn w:val="odstavecA"/>
    <w:uiPriority w:val="99"/>
    <w:pPr>
      <w:tabs>
        <w:tab w:val="clear" w:pos="-1985"/>
        <w:tab w:val="left" w:pos="426"/>
      </w:tabs>
      <w:ind w:hanging="709"/>
    </w:pPr>
    <w:rPr>
      <w:noProof/>
    </w:rPr>
  </w:style>
  <w:style w:type="paragraph" w:customStyle="1" w:styleId="smlouva">
    <w:name w:val="smlouva"/>
    <w:basedOn w:val="Normln"/>
    <w:uiPriority w:val="99"/>
    <w:pPr>
      <w:tabs>
        <w:tab w:val="left" w:pos="709"/>
      </w:tabs>
      <w:ind w:firstLine="1701"/>
      <w:jc w:val="both"/>
    </w:pPr>
    <w:rPr>
      <w:sz w:val="24"/>
      <w:szCs w:val="24"/>
    </w:rPr>
  </w:style>
  <w:style w:type="paragraph" w:customStyle="1" w:styleId="adresa">
    <w:name w:val="adresa"/>
    <w:basedOn w:val="Normln"/>
    <w:uiPriority w:val="99"/>
    <w:pPr>
      <w:tabs>
        <w:tab w:val="left" w:pos="3402"/>
        <w:tab w:val="left" w:pos="6237"/>
      </w:tabs>
      <w:jc w:val="both"/>
    </w:pPr>
    <w:rPr>
      <w:sz w:val="24"/>
      <w:szCs w:val="24"/>
    </w:rPr>
  </w:style>
  <w:style w:type="paragraph" w:customStyle="1" w:styleId="obec">
    <w:name w:val="obec"/>
    <w:basedOn w:val="Normln"/>
    <w:uiPriority w:val="99"/>
    <w:pPr>
      <w:tabs>
        <w:tab w:val="left" w:pos="1418"/>
        <w:tab w:val="left" w:pos="4678"/>
        <w:tab w:val="right" w:pos="8931"/>
      </w:tabs>
    </w:pPr>
    <w:rPr>
      <w:sz w:val="24"/>
      <w:szCs w:val="24"/>
    </w:r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sz w:val="24"/>
      <w:szCs w:val="24"/>
    </w:rPr>
  </w:style>
  <w:style w:type="paragraph" w:styleId="Zkladntext">
    <w:name w:val="Body Text"/>
    <w:basedOn w:val="Normln"/>
    <w:link w:val="ZkladntextChar"/>
    <w:uiPriority w:val="99"/>
    <w:pPr>
      <w:tabs>
        <w:tab w:val="right" w:pos="567"/>
      </w:tabs>
      <w:jc w:val="both"/>
    </w:pPr>
    <w:rPr>
      <w:sz w:val="24"/>
      <w:szCs w:val="24"/>
    </w:rPr>
  </w:style>
  <w:style w:type="character" w:customStyle="1" w:styleId="ZkladntextChar">
    <w:name w:val="Základní text Char"/>
    <w:basedOn w:val="Standardnpsmoodstavce"/>
    <w:link w:val="Zkladntext"/>
    <w:uiPriority w:val="99"/>
    <w:semiHidden/>
    <w:locked/>
    <w:rPr>
      <w:rFonts w:cs="Times New Roman"/>
      <w:sz w:val="20"/>
      <w:szCs w:val="20"/>
    </w:rPr>
  </w:style>
  <w:style w:type="paragraph" w:customStyle="1" w:styleId="VnitrniText0">
    <w:name w:val="VnitrniText"/>
    <w:basedOn w:val="Normln"/>
    <w:rsid w:val="00224A79"/>
    <w:pPr>
      <w:widowControl/>
      <w:suppressAutoHyphens/>
      <w:autoSpaceDE/>
      <w:autoSpaceDN/>
      <w:adjustRightInd/>
      <w:ind w:firstLine="426"/>
      <w:jc w:val="both"/>
    </w:pPr>
    <w:rPr>
      <w:rFonts w:ascii="Arial"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85733">
      <w:marLeft w:val="0"/>
      <w:marRight w:val="0"/>
      <w:marTop w:val="0"/>
      <w:marBottom w:val="0"/>
      <w:divBdr>
        <w:top w:val="none" w:sz="0" w:space="0" w:color="auto"/>
        <w:left w:val="none" w:sz="0" w:space="0" w:color="auto"/>
        <w:bottom w:val="none" w:sz="0" w:space="0" w:color="auto"/>
        <w:right w:val="none" w:sz="0" w:space="0" w:color="auto"/>
      </w:divBdr>
    </w:div>
    <w:div w:id="405685734">
      <w:marLeft w:val="0"/>
      <w:marRight w:val="0"/>
      <w:marTop w:val="0"/>
      <w:marBottom w:val="0"/>
      <w:divBdr>
        <w:top w:val="none" w:sz="0" w:space="0" w:color="auto"/>
        <w:left w:val="none" w:sz="0" w:space="0" w:color="auto"/>
        <w:bottom w:val="none" w:sz="0" w:space="0" w:color="auto"/>
        <w:right w:val="none" w:sz="0" w:space="0" w:color="auto"/>
      </w:divBdr>
    </w:div>
    <w:div w:id="405685735">
      <w:marLeft w:val="0"/>
      <w:marRight w:val="0"/>
      <w:marTop w:val="0"/>
      <w:marBottom w:val="0"/>
      <w:divBdr>
        <w:top w:val="none" w:sz="0" w:space="0" w:color="auto"/>
        <w:left w:val="none" w:sz="0" w:space="0" w:color="auto"/>
        <w:bottom w:val="none" w:sz="0" w:space="0" w:color="auto"/>
        <w:right w:val="none" w:sz="0" w:space="0" w:color="auto"/>
      </w:divBdr>
    </w:div>
    <w:div w:id="405685736">
      <w:marLeft w:val="0"/>
      <w:marRight w:val="0"/>
      <w:marTop w:val="0"/>
      <w:marBottom w:val="0"/>
      <w:divBdr>
        <w:top w:val="none" w:sz="0" w:space="0" w:color="auto"/>
        <w:left w:val="none" w:sz="0" w:space="0" w:color="auto"/>
        <w:bottom w:val="none" w:sz="0" w:space="0" w:color="auto"/>
        <w:right w:val="none" w:sz="0" w:space="0" w:color="auto"/>
      </w:divBdr>
    </w:div>
    <w:div w:id="405685737">
      <w:marLeft w:val="0"/>
      <w:marRight w:val="0"/>
      <w:marTop w:val="0"/>
      <w:marBottom w:val="0"/>
      <w:divBdr>
        <w:top w:val="none" w:sz="0" w:space="0" w:color="auto"/>
        <w:left w:val="none" w:sz="0" w:space="0" w:color="auto"/>
        <w:bottom w:val="none" w:sz="0" w:space="0" w:color="auto"/>
        <w:right w:val="none" w:sz="0" w:space="0" w:color="auto"/>
      </w:divBdr>
    </w:div>
    <w:div w:id="405685738">
      <w:marLeft w:val="0"/>
      <w:marRight w:val="0"/>
      <w:marTop w:val="0"/>
      <w:marBottom w:val="0"/>
      <w:divBdr>
        <w:top w:val="none" w:sz="0" w:space="0" w:color="auto"/>
        <w:left w:val="none" w:sz="0" w:space="0" w:color="auto"/>
        <w:bottom w:val="none" w:sz="0" w:space="0" w:color="auto"/>
        <w:right w:val="none" w:sz="0" w:space="0" w:color="auto"/>
      </w:divBdr>
    </w:div>
    <w:div w:id="4056857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1210</Words>
  <Characters>7534</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Pozemkový Fond ČR</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Mojžíšová Marie Ing.</dc:creator>
  <cp:keywords/>
  <dc:description/>
  <cp:lastModifiedBy>Mojžíšová Marie Ing.</cp:lastModifiedBy>
  <cp:revision>3</cp:revision>
  <cp:lastPrinted>2020-02-27T08:52:00Z</cp:lastPrinted>
  <dcterms:created xsi:type="dcterms:W3CDTF">2020-02-28T13:55:00Z</dcterms:created>
  <dcterms:modified xsi:type="dcterms:W3CDTF">2020-02-28T13:57:00Z</dcterms:modified>
</cp:coreProperties>
</file>