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B2" w:rsidRDefault="00EF66B2" w:rsidP="00321F13">
      <w:pPr>
        <w:pStyle w:val="hlnad"/>
        <w:spacing w:before="120" w:after="240"/>
        <w:rPr>
          <w:sz w:val="40"/>
          <w:szCs w:val="40"/>
        </w:rPr>
      </w:pPr>
      <w:bookmarkStart w:id="0" w:name="_GoBack"/>
      <w:bookmarkEnd w:id="0"/>
      <w:r w:rsidRPr="005525EB">
        <w:rPr>
          <w:sz w:val="40"/>
          <w:szCs w:val="40"/>
        </w:rPr>
        <w:t>Smlouva</w:t>
      </w:r>
      <w:r w:rsidR="005525EB">
        <w:rPr>
          <w:sz w:val="40"/>
          <w:szCs w:val="40"/>
        </w:rPr>
        <w:t xml:space="preserve"> o </w:t>
      </w:r>
      <w:r w:rsidR="0074619E">
        <w:rPr>
          <w:sz w:val="40"/>
          <w:szCs w:val="40"/>
        </w:rPr>
        <w:t>pravidelné dodávce</w:t>
      </w:r>
      <w:r w:rsidR="00996172">
        <w:rPr>
          <w:sz w:val="40"/>
          <w:szCs w:val="40"/>
        </w:rPr>
        <w:t xml:space="preserve"> </w:t>
      </w:r>
      <w:r w:rsidR="003B4434">
        <w:rPr>
          <w:sz w:val="40"/>
          <w:szCs w:val="40"/>
        </w:rPr>
        <w:t>licence</w:t>
      </w:r>
      <w:r w:rsidR="00672A82">
        <w:rPr>
          <w:sz w:val="40"/>
          <w:szCs w:val="40"/>
        </w:rPr>
        <w:br/>
        <w:t xml:space="preserve">pro perimetr </w:t>
      </w:r>
      <w:proofErr w:type="spellStart"/>
      <w:r w:rsidR="00672A82">
        <w:rPr>
          <w:sz w:val="40"/>
          <w:szCs w:val="40"/>
        </w:rPr>
        <w:t>FortiGate</w:t>
      </w:r>
      <w:proofErr w:type="spellEnd"/>
    </w:p>
    <w:p w:rsidR="004E15E7" w:rsidRPr="004E15E7" w:rsidRDefault="004E15E7" w:rsidP="00321F13">
      <w:pPr>
        <w:pStyle w:val="Nadpis3"/>
        <w:spacing w:before="0" w:after="120"/>
        <w:rPr>
          <w:rFonts w:ascii="Arial" w:hAnsi="Arial" w:cs="Arial"/>
          <w:color w:val="auto"/>
          <w:sz w:val="28"/>
          <w:szCs w:val="28"/>
        </w:rPr>
      </w:pPr>
      <w:r w:rsidRPr="004E15E7">
        <w:rPr>
          <w:rFonts w:ascii="Arial" w:hAnsi="Arial" w:cs="Arial"/>
          <w:color w:val="auto"/>
          <w:sz w:val="28"/>
          <w:szCs w:val="28"/>
        </w:rPr>
        <w:t xml:space="preserve">Evidenční číslo smlouvy: </w:t>
      </w:r>
      <w:r w:rsidR="00CB0523">
        <w:rPr>
          <w:rFonts w:ascii="Arial" w:hAnsi="Arial" w:cs="Arial"/>
          <w:color w:val="auto"/>
          <w:sz w:val="28"/>
          <w:szCs w:val="28"/>
        </w:rPr>
        <w:t>7/61894435/2020</w:t>
      </w:r>
    </w:p>
    <w:p w:rsidR="00EF66B2" w:rsidRDefault="00EF66B2" w:rsidP="00574A4C">
      <w:pPr>
        <w:tabs>
          <w:tab w:val="left" w:pos="0"/>
          <w:tab w:val="left" w:pos="900"/>
          <w:tab w:val="right" w:pos="7312"/>
        </w:tabs>
        <w:spacing w:line="240" w:lineRule="atLeast"/>
      </w:pPr>
      <w:r>
        <w:tab/>
      </w:r>
      <w:r w:rsidR="004E15E7">
        <w:t>Gymnázium</w:t>
      </w:r>
      <w:r w:rsidR="00C76F74" w:rsidRPr="00C76F74">
        <w:t xml:space="preserve"> Kladno</w:t>
      </w:r>
    </w:p>
    <w:p w:rsidR="00EF66B2" w:rsidRDefault="004E15E7">
      <w:pPr>
        <w:tabs>
          <w:tab w:val="left" w:pos="0"/>
          <w:tab w:val="left" w:pos="900"/>
          <w:tab w:val="right" w:pos="7312"/>
        </w:tabs>
        <w:spacing w:line="240" w:lineRule="atLeast"/>
      </w:pPr>
      <w:r>
        <w:tab/>
      </w:r>
      <w:r w:rsidR="00EF66B2">
        <w:t xml:space="preserve">se sídlem </w:t>
      </w:r>
      <w:r w:rsidR="00C76F74">
        <w:t>Kladno</w:t>
      </w:r>
      <w:r w:rsidR="00EF66B2">
        <w:t xml:space="preserve">, </w:t>
      </w:r>
      <w:r w:rsidR="00C76F74" w:rsidRPr="00C76F74">
        <w:t>Nám. E. Beneše 1573</w:t>
      </w:r>
      <w:r w:rsidR="00EF66B2">
        <w:t>,</w:t>
      </w:r>
    </w:p>
    <w:p w:rsidR="00EF66B2" w:rsidRDefault="00EF66B2">
      <w:pPr>
        <w:tabs>
          <w:tab w:val="left" w:pos="0"/>
          <w:tab w:val="left" w:pos="900"/>
          <w:tab w:val="right" w:pos="7312"/>
        </w:tabs>
        <w:spacing w:line="240" w:lineRule="atLeast"/>
      </w:pPr>
      <w:r>
        <w:tab/>
        <w:t>identifikační číslo</w:t>
      </w:r>
      <w:r w:rsidR="00C76F74">
        <w:t xml:space="preserve"> </w:t>
      </w:r>
      <w:r w:rsidR="00AD7B91" w:rsidRPr="00AD7B91">
        <w:t>61894435</w:t>
      </w:r>
      <w:r>
        <w:t>,</w:t>
      </w:r>
    </w:p>
    <w:p w:rsidR="00EF66B2" w:rsidRDefault="00EF66B2">
      <w:pPr>
        <w:tabs>
          <w:tab w:val="left" w:pos="0"/>
          <w:tab w:val="left" w:pos="900"/>
          <w:tab w:val="left" w:pos="2700"/>
          <w:tab w:val="right" w:pos="7312"/>
        </w:tabs>
        <w:spacing w:line="240" w:lineRule="atLeast"/>
      </w:pPr>
      <w:r>
        <w:tab/>
        <w:t>za kter</w:t>
      </w:r>
      <w:r w:rsidR="00C52FA6">
        <w:t>é</w:t>
      </w:r>
      <w:r>
        <w:t xml:space="preserve"> jedná:</w:t>
      </w:r>
      <w:r>
        <w:tab/>
      </w:r>
      <w:r w:rsidR="00AD7B91" w:rsidRPr="00AD7B91">
        <w:t>RNDr. Milena Minaříková</w:t>
      </w:r>
      <w:r>
        <w:t xml:space="preserve">, </w:t>
      </w:r>
      <w:r w:rsidR="00F9764C">
        <w:t>ředitelka školy</w:t>
      </w:r>
    </w:p>
    <w:p w:rsidR="00EF66B2" w:rsidRDefault="00EF66B2">
      <w:pPr>
        <w:tabs>
          <w:tab w:val="left" w:pos="0"/>
          <w:tab w:val="left" w:pos="900"/>
          <w:tab w:val="right" w:pos="8953"/>
        </w:tabs>
        <w:spacing w:before="240" w:line="240" w:lineRule="atLeast"/>
      </w:pPr>
      <w:r>
        <w:tab/>
        <w:t xml:space="preserve">jako objednatel na straně </w:t>
      </w:r>
      <w:r w:rsidR="00574A4C">
        <w:t>jedné</w:t>
      </w:r>
    </w:p>
    <w:p w:rsidR="00EF66B2" w:rsidRDefault="00EF66B2" w:rsidP="00BF3CBC">
      <w:pPr>
        <w:tabs>
          <w:tab w:val="left" w:pos="0"/>
          <w:tab w:val="right" w:pos="8953"/>
        </w:tabs>
        <w:spacing w:before="120" w:after="120" w:line="240" w:lineRule="atLeast"/>
        <w:jc w:val="center"/>
        <w:rPr>
          <w:b/>
        </w:rPr>
      </w:pPr>
      <w:r>
        <w:t xml:space="preserve">(dále jen </w:t>
      </w:r>
      <w:r>
        <w:rPr>
          <w:b/>
        </w:rPr>
        <w:t>"objednatel"</w:t>
      </w:r>
      <w:r>
        <w:t>)</w:t>
      </w:r>
    </w:p>
    <w:p w:rsidR="00EF66B2" w:rsidRDefault="00EF66B2" w:rsidP="00BF3CBC">
      <w:pPr>
        <w:tabs>
          <w:tab w:val="left" w:pos="0"/>
          <w:tab w:val="right" w:pos="8953"/>
        </w:tabs>
        <w:spacing w:line="240" w:lineRule="atLeast"/>
        <w:jc w:val="center"/>
      </w:pPr>
      <w:r>
        <w:t>a</w:t>
      </w:r>
    </w:p>
    <w:p w:rsidR="00996172" w:rsidRPr="00F107C6" w:rsidRDefault="00996172" w:rsidP="00996172">
      <w:pPr>
        <w:tabs>
          <w:tab w:val="left" w:pos="0"/>
          <w:tab w:val="left" w:pos="540"/>
          <w:tab w:val="left" w:pos="900"/>
          <w:tab w:val="left" w:pos="2694"/>
          <w:tab w:val="right" w:pos="8953"/>
        </w:tabs>
        <w:spacing w:line="240" w:lineRule="atLeast"/>
        <w:rPr>
          <w:b/>
          <w:bCs/>
        </w:rPr>
      </w:pPr>
      <w:r>
        <w:tab/>
      </w:r>
      <w:r>
        <w:tab/>
        <w:t xml:space="preserve">Společnost </w:t>
      </w:r>
      <w:r>
        <w:rPr>
          <w:b/>
          <w:bCs/>
        </w:rPr>
        <w:t>CC unLimited, s.r.o.</w:t>
      </w:r>
    </w:p>
    <w:p w:rsidR="00996172" w:rsidRDefault="00996172" w:rsidP="00996172">
      <w:pPr>
        <w:tabs>
          <w:tab w:val="left" w:pos="0"/>
          <w:tab w:val="left" w:pos="900"/>
          <w:tab w:val="right" w:pos="7312"/>
        </w:tabs>
        <w:spacing w:line="240" w:lineRule="atLeast"/>
      </w:pPr>
      <w:r>
        <w:tab/>
        <w:t>se sídlem Praha 8, Zenklova 21/58, PSČ: 180 00</w:t>
      </w:r>
    </w:p>
    <w:p w:rsidR="00996172" w:rsidRDefault="00996172" w:rsidP="00996172">
      <w:pPr>
        <w:tabs>
          <w:tab w:val="left" w:pos="0"/>
          <w:tab w:val="left" w:pos="900"/>
          <w:tab w:val="right" w:pos="7312"/>
        </w:tabs>
        <w:spacing w:line="240" w:lineRule="atLeast"/>
      </w:pPr>
      <w:r>
        <w:tab/>
        <w:t>identifikační číslo 26713420,</w:t>
      </w:r>
    </w:p>
    <w:p w:rsidR="00996172" w:rsidRDefault="00996172" w:rsidP="00996172">
      <w:pPr>
        <w:tabs>
          <w:tab w:val="left" w:pos="0"/>
          <w:tab w:val="left" w:pos="900"/>
          <w:tab w:val="right" w:pos="7312"/>
        </w:tabs>
        <w:spacing w:line="240" w:lineRule="atLeast"/>
      </w:pPr>
      <w:r>
        <w:tab/>
        <w:t xml:space="preserve">zapsaná v obchodním rejstříku Městského soudu v Praze v oddílu C, vložka </w:t>
      </w:r>
      <w:r w:rsidRPr="00F107C6">
        <w:t>132375</w:t>
      </w:r>
      <w:r>
        <w:t>,</w:t>
      </w:r>
    </w:p>
    <w:p w:rsidR="00996172" w:rsidRDefault="00996172" w:rsidP="00996172">
      <w:pPr>
        <w:tabs>
          <w:tab w:val="left" w:pos="0"/>
          <w:tab w:val="left" w:pos="900"/>
          <w:tab w:val="left" w:pos="2700"/>
          <w:tab w:val="right" w:pos="7312"/>
        </w:tabs>
        <w:spacing w:line="240" w:lineRule="atLeast"/>
      </w:pPr>
      <w:r>
        <w:tab/>
        <w:t>za kterou jedná:</w:t>
      </w:r>
      <w:r>
        <w:tab/>
        <w:t>Ing. Jan Kužel, jednatel nebo</w:t>
      </w:r>
    </w:p>
    <w:p w:rsidR="00996172" w:rsidRDefault="00996172" w:rsidP="00996172">
      <w:pPr>
        <w:tabs>
          <w:tab w:val="left" w:pos="0"/>
          <w:tab w:val="left" w:pos="900"/>
          <w:tab w:val="left" w:pos="2700"/>
          <w:tab w:val="right" w:pos="7312"/>
        </w:tabs>
        <w:spacing w:line="240" w:lineRule="atLeast"/>
      </w:pPr>
      <w:r>
        <w:tab/>
      </w:r>
      <w:r>
        <w:tab/>
        <w:t>Štěpán Cirkl, jednatel nebo</w:t>
      </w:r>
    </w:p>
    <w:p w:rsidR="00996172" w:rsidRDefault="00996172" w:rsidP="00996172">
      <w:pPr>
        <w:tabs>
          <w:tab w:val="left" w:pos="0"/>
          <w:tab w:val="left" w:pos="900"/>
          <w:tab w:val="left" w:pos="2700"/>
          <w:tab w:val="right" w:pos="7312"/>
        </w:tabs>
        <w:spacing w:line="240" w:lineRule="atLeast"/>
      </w:pPr>
      <w:r>
        <w:tab/>
      </w:r>
      <w:r>
        <w:tab/>
        <w:t>Marian Kvapil, jednatel</w:t>
      </w:r>
    </w:p>
    <w:p w:rsidR="00EF66B2" w:rsidRDefault="00EF66B2">
      <w:pPr>
        <w:tabs>
          <w:tab w:val="left" w:pos="0"/>
          <w:tab w:val="left" w:pos="900"/>
          <w:tab w:val="right" w:pos="8953"/>
        </w:tabs>
        <w:spacing w:before="240" w:line="240" w:lineRule="atLeast"/>
      </w:pPr>
      <w:r>
        <w:tab/>
        <w:t xml:space="preserve">jako zhotovitel na straně druhé </w:t>
      </w:r>
    </w:p>
    <w:p w:rsidR="00EF66B2" w:rsidRDefault="00EF66B2">
      <w:pPr>
        <w:tabs>
          <w:tab w:val="left" w:pos="0"/>
          <w:tab w:val="right" w:pos="8953"/>
        </w:tabs>
        <w:spacing w:before="120" w:after="240" w:line="240" w:lineRule="atLeast"/>
        <w:jc w:val="center"/>
        <w:rPr>
          <w:b/>
        </w:rPr>
      </w:pPr>
      <w:r>
        <w:t xml:space="preserve">(dále jen </w:t>
      </w:r>
      <w:r>
        <w:rPr>
          <w:b/>
        </w:rPr>
        <w:t>"zhotovitel")</w:t>
      </w:r>
    </w:p>
    <w:p w:rsidR="000D1CEA" w:rsidRDefault="000D1CEA" w:rsidP="008978FD">
      <w:r>
        <w:t>Výše jmenované smluvní strany uzavírají podle § 536 a násl. obchodního zákoníku v platném znění tuto smlouvu o dílo a jednotlivá její ustanovení sjednávají takto:</w:t>
      </w:r>
    </w:p>
    <w:p w:rsidR="00EF66B2" w:rsidRDefault="00EF66B2">
      <w:pPr>
        <w:pStyle w:val="clanek"/>
      </w:pPr>
      <w:r>
        <w:br/>
        <w:t>Předmět smlouvy</w:t>
      </w:r>
    </w:p>
    <w:p w:rsidR="00EF66B2" w:rsidRDefault="00EF66B2">
      <w:pPr>
        <w:pStyle w:val="clanektext"/>
      </w:pPr>
      <w:r>
        <w:t xml:space="preserve">Smluvní strany se dohodly, že na základě této smlouvy bude zhotovitel pro objednatele zajišťovat </w:t>
      </w:r>
      <w:r w:rsidR="00996172">
        <w:t xml:space="preserve">dodávku a instalaci předplatného pro perimetr </w:t>
      </w:r>
      <w:proofErr w:type="spellStart"/>
      <w:r w:rsidR="00996172">
        <w:t>Fortigate</w:t>
      </w:r>
      <w:proofErr w:type="spellEnd"/>
      <w:r w:rsidR="00996172">
        <w:t>.</w:t>
      </w:r>
    </w:p>
    <w:p w:rsidR="00996172" w:rsidRDefault="00996172">
      <w:pPr>
        <w:pStyle w:val="clanektext"/>
      </w:pPr>
      <w:r>
        <w:t>Předplatné bude obsahovat tyto služby:</w:t>
      </w:r>
    </w:p>
    <w:p w:rsidR="00996172" w:rsidRDefault="00996172" w:rsidP="00BF3CBC">
      <w:pPr>
        <w:pStyle w:val="clanekpodtext"/>
        <w:spacing w:after="0"/>
        <w:ind w:left="1815"/>
      </w:pPr>
      <w:r>
        <w:t>Aplikační kontrola</w:t>
      </w:r>
      <w:r w:rsidR="00672A82">
        <w:t xml:space="preserve"> (AC)</w:t>
      </w:r>
    </w:p>
    <w:p w:rsidR="00672A82" w:rsidRDefault="00672A82" w:rsidP="00BF3CBC">
      <w:pPr>
        <w:pStyle w:val="clanekpodtext"/>
        <w:spacing w:after="0"/>
        <w:ind w:left="1815"/>
      </w:pPr>
      <w:r w:rsidRPr="00672A82">
        <w:t>Systém prevence průniku</w:t>
      </w:r>
      <w:r>
        <w:t xml:space="preserve"> (IPS)</w:t>
      </w:r>
    </w:p>
    <w:p w:rsidR="00672A82" w:rsidRDefault="00672A82" w:rsidP="00BF3CBC">
      <w:pPr>
        <w:pStyle w:val="clanekpodtext"/>
        <w:spacing w:after="0"/>
        <w:ind w:left="1815"/>
      </w:pPr>
      <w:r>
        <w:t>Antivirus (AV)</w:t>
      </w:r>
    </w:p>
    <w:p w:rsidR="00672A82" w:rsidRDefault="00672A82" w:rsidP="00BF3CBC">
      <w:pPr>
        <w:pStyle w:val="clanekpodtext"/>
        <w:spacing w:after="0"/>
        <w:ind w:left="1815"/>
      </w:pPr>
      <w:r>
        <w:t>Antispam (AS)</w:t>
      </w:r>
    </w:p>
    <w:p w:rsidR="00672A82" w:rsidRDefault="00672A82" w:rsidP="00BF3CBC">
      <w:pPr>
        <w:pStyle w:val="clanekpodtext"/>
        <w:spacing w:after="0"/>
        <w:ind w:left="1815"/>
      </w:pPr>
      <w:r>
        <w:t>Webový filtr (WF)</w:t>
      </w:r>
    </w:p>
    <w:p w:rsidR="00672A82" w:rsidRDefault="00672A82" w:rsidP="00996172">
      <w:pPr>
        <w:pStyle w:val="clanekpodtext"/>
      </w:pPr>
      <w:r>
        <w:t>Hardware podpora (</w:t>
      </w:r>
      <w:proofErr w:type="spellStart"/>
      <w:r>
        <w:t>Forticare</w:t>
      </w:r>
      <w:proofErr w:type="spellEnd"/>
      <w:r>
        <w:t>)</w:t>
      </w:r>
    </w:p>
    <w:p w:rsidR="00EF66B2" w:rsidRDefault="00EF66B2">
      <w:pPr>
        <w:pStyle w:val="clanek"/>
      </w:pPr>
      <w:r>
        <w:br/>
        <w:t>Cena</w:t>
      </w:r>
    </w:p>
    <w:p w:rsidR="00EF66B2" w:rsidRDefault="00672A82">
      <w:pPr>
        <w:pStyle w:val="clanektext"/>
      </w:pPr>
      <w:r>
        <w:t xml:space="preserve">Cena licence se řídí </w:t>
      </w:r>
      <w:r w:rsidR="00BF3CBC">
        <w:t xml:space="preserve">platným </w:t>
      </w:r>
      <w:r>
        <w:t>mezinárodním ceníkem</w:t>
      </w:r>
      <w:r w:rsidR="00EA58E6">
        <w:t xml:space="preserve"> společnosti </w:t>
      </w:r>
      <w:proofErr w:type="spellStart"/>
      <w:r w:rsidR="00EA58E6">
        <w:t>FortiNet</w:t>
      </w:r>
      <w:proofErr w:type="spellEnd"/>
      <w:r w:rsidR="00EA58E6">
        <w:t>.</w:t>
      </w:r>
    </w:p>
    <w:p w:rsidR="00EA58E6" w:rsidRDefault="00EA58E6">
      <w:pPr>
        <w:pStyle w:val="clanektext"/>
      </w:pPr>
      <w:r>
        <w:t>Částka za licenci bude přepočtena na české koruny aktuální kurzem ČNB</w:t>
      </w:r>
    </w:p>
    <w:p w:rsidR="004E15E7" w:rsidRDefault="004E15E7" w:rsidP="004E15E7">
      <w:pPr>
        <w:pStyle w:val="clanektext"/>
      </w:pPr>
      <w:r w:rsidRPr="004E15E7">
        <w:t>Pro rok 2020 je cena roční</w:t>
      </w:r>
      <w:r w:rsidR="00CB0523">
        <w:t>ho předplatného stanovena na 21 160 bez DPH.</w:t>
      </w:r>
    </w:p>
    <w:p w:rsidR="00EA58E6" w:rsidRDefault="00EA58E6">
      <w:pPr>
        <w:pStyle w:val="clanektext"/>
      </w:pPr>
      <w:r>
        <w:t>DPH bude připočtena dle platné legislativy</w:t>
      </w:r>
      <w:r w:rsidR="00CB0523">
        <w:t xml:space="preserve">. V roce 2020 je cena předplatného </w:t>
      </w:r>
      <w:r w:rsidR="00CB0523" w:rsidRPr="00321F13">
        <w:rPr>
          <w:b/>
        </w:rPr>
        <w:t>25 604 Kč</w:t>
      </w:r>
      <w:r w:rsidR="00CB0523">
        <w:t xml:space="preserve"> s daní (21%).</w:t>
      </w:r>
    </w:p>
    <w:p w:rsidR="00CB0523" w:rsidRDefault="00321F13" w:rsidP="00CB0523">
      <w:pPr>
        <w:pStyle w:val="clanektext"/>
      </w:pPr>
      <w:r>
        <w:lastRenderedPageBreak/>
        <w:t xml:space="preserve">V </w:t>
      </w:r>
      <w:r w:rsidR="00CB0523" w:rsidRPr="00CB0523">
        <w:t xml:space="preserve">dalších letech může dojít k mírnému nárůstu cen, který nepřesáhne </w:t>
      </w:r>
      <w:r w:rsidR="0020251D">
        <w:t xml:space="preserve">navýšení o </w:t>
      </w:r>
      <w:r w:rsidR="00CB0523">
        <w:t>1</w:t>
      </w:r>
      <w:r w:rsidR="0020251D">
        <w:t>5</w:t>
      </w:r>
      <w:r>
        <w:rPr>
          <w:lang w:val="ru-RU"/>
        </w:rPr>
        <w:t> </w:t>
      </w:r>
      <w:r>
        <w:t xml:space="preserve">% ceny, která se hradila </w:t>
      </w:r>
      <w:r w:rsidR="00CB0523" w:rsidRPr="00CB0523">
        <w:t>v</w:t>
      </w:r>
      <w:r>
        <w:rPr>
          <w:lang w:val="ru-RU"/>
        </w:rPr>
        <w:t> </w:t>
      </w:r>
      <w:r w:rsidR="00CB0523" w:rsidRPr="00CB0523">
        <w:t>předchozím roce</w:t>
      </w:r>
      <w:r>
        <w:t>.</w:t>
      </w:r>
    </w:p>
    <w:p w:rsidR="00EA58E6" w:rsidRDefault="00EA58E6">
      <w:pPr>
        <w:pStyle w:val="clanektext"/>
      </w:pPr>
      <w:r>
        <w:t>Licence se dodává jednou ročně a platba bude provedena na základě faktury vystavené zhotovitelem</w:t>
      </w:r>
      <w:r w:rsidR="00AC1B3D">
        <w:t>. Splatnost faktury je 14 dní.</w:t>
      </w:r>
    </w:p>
    <w:p w:rsidR="00EF66B2" w:rsidRDefault="00EF66B2">
      <w:pPr>
        <w:pStyle w:val="clanek"/>
      </w:pPr>
      <w:r>
        <w:br/>
        <w:t>Povinnosti zhotovitele</w:t>
      </w:r>
    </w:p>
    <w:p w:rsidR="00EF66B2" w:rsidRDefault="004E74E6">
      <w:pPr>
        <w:pStyle w:val="clanektext"/>
      </w:pPr>
      <w:r>
        <w:t>Zhotovitel je povinen zajistit licenci včas, aby nedošlo k expiraci perimetru</w:t>
      </w:r>
    </w:p>
    <w:p w:rsidR="004E74E6" w:rsidRDefault="004E74E6">
      <w:pPr>
        <w:pStyle w:val="clanektext"/>
      </w:pPr>
      <w:r>
        <w:t>V případě, že pro aktuální perimetr objednatele již nebude licence výrobcem vydána, je zhotovitel povinen na danou skutečnost objednatele upozornit a nabídnout mu náhradu za nový adekvátní perimetr.</w:t>
      </w:r>
    </w:p>
    <w:p w:rsidR="00EF66B2" w:rsidRDefault="00EF66B2">
      <w:pPr>
        <w:pStyle w:val="clanek"/>
      </w:pPr>
      <w:r>
        <w:br/>
        <w:t>Povinnosti objednatele</w:t>
      </w:r>
    </w:p>
    <w:p w:rsidR="00EF66B2" w:rsidRDefault="00EF66B2">
      <w:pPr>
        <w:pStyle w:val="clanektext"/>
      </w:pPr>
      <w:r>
        <w:t xml:space="preserve">Objednatel je povinen umožnit zhotoviteli přístup </w:t>
      </w:r>
      <w:r w:rsidR="004E74E6">
        <w:t>k perimetru, standardně pomocí zabezpečeného vzdáleného přístupu.</w:t>
      </w:r>
    </w:p>
    <w:p w:rsidR="00EF66B2" w:rsidRDefault="00EF66B2">
      <w:pPr>
        <w:pStyle w:val="clanektext"/>
      </w:pPr>
      <w:r>
        <w:t>Objednatel se zavazuje zaplatit řádně a včas zhotoviteli cenu</w:t>
      </w:r>
      <w:r w:rsidR="007D4122">
        <w:t xml:space="preserve"> za dodávku licence.</w:t>
      </w:r>
    </w:p>
    <w:p w:rsidR="00EF66B2" w:rsidRDefault="00EF66B2">
      <w:pPr>
        <w:pStyle w:val="clanek"/>
      </w:pPr>
      <w:r>
        <w:br/>
        <w:t>Platnost servisní smlouvy</w:t>
      </w:r>
    </w:p>
    <w:p w:rsidR="00EF66B2" w:rsidRDefault="00EF66B2">
      <w:pPr>
        <w:pStyle w:val="clanektext"/>
      </w:pPr>
      <w:r>
        <w:t xml:space="preserve">Tato servisní smlouva se uzavírá na dobu </w:t>
      </w:r>
      <w:r w:rsidRPr="003C3684">
        <w:t xml:space="preserve">neurčitou </w:t>
      </w:r>
      <w:r>
        <w:t>a nabývá platnosti podpis</w:t>
      </w:r>
      <w:r w:rsidR="00395A3D">
        <w:t>em</w:t>
      </w:r>
      <w:r>
        <w:t xml:space="preserve"> oběma smluvními stranami.</w:t>
      </w:r>
    </w:p>
    <w:p w:rsidR="00EF66B2" w:rsidRDefault="00EF66B2">
      <w:pPr>
        <w:pStyle w:val="clanektext"/>
      </w:pPr>
      <w:r>
        <w:t xml:space="preserve">Platnost smlouvy lze kdykoliv ukončit písemnou dohodou stran nebo jednostrannou výpovědí kterékoliv ze stran. </w:t>
      </w:r>
      <w:r w:rsidR="00F65EAC">
        <w:t>V</w:t>
      </w:r>
      <w:r>
        <w:t>ýpově</w:t>
      </w:r>
      <w:r w:rsidR="00F65EAC">
        <w:t>ď</w:t>
      </w:r>
      <w:r>
        <w:t xml:space="preserve"> musí být učiněn</w:t>
      </w:r>
      <w:r w:rsidR="00F65EAC">
        <w:t>a</w:t>
      </w:r>
      <w:r>
        <w:t xml:space="preserve"> písemným doporučeným dopisem.</w:t>
      </w:r>
    </w:p>
    <w:p w:rsidR="00EF66B2" w:rsidRDefault="00EF66B2">
      <w:pPr>
        <w:pStyle w:val="clanektext"/>
      </w:pPr>
      <w:r>
        <w:t xml:space="preserve">Výpovědní lhůta činí </w:t>
      </w:r>
      <w:r w:rsidR="00321F13">
        <w:t>tři</w:t>
      </w:r>
      <w:r>
        <w:t xml:space="preserve"> (</w:t>
      </w:r>
      <w:r w:rsidR="007D4122">
        <w:t>3</w:t>
      </w:r>
      <w:r>
        <w:t>) měsíc</w:t>
      </w:r>
      <w:r w:rsidR="007D4122">
        <w:t>e</w:t>
      </w:r>
      <w:r>
        <w:t xml:space="preserve">. Běh výpovědní lhůty </w:t>
      </w:r>
      <w:r w:rsidR="00630984">
        <w:t>za</w:t>
      </w:r>
      <w:r>
        <w:t>číná prvého dne měsíce následujícího po doručení výpovědi.</w:t>
      </w:r>
    </w:p>
    <w:p w:rsidR="00497498" w:rsidRDefault="00497498">
      <w:pPr>
        <w:pStyle w:val="clanektext"/>
      </w:pPr>
      <w:r>
        <w:t>V případě, že pro perimetr objednatele již výrobce nevydá licenci a objednatel odmítne zakoupit aktuální box, tato smlouva zaniká.</w:t>
      </w:r>
    </w:p>
    <w:p w:rsidR="00EF66B2" w:rsidRDefault="00EF66B2">
      <w:pPr>
        <w:pStyle w:val="clanek"/>
      </w:pPr>
      <w:r>
        <w:br/>
        <w:t>Závěrečná ustanovení</w:t>
      </w:r>
    </w:p>
    <w:p w:rsidR="00EF66B2" w:rsidRDefault="00EF66B2">
      <w:pPr>
        <w:pStyle w:val="clanektext"/>
      </w:pPr>
      <w:r>
        <w:t>Veškeré změny a doplňky této smlouvy mohou být provedeny formou písemných číslovaných dodatků, podepsaných oběma smluvními stranami.</w:t>
      </w:r>
    </w:p>
    <w:p w:rsidR="00EF66B2" w:rsidRDefault="00EF66B2">
      <w:pPr>
        <w:pStyle w:val="clanektext"/>
      </w:pPr>
      <w:r>
        <w:t xml:space="preserve">Výklad této smlouvy a právní vztahy z ní vzniklé se řídí příslušnými ustanoveními </w:t>
      </w:r>
      <w:r w:rsidR="00211079">
        <w:t xml:space="preserve">občanského </w:t>
      </w:r>
      <w:r>
        <w:t>zákoníku.</w:t>
      </w:r>
    </w:p>
    <w:p w:rsidR="00EF66B2" w:rsidRDefault="00EF66B2">
      <w:pPr>
        <w:pStyle w:val="clanektext"/>
      </w:pPr>
      <w:r>
        <w:t>Tato smlouva je sepsána ve dvou vyhotoveních se stejnou platností.</w:t>
      </w:r>
    </w:p>
    <w:p w:rsidR="00EF66B2" w:rsidRDefault="00EF66B2" w:rsidP="00641B76">
      <w:pPr>
        <w:pStyle w:val="clanektext"/>
        <w:numPr>
          <w:ilvl w:val="0"/>
          <w:numId w:val="0"/>
        </w:numPr>
        <w:spacing w:before="360" w:after="1080"/>
        <w:ind w:left="1247" w:hanging="567"/>
      </w:pPr>
      <w:r>
        <w:t xml:space="preserve">V Praze dne </w:t>
      </w:r>
      <w:r w:rsidR="00BF3CBC">
        <w:t>2</w:t>
      </w:r>
      <w:r w:rsidR="005918F9">
        <w:t>5</w:t>
      </w:r>
      <w:r>
        <w:t xml:space="preserve">. </w:t>
      </w:r>
      <w:r w:rsidR="005918F9">
        <w:t>února</w:t>
      </w:r>
      <w:r w:rsidR="00BF3CBC">
        <w:t xml:space="preserve"> </w:t>
      </w:r>
      <w:r w:rsidR="005D1485">
        <w:t>20</w:t>
      </w:r>
      <w:r w:rsidR="00BF3CBC">
        <w:t>20</w:t>
      </w:r>
    </w:p>
    <w:p w:rsidR="00EF66B2" w:rsidRDefault="00EF66B2" w:rsidP="00D30E43">
      <w:pPr>
        <w:pStyle w:val="clanektext"/>
        <w:numPr>
          <w:ilvl w:val="0"/>
          <w:numId w:val="0"/>
        </w:numPr>
        <w:tabs>
          <w:tab w:val="center" w:pos="2160"/>
          <w:tab w:val="center" w:pos="7380"/>
        </w:tabs>
        <w:spacing w:after="0"/>
        <w:ind w:left="680"/>
      </w:pPr>
      <w:r>
        <w:tab/>
        <w:t>……………………………</w:t>
      </w:r>
      <w:r>
        <w:tab/>
        <w:t>………………………….…</w:t>
      </w:r>
    </w:p>
    <w:p w:rsidR="00EF66B2" w:rsidRDefault="00EF66B2">
      <w:pPr>
        <w:pStyle w:val="clanektext"/>
        <w:numPr>
          <w:ilvl w:val="0"/>
          <w:numId w:val="0"/>
        </w:numPr>
        <w:tabs>
          <w:tab w:val="center" w:pos="2160"/>
          <w:tab w:val="center" w:pos="7380"/>
        </w:tabs>
        <w:ind w:left="680"/>
      </w:pPr>
      <w:r>
        <w:tab/>
        <w:t>za objednatele</w:t>
      </w:r>
      <w:r>
        <w:tab/>
        <w:t>za zhotovitele</w:t>
      </w:r>
    </w:p>
    <w:sectPr w:rsidR="00EF66B2" w:rsidSect="00321F13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,">
    <w:altName w:val="Times New Roman"/>
    <w:panose1 w:val="00000000000000000000"/>
    <w:charset w:val="00"/>
    <w:family w:val="roman"/>
    <w:notTrueType/>
    <w:pitch w:val="default"/>
    <w:sig w:usb0="000205DC" w:usb1="00000000" w:usb2="06270000" w:usb3="307000B8" w:csb0="00000001" w:csb1="0074969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484F"/>
    <w:multiLevelType w:val="multilevel"/>
    <w:tmpl w:val="68504A04"/>
    <w:lvl w:ilvl="0">
      <w:start w:val="6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4"/>
        </w:tabs>
        <w:ind w:left="69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8"/>
        </w:tabs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2"/>
        </w:tabs>
        <w:ind w:left="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96"/>
        </w:tabs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00"/>
        </w:tabs>
        <w:ind w:left="1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68"/>
        </w:tabs>
        <w:ind w:left="1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32"/>
        </w:tabs>
        <w:ind w:left="1832" w:hanging="1800"/>
      </w:pPr>
      <w:rPr>
        <w:rFonts w:hint="default"/>
      </w:rPr>
    </w:lvl>
  </w:abstractNum>
  <w:abstractNum w:abstractNumId="1">
    <w:nsid w:val="097C0250"/>
    <w:multiLevelType w:val="multilevel"/>
    <w:tmpl w:val="41E8ABA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 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sz w:val="24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2">
    <w:nsid w:val="110A5280"/>
    <w:multiLevelType w:val="multilevel"/>
    <w:tmpl w:val="1F485F28"/>
    <w:lvl w:ilvl="0">
      <w:start w:val="1"/>
      <w:numFmt w:val="upperRoman"/>
      <w:pStyle w:val="clanek"/>
      <w:suff w:val="space"/>
      <w:lvlText w:val="Článek %1"/>
      <w:lvlJc w:val="left"/>
      <w:pPr>
        <w:ind w:left="136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clanektext"/>
      <w:isLgl/>
      <w:lvlText w:val="%1.%2. "/>
      <w:lvlJc w:val="left"/>
      <w:pPr>
        <w:tabs>
          <w:tab w:val="num" w:pos="1247"/>
        </w:tabs>
        <w:ind w:left="1247" w:hanging="567"/>
      </w:pPr>
      <w:rPr>
        <w:rFonts w:ascii="Times New Roman" w:hAnsi="Times New Roman" w:hint="default"/>
        <w:sz w:val="24"/>
      </w:rPr>
    </w:lvl>
    <w:lvl w:ilvl="2">
      <w:start w:val="1"/>
      <w:numFmt w:val="lowerLetter"/>
      <w:pStyle w:val="clanekpodtext"/>
      <w:lvlText w:val="%3)"/>
      <w:lvlJc w:val="left"/>
      <w:pPr>
        <w:tabs>
          <w:tab w:val="num" w:pos="1814"/>
        </w:tabs>
        <w:ind w:left="1814" w:hanging="45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3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3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3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3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360" w:firstLine="0"/>
      </w:pPr>
      <w:rPr>
        <w:rFonts w:hint="default"/>
      </w:rPr>
    </w:lvl>
  </w:abstractNum>
  <w:abstractNum w:abstractNumId="3">
    <w:nsid w:val="1E277648"/>
    <w:multiLevelType w:val="multilevel"/>
    <w:tmpl w:val="7FE62098"/>
    <w:lvl w:ilvl="0">
      <w:start w:val="1"/>
      <w:numFmt w:val="upperRoman"/>
      <w:suff w:val="space"/>
      <w:lvlText w:val="Článek 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isLgl/>
      <w:lvlText w:val="%1.%2. 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7C43726"/>
    <w:multiLevelType w:val="singleLevel"/>
    <w:tmpl w:val="E0F0F6D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355003E2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43F5559"/>
    <w:multiLevelType w:val="hybridMultilevel"/>
    <w:tmpl w:val="1000113E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45CB31A9"/>
    <w:multiLevelType w:val="multilevel"/>
    <w:tmpl w:val="7BBEB9B0"/>
    <w:lvl w:ilvl="0">
      <w:start w:val="1"/>
      <w:numFmt w:val="upperRoman"/>
      <w:suff w:val="space"/>
      <w:lvlText w:val="Článek %1"/>
      <w:lvlJc w:val="left"/>
      <w:pPr>
        <w:ind w:left="136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isLgl/>
      <w:lvlText w:val="%1.%2. "/>
      <w:lvlJc w:val="left"/>
      <w:pPr>
        <w:tabs>
          <w:tab w:val="num" w:pos="1247"/>
        </w:tabs>
        <w:ind w:left="1247" w:hanging="567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814"/>
        </w:tabs>
        <w:ind w:left="1814" w:hanging="45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3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3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3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3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360" w:firstLine="0"/>
      </w:pPr>
      <w:rPr>
        <w:rFonts w:hint="default"/>
      </w:rPr>
    </w:lvl>
  </w:abstractNum>
  <w:abstractNum w:abstractNumId="8">
    <w:nsid w:val="57FB03B5"/>
    <w:multiLevelType w:val="multilevel"/>
    <w:tmpl w:val="0B809910"/>
    <w:lvl w:ilvl="0">
      <w:start w:val="1"/>
      <w:numFmt w:val="upperRoman"/>
      <w:suff w:val="space"/>
      <w:lvlText w:val="Článek %1"/>
      <w:lvlJc w:val="left"/>
      <w:pPr>
        <w:ind w:left="136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isLgl/>
      <w:lvlText w:val="%1.%2. "/>
      <w:lvlJc w:val="left"/>
      <w:pPr>
        <w:tabs>
          <w:tab w:val="num" w:pos="1247"/>
        </w:tabs>
        <w:ind w:left="1247" w:hanging="567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814"/>
        </w:tabs>
        <w:ind w:left="1814" w:hanging="45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3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3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3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3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360" w:firstLine="0"/>
      </w:pPr>
      <w:rPr>
        <w:rFonts w:hint="default"/>
      </w:rPr>
    </w:lvl>
  </w:abstractNum>
  <w:abstractNum w:abstractNumId="9">
    <w:nsid w:val="6DD83FDE"/>
    <w:multiLevelType w:val="hybridMultilevel"/>
    <w:tmpl w:val="DA1AADB2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E7"/>
    <w:rsid w:val="00077F14"/>
    <w:rsid w:val="000D1CEA"/>
    <w:rsid w:val="000F3009"/>
    <w:rsid w:val="00103DA1"/>
    <w:rsid w:val="001A2F3D"/>
    <w:rsid w:val="001B28C1"/>
    <w:rsid w:val="001E2A19"/>
    <w:rsid w:val="0020251D"/>
    <w:rsid w:val="00211079"/>
    <w:rsid w:val="0025688A"/>
    <w:rsid w:val="00321F13"/>
    <w:rsid w:val="003643D8"/>
    <w:rsid w:val="00395A3D"/>
    <w:rsid w:val="003B4434"/>
    <w:rsid w:val="003C02EF"/>
    <w:rsid w:val="003C3684"/>
    <w:rsid w:val="003C4DA4"/>
    <w:rsid w:val="00414C62"/>
    <w:rsid w:val="004279C3"/>
    <w:rsid w:val="00497498"/>
    <w:rsid w:val="004E15E7"/>
    <w:rsid w:val="004E74E6"/>
    <w:rsid w:val="00522A81"/>
    <w:rsid w:val="005525EB"/>
    <w:rsid w:val="00574A4C"/>
    <w:rsid w:val="005918F9"/>
    <w:rsid w:val="005B04B7"/>
    <w:rsid w:val="005B7EB5"/>
    <w:rsid w:val="005D1485"/>
    <w:rsid w:val="005E2F9B"/>
    <w:rsid w:val="00630984"/>
    <w:rsid w:val="00641B76"/>
    <w:rsid w:val="00672A82"/>
    <w:rsid w:val="00705338"/>
    <w:rsid w:val="0074619E"/>
    <w:rsid w:val="007D4122"/>
    <w:rsid w:val="0080375D"/>
    <w:rsid w:val="00816672"/>
    <w:rsid w:val="008978FD"/>
    <w:rsid w:val="008A7433"/>
    <w:rsid w:val="00967DC6"/>
    <w:rsid w:val="009748E0"/>
    <w:rsid w:val="00996172"/>
    <w:rsid w:val="009B72E7"/>
    <w:rsid w:val="00AC1B3D"/>
    <w:rsid w:val="00AC236A"/>
    <w:rsid w:val="00AD7B91"/>
    <w:rsid w:val="00B31113"/>
    <w:rsid w:val="00BF3CBC"/>
    <w:rsid w:val="00C52FA6"/>
    <w:rsid w:val="00C76F74"/>
    <w:rsid w:val="00C94AFF"/>
    <w:rsid w:val="00CB0523"/>
    <w:rsid w:val="00CB4604"/>
    <w:rsid w:val="00D021D2"/>
    <w:rsid w:val="00D30E43"/>
    <w:rsid w:val="00D465D3"/>
    <w:rsid w:val="00D72C2A"/>
    <w:rsid w:val="00E30587"/>
    <w:rsid w:val="00EA58E6"/>
    <w:rsid w:val="00EF66B2"/>
    <w:rsid w:val="00F0544E"/>
    <w:rsid w:val="00F65EAC"/>
    <w:rsid w:val="00F9764C"/>
    <w:rsid w:val="00FA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15E7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  <w:rPr>
      <w:rFonts w:ascii="r," w:hAnsi="r,"/>
      <w:szCs w:val="20"/>
      <w:lang w:val="en-GB" w:eastAsia="en-US"/>
    </w:rPr>
  </w:style>
  <w:style w:type="paragraph" w:customStyle="1" w:styleId="hlnad">
    <w:name w:val="hlnad"/>
    <w:basedOn w:val="Normln"/>
    <w:next w:val="Normln"/>
    <w:pPr>
      <w:spacing w:before="240" w:after="480"/>
      <w:jc w:val="center"/>
    </w:pPr>
    <w:rPr>
      <w:rFonts w:ascii="Arial" w:hAnsi="Arial"/>
      <w:b/>
      <w:smallCaps/>
      <w:sz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lanek">
    <w:name w:val="clanek"/>
    <w:basedOn w:val="Normln"/>
    <w:next w:val="clanektext"/>
    <w:pPr>
      <w:keepNext/>
      <w:keepLines/>
      <w:numPr>
        <w:numId w:val="5"/>
      </w:numPr>
      <w:spacing w:before="360" w:after="120"/>
      <w:jc w:val="center"/>
    </w:pPr>
    <w:rPr>
      <w:rFonts w:ascii="Arial" w:hAnsi="Arial"/>
      <w:b/>
      <w:sz w:val="28"/>
    </w:rPr>
  </w:style>
  <w:style w:type="paragraph" w:customStyle="1" w:styleId="clanektext">
    <w:name w:val="clanektext"/>
    <w:basedOn w:val="Normln"/>
    <w:pPr>
      <w:numPr>
        <w:ilvl w:val="1"/>
        <w:numId w:val="5"/>
      </w:numPr>
      <w:spacing w:after="120"/>
      <w:jc w:val="both"/>
    </w:pPr>
  </w:style>
  <w:style w:type="paragraph" w:styleId="Textkomente">
    <w:name w:val="annotation text"/>
    <w:basedOn w:val="Normln"/>
    <w:semiHidden/>
    <w:rPr>
      <w:rFonts w:ascii="r," w:hAnsi="r,"/>
      <w:sz w:val="20"/>
      <w:szCs w:val="20"/>
      <w:lang w:val="en-GB" w:eastAsia="en-US"/>
    </w:rPr>
  </w:style>
  <w:style w:type="paragraph" w:customStyle="1" w:styleId="clanekpodtext">
    <w:name w:val="clanekpodtext"/>
    <w:basedOn w:val="clanektext"/>
    <w:pPr>
      <w:numPr>
        <w:ilvl w:val="2"/>
      </w:numPr>
      <w:ind w:right="284"/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semiHidden/>
    <w:rsid w:val="00574A4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0D1CEA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D1CEA"/>
    <w:rPr>
      <w:rFonts w:ascii="Times New Roman" w:hAnsi="Times New Roman"/>
      <w:b/>
      <w:bCs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E15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15E7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  <w:rPr>
      <w:rFonts w:ascii="r," w:hAnsi="r,"/>
      <w:szCs w:val="20"/>
      <w:lang w:val="en-GB" w:eastAsia="en-US"/>
    </w:rPr>
  </w:style>
  <w:style w:type="paragraph" w:customStyle="1" w:styleId="hlnad">
    <w:name w:val="hlnad"/>
    <w:basedOn w:val="Normln"/>
    <w:next w:val="Normln"/>
    <w:pPr>
      <w:spacing w:before="240" w:after="480"/>
      <w:jc w:val="center"/>
    </w:pPr>
    <w:rPr>
      <w:rFonts w:ascii="Arial" w:hAnsi="Arial"/>
      <w:b/>
      <w:smallCaps/>
      <w:sz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lanek">
    <w:name w:val="clanek"/>
    <w:basedOn w:val="Normln"/>
    <w:next w:val="clanektext"/>
    <w:pPr>
      <w:keepNext/>
      <w:keepLines/>
      <w:numPr>
        <w:numId w:val="5"/>
      </w:numPr>
      <w:spacing w:before="360" w:after="120"/>
      <w:jc w:val="center"/>
    </w:pPr>
    <w:rPr>
      <w:rFonts w:ascii="Arial" w:hAnsi="Arial"/>
      <w:b/>
      <w:sz w:val="28"/>
    </w:rPr>
  </w:style>
  <w:style w:type="paragraph" w:customStyle="1" w:styleId="clanektext">
    <w:name w:val="clanektext"/>
    <w:basedOn w:val="Normln"/>
    <w:pPr>
      <w:numPr>
        <w:ilvl w:val="1"/>
        <w:numId w:val="5"/>
      </w:numPr>
      <w:spacing w:after="120"/>
      <w:jc w:val="both"/>
    </w:pPr>
  </w:style>
  <w:style w:type="paragraph" w:styleId="Textkomente">
    <w:name w:val="annotation text"/>
    <w:basedOn w:val="Normln"/>
    <w:semiHidden/>
    <w:rPr>
      <w:rFonts w:ascii="r," w:hAnsi="r,"/>
      <w:sz w:val="20"/>
      <w:szCs w:val="20"/>
      <w:lang w:val="en-GB" w:eastAsia="en-US"/>
    </w:rPr>
  </w:style>
  <w:style w:type="paragraph" w:customStyle="1" w:styleId="clanekpodtext">
    <w:name w:val="clanekpodtext"/>
    <w:basedOn w:val="clanektext"/>
    <w:pPr>
      <w:numPr>
        <w:ilvl w:val="2"/>
      </w:numPr>
      <w:ind w:right="284"/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semiHidden/>
    <w:rsid w:val="00574A4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0D1CEA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D1CEA"/>
    <w:rPr>
      <w:rFonts w:ascii="Times New Roman" w:hAnsi="Times New Roman"/>
      <w:b/>
      <w:bCs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E15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7E286-22A1-4ADB-92D6-779EC80E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SMLOUVA</vt:lpstr>
    </vt:vector>
  </TitlesOfParts>
  <Company>MSSCH</Company>
  <LinksUpToDate>false</LinksUpToDate>
  <CharactersWithSpaces>3212</CharactersWithSpaces>
  <SharedDoc>false</SharedDoc>
  <HLinks>
    <vt:vector size="6" baseType="variant">
      <vt:variant>
        <vt:i4>983088</vt:i4>
      </vt:variant>
      <vt:variant>
        <vt:i4>0</vt:i4>
      </vt:variant>
      <vt:variant>
        <vt:i4>0</vt:i4>
      </vt:variant>
      <vt:variant>
        <vt:i4>5</vt:i4>
      </vt:variant>
      <vt:variant>
        <vt:lpwstr>mailto:support@ccu.cz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creator>JK</dc:creator>
  <cp:lastModifiedBy>Sarka Blahova</cp:lastModifiedBy>
  <cp:revision>2</cp:revision>
  <cp:lastPrinted>2004-01-24T17:11:00Z</cp:lastPrinted>
  <dcterms:created xsi:type="dcterms:W3CDTF">2020-02-27T07:39:00Z</dcterms:created>
  <dcterms:modified xsi:type="dcterms:W3CDTF">2020-02-27T07:39:00Z</dcterms:modified>
</cp:coreProperties>
</file>