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B" w:rsidRDefault="0081107B">
      <w:pPr>
        <w:jc w:val="both"/>
        <w:rPr>
          <w:sz w:val="24"/>
          <w:szCs w:val="24"/>
        </w:rPr>
      </w:pPr>
    </w:p>
    <w:p w:rsidR="0081107B" w:rsidRDefault="00757642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KUPNÍ SMLOUVA </w:t>
      </w:r>
    </w:p>
    <w:p w:rsidR="0081107B" w:rsidRDefault="00757642">
      <w:pPr>
        <w:pStyle w:val="Nzev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č.</w:t>
      </w:r>
      <w:r w:rsidR="007A16D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j. </w:t>
      </w:r>
      <w:r w:rsidR="007A16D3">
        <w:rPr>
          <w:rFonts w:ascii="Times New Roman" w:hAnsi="Times New Roman"/>
          <w:b w:val="0"/>
          <w:sz w:val="28"/>
          <w:szCs w:val="28"/>
        </w:rPr>
        <w:t>SŠ 2/2020 SA 3</w:t>
      </w:r>
    </w:p>
    <w:p w:rsidR="0081107B" w:rsidRDefault="00757642">
      <w:pPr>
        <w:pStyle w:val="Zkladntext"/>
        <w:jc w:val="center"/>
        <w:rPr>
          <w:szCs w:val="24"/>
          <w:lang w:val="cs-CZ"/>
        </w:rPr>
      </w:pPr>
      <w:r>
        <w:rPr>
          <w:szCs w:val="24"/>
          <w:lang w:val="cs-CZ"/>
        </w:rPr>
        <w:t xml:space="preserve">uzavřená podle § 2079 a násl. Zákona č. 89/2012 Sb. občanský zákoník, v platném znění,  </w:t>
      </w:r>
    </w:p>
    <w:p w:rsidR="0081107B" w:rsidRDefault="00757642">
      <w:pPr>
        <w:pStyle w:val="Zkladntext"/>
        <w:jc w:val="center"/>
        <w:rPr>
          <w:szCs w:val="24"/>
          <w:lang w:val="cs-CZ"/>
        </w:rPr>
      </w:pPr>
      <w:r>
        <w:rPr>
          <w:szCs w:val="24"/>
          <w:lang w:val="cs-CZ"/>
        </w:rPr>
        <w:t>mezi</w:t>
      </w:r>
    </w:p>
    <w:p w:rsidR="0081107B" w:rsidRDefault="0081107B">
      <w:pPr>
        <w:jc w:val="both"/>
        <w:rPr>
          <w:sz w:val="24"/>
          <w:szCs w:val="24"/>
        </w:rPr>
      </w:pPr>
    </w:p>
    <w:p w:rsidR="0081107B" w:rsidRDefault="0081107B">
      <w:pPr>
        <w:jc w:val="both"/>
        <w:rPr>
          <w:sz w:val="24"/>
          <w:szCs w:val="24"/>
        </w:rPr>
      </w:pPr>
    </w:p>
    <w:p w:rsidR="0081107B" w:rsidRDefault="00757642">
      <w:pPr>
        <w:pStyle w:val="Odstavecseseznamem"/>
        <w:numPr>
          <w:ilvl w:val="0"/>
          <w:numId w:val="6"/>
        </w:numPr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zhotovitelem:</w:t>
      </w:r>
    </w:p>
    <w:p w:rsidR="0081107B" w:rsidRDefault="00757642">
      <w:pPr>
        <w:spacing w:before="120"/>
        <w:ind w:left="567" w:hanging="141"/>
        <w:jc w:val="both"/>
      </w:pPr>
      <w:r>
        <w:rPr>
          <w:b/>
          <w:sz w:val="24"/>
          <w:szCs w:val="24"/>
        </w:rPr>
        <w:t>PROG4 s. r. o.</w:t>
      </w:r>
    </w:p>
    <w:p w:rsidR="0081107B" w:rsidRDefault="0075764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  <w:t>25549120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07B" w:rsidRDefault="0075764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  <w:t>CZ25549120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07B" w:rsidRDefault="00757642">
      <w:pPr>
        <w:ind w:left="567" w:hanging="141"/>
        <w:jc w:val="both"/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2900136260/2010</w:t>
      </w:r>
    </w:p>
    <w:p w:rsidR="0081107B" w:rsidRDefault="00757642">
      <w:pPr>
        <w:ind w:left="567" w:hanging="141"/>
        <w:jc w:val="both"/>
      </w:pPr>
      <w:r>
        <w:rPr>
          <w:sz w:val="24"/>
          <w:szCs w:val="24"/>
        </w:rPr>
        <w:t>Zastoupená jednatelem:</w:t>
      </w:r>
      <w:r>
        <w:rPr>
          <w:sz w:val="24"/>
          <w:szCs w:val="24"/>
        </w:rPr>
        <w:tab/>
        <w:t>Milanem Salajkou</w:t>
      </w:r>
    </w:p>
    <w:p w:rsidR="0081107B" w:rsidRDefault="007A16D3">
      <w:pPr>
        <w:ind w:left="567" w:hanging="141"/>
        <w:jc w:val="both"/>
      </w:pPr>
      <w:r>
        <w:rPr>
          <w:sz w:val="24"/>
          <w:szCs w:val="24"/>
        </w:rPr>
        <w:t xml:space="preserve">Zapsaná u KS v Brně oddíl C, vložka </w:t>
      </w:r>
      <w:r w:rsidR="00757642">
        <w:rPr>
          <w:sz w:val="24"/>
          <w:szCs w:val="24"/>
        </w:rPr>
        <w:t>31562.</w:t>
      </w:r>
    </w:p>
    <w:p w:rsidR="0081107B" w:rsidRDefault="00757642">
      <w:pPr>
        <w:ind w:left="567" w:hanging="141"/>
        <w:jc w:val="both"/>
      </w:pPr>
      <w:r>
        <w:rPr>
          <w:sz w:val="24"/>
          <w:szCs w:val="24"/>
        </w:rPr>
        <w:t>Mail: prodej@prog4.cz</w:t>
      </w:r>
    </w:p>
    <w:p w:rsidR="0081107B" w:rsidRDefault="0075764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(dále je „zhotovitel“)</w:t>
      </w:r>
    </w:p>
    <w:p w:rsidR="0081107B" w:rsidRDefault="0081107B">
      <w:pPr>
        <w:ind w:left="567" w:hanging="141"/>
        <w:jc w:val="both"/>
        <w:rPr>
          <w:sz w:val="24"/>
          <w:szCs w:val="24"/>
        </w:rPr>
      </w:pPr>
    </w:p>
    <w:p w:rsidR="0081107B" w:rsidRDefault="0075764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1107B" w:rsidRDefault="0081107B">
      <w:pPr>
        <w:ind w:left="567" w:hanging="141"/>
        <w:jc w:val="both"/>
        <w:rPr>
          <w:sz w:val="24"/>
          <w:szCs w:val="24"/>
        </w:rPr>
      </w:pPr>
    </w:p>
    <w:p w:rsidR="0081107B" w:rsidRDefault="00757642">
      <w:pPr>
        <w:pStyle w:val="Odstavecseseznamem"/>
        <w:numPr>
          <w:ilvl w:val="0"/>
          <w:numId w:val="6"/>
        </w:numPr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objednatelem:</w:t>
      </w:r>
    </w:p>
    <w:p w:rsidR="0081107B" w:rsidRDefault="00757642">
      <w:pPr>
        <w:spacing w:before="120"/>
        <w:ind w:left="567" w:hanging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škola průmyslová a umělecká Hodonín, příspěvková organizace</w:t>
      </w:r>
    </w:p>
    <w:p w:rsidR="0081107B" w:rsidRDefault="0075764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00559539</w:t>
      </w:r>
    </w:p>
    <w:p w:rsidR="0081107B" w:rsidRDefault="00757642">
      <w:pPr>
        <w:ind w:left="56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 w:rsidR="00E2150C" w:rsidRPr="00E2150C">
        <w:rPr>
          <w:bCs/>
          <w:sz w:val="24"/>
          <w:szCs w:val="24"/>
          <w:highlight w:val="black"/>
        </w:rPr>
        <w:t>………………………</w:t>
      </w:r>
    </w:p>
    <w:p w:rsidR="0081107B" w:rsidRDefault="00757642">
      <w:pPr>
        <w:ind w:left="56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fax: </w:t>
      </w:r>
      <w:r>
        <w:rPr>
          <w:bCs/>
          <w:sz w:val="24"/>
          <w:szCs w:val="24"/>
        </w:rPr>
        <w:tab/>
      </w:r>
      <w:r w:rsidR="00E2150C" w:rsidRPr="00E2150C">
        <w:rPr>
          <w:bCs/>
          <w:sz w:val="24"/>
          <w:szCs w:val="24"/>
          <w:highlight w:val="black"/>
        </w:rPr>
        <w:t>……………</w:t>
      </w:r>
      <w:proofErr w:type="gramStart"/>
      <w:r w:rsidR="00E2150C" w:rsidRPr="00E2150C">
        <w:rPr>
          <w:bCs/>
          <w:sz w:val="24"/>
          <w:szCs w:val="24"/>
          <w:highlight w:val="black"/>
        </w:rPr>
        <w:t>…..</w:t>
      </w:r>
      <w:proofErr w:type="gramEnd"/>
    </w:p>
    <w:p w:rsidR="0081107B" w:rsidRDefault="00757642">
      <w:pPr>
        <w:ind w:left="56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 w:rsidR="00E2150C" w:rsidRPr="00E2150C">
        <w:rPr>
          <w:bCs/>
          <w:sz w:val="24"/>
          <w:szCs w:val="24"/>
          <w:highlight w:val="black"/>
        </w:rPr>
        <w:t>…………………………</w:t>
      </w:r>
    </w:p>
    <w:p w:rsidR="0081107B" w:rsidRDefault="0075764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</w:t>
      </w:r>
      <w:r>
        <w:rPr>
          <w:sz w:val="24"/>
          <w:szCs w:val="24"/>
        </w:rPr>
        <w:tab/>
        <w:t>PaedDr. Ivo Kurzem</w:t>
      </w:r>
    </w:p>
    <w:p w:rsidR="0081107B" w:rsidRDefault="0075764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(dále je „objednatel“)</w:t>
      </w:r>
    </w:p>
    <w:p w:rsidR="0081107B" w:rsidRDefault="00757642">
      <w:pPr>
        <w:spacing w:before="12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takto:</w:t>
      </w:r>
    </w:p>
    <w:p w:rsidR="0081107B" w:rsidRDefault="0081107B">
      <w:pPr>
        <w:jc w:val="both"/>
        <w:rPr>
          <w:sz w:val="24"/>
          <w:szCs w:val="24"/>
        </w:rPr>
      </w:pPr>
    </w:p>
    <w:p w:rsidR="0081107B" w:rsidRDefault="00757642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81107B" w:rsidRDefault="00757642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>
        <w:rPr>
          <w:rFonts w:ascii="Times New Roman" w:hAnsi="Times New Roman"/>
          <w:i w:val="0"/>
          <w:sz w:val="28"/>
          <w:szCs w:val="28"/>
          <w:lang w:val="cs-CZ"/>
        </w:rPr>
        <w:t>Článek I</w:t>
      </w:r>
    </w:p>
    <w:p w:rsidR="0081107B" w:rsidRDefault="00757642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>
        <w:rPr>
          <w:rFonts w:ascii="Times New Roman" w:hAnsi="Times New Roman"/>
          <w:i w:val="0"/>
          <w:sz w:val="28"/>
          <w:szCs w:val="28"/>
          <w:lang w:val="cs-CZ"/>
        </w:rPr>
        <w:t>Předmět smlouvy a cenová ujednání</w:t>
      </w:r>
    </w:p>
    <w:p w:rsidR="0081107B" w:rsidRDefault="00757642">
      <w:pPr>
        <w:pStyle w:val="Odstavecseseznamem"/>
        <w:numPr>
          <w:ilvl w:val="0"/>
          <w:numId w:val="5"/>
        </w:numPr>
        <w:spacing w:before="120"/>
        <w:ind w:left="426" w:hanging="426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Předmět smlouvy:</w:t>
      </w:r>
    </w:p>
    <w:p w:rsidR="0081107B" w:rsidRDefault="0081107B">
      <w:pPr>
        <w:jc w:val="both"/>
        <w:rPr>
          <w:sz w:val="24"/>
          <w:szCs w:val="24"/>
        </w:rPr>
      </w:pPr>
    </w:p>
    <w:p w:rsidR="0081107B" w:rsidRDefault="00757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smlouvy je koupě 4 ks grafických stanic dle níže uvedené specifikace. Prodávající se zavazuje dodat předmět smlouvy na místo dodávky – </w:t>
      </w:r>
      <w:r>
        <w:rPr>
          <w:bCs/>
          <w:sz w:val="24"/>
          <w:szCs w:val="24"/>
        </w:rPr>
        <w:t>Střední škola průmyslová a umělecká Hodonín, příspěvková organizace, Brandlova 32, 695 01 Hodonín.</w:t>
      </w:r>
    </w:p>
    <w:p w:rsidR="007A16D3" w:rsidRDefault="007A16D3">
      <w:pPr>
        <w:rPr>
          <w:bCs/>
          <w:sz w:val="24"/>
          <w:szCs w:val="24"/>
        </w:rPr>
      </w:pPr>
    </w:p>
    <w:p w:rsidR="0081107B" w:rsidRPr="007A16D3" w:rsidRDefault="00757642">
      <w:r w:rsidRPr="007A16D3">
        <w:rPr>
          <w:bCs/>
          <w:sz w:val="24"/>
          <w:szCs w:val="24"/>
        </w:rPr>
        <w:t xml:space="preserve">Grafická stanice </w:t>
      </w:r>
      <w:r w:rsidR="007A16D3">
        <w:rPr>
          <w:bCs/>
          <w:sz w:val="24"/>
          <w:szCs w:val="24"/>
        </w:rPr>
        <w:tab/>
      </w:r>
      <w:r w:rsidR="007A16D3">
        <w:rPr>
          <w:bCs/>
          <w:sz w:val="24"/>
          <w:szCs w:val="24"/>
        </w:rPr>
        <w:tab/>
        <w:t>P</w:t>
      </w:r>
      <w:r w:rsidRPr="007A16D3">
        <w:rPr>
          <w:bCs/>
          <w:sz w:val="24"/>
          <w:szCs w:val="24"/>
        </w:rPr>
        <w:t>C 1stCOOL</w:t>
      </w:r>
    </w:p>
    <w:p w:rsidR="0081107B" w:rsidRPr="007A16D3" w:rsidRDefault="00757642">
      <w:pPr>
        <w:pStyle w:val="Prosttext"/>
        <w:spacing w:before="120"/>
      </w:pPr>
      <w:r w:rsidRPr="007A16D3">
        <w:rPr>
          <w:rFonts w:ascii="Times New Roman" w:hAnsi="Times New Roman" w:cs="Times New Roman"/>
          <w:sz w:val="24"/>
          <w:szCs w:val="24"/>
        </w:rPr>
        <w:t>Procesor</w:t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16D3">
        <w:rPr>
          <w:rFonts w:ascii="Times New Roman" w:hAnsi="Times New Roman" w:cs="Times New Roman"/>
          <w:sz w:val="24"/>
          <w:szCs w:val="24"/>
        </w:rPr>
        <w:t>Ryzen</w:t>
      </w:r>
      <w:proofErr w:type="spellEnd"/>
      <w:r w:rsidR="007A16D3">
        <w:rPr>
          <w:rFonts w:ascii="Times New Roman" w:hAnsi="Times New Roman" w:cs="Times New Roman"/>
          <w:sz w:val="24"/>
          <w:szCs w:val="24"/>
        </w:rPr>
        <w:t xml:space="preserve"> 7 3700X</w:t>
      </w:r>
    </w:p>
    <w:p w:rsidR="0081107B" w:rsidRPr="007A16D3" w:rsidRDefault="00757642">
      <w:pPr>
        <w:pStyle w:val="Prosttext"/>
      </w:pPr>
      <w:r w:rsidRPr="007A16D3">
        <w:rPr>
          <w:rFonts w:ascii="Times New Roman" w:hAnsi="Times New Roman" w:cs="Times New Roman"/>
          <w:sz w:val="24"/>
          <w:szCs w:val="24"/>
        </w:rPr>
        <w:t>Operační paměť</w:t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="007A16D3">
        <w:rPr>
          <w:rFonts w:ascii="Times New Roman" w:hAnsi="Times New Roman" w:cs="Times New Roman"/>
          <w:sz w:val="24"/>
          <w:szCs w:val="24"/>
        </w:rPr>
        <w:t>32GB</w:t>
      </w:r>
    </w:p>
    <w:p w:rsidR="0081107B" w:rsidRPr="007A16D3" w:rsidRDefault="00757642">
      <w:pPr>
        <w:pStyle w:val="Prosttext"/>
      </w:pPr>
      <w:r w:rsidRPr="007A16D3">
        <w:rPr>
          <w:rFonts w:ascii="Times New Roman" w:hAnsi="Times New Roman" w:cs="Times New Roman"/>
          <w:sz w:val="24"/>
          <w:szCs w:val="24"/>
        </w:rPr>
        <w:t>Pevný disk</w:t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="007A16D3">
        <w:rPr>
          <w:rFonts w:ascii="Times New Roman" w:hAnsi="Times New Roman" w:cs="Times New Roman"/>
          <w:sz w:val="24"/>
          <w:szCs w:val="24"/>
        </w:rPr>
        <w:t>480GB+1TB</w:t>
      </w:r>
      <w:r w:rsidRPr="007A16D3">
        <w:rPr>
          <w:rFonts w:ascii="Times New Roman" w:hAnsi="Times New Roman" w:cs="Times New Roman"/>
          <w:sz w:val="24"/>
          <w:szCs w:val="24"/>
        </w:rPr>
        <w:br/>
        <w:t>Grafická karta</w:t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="007A16D3">
        <w:rPr>
          <w:rFonts w:ascii="Times New Roman" w:hAnsi="Times New Roman" w:cs="Times New Roman"/>
          <w:sz w:val="24"/>
          <w:szCs w:val="24"/>
        </w:rPr>
        <w:t>GTX 1660 6GB</w:t>
      </w:r>
    </w:p>
    <w:p w:rsidR="0081107B" w:rsidRPr="007A16D3" w:rsidRDefault="00757642">
      <w:pPr>
        <w:pStyle w:val="Prosttext"/>
      </w:pPr>
      <w:r w:rsidRPr="007A16D3">
        <w:rPr>
          <w:rFonts w:ascii="Times New Roman" w:hAnsi="Times New Roman" w:cs="Times New Roman"/>
          <w:sz w:val="24"/>
          <w:szCs w:val="24"/>
        </w:rPr>
        <w:t>Licence OS</w:t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  <w:t>Windows 1</w:t>
      </w:r>
      <w:r w:rsidR="007A16D3">
        <w:rPr>
          <w:rFonts w:ascii="Times New Roman" w:hAnsi="Times New Roman" w:cs="Times New Roman"/>
          <w:sz w:val="24"/>
          <w:szCs w:val="24"/>
        </w:rPr>
        <w:t>0</w:t>
      </w:r>
    </w:p>
    <w:p w:rsidR="0081107B" w:rsidRDefault="00757642">
      <w:pPr>
        <w:pStyle w:val="Prosttext"/>
      </w:pPr>
      <w:r w:rsidRPr="007A16D3">
        <w:rPr>
          <w:rFonts w:ascii="Times New Roman" w:hAnsi="Times New Roman" w:cs="Times New Roman"/>
          <w:sz w:val="24"/>
          <w:szCs w:val="24"/>
        </w:rPr>
        <w:t>jiné</w:t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Pr="007A16D3">
        <w:rPr>
          <w:rFonts w:ascii="Times New Roman" w:hAnsi="Times New Roman" w:cs="Times New Roman"/>
          <w:sz w:val="24"/>
          <w:szCs w:val="24"/>
        </w:rPr>
        <w:tab/>
      </w:r>
      <w:r w:rsidR="007A16D3">
        <w:rPr>
          <w:rFonts w:ascii="Times New Roman" w:hAnsi="Times New Roman" w:cs="Times New Roman"/>
          <w:sz w:val="24"/>
          <w:szCs w:val="24"/>
        </w:rPr>
        <w:t>záruka 2 roky</w:t>
      </w:r>
    </w:p>
    <w:p w:rsidR="0081107B" w:rsidRDefault="008110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1107B" w:rsidRDefault="008110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150C" w:rsidRDefault="00E2150C">
      <w:pPr>
        <w:pStyle w:val="Prost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07B" w:rsidRDefault="00757642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Cena předmětu smlouvy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81107B" w:rsidRDefault="00757642">
      <w:pPr>
        <w:widowControl w:val="0"/>
        <w:spacing w:before="40"/>
        <w:ind w:left="426"/>
        <w:rPr>
          <w:sz w:val="24"/>
          <w:szCs w:val="24"/>
        </w:rPr>
      </w:pPr>
      <w:r>
        <w:rPr>
          <w:sz w:val="24"/>
          <w:szCs w:val="24"/>
        </w:rPr>
        <w:t>Smluvená kupní cena činí:</w:t>
      </w:r>
    </w:p>
    <w:p w:rsidR="0081107B" w:rsidRPr="007A16D3" w:rsidRDefault="00757642">
      <w:pPr>
        <w:widowControl w:val="0"/>
        <w:spacing w:before="40"/>
        <w:ind w:left="426"/>
      </w:pPr>
      <w:r w:rsidRPr="007A16D3">
        <w:rPr>
          <w:sz w:val="24"/>
          <w:szCs w:val="24"/>
        </w:rPr>
        <w:t xml:space="preserve">cena bez DPH </w:t>
      </w:r>
      <w:r w:rsidRPr="007A16D3">
        <w:rPr>
          <w:sz w:val="24"/>
          <w:szCs w:val="24"/>
        </w:rPr>
        <w:tab/>
      </w:r>
      <w:r w:rsidRPr="007A16D3">
        <w:rPr>
          <w:sz w:val="24"/>
          <w:szCs w:val="24"/>
        </w:rPr>
        <w:tab/>
      </w:r>
      <w:r w:rsidRPr="007A16D3">
        <w:rPr>
          <w:sz w:val="24"/>
          <w:szCs w:val="24"/>
        </w:rPr>
        <w:tab/>
      </w:r>
      <w:r w:rsidRPr="007A16D3">
        <w:rPr>
          <w:sz w:val="24"/>
          <w:szCs w:val="24"/>
        </w:rPr>
        <w:tab/>
      </w:r>
      <w:r w:rsidR="007A16D3">
        <w:rPr>
          <w:sz w:val="24"/>
          <w:szCs w:val="24"/>
        </w:rPr>
        <w:t xml:space="preserve">95 164 </w:t>
      </w:r>
      <w:r w:rsidRPr="007A16D3">
        <w:rPr>
          <w:sz w:val="24"/>
          <w:szCs w:val="24"/>
        </w:rPr>
        <w:t>Kč</w:t>
      </w:r>
    </w:p>
    <w:p w:rsidR="0081107B" w:rsidRPr="007A16D3" w:rsidRDefault="00757642">
      <w:pPr>
        <w:widowControl w:val="0"/>
        <w:spacing w:before="40"/>
        <w:ind w:left="426"/>
      </w:pPr>
      <w:r w:rsidRPr="007A16D3">
        <w:rPr>
          <w:sz w:val="24"/>
          <w:szCs w:val="24"/>
        </w:rPr>
        <w:t>DPH</w:t>
      </w:r>
      <w:r w:rsidRPr="007A16D3">
        <w:rPr>
          <w:sz w:val="24"/>
          <w:szCs w:val="24"/>
        </w:rPr>
        <w:tab/>
      </w:r>
      <w:r w:rsidRPr="007A16D3">
        <w:rPr>
          <w:sz w:val="24"/>
          <w:szCs w:val="24"/>
        </w:rPr>
        <w:tab/>
      </w:r>
      <w:r w:rsidRPr="007A16D3">
        <w:rPr>
          <w:sz w:val="24"/>
          <w:szCs w:val="24"/>
        </w:rPr>
        <w:tab/>
      </w:r>
      <w:r w:rsidRPr="007A16D3">
        <w:rPr>
          <w:sz w:val="24"/>
          <w:szCs w:val="24"/>
        </w:rPr>
        <w:tab/>
      </w:r>
      <w:r w:rsidRPr="007A16D3">
        <w:rPr>
          <w:sz w:val="24"/>
          <w:szCs w:val="24"/>
        </w:rPr>
        <w:tab/>
      </w:r>
      <w:r w:rsidR="007A16D3">
        <w:rPr>
          <w:sz w:val="24"/>
          <w:szCs w:val="24"/>
        </w:rPr>
        <w:t>19 984</w:t>
      </w:r>
      <w:r w:rsidRPr="007A16D3">
        <w:rPr>
          <w:sz w:val="24"/>
          <w:szCs w:val="24"/>
        </w:rPr>
        <w:t xml:space="preserve"> Kč</w:t>
      </w:r>
    </w:p>
    <w:p w:rsidR="0081107B" w:rsidRPr="007A16D3" w:rsidRDefault="007A16D3">
      <w:pPr>
        <w:widowControl w:val="0"/>
        <w:spacing w:before="40"/>
        <w:ind w:left="426"/>
      </w:pPr>
      <w:r>
        <w:rPr>
          <w:sz w:val="24"/>
          <w:szCs w:val="24"/>
        </w:rPr>
        <w:t>cena celkem včetně DPH:</w:t>
      </w:r>
      <w:r>
        <w:rPr>
          <w:sz w:val="24"/>
          <w:szCs w:val="24"/>
        </w:rPr>
        <w:tab/>
        <w:t xml:space="preserve">          </w:t>
      </w:r>
      <w:r w:rsidR="00757642" w:rsidRPr="007A16D3">
        <w:rPr>
          <w:sz w:val="24"/>
          <w:szCs w:val="24"/>
        </w:rPr>
        <w:t>115</w:t>
      </w:r>
      <w:r>
        <w:rPr>
          <w:sz w:val="24"/>
          <w:szCs w:val="24"/>
        </w:rPr>
        <w:t xml:space="preserve"> </w:t>
      </w:r>
      <w:r w:rsidR="00757642" w:rsidRPr="007A16D3">
        <w:rPr>
          <w:sz w:val="24"/>
          <w:szCs w:val="24"/>
        </w:rPr>
        <w:t>148 Kč</w:t>
      </w:r>
    </w:p>
    <w:p w:rsidR="0081107B" w:rsidRDefault="00757642">
      <w:pPr>
        <w:widowControl w:val="0"/>
        <w:spacing w:before="40"/>
        <w:ind w:left="426"/>
      </w:pPr>
      <w:r w:rsidRPr="007A16D3">
        <w:rPr>
          <w:sz w:val="24"/>
          <w:szCs w:val="24"/>
        </w:rPr>
        <w:t xml:space="preserve">(slovy: </w:t>
      </w:r>
      <w:proofErr w:type="spellStart"/>
      <w:r w:rsidRPr="007A16D3">
        <w:rPr>
          <w:sz w:val="24"/>
          <w:szCs w:val="24"/>
        </w:rPr>
        <w:t>s</w:t>
      </w:r>
      <w:r w:rsidR="007A16D3">
        <w:rPr>
          <w:sz w:val="24"/>
          <w:szCs w:val="24"/>
        </w:rPr>
        <w:t>topatnácttisícstočtyřicetosum</w:t>
      </w:r>
      <w:proofErr w:type="spellEnd"/>
      <w:r w:rsidR="007A16D3">
        <w:rPr>
          <w:sz w:val="24"/>
          <w:szCs w:val="24"/>
        </w:rPr>
        <w:t xml:space="preserve">. </w:t>
      </w:r>
      <w:r w:rsidRPr="007A16D3">
        <w:rPr>
          <w:sz w:val="24"/>
          <w:szCs w:val="24"/>
        </w:rPr>
        <w:t>korun českých)</w:t>
      </w:r>
    </w:p>
    <w:p w:rsidR="0081107B" w:rsidRDefault="0081107B">
      <w:pPr>
        <w:ind w:left="426" w:hanging="426"/>
        <w:rPr>
          <w:sz w:val="24"/>
          <w:szCs w:val="24"/>
        </w:rPr>
      </w:pPr>
    </w:p>
    <w:p w:rsidR="0081107B" w:rsidRDefault="00757642">
      <w:pPr>
        <w:numPr>
          <w:ilvl w:val="0"/>
          <w:numId w:val="5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 měl pro účely ujednání o této smluvní ceně k dispozici veškeré potřebné podklady, které měl možnost posoudit. Předem se seznámil se všemi okolnostmi a podmínkami, které mohou mít jakýkoliv vliv na cenu. Stanovená cena obsahuje veškeré náklady prodávajícího k nezbytné realizaci smlouvy a zohledňuje i jeho potřebnou míru zisku</w:t>
      </w:r>
    </w:p>
    <w:p w:rsidR="0081107B" w:rsidRDefault="00757642">
      <w:pPr>
        <w:numPr>
          <w:ilvl w:val="0"/>
          <w:numId w:val="5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Cena obsahuje veškeré náklady nezbytné pro úplnou a kvalitní realizaci smlouvy, tj. zejména náklady na zhotovování, obstarání, přepravu věcí, materiály, dodávku zařízení, montáž, pojištění, náklady na individuální a komplexní vyzkoušení, náklady na nutná či úřady stanovená opatření k realizaci prodeje či jakékoli další výdaje spojené s realizací smlouvy.</w:t>
      </w:r>
    </w:p>
    <w:p w:rsidR="0081107B" w:rsidRDefault="00757642">
      <w:pPr>
        <w:numPr>
          <w:ilvl w:val="0"/>
          <w:numId w:val="5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Dále cena zohledňuje veškeré náklady prodávajícího na předpokládané zvýšení ceny v závislosti na čase plnění, přepokládaný vývoj cen vstupních nákladů. Stanovená cena je platná po celou dobu smlouvy.</w:t>
      </w:r>
    </w:p>
    <w:p w:rsidR="0081107B" w:rsidRDefault="00757642">
      <w:pPr>
        <w:numPr>
          <w:ilvl w:val="0"/>
          <w:numId w:val="5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Dopravné k zákazníkovi je zdarma. </w:t>
      </w:r>
    </w:p>
    <w:p w:rsidR="0081107B" w:rsidRDefault="00757642">
      <w:pPr>
        <w:numPr>
          <w:ilvl w:val="0"/>
          <w:numId w:val="5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Cena je pevná.</w:t>
      </w:r>
    </w:p>
    <w:p w:rsidR="0081107B" w:rsidRDefault="00757642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>
        <w:rPr>
          <w:rFonts w:ascii="Times New Roman" w:hAnsi="Times New Roman"/>
          <w:i w:val="0"/>
          <w:sz w:val="28"/>
          <w:szCs w:val="28"/>
          <w:lang w:val="cs-CZ"/>
        </w:rPr>
        <w:t>Článek II</w:t>
      </w:r>
    </w:p>
    <w:p w:rsidR="0081107B" w:rsidRDefault="00757642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>
        <w:rPr>
          <w:rFonts w:ascii="Times New Roman" w:hAnsi="Times New Roman"/>
          <w:i w:val="0"/>
          <w:sz w:val="28"/>
          <w:szCs w:val="28"/>
          <w:lang w:val="cs-CZ"/>
        </w:rPr>
        <w:t>Data a místo plnění</w:t>
      </w:r>
    </w:p>
    <w:p w:rsidR="0081107B" w:rsidRDefault="00757642">
      <w:pPr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 předá kupujícímu předmět koupě na základě písemného zápisu (protokolu) nejpozději do 6. 3. 2020 do 12.00 hodin, a to v objektu na ulici Hodonín, Brandlova 32.</w:t>
      </w:r>
    </w:p>
    <w:p w:rsidR="0081107B" w:rsidRDefault="00757642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v případě prodlení prodávajícího s předáním předmětu smlouvy je povinen uhradit kupujícímu pokutu ve výši 0,1% z celkové ceny předmětu koupě za každý den prodlení.</w:t>
      </w:r>
    </w:p>
    <w:p w:rsidR="0081107B" w:rsidRDefault="00757642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předáním předmětu koupě o 14 a více dnů, si kupující vyhrazuje právo </w:t>
      </w:r>
      <w:proofErr w:type="gramStart"/>
      <w:r>
        <w:rPr>
          <w:sz w:val="24"/>
          <w:szCs w:val="24"/>
        </w:rPr>
        <w:t>bez    dalších</w:t>
      </w:r>
      <w:proofErr w:type="gramEnd"/>
      <w:r>
        <w:rPr>
          <w:sz w:val="24"/>
          <w:szCs w:val="24"/>
        </w:rPr>
        <w:t xml:space="preserve"> výhrad, podmínek a odstupného od této kupní smlouvy odstoupit.</w:t>
      </w:r>
    </w:p>
    <w:p w:rsidR="0081107B" w:rsidRDefault="0081107B">
      <w:pPr>
        <w:jc w:val="both"/>
        <w:rPr>
          <w:sz w:val="24"/>
          <w:szCs w:val="24"/>
        </w:rPr>
      </w:pPr>
    </w:p>
    <w:p w:rsidR="0081107B" w:rsidRDefault="0081107B">
      <w:pPr>
        <w:jc w:val="both"/>
        <w:rPr>
          <w:sz w:val="24"/>
          <w:szCs w:val="24"/>
        </w:rPr>
      </w:pPr>
    </w:p>
    <w:p w:rsidR="0081107B" w:rsidRDefault="0075764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Článek III</w:t>
      </w:r>
    </w:p>
    <w:p w:rsidR="0081107B" w:rsidRDefault="00757642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>
        <w:rPr>
          <w:rFonts w:ascii="Times New Roman" w:hAnsi="Times New Roman"/>
          <w:i w:val="0"/>
          <w:sz w:val="28"/>
          <w:szCs w:val="28"/>
          <w:lang w:val="cs-CZ"/>
        </w:rPr>
        <w:t>Platební podmínky</w:t>
      </w:r>
    </w:p>
    <w:p w:rsidR="0081107B" w:rsidRDefault="00757642">
      <w:pPr>
        <w:pStyle w:val="Zkladntext"/>
        <w:numPr>
          <w:ilvl w:val="0"/>
          <w:numId w:val="2"/>
        </w:numPr>
        <w:tabs>
          <w:tab w:val="left" w:pos="426"/>
        </w:tabs>
        <w:spacing w:before="120"/>
        <w:ind w:left="426" w:hanging="426"/>
        <w:jc w:val="both"/>
        <w:rPr>
          <w:lang w:val="cs-CZ"/>
        </w:rPr>
      </w:pPr>
      <w:r>
        <w:rPr>
          <w:lang w:val="cs-CZ"/>
        </w:rPr>
        <w:t>Úhrada za Předmět koupě bude provedena po jeho předání prodávajícím kupujícímu na základě faktury se splatností min. 20 dnů</w:t>
      </w:r>
      <w:r w:rsidR="007A16D3">
        <w:rPr>
          <w:lang w:val="cs-CZ"/>
        </w:rPr>
        <w:t xml:space="preserve"> </w:t>
      </w:r>
      <w:r>
        <w:rPr>
          <w:lang w:val="cs-CZ"/>
        </w:rPr>
        <w:t>od doručení faktury.</w:t>
      </w:r>
    </w:p>
    <w:p w:rsidR="0081107B" w:rsidRDefault="00757642">
      <w:pPr>
        <w:pStyle w:val="Zkladntext"/>
        <w:numPr>
          <w:ilvl w:val="0"/>
          <w:numId w:val="2"/>
        </w:numPr>
        <w:tabs>
          <w:tab w:val="left" w:pos="426"/>
        </w:tabs>
        <w:spacing w:before="120"/>
        <w:ind w:left="426" w:hanging="426"/>
        <w:jc w:val="both"/>
        <w:rPr>
          <w:lang w:val="cs-CZ"/>
        </w:rPr>
      </w:pPr>
      <w:r>
        <w:rPr>
          <w:lang w:val="cs-CZ"/>
        </w:rPr>
        <w:t>Kupující si vyhrazuje právo pozastavit platbu ve výši 20 % fakturované částky, pokud v průběhu splatnosti budou na předmětu koupě zjištěny dílčí nedostatky, a to až do odstranění těchto nedostatků prodávajícím. Splatnost této pozastávky je 15 dní od odstranění těchto nedostatků.</w:t>
      </w:r>
    </w:p>
    <w:p w:rsidR="0081107B" w:rsidRDefault="00757642">
      <w:pPr>
        <w:pStyle w:val="Zkladntext"/>
        <w:numPr>
          <w:ilvl w:val="0"/>
          <w:numId w:val="2"/>
        </w:numPr>
        <w:spacing w:before="120"/>
        <w:ind w:left="426" w:hanging="426"/>
        <w:jc w:val="both"/>
        <w:rPr>
          <w:lang w:val="cs-CZ"/>
        </w:rPr>
      </w:pPr>
      <w:r>
        <w:rPr>
          <w:lang w:val="cs-CZ"/>
        </w:rPr>
        <w:t>V případě, že faktury prodávajícího nebudou kupujícím uhrazeny ve výše stanovené lhůtě splatnosti, je prodávající oprávněn uplatnit smluvní pokutu ve výši 0,1 % za každý den prodlení.</w:t>
      </w:r>
    </w:p>
    <w:p w:rsidR="0081107B" w:rsidRDefault="00757642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cs-CZ"/>
        </w:rPr>
        <w:lastRenderedPageBreak/>
        <w:t>Článek  IV</w:t>
      </w:r>
      <w:proofErr w:type="gramEnd"/>
    </w:p>
    <w:p w:rsidR="0081107B" w:rsidRDefault="00757642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>
        <w:rPr>
          <w:rFonts w:ascii="Times New Roman" w:hAnsi="Times New Roman"/>
          <w:i w:val="0"/>
          <w:sz w:val="28"/>
          <w:szCs w:val="28"/>
          <w:lang w:val="cs-CZ"/>
        </w:rPr>
        <w:t>Záruční a servisní podmínky</w:t>
      </w:r>
    </w:p>
    <w:p w:rsidR="0081107B" w:rsidRDefault="00757642">
      <w:pPr>
        <w:numPr>
          <w:ilvl w:val="0"/>
          <w:numId w:val="4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celý předmět koupě poskytuje prodávající záruku v délce 24 měsíců. Záruční servis je poskytován bezplatně po celou dobu platnosti záruky v místě dodávky zboží. K veškerému dodanému zboží zákazník obdrží tištěné záruční listy. </w:t>
      </w:r>
    </w:p>
    <w:p w:rsidR="0081107B" w:rsidRDefault="00757642">
      <w:pPr>
        <w:numPr>
          <w:ilvl w:val="0"/>
          <w:numId w:val="4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odpovídá za to, že předmět této smlouvy bude dodán a uveden do provozu podle pokynů kupujícího a podmínek smlouvy a v souladu s technickými normami a po dobu záruční lhůty bude mít vlastnosti obvyklé a vlastnosti dohodnuté v této kupní smlouvě. </w:t>
      </w:r>
    </w:p>
    <w:p w:rsidR="0081107B" w:rsidRDefault="00757642">
      <w:pPr>
        <w:numPr>
          <w:ilvl w:val="0"/>
          <w:numId w:val="4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Záruční doba počíná běžet dnem předání a převzetí předmětu smlouvy.</w:t>
      </w:r>
    </w:p>
    <w:p w:rsidR="0081107B" w:rsidRDefault="00757642">
      <w:pPr>
        <w:numPr>
          <w:ilvl w:val="0"/>
          <w:numId w:val="4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Pokud se ukáže, že vada předmětu koupě je neopravitelná, prodávající se zavazuje dodat ve vzájemně dohodnutém termínu od zjištění této skutečnosti, nejdéle však do 10 dnů, náhradní plnění, a to bezplatně.</w:t>
      </w:r>
    </w:p>
    <w:p w:rsidR="0081107B" w:rsidRDefault="00757642">
      <w:pPr>
        <w:numPr>
          <w:ilvl w:val="0"/>
          <w:numId w:val="4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Kupující se zavazuje, že případnou reklamaci vady předmětu koupě uplatní bezprostředně po jejím zjištění písemně do rukou oprávněného zástupce prodávajícího, a to formou doporučeného dopisu nebo mailem na výše uvedenou adresu prodávajícího.</w:t>
      </w:r>
    </w:p>
    <w:p w:rsidR="0081107B" w:rsidRDefault="00757642">
      <w:pPr>
        <w:numPr>
          <w:ilvl w:val="0"/>
          <w:numId w:val="4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Záruční doby na reklamované části dodávky se prodlužují o dobu počínající datem uplatněné oprávněné reklamace a končící dnem odstranění vady.</w:t>
      </w:r>
    </w:p>
    <w:p w:rsidR="0081107B" w:rsidRDefault="00757642">
      <w:pPr>
        <w:pStyle w:val="Zkladntext3"/>
        <w:numPr>
          <w:ilvl w:val="0"/>
          <w:numId w:val="4"/>
        </w:numPr>
        <w:spacing w:before="48" w:line="240" w:lineRule="auto"/>
        <w:rPr>
          <w:b w:val="0"/>
          <w:szCs w:val="24"/>
        </w:rPr>
      </w:pPr>
      <w:r>
        <w:rPr>
          <w:b w:val="0"/>
          <w:szCs w:val="24"/>
        </w:rPr>
        <w:t>Ke každému výrobku musí být přiložen doklad o nabytí.</w:t>
      </w:r>
    </w:p>
    <w:p w:rsidR="0081107B" w:rsidRDefault="00757642">
      <w:pPr>
        <w:pStyle w:val="Zkladntext3"/>
        <w:numPr>
          <w:ilvl w:val="0"/>
          <w:numId w:val="4"/>
        </w:numPr>
        <w:spacing w:before="48" w:line="240" w:lineRule="auto"/>
        <w:rPr>
          <w:b w:val="0"/>
          <w:szCs w:val="24"/>
        </w:rPr>
      </w:pPr>
      <w:r>
        <w:rPr>
          <w:b w:val="0"/>
          <w:szCs w:val="24"/>
        </w:rPr>
        <w:t>Po dobu záruční lhůty má kupující právo na bezplatné odstranění vady, a to bez zbytečného odkladu po uplatnění oprávněné reklamace. Prodávající se zavazuje vyřídit reklamaci kupujícího nejpozději do 72 hodin od jejího nahlášení, a to včetně výměny celé grafické stanice.</w:t>
      </w:r>
    </w:p>
    <w:p w:rsidR="0081107B" w:rsidRDefault="00757642">
      <w:pPr>
        <w:numPr>
          <w:ilvl w:val="0"/>
          <w:numId w:val="4"/>
        </w:numPr>
        <w:tabs>
          <w:tab w:val="left" w:pos="567"/>
        </w:tabs>
        <w:spacing w:before="48"/>
        <w:jc w:val="both"/>
        <w:rPr>
          <w:sz w:val="24"/>
        </w:rPr>
      </w:pPr>
      <w:r>
        <w:rPr>
          <w:sz w:val="24"/>
          <w:szCs w:val="24"/>
        </w:rPr>
        <w:t>V případě, že prodávající neodstraní záruční závadu na předmět smlouvy (nebo na kteroukoli jeho část), popřípadě neprovede výměnu celé stanice ve výše stanovené lhůtě, je kupující oprávněn fakturovat prodávajícímu smluvní pokutu ve výši 1 % z ceny předmětné sestavy za každý další den prodlení.</w:t>
      </w:r>
    </w:p>
    <w:p w:rsidR="0081107B" w:rsidRDefault="0081107B">
      <w:pPr>
        <w:tabs>
          <w:tab w:val="left" w:pos="567"/>
        </w:tabs>
        <w:spacing w:before="48"/>
        <w:ind w:left="57"/>
        <w:jc w:val="both"/>
        <w:rPr>
          <w:sz w:val="24"/>
        </w:rPr>
      </w:pPr>
    </w:p>
    <w:p w:rsidR="0081107B" w:rsidRDefault="0081107B">
      <w:pPr>
        <w:tabs>
          <w:tab w:val="left" w:pos="567"/>
        </w:tabs>
        <w:spacing w:before="48"/>
        <w:ind w:left="57"/>
        <w:jc w:val="both"/>
        <w:rPr>
          <w:sz w:val="24"/>
        </w:rPr>
      </w:pPr>
    </w:p>
    <w:p w:rsidR="0081107B" w:rsidRDefault="00757642">
      <w:pPr>
        <w:pStyle w:val="Zkladntext"/>
        <w:spacing w:before="48"/>
        <w:jc w:val="center"/>
        <w:rPr>
          <w:b/>
          <w:bCs/>
          <w:sz w:val="28"/>
          <w:lang w:val="cs-CZ"/>
        </w:rPr>
      </w:pPr>
      <w:r>
        <w:rPr>
          <w:b/>
          <w:bCs/>
          <w:sz w:val="28"/>
          <w:lang w:val="cs-CZ"/>
        </w:rPr>
        <w:t>V.</w:t>
      </w:r>
      <w:r>
        <w:rPr>
          <w:b/>
          <w:bCs/>
          <w:sz w:val="28"/>
          <w:lang w:val="cs-CZ"/>
        </w:rPr>
        <w:tab/>
        <w:t>Závěrečná ustanovení</w:t>
      </w:r>
    </w:p>
    <w:p w:rsidR="0081107B" w:rsidRDefault="0081107B">
      <w:pPr>
        <w:pStyle w:val="Zkladntext"/>
        <w:spacing w:before="48"/>
        <w:jc w:val="center"/>
        <w:rPr>
          <w:b/>
          <w:bCs/>
          <w:sz w:val="28"/>
          <w:lang w:val="cs-CZ"/>
        </w:rPr>
      </w:pPr>
    </w:p>
    <w:p w:rsidR="0081107B" w:rsidRDefault="00757642">
      <w:pPr>
        <w:pStyle w:val="Zkladntext"/>
        <w:numPr>
          <w:ilvl w:val="0"/>
          <w:numId w:val="3"/>
        </w:numPr>
        <w:spacing w:before="48"/>
        <w:ind w:left="426" w:hanging="426"/>
        <w:jc w:val="both"/>
        <w:rPr>
          <w:lang w:val="cs-CZ"/>
        </w:rPr>
      </w:pPr>
      <w:r>
        <w:rPr>
          <w:lang w:val="cs-CZ"/>
        </w:rPr>
        <w:t>Smlouva je platná dnem podpisu oběma smluvními stranami, účinná je dnem zveřejnění v registru smluv.</w:t>
      </w:r>
    </w:p>
    <w:p w:rsidR="0081107B" w:rsidRDefault="00757642">
      <w:pPr>
        <w:pStyle w:val="Zkladntext"/>
        <w:numPr>
          <w:ilvl w:val="0"/>
          <w:numId w:val="3"/>
        </w:numPr>
        <w:spacing w:before="48"/>
        <w:ind w:left="426" w:hanging="426"/>
        <w:jc w:val="both"/>
        <w:rPr>
          <w:lang w:val="cs-CZ"/>
        </w:rPr>
      </w:pPr>
      <w:r>
        <w:rPr>
          <w:lang w:val="cs-CZ"/>
        </w:rPr>
        <w:t>Tato smlouva a vztahy z ní vyplývající se řídí právním řádem České republiky, zejména příslušnými ustanoveními zákona č. 89/2012 Sb., občanský zákoník, v platném znění.</w:t>
      </w:r>
    </w:p>
    <w:p w:rsidR="0081107B" w:rsidRDefault="00757642">
      <w:pPr>
        <w:pStyle w:val="Zkladntext"/>
        <w:numPr>
          <w:ilvl w:val="0"/>
          <w:numId w:val="3"/>
        </w:numPr>
        <w:spacing w:before="48"/>
        <w:ind w:left="426" w:hanging="426"/>
        <w:jc w:val="both"/>
        <w:rPr>
          <w:lang w:val="cs-CZ"/>
        </w:rPr>
      </w:pPr>
      <w:r>
        <w:rPr>
          <w:lang w:val="cs-CZ"/>
        </w:rPr>
        <w:t>Smlouvu je možné měnit jen písemnými, vzájemně odsouhlasenými dodatky.</w:t>
      </w:r>
    </w:p>
    <w:p w:rsidR="0081107B" w:rsidRDefault="00757642">
      <w:pPr>
        <w:pStyle w:val="Zkladntext"/>
        <w:numPr>
          <w:ilvl w:val="0"/>
          <w:numId w:val="3"/>
        </w:numPr>
        <w:spacing w:before="48"/>
        <w:ind w:left="426" w:hanging="426"/>
        <w:jc w:val="both"/>
        <w:rPr>
          <w:lang w:val="cs-CZ"/>
        </w:rPr>
      </w:pPr>
      <w:r>
        <w:rPr>
          <w:lang w:val="cs-CZ"/>
        </w:rPr>
        <w:t>Smlouva je vyhotovena ve čtyřech rovnocenných vyhotoveních, z nichž každá strana obdrží dvě vyhotovení.</w:t>
      </w:r>
    </w:p>
    <w:p w:rsidR="0081107B" w:rsidRDefault="00757642">
      <w:pPr>
        <w:pStyle w:val="Zkladntext"/>
        <w:numPr>
          <w:ilvl w:val="0"/>
          <w:numId w:val="3"/>
        </w:numPr>
        <w:spacing w:before="48"/>
        <w:ind w:left="426" w:hanging="426"/>
        <w:jc w:val="both"/>
        <w:rPr>
          <w:lang w:val="cs-CZ"/>
        </w:rPr>
      </w:pPr>
      <w:r>
        <w:rPr>
          <w:lang w:val="cs-CZ"/>
        </w:rPr>
        <w:t>Smluvní strany tímto prohlašují, že se seznámily s celým obsahem smlouvy, že ji uzavírají na základě vlastní, svobodné, vážné a dobrovolné vůle a že její obsah považují za ujednání v souladu s dobrými mravy.</w:t>
      </w:r>
    </w:p>
    <w:p w:rsidR="0081107B" w:rsidRDefault="00757642">
      <w:pPr>
        <w:pStyle w:val="Zkladntext"/>
        <w:numPr>
          <w:ilvl w:val="0"/>
          <w:numId w:val="3"/>
        </w:numPr>
        <w:spacing w:before="48"/>
        <w:ind w:left="426" w:hanging="426"/>
        <w:jc w:val="both"/>
        <w:rPr>
          <w:rFonts w:ascii="Calibri" w:eastAsia="Calibri" w:hAnsi="Calibri" w:cs="Calibri"/>
          <w:lang w:eastAsia="en-US"/>
        </w:rPr>
      </w:pPr>
      <w:r>
        <w:rPr>
          <w:szCs w:val="24"/>
          <w:lang w:val="cs-CZ"/>
        </w:rPr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81107B" w:rsidRDefault="0081107B">
      <w:pPr>
        <w:pStyle w:val="Zkladntext"/>
        <w:spacing w:before="48"/>
        <w:ind w:left="426"/>
        <w:jc w:val="both"/>
        <w:rPr>
          <w:rFonts w:ascii="Calibri" w:eastAsia="Calibri" w:hAnsi="Calibri" w:cs="Calibri"/>
          <w:lang w:eastAsia="en-US"/>
        </w:rPr>
      </w:pPr>
    </w:p>
    <w:p w:rsidR="0081107B" w:rsidRDefault="00757642">
      <w:pPr>
        <w:pStyle w:val="Zkladntext"/>
        <w:numPr>
          <w:ilvl w:val="0"/>
          <w:numId w:val="3"/>
        </w:numPr>
        <w:spacing w:before="48"/>
        <w:ind w:left="426" w:hanging="426"/>
        <w:jc w:val="both"/>
        <w:rPr>
          <w:szCs w:val="24"/>
          <w:lang w:val="cs-CZ"/>
        </w:rPr>
      </w:pPr>
      <w:r>
        <w:rPr>
          <w:szCs w:val="24"/>
          <w:lang w:val="cs-CZ"/>
        </w:rPr>
        <w:lastRenderedPageBreak/>
        <w:t>Smlouva se řídí českými platnými zákony a předpisy. Případné spory budou řešeny jednáním smluvních stran. V případě, že jednáním stran nebude dosaženo odstranění sporu, budou tyto řešeny místně příslušnými soudy České republiky.</w:t>
      </w:r>
    </w:p>
    <w:p w:rsidR="0081107B" w:rsidRDefault="0081107B">
      <w:pPr>
        <w:pStyle w:val="Zkladntext"/>
        <w:spacing w:before="120"/>
        <w:rPr>
          <w:lang w:val="cs-CZ"/>
        </w:rPr>
      </w:pPr>
    </w:p>
    <w:p w:rsidR="0081107B" w:rsidRDefault="0081107B">
      <w:pPr>
        <w:pStyle w:val="Zkladntext"/>
        <w:spacing w:before="120"/>
        <w:rPr>
          <w:lang w:val="cs-CZ"/>
        </w:rPr>
      </w:pPr>
    </w:p>
    <w:p w:rsidR="0081107B" w:rsidRDefault="007A16D3">
      <w:pPr>
        <w:pStyle w:val="Zkladntext"/>
      </w:pPr>
      <w:r>
        <w:rPr>
          <w:szCs w:val="24"/>
          <w:lang w:val="cs-CZ"/>
        </w:rPr>
        <w:t xml:space="preserve">V Hodoníně dne </w:t>
      </w:r>
      <w:r w:rsidR="00757642">
        <w:rPr>
          <w:szCs w:val="24"/>
          <w:lang w:val="cs-CZ"/>
        </w:rPr>
        <w:t>2</w:t>
      </w:r>
      <w:r>
        <w:rPr>
          <w:szCs w:val="24"/>
          <w:lang w:val="cs-CZ"/>
        </w:rPr>
        <w:t>7</w:t>
      </w:r>
      <w:r w:rsidR="00757642">
        <w:rPr>
          <w:szCs w:val="24"/>
          <w:lang w:val="cs-CZ"/>
        </w:rPr>
        <w:t>.</w:t>
      </w:r>
      <w:r>
        <w:rPr>
          <w:szCs w:val="24"/>
          <w:lang w:val="cs-CZ"/>
        </w:rPr>
        <w:t xml:space="preserve"> </w:t>
      </w:r>
      <w:r w:rsidR="00757642">
        <w:rPr>
          <w:szCs w:val="24"/>
          <w:lang w:val="cs-CZ"/>
        </w:rPr>
        <w:t>2. 2020</w:t>
      </w:r>
    </w:p>
    <w:p w:rsidR="0081107B" w:rsidRDefault="0081107B">
      <w:pPr>
        <w:pStyle w:val="Zkladntext"/>
        <w:rPr>
          <w:szCs w:val="24"/>
          <w:lang w:val="cs-CZ"/>
        </w:rPr>
      </w:pPr>
    </w:p>
    <w:p w:rsidR="0081107B" w:rsidRDefault="0081107B">
      <w:pPr>
        <w:pStyle w:val="Zkladntext"/>
        <w:rPr>
          <w:szCs w:val="24"/>
          <w:lang w:val="cs-CZ"/>
        </w:rPr>
      </w:pPr>
    </w:p>
    <w:p w:rsidR="0081107B" w:rsidRDefault="0081107B">
      <w:pPr>
        <w:pStyle w:val="Zkladntext"/>
        <w:rPr>
          <w:szCs w:val="24"/>
          <w:lang w:val="cs-CZ"/>
        </w:rPr>
      </w:pPr>
    </w:p>
    <w:p w:rsidR="0081107B" w:rsidRDefault="00757642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Zhotovitel: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>Objednatel:</w:t>
      </w:r>
    </w:p>
    <w:p w:rsidR="0081107B" w:rsidRDefault="0081107B">
      <w:pPr>
        <w:pStyle w:val="Zkladntext"/>
        <w:rPr>
          <w:szCs w:val="24"/>
          <w:lang w:val="cs-CZ"/>
        </w:rPr>
      </w:pPr>
    </w:p>
    <w:p w:rsidR="0081107B" w:rsidRDefault="0081107B">
      <w:pPr>
        <w:pStyle w:val="Zkladntext"/>
        <w:rPr>
          <w:szCs w:val="24"/>
          <w:lang w:val="cs-CZ"/>
        </w:rPr>
      </w:pPr>
    </w:p>
    <w:p w:rsidR="0081107B" w:rsidRDefault="0081107B">
      <w:pPr>
        <w:pStyle w:val="Zkladntext"/>
        <w:rPr>
          <w:szCs w:val="24"/>
          <w:lang w:val="cs-CZ"/>
        </w:rPr>
      </w:pPr>
    </w:p>
    <w:p w:rsidR="0081107B" w:rsidRDefault="00757642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……………………………..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>……………………………..</w:t>
      </w:r>
    </w:p>
    <w:p w:rsidR="0081107B" w:rsidRDefault="00757642">
      <w:pPr>
        <w:pStyle w:val="Zkladntext"/>
      </w:pPr>
      <w:r>
        <w:rPr>
          <w:szCs w:val="24"/>
          <w:lang w:val="cs-CZ"/>
        </w:rPr>
        <w:tab/>
        <w:t>Milan Salajka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>PaedDr. Ivo Kurz, ředitel</w:t>
      </w:r>
    </w:p>
    <w:p w:rsidR="0081107B" w:rsidRDefault="0081107B">
      <w:pPr>
        <w:pStyle w:val="Zkladntext2"/>
        <w:tabs>
          <w:tab w:val="left" w:pos="426"/>
        </w:tabs>
        <w:spacing w:line="240" w:lineRule="auto"/>
      </w:pPr>
    </w:p>
    <w:p w:rsidR="0081107B" w:rsidRDefault="0081107B">
      <w:pPr>
        <w:pStyle w:val="Zkladntext2"/>
        <w:tabs>
          <w:tab w:val="left" w:pos="426"/>
        </w:tabs>
        <w:spacing w:line="240" w:lineRule="auto"/>
      </w:pPr>
    </w:p>
    <w:p w:rsidR="0081107B" w:rsidRDefault="00757642">
      <w:pPr>
        <w:pStyle w:val="Zkladntext2"/>
        <w:tabs>
          <w:tab w:val="left" w:pos="426"/>
        </w:tabs>
        <w:spacing w:line="240" w:lineRule="auto"/>
      </w:pPr>
      <w:r>
        <w:rPr>
          <w:noProof/>
        </w:rPr>
        <w:drawing>
          <wp:inline distT="0" distB="9525" distL="0" distR="3810">
            <wp:extent cx="6263640" cy="657225"/>
            <wp:effectExtent l="0" t="0" r="0" b="0"/>
            <wp:docPr id="1" name="Obrázek 2" descr="C:\Users\homzova\AppData\Local\Microsoft\Windows\Temporary Internet Files\Content.IE5\ZI81GQ82\Nový logolink projekt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homzova\AppData\Local\Microsoft\Windows\Temporary Internet Files\Content.IE5\ZI81GQ82\Nový logolink projekt 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07B">
      <w:pgSz w:w="11906" w:h="16838"/>
      <w:pgMar w:top="1134" w:right="1021" w:bottom="1134" w:left="102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EE2"/>
    <w:multiLevelType w:val="multilevel"/>
    <w:tmpl w:val="D5025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CC7746"/>
    <w:multiLevelType w:val="multilevel"/>
    <w:tmpl w:val="F2DED48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6E5A68"/>
    <w:multiLevelType w:val="multilevel"/>
    <w:tmpl w:val="1812D47C"/>
    <w:lvl w:ilvl="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9411F2"/>
    <w:multiLevelType w:val="multilevel"/>
    <w:tmpl w:val="50B2175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96BE7"/>
    <w:multiLevelType w:val="multilevel"/>
    <w:tmpl w:val="972853D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E1366E"/>
    <w:multiLevelType w:val="multilevel"/>
    <w:tmpl w:val="AEFA3FC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D972C2"/>
    <w:multiLevelType w:val="multilevel"/>
    <w:tmpl w:val="BF84C3C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B"/>
    <w:rsid w:val="00757642"/>
    <w:rsid w:val="007A16D3"/>
    <w:rsid w:val="0081107B"/>
    <w:rsid w:val="00E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3616"/>
  <w15:docId w15:val="{BB94C73D-A459-4AEB-A2FA-5C48A54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4B"/>
    <w:rPr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2F3"/>
    <w:pPr>
      <w:keepNext/>
      <w:pBdr>
        <w:bottom w:val="single" w:sz="4" w:space="1" w:color="000000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72F3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2F3"/>
    <w:pPr>
      <w:keepNext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2F3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2F3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2F3"/>
    <w:pPr>
      <w:keepNext/>
      <w:outlineLvl w:val="5"/>
    </w:pPr>
    <w:rPr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9972F3"/>
    <w:pPr>
      <w:keepNext/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2F3"/>
    <w:pPr>
      <w:keepNext/>
      <w:jc w:val="right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2F3"/>
    <w:pPr>
      <w:keepNext/>
      <w:jc w:val="right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305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3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3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305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030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0305F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0305F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0305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0305F3"/>
    <w:rPr>
      <w:rFonts w:asciiTheme="majorHAnsi" w:eastAsiaTheme="majorEastAsia" w:hAnsiTheme="majorHAnsi" w:cstheme="majorBidi"/>
    </w:rPr>
  </w:style>
  <w:style w:type="character" w:customStyle="1" w:styleId="Internetovodkaz">
    <w:name w:val="Internetový odkaz"/>
    <w:basedOn w:val="Standardnpsmoodstavce"/>
    <w:uiPriority w:val="99"/>
    <w:rsid w:val="009972F3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0305F3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0305F3"/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0305F3"/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0305F3"/>
    <w:rPr>
      <w:sz w:val="16"/>
      <w:szCs w:val="16"/>
    </w:rPr>
  </w:style>
  <w:style w:type="character" w:styleId="Sledovanodkaz">
    <w:name w:val="FollowedHyperlink"/>
    <w:basedOn w:val="Standardnpsmoodstavce"/>
    <w:uiPriority w:val="99"/>
    <w:qFormat/>
    <w:rsid w:val="009972F3"/>
    <w:rPr>
      <w:rFonts w:cs="Times New Roman"/>
      <w:color w:val="800080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305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91C3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91C3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91C3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91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qFormat/>
    <w:rsid w:val="008D0E6D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8E02D9"/>
    <w:rPr>
      <w:rFonts w:ascii="Calibri" w:eastAsiaTheme="minorHAnsi" w:hAnsi="Calibri" w:cstheme="minorBidi"/>
      <w:szCs w:val="21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sz w:val="24"/>
      <w:szCs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  <w:sz w:val="22"/>
      <w:szCs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Calibri" w:hAnsi="Calibri" w:cs="Times New Roman"/>
      <w:sz w:val="22"/>
      <w:szCs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  <w:b w:val="0"/>
      <w:color w:val="auto"/>
      <w:sz w:val="24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b/>
      <w:sz w:val="24"/>
      <w:u w:val="none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2"/>
      <w:szCs w:val="22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sz w:val="22"/>
      <w:szCs w:val="22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  <w:sz w:val="22"/>
      <w:szCs w:val="22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color w:val="auto"/>
      <w:sz w:val="24"/>
    </w:rPr>
  </w:style>
  <w:style w:type="character" w:customStyle="1" w:styleId="ListLabel163">
    <w:name w:val="ListLabel 163"/>
    <w:qFormat/>
    <w:rPr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972F3"/>
    <w:rPr>
      <w:sz w:val="24"/>
      <w:lang w:val="en-GB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uiPriority w:val="99"/>
    <w:rsid w:val="009972F3"/>
    <w:pPr>
      <w:ind w:left="5664"/>
    </w:pPr>
    <w:rPr>
      <w:sz w:val="24"/>
    </w:rPr>
  </w:style>
  <w:style w:type="paragraph" w:styleId="Zkladntext2">
    <w:name w:val="Body Text 2"/>
    <w:basedOn w:val="Normln"/>
    <w:link w:val="Zkladntext2Char"/>
    <w:uiPriority w:val="99"/>
    <w:qFormat/>
    <w:rsid w:val="009972F3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"/>
    <w:link w:val="Zkladntext3Char"/>
    <w:uiPriority w:val="99"/>
    <w:qFormat/>
    <w:rsid w:val="009972F3"/>
    <w:pPr>
      <w:spacing w:line="360" w:lineRule="auto"/>
      <w:jc w:val="both"/>
    </w:pPr>
    <w:rPr>
      <w:b/>
      <w:sz w:val="24"/>
    </w:rPr>
  </w:style>
  <w:style w:type="paragraph" w:customStyle="1" w:styleId="o-uvod">
    <w:name w:val="o-uvod"/>
    <w:basedOn w:val="Normln"/>
    <w:uiPriority w:val="99"/>
    <w:qFormat/>
    <w:rsid w:val="009972F3"/>
    <w:pPr>
      <w:spacing w:beforeAutospacing="1" w:afterAutospacing="1"/>
      <w:jc w:val="center"/>
    </w:pPr>
    <w:rPr>
      <w:rFonts w:ascii="Arial" w:hAnsi="Arial" w:cs="Arial"/>
      <w:b/>
      <w:bCs/>
      <w:i/>
      <w:iCs/>
      <w:color w:val="FF0000"/>
      <w:sz w:val="38"/>
      <w:szCs w:val="38"/>
    </w:rPr>
  </w:style>
  <w:style w:type="paragraph" w:customStyle="1" w:styleId="on-uvod">
    <w:name w:val="on-uvod"/>
    <w:basedOn w:val="Normln"/>
    <w:uiPriority w:val="99"/>
    <w:qFormat/>
    <w:rsid w:val="009972F3"/>
    <w:pPr>
      <w:spacing w:beforeAutospacing="1" w:afterAutospacing="1"/>
      <w:ind w:left="1836" w:right="1836"/>
      <w:jc w:val="center"/>
    </w:pPr>
    <w:rPr>
      <w:rFonts w:ascii="Arial" w:hAnsi="Arial" w:cs="Arial"/>
      <w:b/>
      <w:bCs/>
      <w:color w:val="0000FF"/>
      <w:sz w:val="31"/>
      <w:szCs w:val="31"/>
    </w:rPr>
  </w:style>
  <w:style w:type="paragraph" w:customStyle="1" w:styleId="odstavec">
    <w:name w:val="odstavec"/>
    <w:basedOn w:val="Normln"/>
    <w:uiPriority w:val="99"/>
    <w:qFormat/>
    <w:rsid w:val="009972F3"/>
    <w:pPr>
      <w:spacing w:beforeAutospacing="1" w:afterAutospacing="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0">
    <w:name w:val="nadpis"/>
    <w:basedOn w:val="Normln"/>
    <w:uiPriority w:val="99"/>
    <w:qFormat/>
    <w:rsid w:val="009972F3"/>
    <w:pPr>
      <w:spacing w:beforeAutospacing="1" w:afterAutospacing="1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ar">
    <w:name w:val="par"/>
    <w:basedOn w:val="Normln"/>
    <w:uiPriority w:val="99"/>
    <w:qFormat/>
    <w:rsid w:val="009972F3"/>
    <w:pPr>
      <w:spacing w:beforeAutospacing="1" w:after="50"/>
      <w:jc w:val="center"/>
    </w:pPr>
    <w:rPr>
      <w:rFonts w:ascii="Arial" w:hAnsi="Arial" w:cs="Arial"/>
      <w:color w:val="FF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448DB"/>
    <w:pPr>
      <w:jc w:val="center"/>
    </w:pPr>
    <w:rPr>
      <w:rFonts w:ascii="Arial" w:hAnsi="Arial"/>
      <w:b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91C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91C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91C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8D0E6D"/>
    <w:pPr>
      <w:spacing w:beforeAutospacing="1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8E02D9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a umělecká škol a Vyšší odborná škola,</vt:lpstr>
    </vt:vector>
  </TitlesOfParts>
  <Company>SPUŠ a VOŠ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a umělecká škol a Vyšší odborná škola,</dc:title>
  <dc:subject/>
  <dc:creator>Miroslav Přibil</dc:creator>
  <dc:description/>
  <cp:lastModifiedBy>Kuchyňková Beáta</cp:lastModifiedBy>
  <cp:revision>2</cp:revision>
  <cp:lastPrinted>2004-10-11T06:20:00Z</cp:lastPrinted>
  <dcterms:created xsi:type="dcterms:W3CDTF">2020-02-28T10:53:00Z</dcterms:created>
  <dcterms:modified xsi:type="dcterms:W3CDTF">2020-02-28T10:53:00Z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SPUŠ a VOŠ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