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A5F11" w14:textId="418F8E8A" w:rsidR="00126F30" w:rsidRPr="007B768D" w:rsidRDefault="00126F30" w:rsidP="00BA4EA1">
      <w:pPr>
        <w:jc w:val="center"/>
        <w:rPr>
          <w:rFonts w:ascii="Times New Roman" w:hAnsi="Times New Roman" w:cs="Times New Roman"/>
          <w:b/>
          <w:sz w:val="28"/>
          <w:szCs w:val="28"/>
        </w:rPr>
      </w:pPr>
      <w:r w:rsidRPr="007B768D">
        <w:rPr>
          <w:rFonts w:ascii="Times New Roman" w:hAnsi="Times New Roman" w:cs="Times New Roman"/>
          <w:b/>
          <w:sz w:val="28"/>
          <w:szCs w:val="28"/>
        </w:rPr>
        <w:t xml:space="preserve">Smlouva o </w:t>
      </w:r>
      <w:r w:rsidR="00334C47" w:rsidRPr="007B768D">
        <w:rPr>
          <w:rFonts w:ascii="Times New Roman" w:hAnsi="Times New Roman" w:cs="Times New Roman"/>
          <w:b/>
          <w:sz w:val="28"/>
          <w:szCs w:val="28"/>
        </w:rPr>
        <w:t>ú</w:t>
      </w:r>
      <w:r w:rsidRPr="007B768D">
        <w:rPr>
          <w:rFonts w:ascii="Times New Roman" w:hAnsi="Times New Roman" w:cs="Times New Roman"/>
          <w:b/>
          <w:sz w:val="28"/>
          <w:szCs w:val="28"/>
        </w:rPr>
        <w:t xml:space="preserve">časti na řešení grantového projektu č. </w:t>
      </w:r>
      <w:r w:rsidR="00CF6870">
        <w:rPr>
          <w:rFonts w:ascii="Times New Roman" w:hAnsi="Times New Roman" w:cs="Times New Roman"/>
          <w:b/>
          <w:sz w:val="28"/>
          <w:szCs w:val="28"/>
        </w:rPr>
        <w:t>20-11769S</w:t>
      </w:r>
    </w:p>
    <w:p w14:paraId="30ADC62D" w14:textId="77777777" w:rsidR="00126F30" w:rsidRPr="007B768D" w:rsidRDefault="00126F30" w:rsidP="00BA4EA1">
      <w:pPr>
        <w:rPr>
          <w:rFonts w:ascii="Times New Roman" w:hAnsi="Times New Roman" w:cs="Times New Roman"/>
          <w:b/>
          <w:sz w:val="24"/>
          <w:szCs w:val="24"/>
        </w:rPr>
      </w:pPr>
    </w:p>
    <w:p w14:paraId="15986C44" w14:textId="77777777" w:rsidR="00126F30" w:rsidRPr="007B768D" w:rsidRDefault="00126F30" w:rsidP="00BA4EA1">
      <w:pPr>
        <w:rPr>
          <w:rFonts w:ascii="Times New Roman" w:hAnsi="Times New Roman" w:cs="Times New Roman"/>
          <w:sz w:val="24"/>
          <w:szCs w:val="24"/>
        </w:rPr>
      </w:pPr>
      <w:r w:rsidRPr="007B768D">
        <w:rPr>
          <w:rFonts w:ascii="Times New Roman" w:hAnsi="Times New Roman" w:cs="Times New Roman"/>
          <w:sz w:val="24"/>
          <w:szCs w:val="24"/>
        </w:rPr>
        <w:t xml:space="preserve"> </w:t>
      </w:r>
    </w:p>
    <w:p w14:paraId="137E1DDC" w14:textId="77777777" w:rsidR="00120FBB" w:rsidRDefault="00120FBB" w:rsidP="00BA4EA1">
      <w:pPr>
        <w:rPr>
          <w:rFonts w:ascii="Times New Roman" w:hAnsi="Times New Roman" w:cs="Times New Roman"/>
          <w:b/>
          <w:sz w:val="16"/>
          <w:szCs w:val="16"/>
        </w:rPr>
      </w:pPr>
    </w:p>
    <w:p w14:paraId="2263A8C2" w14:textId="77777777" w:rsidR="009B62DB" w:rsidRPr="00471568" w:rsidRDefault="009B62DB" w:rsidP="009B62DB">
      <w:pPr>
        <w:spacing w:line="23" w:lineRule="atLeast"/>
        <w:rPr>
          <w:rFonts w:ascii="Times New Roman" w:hAnsi="Times New Roman" w:cs="Times New Roman"/>
          <w:b/>
          <w:sz w:val="24"/>
          <w:szCs w:val="24"/>
        </w:rPr>
      </w:pPr>
      <w:r w:rsidRPr="00471568">
        <w:rPr>
          <w:rFonts w:ascii="Times New Roman" w:hAnsi="Times New Roman" w:cs="Times New Roman"/>
          <w:b/>
          <w:sz w:val="24"/>
          <w:szCs w:val="24"/>
        </w:rPr>
        <w:t>Masarykova univerzita</w:t>
      </w:r>
    </w:p>
    <w:p w14:paraId="644DD5D1" w14:textId="77777777" w:rsidR="009B62DB" w:rsidRPr="00471568" w:rsidRDefault="009B62DB" w:rsidP="009B62DB">
      <w:pPr>
        <w:spacing w:line="23" w:lineRule="atLeast"/>
        <w:rPr>
          <w:rFonts w:ascii="Times New Roman" w:hAnsi="Times New Roman" w:cs="Times New Roman"/>
          <w:sz w:val="24"/>
          <w:szCs w:val="24"/>
        </w:rPr>
      </w:pPr>
      <w:r w:rsidRPr="00471568">
        <w:rPr>
          <w:rFonts w:ascii="Times New Roman" w:hAnsi="Times New Roman" w:cs="Times New Roman"/>
          <w:sz w:val="24"/>
          <w:szCs w:val="24"/>
        </w:rPr>
        <w:t>Sídlo: Žerotínovo nám. 9, 601 77 Brno</w:t>
      </w:r>
    </w:p>
    <w:p w14:paraId="1910ADBC" w14:textId="77777777" w:rsidR="009B62DB" w:rsidRPr="00471568" w:rsidRDefault="009B62DB" w:rsidP="009B62DB">
      <w:pPr>
        <w:spacing w:line="23" w:lineRule="atLeast"/>
        <w:rPr>
          <w:rFonts w:ascii="Times New Roman" w:hAnsi="Times New Roman" w:cs="Times New Roman"/>
          <w:sz w:val="24"/>
          <w:szCs w:val="24"/>
        </w:rPr>
      </w:pPr>
      <w:r w:rsidRPr="00471568">
        <w:rPr>
          <w:rFonts w:ascii="Times New Roman" w:hAnsi="Times New Roman" w:cs="Times New Roman"/>
          <w:sz w:val="24"/>
          <w:szCs w:val="24"/>
        </w:rPr>
        <w:t>IČO: 00216224</w:t>
      </w:r>
    </w:p>
    <w:p w14:paraId="2FE5D3F9" w14:textId="02B512EC" w:rsidR="009B62DB" w:rsidRPr="00471568" w:rsidRDefault="009B62DB" w:rsidP="009B62DB">
      <w:pPr>
        <w:spacing w:line="23" w:lineRule="atLeast"/>
        <w:rPr>
          <w:rFonts w:ascii="Times New Roman" w:hAnsi="Times New Roman" w:cs="Times New Roman"/>
          <w:bCs/>
          <w:sz w:val="24"/>
          <w:szCs w:val="24"/>
        </w:rPr>
      </w:pPr>
      <w:r w:rsidRPr="00ED2F13">
        <w:rPr>
          <w:rFonts w:ascii="Times New Roman" w:hAnsi="Times New Roman" w:cs="Times New Roman"/>
          <w:sz w:val="24"/>
          <w:szCs w:val="24"/>
        </w:rPr>
        <w:t xml:space="preserve">Zastoupená: </w:t>
      </w:r>
      <w:r w:rsidR="00ED2F13" w:rsidRPr="00ED2F13">
        <w:rPr>
          <w:rFonts w:ascii="Times New Roman" w:hAnsi="Times New Roman" w:cs="Times New Roman"/>
          <w:sz w:val="24"/>
          <w:szCs w:val="24"/>
        </w:rPr>
        <w:t xml:space="preserve">prof. Ing. Antonínem Slaným, CSc., </w:t>
      </w:r>
      <w:r w:rsidRPr="00ED2F13">
        <w:rPr>
          <w:rFonts w:ascii="Times New Roman" w:hAnsi="Times New Roman" w:cs="Times New Roman"/>
          <w:sz w:val="24"/>
          <w:szCs w:val="24"/>
        </w:rPr>
        <w:t xml:space="preserve">děkanem </w:t>
      </w:r>
      <w:r w:rsidR="00ED2F13" w:rsidRPr="00ED2F13">
        <w:rPr>
          <w:rFonts w:ascii="Times New Roman" w:hAnsi="Times New Roman" w:cs="Times New Roman"/>
          <w:sz w:val="24"/>
          <w:szCs w:val="24"/>
        </w:rPr>
        <w:t>Ekonomicko</w:t>
      </w:r>
      <w:r w:rsidR="00ED2F13">
        <w:rPr>
          <w:rFonts w:ascii="Times New Roman" w:hAnsi="Times New Roman" w:cs="Times New Roman"/>
          <w:sz w:val="24"/>
          <w:szCs w:val="24"/>
        </w:rPr>
        <w:t>-správní fakulty</w:t>
      </w:r>
      <w:r w:rsidRPr="00471568">
        <w:rPr>
          <w:rFonts w:ascii="Times New Roman" w:hAnsi="Times New Roman" w:cs="Times New Roman"/>
          <w:sz w:val="24"/>
          <w:szCs w:val="24"/>
        </w:rPr>
        <w:t xml:space="preserve"> </w:t>
      </w:r>
      <w:r w:rsidRPr="00471568">
        <w:rPr>
          <w:rFonts w:ascii="Times New Roman" w:hAnsi="Times New Roman" w:cs="Times New Roman"/>
          <w:bCs/>
          <w:sz w:val="24"/>
          <w:szCs w:val="24"/>
        </w:rPr>
        <w:t>Masarykovy univerzity</w:t>
      </w:r>
    </w:p>
    <w:p w14:paraId="1F01C6A9" w14:textId="28F47813" w:rsidR="009B62DB" w:rsidRPr="00471568" w:rsidRDefault="009B62DB" w:rsidP="009B62DB">
      <w:pPr>
        <w:spacing w:line="23" w:lineRule="atLeast"/>
        <w:rPr>
          <w:rFonts w:ascii="Times New Roman" w:hAnsi="Times New Roman" w:cs="Times New Roman"/>
          <w:sz w:val="24"/>
          <w:szCs w:val="24"/>
        </w:rPr>
      </w:pPr>
      <w:r w:rsidRPr="00471568">
        <w:rPr>
          <w:rFonts w:ascii="Times New Roman" w:hAnsi="Times New Roman" w:cs="Times New Roman"/>
          <w:sz w:val="24"/>
          <w:szCs w:val="24"/>
        </w:rPr>
        <w:t xml:space="preserve">Bankovní spojení: </w:t>
      </w:r>
      <w:r w:rsidR="004139B8">
        <w:rPr>
          <w:rFonts w:ascii="Times New Roman" w:hAnsi="Times New Roman" w:cs="Times New Roman"/>
          <w:sz w:val="24"/>
          <w:szCs w:val="24"/>
        </w:rPr>
        <w:t>xxxxxxxxx</w:t>
      </w:r>
    </w:p>
    <w:p w14:paraId="222EF4A6" w14:textId="77777777" w:rsidR="009B62DB" w:rsidRPr="00471568" w:rsidRDefault="009B62DB" w:rsidP="009B62DB">
      <w:pPr>
        <w:spacing w:line="23" w:lineRule="atLeast"/>
        <w:rPr>
          <w:rFonts w:ascii="Times New Roman" w:hAnsi="Times New Roman" w:cs="Times New Roman"/>
          <w:sz w:val="24"/>
          <w:szCs w:val="24"/>
        </w:rPr>
      </w:pPr>
      <w:r w:rsidRPr="00471568">
        <w:rPr>
          <w:rFonts w:ascii="Times New Roman" w:hAnsi="Times New Roman" w:cs="Times New Roman"/>
          <w:sz w:val="24"/>
          <w:szCs w:val="24"/>
        </w:rPr>
        <w:t>jako příjemce na straně jedné,</w:t>
      </w:r>
    </w:p>
    <w:p w14:paraId="7E6C4111" w14:textId="77777777" w:rsidR="009B62DB" w:rsidRPr="00471568" w:rsidRDefault="009B62DB" w:rsidP="009B62DB">
      <w:pPr>
        <w:spacing w:line="23" w:lineRule="atLeast"/>
        <w:rPr>
          <w:rFonts w:ascii="Times New Roman" w:hAnsi="Times New Roman" w:cs="Times New Roman"/>
          <w:sz w:val="24"/>
          <w:szCs w:val="24"/>
        </w:rPr>
      </w:pPr>
      <w:r w:rsidRPr="00471568">
        <w:rPr>
          <w:rFonts w:ascii="Times New Roman" w:hAnsi="Times New Roman" w:cs="Times New Roman"/>
          <w:sz w:val="24"/>
          <w:szCs w:val="24"/>
        </w:rPr>
        <w:t>dále jen „</w:t>
      </w:r>
      <w:r w:rsidRPr="00471568">
        <w:rPr>
          <w:rFonts w:ascii="Times New Roman" w:hAnsi="Times New Roman" w:cs="Times New Roman"/>
          <w:b/>
          <w:sz w:val="24"/>
          <w:szCs w:val="24"/>
        </w:rPr>
        <w:t>příjemce“</w:t>
      </w:r>
      <w:r w:rsidRPr="00471568">
        <w:rPr>
          <w:rFonts w:ascii="Times New Roman" w:hAnsi="Times New Roman" w:cs="Times New Roman"/>
          <w:sz w:val="24"/>
          <w:szCs w:val="24"/>
        </w:rPr>
        <w:t xml:space="preserve"> </w:t>
      </w:r>
    </w:p>
    <w:p w14:paraId="00AB9867" w14:textId="77777777" w:rsidR="00BA5F96" w:rsidRDefault="00BA5F96" w:rsidP="00120FBB">
      <w:pPr>
        <w:rPr>
          <w:rFonts w:ascii="Times New Roman" w:hAnsi="Times New Roman" w:cs="Times New Roman"/>
          <w:b/>
          <w:sz w:val="24"/>
          <w:szCs w:val="24"/>
        </w:rPr>
      </w:pPr>
    </w:p>
    <w:p w14:paraId="52026083" w14:textId="77777777" w:rsidR="0067769F" w:rsidRPr="00120FBB" w:rsidRDefault="0067769F" w:rsidP="0067769F">
      <w:pPr>
        <w:rPr>
          <w:rFonts w:ascii="Times New Roman" w:hAnsi="Times New Roman" w:cs="Times New Roman"/>
          <w:sz w:val="24"/>
          <w:szCs w:val="24"/>
        </w:rPr>
      </w:pPr>
      <w:r w:rsidRPr="00120FBB">
        <w:rPr>
          <w:rFonts w:ascii="Times New Roman" w:hAnsi="Times New Roman" w:cs="Times New Roman"/>
          <w:sz w:val="24"/>
          <w:szCs w:val="24"/>
        </w:rPr>
        <w:t>a</w:t>
      </w:r>
    </w:p>
    <w:p w14:paraId="403D6B2A" w14:textId="77777777" w:rsidR="0067769F" w:rsidRPr="00AA15DB" w:rsidRDefault="0067769F" w:rsidP="0067769F">
      <w:pPr>
        <w:rPr>
          <w:rFonts w:ascii="Times New Roman" w:hAnsi="Times New Roman" w:cs="Times New Roman"/>
          <w:sz w:val="16"/>
          <w:szCs w:val="16"/>
        </w:rPr>
      </w:pPr>
    </w:p>
    <w:p w14:paraId="0F450CF1" w14:textId="77777777" w:rsidR="0067769F" w:rsidRPr="00AA15DB" w:rsidRDefault="0067769F" w:rsidP="0067769F">
      <w:pPr>
        <w:rPr>
          <w:rFonts w:ascii="Times New Roman" w:hAnsi="Times New Roman" w:cs="Times New Roman"/>
          <w:b/>
          <w:sz w:val="16"/>
          <w:szCs w:val="16"/>
        </w:rPr>
      </w:pPr>
    </w:p>
    <w:p w14:paraId="670E357E" w14:textId="485274A8" w:rsidR="0067769F" w:rsidRPr="004A073C" w:rsidRDefault="004A073C" w:rsidP="0067769F">
      <w:pPr>
        <w:rPr>
          <w:rFonts w:ascii="Times New Roman" w:hAnsi="Times New Roman" w:cs="Times New Roman"/>
          <w:b/>
          <w:sz w:val="24"/>
          <w:szCs w:val="24"/>
        </w:rPr>
      </w:pPr>
      <w:r w:rsidRPr="004A073C">
        <w:rPr>
          <w:rFonts w:ascii="Times New Roman" w:hAnsi="Times New Roman" w:cs="Times New Roman"/>
          <w:b/>
          <w:sz w:val="24"/>
          <w:szCs w:val="24"/>
        </w:rPr>
        <w:t>Ústav teorie informace a automatizace AV ČR, v.v.i.</w:t>
      </w:r>
    </w:p>
    <w:p w14:paraId="2727089A" w14:textId="2B2AA455" w:rsidR="0067769F" w:rsidRPr="003F2697" w:rsidRDefault="0067769F" w:rsidP="0067769F">
      <w:pPr>
        <w:rPr>
          <w:rFonts w:ascii="Times New Roman" w:hAnsi="Times New Roman" w:cs="Times New Roman"/>
          <w:sz w:val="24"/>
          <w:szCs w:val="24"/>
          <w:highlight w:val="yellow"/>
        </w:rPr>
      </w:pPr>
      <w:r w:rsidRPr="004A073C">
        <w:rPr>
          <w:rFonts w:ascii="Times New Roman" w:hAnsi="Times New Roman" w:cs="Times New Roman"/>
          <w:sz w:val="24"/>
          <w:szCs w:val="24"/>
        </w:rPr>
        <w:t xml:space="preserve">Sídlo: </w:t>
      </w:r>
      <w:r w:rsidR="004A073C" w:rsidRPr="004A073C">
        <w:rPr>
          <w:rFonts w:ascii="Times New Roman" w:hAnsi="Times New Roman" w:cs="Times New Roman"/>
          <w:sz w:val="24"/>
          <w:szCs w:val="24"/>
        </w:rPr>
        <w:t xml:space="preserve">Pod vodárenskou věží 1143/4, </w:t>
      </w:r>
      <w:r w:rsidR="0056396B" w:rsidRPr="0056396B">
        <w:rPr>
          <w:rFonts w:ascii="Times New Roman" w:hAnsi="Times New Roman" w:cs="Times New Roman"/>
          <w:sz w:val="24"/>
          <w:szCs w:val="24"/>
        </w:rPr>
        <w:t>182 00</w:t>
      </w:r>
      <w:r w:rsidR="0056396B">
        <w:rPr>
          <w:rFonts w:ascii="Times New Roman" w:hAnsi="Times New Roman" w:cs="Times New Roman"/>
          <w:sz w:val="24"/>
          <w:szCs w:val="24"/>
        </w:rPr>
        <w:t xml:space="preserve"> </w:t>
      </w:r>
      <w:r w:rsidR="004A073C" w:rsidRPr="004A073C">
        <w:rPr>
          <w:rFonts w:ascii="Times New Roman" w:hAnsi="Times New Roman" w:cs="Times New Roman"/>
          <w:sz w:val="24"/>
          <w:szCs w:val="24"/>
        </w:rPr>
        <w:t>Praha</w:t>
      </w:r>
    </w:p>
    <w:p w14:paraId="1F81D004" w14:textId="435893A4" w:rsidR="0067769F" w:rsidRPr="004A073C" w:rsidRDefault="0067769F" w:rsidP="0067769F">
      <w:pPr>
        <w:rPr>
          <w:rFonts w:ascii="Times New Roman" w:hAnsi="Times New Roman" w:cs="Times New Roman"/>
          <w:sz w:val="24"/>
          <w:szCs w:val="24"/>
        </w:rPr>
      </w:pPr>
      <w:r w:rsidRPr="004A073C">
        <w:rPr>
          <w:rFonts w:ascii="Times New Roman" w:hAnsi="Times New Roman" w:cs="Times New Roman"/>
          <w:sz w:val="24"/>
          <w:szCs w:val="24"/>
        </w:rPr>
        <w:t xml:space="preserve">IČ: </w:t>
      </w:r>
      <w:r w:rsidR="004A073C" w:rsidRPr="004A073C">
        <w:rPr>
          <w:rFonts w:ascii="Times New Roman" w:hAnsi="Times New Roman" w:cs="Times New Roman"/>
          <w:sz w:val="24"/>
          <w:szCs w:val="24"/>
        </w:rPr>
        <w:t>67985556</w:t>
      </w:r>
    </w:p>
    <w:p w14:paraId="36414A66" w14:textId="77777777" w:rsidR="0056396B" w:rsidRDefault="0067769F" w:rsidP="0067769F">
      <w:r w:rsidRPr="0056396B">
        <w:rPr>
          <w:rFonts w:ascii="Times New Roman" w:hAnsi="Times New Roman" w:cs="Times New Roman"/>
          <w:sz w:val="24"/>
          <w:szCs w:val="24"/>
        </w:rPr>
        <w:t xml:space="preserve">DIČ: </w:t>
      </w:r>
      <w:r w:rsidR="0056396B" w:rsidRPr="0056396B">
        <w:rPr>
          <w:rFonts w:ascii="Times New Roman" w:hAnsi="Times New Roman" w:cs="Times New Roman"/>
          <w:sz w:val="24"/>
          <w:szCs w:val="24"/>
        </w:rPr>
        <w:t>CZ67985556</w:t>
      </w:r>
    </w:p>
    <w:p w14:paraId="3063F31C" w14:textId="1B9F39FD" w:rsidR="0067769F" w:rsidRPr="0056396B" w:rsidRDefault="0067769F" w:rsidP="0067769F">
      <w:pPr>
        <w:rPr>
          <w:rFonts w:ascii="Times New Roman" w:hAnsi="Times New Roman" w:cs="Times New Roman"/>
          <w:sz w:val="24"/>
          <w:szCs w:val="24"/>
        </w:rPr>
      </w:pPr>
      <w:r w:rsidRPr="0056396B">
        <w:rPr>
          <w:rFonts w:ascii="Times New Roman" w:hAnsi="Times New Roman" w:cs="Times New Roman"/>
          <w:sz w:val="24"/>
          <w:szCs w:val="24"/>
        </w:rPr>
        <w:t xml:space="preserve">jejž zastupuje: </w:t>
      </w:r>
      <w:r w:rsidR="0056396B">
        <w:rPr>
          <w:rFonts w:ascii="Times New Roman" w:hAnsi="Times New Roman" w:cs="Times New Roman"/>
          <w:sz w:val="24"/>
          <w:szCs w:val="24"/>
        </w:rPr>
        <w:t>d</w:t>
      </w:r>
      <w:r w:rsidR="0056396B" w:rsidRPr="0056396B">
        <w:rPr>
          <w:rFonts w:ascii="Times New Roman" w:hAnsi="Times New Roman" w:cs="Times New Roman"/>
          <w:sz w:val="24"/>
          <w:szCs w:val="24"/>
        </w:rPr>
        <w:t>oc. RNDr. Jiřina Vejnarová, CSc., ředitelkou ústavu</w:t>
      </w:r>
    </w:p>
    <w:p w14:paraId="057250EB" w14:textId="5EBB15A9" w:rsidR="0067769F" w:rsidRPr="00B249B8" w:rsidRDefault="0067769F" w:rsidP="0067769F">
      <w:pPr>
        <w:rPr>
          <w:color w:val="1F497D"/>
        </w:rPr>
      </w:pPr>
      <w:r w:rsidRPr="0056396B">
        <w:rPr>
          <w:rFonts w:ascii="Times New Roman" w:hAnsi="Times New Roman" w:cs="Times New Roman"/>
          <w:sz w:val="24"/>
          <w:szCs w:val="24"/>
        </w:rPr>
        <w:t xml:space="preserve">Bankovní spojení: </w:t>
      </w:r>
      <w:r w:rsidR="004139B8">
        <w:rPr>
          <w:rFonts w:ascii="Times New Roman" w:hAnsi="Times New Roman" w:cs="Times New Roman"/>
          <w:sz w:val="24"/>
          <w:szCs w:val="24"/>
        </w:rPr>
        <w:t>xxxxxxxxx</w:t>
      </w:r>
    </w:p>
    <w:p w14:paraId="0D96EF63" w14:textId="77777777" w:rsidR="0067769F" w:rsidRPr="007B768D" w:rsidRDefault="0067769F" w:rsidP="0067769F">
      <w:pPr>
        <w:rPr>
          <w:rFonts w:ascii="Times New Roman" w:hAnsi="Times New Roman" w:cs="Times New Roman"/>
          <w:sz w:val="24"/>
          <w:szCs w:val="24"/>
        </w:rPr>
      </w:pPr>
      <w:r w:rsidRPr="007B768D">
        <w:rPr>
          <w:rFonts w:ascii="Times New Roman" w:hAnsi="Times New Roman" w:cs="Times New Roman"/>
          <w:sz w:val="24"/>
          <w:szCs w:val="24"/>
        </w:rPr>
        <w:t>jako další účastník projektu na straně druhé,</w:t>
      </w:r>
    </w:p>
    <w:p w14:paraId="726A5C4A" w14:textId="77777777" w:rsidR="0067769F" w:rsidRPr="007B768D" w:rsidRDefault="0067769F" w:rsidP="0067769F">
      <w:pPr>
        <w:rPr>
          <w:rFonts w:ascii="Times New Roman" w:hAnsi="Times New Roman" w:cs="Times New Roman"/>
          <w:sz w:val="24"/>
          <w:szCs w:val="24"/>
        </w:rPr>
      </w:pPr>
      <w:r w:rsidRPr="007B768D">
        <w:rPr>
          <w:rFonts w:ascii="Times New Roman" w:hAnsi="Times New Roman" w:cs="Times New Roman"/>
          <w:sz w:val="24"/>
          <w:szCs w:val="24"/>
        </w:rPr>
        <w:t>dále jen</w:t>
      </w:r>
      <w:r>
        <w:rPr>
          <w:rFonts w:ascii="Times New Roman" w:hAnsi="Times New Roman" w:cs="Times New Roman"/>
          <w:b/>
          <w:sz w:val="24"/>
          <w:szCs w:val="24"/>
        </w:rPr>
        <w:t xml:space="preserve"> další účastník</w:t>
      </w:r>
    </w:p>
    <w:p w14:paraId="75636CFA" w14:textId="77777777" w:rsidR="0067769F" w:rsidRDefault="0067769F" w:rsidP="0067769F">
      <w:pPr>
        <w:rPr>
          <w:rFonts w:ascii="Times New Roman" w:hAnsi="Times New Roman" w:cs="Times New Roman"/>
          <w:b/>
          <w:sz w:val="16"/>
          <w:szCs w:val="16"/>
        </w:rPr>
      </w:pPr>
    </w:p>
    <w:p w14:paraId="0258BAD2" w14:textId="77777777" w:rsidR="0067769F" w:rsidRDefault="0067769F" w:rsidP="00120FBB">
      <w:pPr>
        <w:rPr>
          <w:rFonts w:ascii="Times New Roman" w:hAnsi="Times New Roman" w:cs="Times New Roman"/>
          <w:b/>
          <w:sz w:val="24"/>
          <w:szCs w:val="24"/>
        </w:rPr>
      </w:pPr>
    </w:p>
    <w:p w14:paraId="2103B17B" w14:textId="77777777" w:rsidR="00BA5F96" w:rsidRDefault="00BA5F96" w:rsidP="00120FBB">
      <w:pPr>
        <w:rPr>
          <w:rFonts w:ascii="Times New Roman" w:hAnsi="Times New Roman" w:cs="Times New Roman"/>
          <w:b/>
          <w:sz w:val="24"/>
          <w:szCs w:val="24"/>
        </w:rPr>
      </w:pPr>
      <w:r>
        <w:rPr>
          <w:rFonts w:ascii="Times New Roman" w:hAnsi="Times New Roman" w:cs="Times New Roman"/>
          <w:b/>
          <w:sz w:val="24"/>
          <w:szCs w:val="24"/>
        </w:rPr>
        <w:t>společně též jako „smluvní strany“</w:t>
      </w:r>
    </w:p>
    <w:p w14:paraId="25BC6F17" w14:textId="77777777" w:rsidR="00120FBB" w:rsidRPr="00AA15DB" w:rsidRDefault="00120FBB" w:rsidP="00120FBB">
      <w:pPr>
        <w:rPr>
          <w:rFonts w:ascii="Times New Roman" w:hAnsi="Times New Roman" w:cs="Times New Roman"/>
          <w:b/>
          <w:sz w:val="16"/>
          <w:szCs w:val="16"/>
        </w:rPr>
      </w:pPr>
    </w:p>
    <w:p w14:paraId="48FE80B3" w14:textId="0B343C29" w:rsidR="00126F30" w:rsidRDefault="00126F30" w:rsidP="00BA4EA1">
      <w:pPr>
        <w:jc w:val="both"/>
        <w:rPr>
          <w:rFonts w:ascii="Times New Roman" w:hAnsi="Times New Roman" w:cs="Times New Roman"/>
          <w:sz w:val="24"/>
          <w:szCs w:val="24"/>
        </w:rPr>
      </w:pPr>
      <w:r w:rsidRPr="007B768D">
        <w:rPr>
          <w:rFonts w:ascii="Times New Roman" w:hAnsi="Times New Roman" w:cs="Times New Roman"/>
          <w:sz w:val="24"/>
          <w:szCs w:val="24"/>
        </w:rPr>
        <w:t>uzavírají na základě výsledku veřejné soutěže ve výzkumu</w:t>
      </w:r>
      <w:r w:rsidR="00F4701F">
        <w:rPr>
          <w:rFonts w:ascii="Times New Roman" w:hAnsi="Times New Roman" w:cs="Times New Roman"/>
          <w:sz w:val="24"/>
          <w:szCs w:val="24"/>
        </w:rPr>
        <w:t>, experimentálním</w:t>
      </w:r>
      <w:r w:rsidRPr="007B768D">
        <w:rPr>
          <w:rFonts w:ascii="Times New Roman" w:hAnsi="Times New Roman" w:cs="Times New Roman"/>
          <w:sz w:val="24"/>
          <w:szCs w:val="24"/>
        </w:rPr>
        <w:t xml:space="preserve"> vývoji</w:t>
      </w:r>
      <w:r w:rsidR="00F4701F">
        <w:rPr>
          <w:rFonts w:ascii="Times New Roman" w:hAnsi="Times New Roman" w:cs="Times New Roman"/>
          <w:sz w:val="24"/>
          <w:szCs w:val="24"/>
        </w:rPr>
        <w:t xml:space="preserve"> a inovacích na podporu grantových projektů základního výzkumu</w:t>
      </w:r>
      <w:r w:rsidR="00934874">
        <w:rPr>
          <w:rFonts w:ascii="Times New Roman" w:hAnsi="Times New Roman" w:cs="Times New Roman"/>
          <w:sz w:val="24"/>
          <w:szCs w:val="24"/>
        </w:rPr>
        <w:t>,</w:t>
      </w:r>
      <w:r w:rsidRPr="007B768D">
        <w:rPr>
          <w:rFonts w:ascii="Times New Roman" w:hAnsi="Times New Roman" w:cs="Times New Roman"/>
          <w:sz w:val="24"/>
          <w:szCs w:val="24"/>
        </w:rPr>
        <w:t xml:space="preserve"> vyhlášené Grantovou agenturou České republiky (dále jen „poskytovatel“</w:t>
      </w:r>
      <w:r w:rsidR="00204546">
        <w:rPr>
          <w:rFonts w:ascii="Times New Roman" w:hAnsi="Times New Roman" w:cs="Times New Roman"/>
          <w:sz w:val="24"/>
          <w:szCs w:val="24"/>
        </w:rPr>
        <w:t xml:space="preserve"> </w:t>
      </w:r>
      <w:r w:rsidR="0039131B">
        <w:rPr>
          <w:rFonts w:ascii="Times New Roman" w:hAnsi="Times New Roman" w:cs="Times New Roman"/>
          <w:sz w:val="24"/>
          <w:szCs w:val="24"/>
        </w:rPr>
        <w:t>nebo „GAČR“</w:t>
      </w:r>
      <w:r w:rsidRPr="007B768D">
        <w:rPr>
          <w:rFonts w:ascii="Times New Roman" w:hAnsi="Times New Roman" w:cs="Times New Roman"/>
          <w:sz w:val="24"/>
          <w:szCs w:val="24"/>
        </w:rPr>
        <w:t xml:space="preserve">) podle zákona č. 130/2002 Sb. o podpoře výzkumu </w:t>
      </w:r>
      <w:r w:rsidR="00F4701F">
        <w:rPr>
          <w:rFonts w:ascii="Times New Roman" w:hAnsi="Times New Roman" w:cs="Times New Roman"/>
          <w:sz w:val="24"/>
          <w:szCs w:val="24"/>
        </w:rPr>
        <w:t>experimentálního</w:t>
      </w:r>
      <w:r w:rsidR="00F4701F" w:rsidRPr="007B768D">
        <w:rPr>
          <w:rFonts w:ascii="Times New Roman" w:hAnsi="Times New Roman" w:cs="Times New Roman"/>
          <w:sz w:val="24"/>
          <w:szCs w:val="24"/>
        </w:rPr>
        <w:t xml:space="preserve"> </w:t>
      </w:r>
      <w:r w:rsidRPr="007B768D">
        <w:rPr>
          <w:rFonts w:ascii="Times New Roman" w:hAnsi="Times New Roman" w:cs="Times New Roman"/>
          <w:sz w:val="24"/>
          <w:szCs w:val="24"/>
        </w:rPr>
        <w:t>vývoje</w:t>
      </w:r>
      <w:r w:rsidR="00F4701F">
        <w:rPr>
          <w:rFonts w:ascii="Times New Roman" w:hAnsi="Times New Roman" w:cs="Times New Roman"/>
          <w:sz w:val="24"/>
          <w:szCs w:val="24"/>
        </w:rPr>
        <w:t xml:space="preserve"> a inovací z veřejných prostředků</w:t>
      </w:r>
      <w:r w:rsidR="00010D01">
        <w:rPr>
          <w:rFonts w:ascii="Times New Roman" w:hAnsi="Times New Roman" w:cs="Times New Roman"/>
          <w:sz w:val="24"/>
          <w:szCs w:val="24"/>
        </w:rPr>
        <w:t xml:space="preserve"> </w:t>
      </w:r>
      <w:r w:rsidR="00010D01" w:rsidRPr="00F44ABC">
        <w:rPr>
          <w:rFonts w:ascii="Times New Roman" w:hAnsi="Times New Roman" w:cs="Times New Roman"/>
          <w:spacing w:val="-7"/>
          <w:sz w:val="24"/>
          <w:szCs w:val="24"/>
        </w:rPr>
        <w:t>a o změně některých souvisejících zákonů</w:t>
      </w:r>
      <w:r w:rsidRPr="007B768D">
        <w:rPr>
          <w:rFonts w:ascii="Times New Roman" w:hAnsi="Times New Roman" w:cs="Times New Roman"/>
          <w:sz w:val="24"/>
          <w:szCs w:val="24"/>
        </w:rPr>
        <w:t>,</w:t>
      </w:r>
      <w:r w:rsidR="00BF6DF6" w:rsidRPr="007B768D">
        <w:rPr>
          <w:rFonts w:ascii="Times New Roman" w:hAnsi="Times New Roman" w:cs="Times New Roman"/>
          <w:sz w:val="24"/>
          <w:szCs w:val="24"/>
        </w:rPr>
        <w:t xml:space="preserve"> v</w:t>
      </w:r>
      <w:r w:rsidR="00F4701F">
        <w:rPr>
          <w:rFonts w:ascii="Times New Roman" w:hAnsi="Times New Roman" w:cs="Times New Roman"/>
          <w:sz w:val="24"/>
          <w:szCs w:val="24"/>
        </w:rPr>
        <w:t>e</w:t>
      </w:r>
      <w:r w:rsidR="00BF6DF6" w:rsidRPr="007B768D">
        <w:rPr>
          <w:rFonts w:ascii="Times New Roman" w:hAnsi="Times New Roman" w:cs="Times New Roman"/>
          <w:sz w:val="24"/>
          <w:szCs w:val="24"/>
        </w:rPr>
        <w:t>  znění</w:t>
      </w:r>
      <w:r w:rsidR="00F4701F">
        <w:rPr>
          <w:rFonts w:ascii="Times New Roman" w:hAnsi="Times New Roman" w:cs="Times New Roman"/>
          <w:sz w:val="24"/>
          <w:szCs w:val="24"/>
        </w:rPr>
        <w:t xml:space="preserve"> pozdějších předpisů</w:t>
      </w:r>
      <w:r w:rsidR="00F6245E">
        <w:rPr>
          <w:rFonts w:ascii="Times New Roman" w:hAnsi="Times New Roman" w:cs="Times New Roman"/>
          <w:sz w:val="24"/>
          <w:szCs w:val="24"/>
        </w:rPr>
        <w:t xml:space="preserve"> (dále jen „zákon č. 130/2002 Sb.“)</w:t>
      </w:r>
      <w:r w:rsidR="00BF6DF6" w:rsidRPr="007B768D">
        <w:rPr>
          <w:rFonts w:ascii="Times New Roman" w:hAnsi="Times New Roman" w:cs="Times New Roman"/>
          <w:sz w:val="24"/>
          <w:szCs w:val="24"/>
        </w:rPr>
        <w:t>,</w:t>
      </w:r>
      <w:r w:rsidR="00865F52">
        <w:rPr>
          <w:rFonts w:ascii="Times New Roman" w:hAnsi="Times New Roman" w:cs="Times New Roman"/>
          <w:sz w:val="24"/>
          <w:szCs w:val="24"/>
        </w:rPr>
        <w:t xml:space="preserve"> tuto S</w:t>
      </w:r>
      <w:r w:rsidRPr="007B768D">
        <w:rPr>
          <w:rFonts w:ascii="Times New Roman" w:hAnsi="Times New Roman" w:cs="Times New Roman"/>
          <w:sz w:val="24"/>
          <w:szCs w:val="24"/>
        </w:rPr>
        <w:t>mlouvu o účasti na řešení grantového projektu</w:t>
      </w:r>
      <w:r w:rsidR="0039131B">
        <w:rPr>
          <w:rFonts w:ascii="Times New Roman" w:hAnsi="Times New Roman" w:cs="Times New Roman"/>
          <w:sz w:val="24"/>
          <w:szCs w:val="24"/>
        </w:rPr>
        <w:t xml:space="preserve"> č. </w:t>
      </w:r>
      <w:r w:rsidR="004A073C">
        <w:rPr>
          <w:rFonts w:ascii="Times New Roman" w:hAnsi="Times New Roman" w:cs="Times New Roman"/>
          <w:sz w:val="24"/>
          <w:szCs w:val="24"/>
        </w:rPr>
        <w:t>20-11769S</w:t>
      </w:r>
      <w:r w:rsidR="0039131B">
        <w:rPr>
          <w:rFonts w:ascii="Times New Roman" w:hAnsi="Times New Roman" w:cs="Times New Roman"/>
          <w:sz w:val="24"/>
          <w:szCs w:val="24"/>
        </w:rPr>
        <w:t xml:space="preserve"> </w:t>
      </w:r>
      <w:r w:rsidR="001414B8" w:rsidRPr="007B768D">
        <w:rPr>
          <w:rFonts w:ascii="Times New Roman" w:hAnsi="Times New Roman" w:cs="Times New Roman"/>
          <w:sz w:val="24"/>
          <w:szCs w:val="24"/>
        </w:rPr>
        <w:t>(dále jen „S</w:t>
      </w:r>
      <w:r w:rsidRPr="007B768D">
        <w:rPr>
          <w:rFonts w:ascii="Times New Roman" w:hAnsi="Times New Roman" w:cs="Times New Roman"/>
          <w:sz w:val="24"/>
          <w:szCs w:val="24"/>
        </w:rPr>
        <w:t>mlouva“):</w:t>
      </w:r>
    </w:p>
    <w:p w14:paraId="669C2778" w14:textId="77777777" w:rsidR="00BA4EA1" w:rsidRPr="00AA15DB" w:rsidRDefault="00BA4EA1" w:rsidP="00BA4EA1">
      <w:pPr>
        <w:jc w:val="both"/>
        <w:rPr>
          <w:rFonts w:ascii="Times New Roman" w:hAnsi="Times New Roman" w:cs="Times New Roman"/>
          <w:sz w:val="16"/>
          <w:szCs w:val="16"/>
        </w:rPr>
      </w:pPr>
    </w:p>
    <w:p w14:paraId="0FA31BA3" w14:textId="77777777" w:rsidR="00126F30" w:rsidRPr="007B768D" w:rsidRDefault="00126F30" w:rsidP="00BA4EA1">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Times New Roman" w:hAnsi="Times New Roman" w:cs="Times New Roman"/>
          <w:b/>
          <w:sz w:val="24"/>
          <w:szCs w:val="24"/>
        </w:rPr>
      </w:pPr>
      <w:r w:rsidRPr="007B768D">
        <w:rPr>
          <w:rFonts w:ascii="Times New Roman" w:hAnsi="Times New Roman" w:cs="Times New Roman"/>
          <w:b/>
          <w:sz w:val="24"/>
          <w:szCs w:val="24"/>
        </w:rPr>
        <w:t>I.</w:t>
      </w:r>
    </w:p>
    <w:p w14:paraId="7F67E50C" w14:textId="77777777" w:rsidR="004B6ADF" w:rsidRDefault="00126F30" w:rsidP="00BA4EA1">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Times New Roman" w:hAnsi="Times New Roman" w:cs="Times New Roman"/>
          <w:b/>
          <w:sz w:val="24"/>
          <w:szCs w:val="24"/>
        </w:rPr>
      </w:pPr>
      <w:r w:rsidRPr="007B768D">
        <w:rPr>
          <w:rFonts w:ascii="Times New Roman" w:hAnsi="Times New Roman" w:cs="Times New Roman"/>
          <w:b/>
          <w:sz w:val="24"/>
          <w:szCs w:val="24"/>
        </w:rPr>
        <w:t>Předmět smlouvy</w:t>
      </w:r>
    </w:p>
    <w:p w14:paraId="4FCAFD56" w14:textId="77777777" w:rsidR="00126F30" w:rsidRPr="004B6ADF" w:rsidRDefault="00126F30" w:rsidP="00AA15DB">
      <w:pPr>
        <w:numPr>
          <w:ilvl w:val="0"/>
          <w:numId w:val="3"/>
        </w:numPr>
        <w:ind w:left="284" w:hanging="284"/>
        <w:jc w:val="both"/>
        <w:rPr>
          <w:rFonts w:ascii="Times New Roman" w:hAnsi="Times New Roman" w:cs="Times New Roman"/>
          <w:b/>
          <w:sz w:val="24"/>
          <w:szCs w:val="24"/>
        </w:rPr>
      </w:pPr>
      <w:r w:rsidRPr="004B6ADF">
        <w:rPr>
          <w:rFonts w:ascii="Times New Roman" w:hAnsi="Times New Roman" w:cs="Times New Roman"/>
          <w:sz w:val="24"/>
          <w:szCs w:val="24"/>
        </w:rPr>
        <w:t xml:space="preserve">Předmětem této </w:t>
      </w:r>
      <w:r w:rsidR="001414B8" w:rsidRPr="004B6ADF">
        <w:rPr>
          <w:rFonts w:ascii="Times New Roman" w:hAnsi="Times New Roman" w:cs="Times New Roman"/>
          <w:sz w:val="24"/>
          <w:szCs w:val="24"/>
        </w:rPr>
        <w:t>S</w:t>
      </w:r>
      <w:r w:rsidRPr="004B6ADF">
        <w:rPr>
          <w:rFonts w:ascii="Times New Roman" w:hAnsi="Times New Roman" w:cs="Times New Roman"/>
          <w:sz w:val="24"/>
          <w:szCs w:val="24"/>
        </w:rPr>
        <w:t>mlouvy je stanovení podmínek pro realizaci části níže spec</w:t>
      </w:r>
      <w:r w:rsidR="00BF6DF6" w:rsidRPr="004B6ADF">
        <w:rPr>
          <w:rFonts w:ascii="Times New Roman" w:hAnsi="Times New Roman" w:cs="Times New Roman"/>
          <w:sz w:val="24"/>
          <w:szCs w:val="24"/>
        </w:rPr>
        <w:t>ifikovaného grantového projektu:</w:t>
      </w:r>
    </w:p>
    <w:p w14:paraId="3965AF5F" w14:textId="77777777" w:rsidR="004B6ADF" w:rsidRPr="004B6ADF" w:rsidRDefault="004B6ADF" w:rsidP="00AA15DB">
      <w:pPr>
        <w:ind w:left="720"/>
        <w:rPr>
          <w:rFonts w:ascii="Times New Roman" w:hAnsi="Times New Roman" w:cs="Times New Roman"/>
          <w:b/>
          <w:sz w:val="24"/>
          <w:szCs w:val="24"/>
        </w:rPr>
      </w:pPr>
    </w:p>
    <w:p w14:paraId="0D05B545" w14:textId="0B0743B4" w:rsidR="00126F30" w:rsidRPr="004A073C" w:rsidRDefault="00126F30" w:rsidP="003F1B7A">
      <w:pPr>
        <w:ind w:left="284"/>
        <w:jc w:val="both"/>
        <w:rPr>
          <w:rFonts w:ascii="Times New Roman" w:hAnsi="Times New Roman" w:cs="Times New Roman"/>
          <w:sz w:val="24"/>
          <w:szCs w:val="24"/>
        </w:rPr>
      </w:pPr>
      <w:r w:rsidRPr="004A073C">
        <w:rPr>
          <w:rFonts w:ascii="Times New Roman" w:hAnsi="Times New Roman" w:cs="Times New Roman"/>
          <w:sz w:val="24"/>
          <w:szCs w:val="24"/>
        </w:rPr>
        <w:t xml:space="preserve">Název grantového projektu: </w:t>
      </w:r>
      <w:r w:rsidR="004A073C" w:rsidRPr="004A073C">
        <w:rPr>
          <w:rFonts w:ascii="Times New Roman" w:hAnsi="Times New Roman" w:cs="Times New Roman"/>
          <w:sz w:val="24"/>
          <w:szCs w:val="24"/>
        </w:rPr>
        <w:t>Finanční sítě: výzkum vztahů mezi finančními trhy na základě metodiky sítí</w:t>
      </w:r>
    </w:p>
    <w:p w14:paraId="2F07BECE" w14:textId="5AE88557" w:rsidR="00126F30" w:rsidRPr="004A073C" w:rsidRDefault="00126F30" w:rsidP="003F1B7A">
      <w:pPr>
        <w:ind w:left="284"/>
        <w:jc w:val="both"/>
        <w:rPr>
          <w:rFonts w:ascii="Times New Roman" w:hAnsi="Times New Roman" w:cs="Times New Roman"/>
          <w:sz w:val="24"/>
          <w:szCs w:val="24"/>
        </w:rPr>
      </w:pPr>
      <w:r w:rsidRPr="004A073C">
        <w:rPr>
          <w:rFonts w:ascii="Times New Roman" w:hAnsi="Times New Roman" w:cs="Times New Roman"/>
          <w:sz w:val="24"/>
          <w:szCs w:val="24"/>
        </w:rPr>
        <w:t xml:space="preserve">Registrační číslo grantového projektu: </w:t>
      </w:r>
      <w:r w:rsidR="004A073C" w:rsidRPr="004A073C">
        <w:rPr>
          <w:rFonts w:ascii="Times New Roman" w:hAnsi="Times New Roman" w:cs="Times New Roman"/>
          <w:sz w:val="24"/>
          <w:szCs w:val="24"/>
        </w:rPr>
        <w:t>20-11769S</w:t>
      </w:r>
    </w:p>
    <w:p w14:paraId="572FBB27" w14:textId="4CBD053D" w:rsidR="00724F99" w:rsidRPr="003F1B7A" w:rsidRDefault="004A500E" w:rsidP="000520D0">
      <w:pPr>
        <w:ind w:left="284"/>
        <w:jc w:val="both"/>
        <w:rPr>
          <w:rFonts w:ascii="Times New Roman" w:hAnsi="Times New Roman" w:cs="Times New Roman"/>
          <w:sz w:val="24"/>
          <w:szCs w:val="24"/>
        </w:rPr>
      </w:pPr>
      <w:r w:rsidRPr="000520D0">
        <w:rPr>
          <w:rFonts w:ascii="Times New Roman" w:hAnsi="Times New Roman" w:cs="Times New Roman"/>
          <w:sz w:val="24"/>
          <w:szCs w:val="24"/>
        </w:rPr>
        <w:t xml:space="preserve">Předmět a cíle jeho řešení: </w:t>
      </w:r>
      <w:r w:rsidR="000520D0">
        <w:rPr>
          <w:rFonts w:ascii="Times New Roman" w:hAnsi="Times New Roman" w:cs="Times New Roman"/>
          <w:sz w:val="24"/>
          <w:szCs w:val="24"/>
        </w:rPr>
        <w:t>P</w:t>
      </w:r>
      <w:r w:rsidR="000520D0" w:rsidRPr="000520D0">
        <w:rPr>
          <w:rFonts w:ascii="Times New Roman" w:hAnsi="Times New Roman" w:cs="Times New Roman"/>
          <w:sz w:val="24"/>
          <w:szCs w:val="24"/>
        </w:rPr>
        <w:t>rojekt se zaměřuje na konstrukci komplexních sítí vztahů mezi světovými finančními trh</w:t>
      </w:r>
      <w:r w:rsidR="000520D0">
        <w:rPr>
          <w:rFonts w:ascii="Times New Roman" w:hAnsi="Times New Roman" w:cs="Times New Roman"/>
          <w:sz w:val="24"/>
          <w:szCs w:val="24"/>
        </w:rPr>
        <w:t xml:space="preserve">y. Výsledky projektu by měly </w:t>
      </w:r>
      <w:r w:rsidR="000520D0" w:rsidRPr="000520D0">
        <w:rPr>
          <w:rFonts w:ascii="Times New Roman" w:hAnsi="Times New Roman" w:cs="Times New Roman"/>
          <w:sz w:val="24"/>
          <w:szCs w:val="24"/>
        </w:rPr>
        <w:t>poskytnout vhled do jevů, jakými jsou efekt přelévání výnosů a volatility, stejně jako efekt</w:t>
      </w:r>
      <w:r w:rsidR="000520D0">
        <w:rPr>
          <w:rFonts w:ascii="Times New Roman" w:hAnsi="Times New Roman" w:cs="Times New Roman"/>
          <w:sz w:val="24"/>
          <w:szCs w:val="24"/>
        </w:rPr>
        <w:t xml:space="preserve"> </w:t>
      </w:r>
      <w:r w:rsidR="000520D0" w:rsidRPr="000520D0">
        <w:rPr>
          <w:rFonts w:ascii="Times New Roman" w:hAnsi="Times New Roman" w:cs="Times New Roman"/>
          <w:sz w:val="24"/>
          <w:szCs w:val="24"/>
        </w:rPr>
        <w:t>nákazy v době krize.</w:t>
      </w:r>
      <w:r w:rsidR="000520D0">
        <w:rPr>
          <w:rFonts w:ascii="Times New Roman" w:hAnsi="Times New Roman" w:cs="Times New Roman"/>
          <w:sz w:val="24"/>
          <w:szCs w:val="24"/>
        </w:rPr>
        <w:t xml:space="preserve"> </w:t>
      </w:r>
      <w:r w:rsidR="000520D0" w:rsidRPr="000520D0">
        <w:rPr>
          <w:rFonts w:ascii="Times New Roman" w:hAnsi="Times New Roman" w:cs="Times New Roman"/>
          <w:sz w:val="24"/>
          <w:szCs w:val="24"/>
        </w:rPr>
        <w:t>Hlavním cílem projektu je vytvořit a modelovat komplexní sítě vztahů mezi světovými finančními</w:t>
      </w:r>
      <w:r w:rsidR="000520D0">
        <w:rPr>
          <w:rFonts w:ascii="Times New Roman" w:hAnsi="Times New Roman" w:cs="Times New Roman"/>
          <w:sz w:val="24"/>
          <w:szCs w:val="24"/>
        </w:rPr>
        <w:t xml:space="preserve"> </w:t>
      </w:r>
      <w:r w:rsidR="000520D0" w:rsidRPr="000520D0">
        <w:rPr>
          <w:rFonts w:ascii="Times New Roman" w:hAnsi="Times New Roman" w:cs="Times New Roman"/>
          <w:sz w:val="24"/>
          <w:szCs w:val="24"/>
        </w:rPr>
        <w:t>trhy.</w:t>
      </w:r>
    </w:p>
    <w:p w14:paraId="5D2BAA99" w14:textId="77777777" w:rsidR="00737504" w:rsidRPr="003F1B7A" w:rsidRDefault="00737504" w:rsidP="003F1B7A">
      <w:pPr>
        <w:ind w:left="284"/>
        <w:jc w:val="both"/>
        <w:rPr>
          <w:rFonts w:ascii="Times New Roman" w:hAnsi="Times New Roman" w:cs="Times New Roman"/>
          <w:sz w:val="24"/>
          <w:szCs w:val="24"/>
        </w:rPr>
      </w:pPr>
    </w:p>
    <w:p w14:paraId="6F3C8AD8" w14:textId="77777777" w:rsidR="00185107" w:rsidRPr="004A073C" w:rsidRDefault="00185107" w:rsidP="00263270">
      <w:pPr>
        <w:ind w:left="284"/>
        <w:jc w:val="both"/>
        <w:rPr>
          <w:rFonts w:ascii="Times New Roman" w:hAnsi="Times New Roman" w:cs="Times New Roman"/>
          <w:sz w:val="24"/>
          <w:szCs w:val="24"/>
        </w:rPr>
      </w:pPr>
      <w:r w:rsidRPr="004A073C">
        <w:rPr>
          <w:rFonts w:ascii="Times New Roman" w:hAnsi="Times New Roman" w:cs="Times New Roman"/>
          <w:sz w:val="24"/>
          <w:szCs w:val="24"/>
        </w:rPr>
        <w:t>dále jen „Projekt“,</w:t>
      </w:r>
    </w:p>
    <w:p w14:paraId="00A76374" w14:textId="46EBABED" w:rsidR="00724F99" w:rsidRPr="004A073C" w:rsidRDefault="00BF6DF6" w:rsidP="00263270">
      <w:pPr>
        <w:ind w:left="284"/>
        <w:jc w:val="both"/>
        <w:rPr>
          <w:rFonts w:ascii="Times New Roman" w:hAnsi="Times New Roman" w:cs="Times New Roman"/>
          <w:sz w:val="24"/>
          <w:szCs w:val="24"/>
        </w:rPr>
      </w:pPr>
      <w:r w:rsidRPr="004A073C">
        <w:rPr>
          <w:rFonts w:ascii="Times New Roman" w:hAnsi="Times New Roman" w:cs="Times New Roman"/>
          <w:sz w:val="24"/>
          <w:szCs w:val="24"/>
        </w:rPr>
        <w:t>Datum</w:t>
      </w:r>
      <w:r w:rsidR="00C86E03" w:rsidRPr="004A073C">
        <w:rPr>
          <w:rFonts w:ascii="Times New Roman" w:hAnsi="Times New Roman" w:cs="Times New Roman"/>
          <w:sz w:val="24"/>
          <w:szCs w:val="24"/>
        </w:rPr>
        <w:t xml:space="preserve"> zahájení</w:t>
      </w:r>
      <w:r w:rsidR="00F467BE" w:rsidRPr="004A073C">
        <w:rPr>
          <w:rFonts w:ascii="Times New Roman" w:hAnsi="Times New Roman" w:cs="Times New Roman"/>
          <w:sz w:val="24"/>
          <w:szCs w:val="24"/>
        </w:rPr>
        <w:t xml:space="preserve"> řešení</w:t>
      </w:r>
      <w:r w:rsidR="004A500E" w:rsidRPr="004A073C">
        <w:rPr>
          <w:rFonts w:ascii="Times New Roman" w:hAnsi="Times New Roman" w:cs="Times New Roman"/>
          <w:sz w:val="24"/>
          <w:szCs w:val="24"/>
        </w:rPr>
        <w:t xml:space="preserve"> grantového projektu:</w:t>
      </w:r>
      <w:r w:rsidR="006E3426" w:rsidRPr="004A073C">
        <w:rPr>
          <w:rFonts w:ascii="Times New Roman" w:hAnsi="Times New Roman" w:cs="Times New Roman"/>
          <w:sz w:val="24"/>
          <w:szCs w:val="24"/>
        </w:rPr>
        <w:t xml:space="preserve"> </w:t>
      </w:r>
      <w:r w:rsidR="004A073C" w:rsidRPr="004A073C">
        <w:rPr>
          <w:rFonts w:ascii="Times New Roman" w:hAnsi="Times New Roman" w:cs="Times New Roman"/>
          <w:sz w:val="24"/>
          <w:szCs w:val="24"/>
        </w:rPr>
        <w:t>1. ledna 2020</w:t>
      </w:r>
    </w:p>
    <w:p w14:paraId="309F0AAB" w14:textId="0E3C6B53" w:rsidR="00C86E03" w:rsidRPr="004A073C" w:rsidRDefault="00C86E03" w:rsidP="00263270">
      <w:pPr>
        <w:ind w:left="284"/>
        <w:jc w:val="both"/>
        <w:rPr>
          <w:rFonts w:ascii="Times New Roman" w:hAnsi="Times New Roman" w:cs="Times New Roman"/>
          <w:sz w:val="24"/>
          <w:szCs w:val="24"/>
        </w:rPr>
      </w:pPr>
      <w:r w:rsidRPr="004A073C">
        <w:rPr>
          <w:rFonts w:ascii="Times New Roman" w:hAnsi="Times New Roman" w:cs="Times New Roman"/>
          <w:sz w:val="24"/>
          <w:szCs w:val="24"/>
        </w:rPr>
        <w:t>Datum ukončení</w:t>
      </w:r>
      <w:r w:rsidR="00F467BE" w:rsidRPr="004A073C">
        <w:rPr>
          <w:rFonts w:ascii="Times New Roman" w:hAnsi="Times New Roman" w:cs="Times New Roman"/>
          <w:sz w:val="24"/>
          <w:szCs w:val="24"/>
        </w:rPr>
        <w:t xml:space="preserve"> řešení</w:t>
      </w:r>
      <w:r w:rsidRPr="004A073C">
        <w:rPr>
          <w:rFonts w:ascii="Times New Roman" w:hAnsi="Times New Roman" w:cs="Times New Roman"/>
          <w:sz w:val="24"/>
          <w:szCs w:val="24"/>
        </w:rPr>
        <w:t xml:space="preserve"> grantového projektu: </w:t>
      </w:r>
      <w:r w:rsidR="004A073C" w:rsidRPr="004A073C">
        <w:rPr>
          <w:rFonts w:ascii="Times New Roman" w:hAnsi="Times New Roman" w:cs="Times New Roman"/>
          <w:sz w:val="24"/>
          <w:szCs w:val="24"/>
        </w:rPr>
        <w:t>31. prosince 2022</w:t>
      </w:r>
    </w:p>
    <w:p w14:paraId="60691E6F" w14:textId="40967D58" w:rsidR="00126F30" w:rsidRPr="004A073C" w:rsidRDefault="008C4A1D" w:rsidP="00263270">
      <w:pPr>
        <w:ind w:left="284"/>
        <w:jc w:val="both"/>
        <w:rPr>
          <w:rFonts w:ascii="Times New Roman" w:hAnsi="Times New Roman" w:cs="Times New Roman"/>
          <w:sz w:val="24"/>
          <w:szCs w:val="24"/>
        </w:rPr>
      </w:pPr>
      <w:r w:rsidRPr="004A073C">
        <w:rPr>
          <w:rFonts w:ascii="Times New Roman" w:hAnsi="Times New Roman" w:cs="Times New Roman"/>
          <w:sz w:val="24"/>
          <w:szCs w:val="24"/>
        </w:rPr>
        <w:t>Odpovědný ř</w:t>
      </w:r>
      <w:r w:rsidR="00BF6DF6" w:rsidRPr="004A073C">
        <w:rPr>
          <w:rFonts w:ascii="Times New Roman" w:hAnsi="Times New Roman" w:cs="Times New Roman"/>
          <w:sz w:val="24"/>
          <w:szCs w:val="24"/>
        </w:rPr>
        <w:t>ešitel projektu:</w:t>
      </w:r>
      <w:r w:rsidR="004A073C" w:rsidRPr="004A073C">
        <w:rPr>
          <w:rFonts w:ascii="Times New Roman" w:hAnsi="Times New Roman" w:cs="Times New Roman"/>
          <w:sz w:val="24"/>
          <w:szCs w:val="24"/>
        </w:rPr>
        <w:t xml:space="preserve"> doc. Ing. Tomáš Výrost, PhD.</w:t>
      </w:r>
    </w:p>
    <w:p w14:paraId="3BC16546" w14:textId="3E5FF122" w:rsidR="00E53FC2" w:rsidRPr="004A073C" w:rsidRDefault="00BF6DF6" w:rsidP="00263270">
      <w:pPr>
        <w:ind w:left="284"/>
        <w:jc w:val="both"/>
        <w:rPr>
          <w:rFonts w:ascii="Times New Roman" w:hAnsi="Times New Roman" w:cs="Times New Roman"/>
          <w:sz w:val="24"/>
          <w:szCs w:val="24"/>
        </w:rPr>
      </w:pPr>
      <w:r w:rsidRPr="004A073C">
        <w:rPr>
          <w:rFonts w:ascii="Times New Roman" w:hAnsi="Times New Roman" w:cs="Times New Roman"/>
          <w:sz w:val="24"/>
          <w:szCs w:val="24"/>
        </w:rPr>
        <w:lastRenderedPageBreak/>
        <w:t>S</w:t>
      </w:r>
      <w:r w:rsidR="00126F30" w:rsidRPr="004A073C">
        <w:rPr>
          <w:rFonts w:ascii="Times New Roman" w:hAnsi="Times New Roman" w:cs="Times New Roman"/>
          <w:sz w:val="24"/>
          <w:szCs w:val="24"/>
        </w:rPr>
        <w:t>poluřešitel projektu:</w:t>
      </w:r>
      <w:r w:rsidR="00724F99" w:rsidRPr="004A073C">
        <w:rPr>
          <w:rFonts w:ascii="Times New Roman" w:hAnsi="Times New Roman" w:cs="Times New Roman"/>
          <w:sz w:val="24"/>
          <w:szCs w:val="24"/>
        </w:rPr>
        <w:t xml:space="preserve"> </w:t>
      </w:r>
      <w:r w:rsidR="004A073C" w:rsidRPr="004A073C">
        <w:rPr>
          <w:rFonts w:ascii="Times New Roman" w:hAnsi="Times New Roman" w:cs="Times New Roman"/>
          <w:sz w:val="24"/>
          <w:szCs w:val="24"/>
        </w:rPr>
        <w:t>prof. Ing. Evžen Kočenda, Ph.D.</w:t>
      </w:r>
    </w:p>
    <w:p w14:paraId="0557019B" w14:textId="517EC403" w:rsidR="00BA4EA1" w:rsidRPr="008C3483" w:rsidRDefault="00A067FE" w:rsidP="00263270">
      <w:pPr>
        <w:ind w:left="284"/>
        <w:jc w:val="both"/>
        <w:rPr>
          <w:rFonts w:ascii="Times New Roman" w:hAnsi="Times New Roman" w:cs="Times New Roman"/>
          <w:sz w:val="24"/>
          <w:szCs w:val="24"/>
        </w:rPr>
      </w:pPr>
      <w:r w:rsidRPr="008C3483">
        <w:rPr>
          <w:rFonts w:ascii="Times New Roman" w:hAnsi="Times New Roman" w:cs="Times New Roman"/>
          <w:sz w:val="24"/>
          <w:szCs w:val="24"/>
        </w:rPr>
        <w:t xml:space="preserve">Část projektu řešená dalším </w:t>
      </w:r>
      <w:r w:rsidR="00B249B8" w:rsidRPr="008C3483">
        <w:rPr>
          <w:rFonts w:ascii="Times New Roman" w:hAnsi="Times New Roman" w:cs="Times New Roman"/>
          <w:sz w:val="24"/>
          <w:szCs w:val="24"/>
        </w:rPr>
        <w:t>účastníkem:</w:t>
      </w:r>
      <w:r w:rsidR="0070129C" w:rsidRPr="008C3483">
        <w:rPr>
          <w:rFonts w:ascii="Times New Roman" w:hAnsi="Times New Roman" w:cs="Times New Roman"/>
          <w:sz w:val="24"/>
          <w:szCs w:val="24"/>
        </w:rPr>
        <w:t xml:space="preserve"> </w:t>
      </w:r>
      <w:r w:rsidR="008C3483" w:rsidRPr="008C3483">
        <w:rPr>
          <w:rFonts w:ascii="Times New Roman" w:hAnsi="Times New Roman" w:cs="Times New Roman"/>
          <w:sz w:val="24"/>
          <w:szCs w:val="24"/>
        </w:rPr>
        <w:t>Participace na všech aktivitách projektu.</w:t>
      </w:r>
    </w:p>
    <w:p w14:paraId="75E53C3F" w14:textId="77777777" w:rsidR="00AA15DB" w:rsidRDefault="00BA4EA1" w:rsidP="00263270">
      <w:pPr>
        <w:ind w:left="284"/>
        <w:jc w:val="both"/>
        <w:rPr>
          <w:rFonts w:ascii="Times New Roman" w:hAnsi="Times New Roman" w:cs="Times New Roman"/>
          <w:sz w:val="24"/>
          <w:szCs w:val="24"/>
        </w:rPr>
      </w:pPr>
      <w:r w:rsidRPr="004A073C">
        <w:rPr>
          <w:rFonts w:ascii="Times New Roman" w:hAnsi="Times New Roman" w:cs="Times New Roman"/>
          <w:sz w:val="24"/>
          <w:szCs w:val="24"/>
        </w:rPr>
        <w:t xml:space="preserve">dále </w:t>
      </w:r>
      <w:r w:rsidR="00997E15" w:rsidRPr="004A073C">
        <w:rPr>
          <w:rFonts w:ascii="Times New Roman" w:hAnsi="Times New Roman" w:cs="Times New Roman"/>
          <w:sz w:val="24"/>
          <w:szCs w:val="24"/>
        </w:rPr>
        <w:t xml:space="preserve">jen </w:t>
      </w:r>
      <w:r w:rsidRPr="004A073C">
        <w:rPr>
          <w:rFonts w:ascii="Times New Roman" w:hAnsi="Times New Roman" w:cs="Times New Roman"/>
          <w:sz w:val="24"/>
          <w:szCs w:val="24"/>
        </w:rPr>
        <w:t>„Část projektu</w:t>
      </w:r>
      <w:r>
        <w:rPr>
          <w:rFonts w:ascii="Times New Roman" w:hAnsi="Times New Roman" w:cs="Times New Roman"/>
          <w:sz w:val="24"/>
          <w:szCs w:val="24"/>
        </w:rPr>
        <w:t>“</w:t>
      </w:r>
    </w:p>
    <w:p w14:paraId="76452BC7" w14:textId="77777777" w:rsidR="00AA15DB" w:rsidRDefault="00AA15DB" w:rsidP="00AA15DB">
      <w:pPr>
        <w:spacing w:line="276" w:lineRule="auto"/>
        <w:ind w:left="180"/>
        <w:jc w:val="both"/>
        <w:rPr>
          <w:rFonts w:ascii="Times New Roman" w:hAnsi="Times New Roman" w:cs="Times New Roman"/>
          <w:sz w:val="24"/>
          <w:szCs w:val="24"/>
        </w:rPr>
      </w:pPr>
    </w:p>
    <w:p w14:paraId="56AD6AE7" w14:textId="77777777" w:rsidR="00244BD4" w:rsidRPr="009721CC" w:rsidRDefault="004B6ADF" w:rsidP="00244BD4">
      <w:pPr>
        <w:numPr>
          <w:ilvl w:val="0"/>
          <w:numId w:val="3"/>
        </w:numPr>
        <w:ind w:left="284" w:hanging="284"/>
        <w:jc w:val="both"/>
        <w:rPr>
          <w:rFonts w:ascii="Times New Roman" w:hAnsi="Times New Roman" w:cs="Times New Roman"/>
          <w:spacing w:val="-3"/>
          <w:sz w:val="24"/>
          <w:szCs w:val="24"/>
        </w:rPr>
      </w:pPr>
      <w:r w:rsidRPr="00F44ABC">
        <w:rPr>
          <w:rFonts w:ascii="Times New Roman" w:hAnsi="Times New Roman" w:cs="Times New Roman"/>
          <w:spacing w:val="-3"/>
          <w:sz w:val="24"/>
          <w:szCs w:val="24"/>
        </w:rPr>
        <w:t xml:space="preserve">Příjemce uzavírá s dalším účastníkem tuto Smlouvu za účelem úpravy vzájemných práv a povinností při řešení </w:t>
      </w:r>
      <w:r w:rsidR="003A612F">
        <w:rPr>
          <w:rFonts w:ascii="Times New Roman" w:hAnsi="Times New Roman" w:cs="Times New Roman"/>
          <w:spacing w:val="-3"/>
          <w:sz w:val="24"/>
          <w:szCs w:val="24"/>
        </w:rPr>
        <w:t>Č</w:t>
      </w:r>
      <w:r w:rsidR="003A612F" w:rsidRPr="00F44ABC">
        <w:rPr>
          <w:rFonts w:ascii="Times New Roman" w:hAnsi="Times New Roman" w:cs="Times New Roman"/>
          <w:spacing w:val="-3"/>
          <w:sz w:val="24"/>
          <w:szCs w:val="24"/>
        </w:rPr>
        <w:t xml:space="preserve">ásti </w:t>
      </w:r>
      <w:r w:rsidRPr="00F44ABC">
        <w:rPr>
          <w:rFonts w:ascii="Times New Roman" w:hAnsi="Times New Roman" w:cs="Times New Roman"/>
          <w:spacing w:val="-3"/>
          <w:sz w:val="24"/>
          <w:szCs w:val="24"/>
        </w:rPr>
        <w:t xml:space="preserve">projektu a poskytování části podpory z veřejných prostředků </w:t>
      </w:r>
      <w:r w:rsidR="003A612F">
        <w:rPr>
          <w:rFonts w:ascii="Times New Roman" w:hAnsi="Times New Roman" w:cs="Times New Roman"/>
          <w:spacing w:val="-3"/>
          <w:sz w:val="24"/>
          <w:szCs w:val="24"/>
        </w:rPr>
        <w:t>P</w:t>
      </w:r>
      <w:r w:rsidRPr="00F44ABC">
        <w:rPr>
          <w:rFonts w:ascii="Times New Roman" w:hAnsi="Times New Roman" w:cs="Times New Roman"/>
          <w:spacing w:val="-3"/>
          <w:sz w:val="24"/>
          <w:szCs w:val="24"/>
        </w:rPr>
        <w:t>rojektu specifikovaného v čl. I. této Smlouvy</w:t>
      </w:r>
      <w:r w:rsidR="00F44ABC">
        <w:rPr>
          <w:rFonts w:ascii="Times New Roman" w:hAnsi="Times New Roman" w:cs="Times New Roman"/>
          <w:spacing w:val="-3"/>
          <w:sz w:val="24"/>
          <w:szCs w:val="24"/>
        </w:rPr>
        <w:t>.</w:t>
      </w:r>
      <w:r w:rsidR="00F467BE">
        <w:rPr>
          <w:rFonts w:ascii="Times New Roman" w:hAnsi="Times New Roman" w:cs="Times New Roman"/>
          <w:spacing w:val="-3"/>
          <w:sz w:val="24"/>
          <w:szCs w:val="24"/>
        </w:rPr>
        <w:t xml:space="preserve"> </w:t>
      </w:r>
    </w:p>
    <w:p w14:paraId="55EAF243" w14:textId="77777777" w:rsidR="00244BD4" w:rsidRPr="00F44ABC" w:rsidRDefault="00244BD4" w:rsidP="00244BD4">
      <w:pPr>
        <w:jc w:val="both"/>
        <w:rPr>
          <w:rFonts w:ascii="Times New Roman" w:hAnsi="Times New Roman" w:cs="Times New Roman"/>
          <w:sz w:val="24"/>
          <w:szCs w:val="24"/>
        </w:rPr>
      </w:pPr>
    </w:p>
    <w:p w14:paraId="315CE615" w14:textId="77777777" w:rsidR="00997E15" w:rsidRPr="00865F52" w:rsidRDefault="00997E15" w:rsidP="00997E15">
      <w:pPr>
        <w:jc w:val="center"/>
        <w:rPr>
          <w:rFonts w:ascii="Times New Roman" w:hAnsi="Times New Roman" w:cs="Times New Roman"/>
          <w:b/>
          <w:sz w:val="24"/>
          <w:szCs w:val="24"/>
        </w:rPr>
      </w:pPr>
      <w:r w:rsidRPr="00865F52">
        <w:rPr>
          <w:rFonts w:ascii="Times New Roman" w:hAnsi="Times New Roman" w:cs="Times New Roman"/>
          <w:b/>
          <w:sz w:val="24"/>
          <w:szCs w:val="24"/>
        </w:rPr>
        <w:t>II.</w:t>
      </w:r>
    </w:p>
    <w:p w14:paraId="53F38320" w14:textId="77777777" w:rsidR="00244BD4" w:rsidRPr="00865F52" w:rsidRDefault="00997E15" w:rsidP="00B402A9">
      <w:pPr>
        <w:jc w:val="center"/>
        <w:rPr>
          <w:rFonts w:ascii="Times New Roman" w:hAnsi="Times New Roman" w:cs="Times New Roman"/>
          <w:b/>
          <w:sz w:val="24"/>
          <w:szCs w:val="24"/>
        </w:rPr>
      </w:pPr>
      <w:r w:rsidRPr="00865F52">
        <w:rPr>
          <w:rFonts w:ascii="Times New Roman" w:hAnsi="Times New Roman" w:cs="Times New Roman"/>
          <w:b/>
          <w:sz w:val="24"/>
          <w:szCs w:val="24"/>
        </w:rPr>
        <w:t>Zá</w:t>
      </w:r>
      <w:r>
        <w:rPr>
          <w:rFonts w:ascii="Times New Roman" w:hAnsi="Times New Roman" w:cs="Times New Roman"/>
          <w:b/>
          <w:sz w:val="24"/>
          <w:szCs w:val="24"/>
        </w:rPr>
        <w:t>kladní ustanov</w:t>
      </w:r>
      <w:r w:rsidRPr="00865F52">
        <w:rPr>
          <w:rFonts w:ascii="Times New Roman" w:hAnsi="Times New Roman" w:cs="Times New Roman"/>
          <w:b/>
          <w:sz w:val="24"/>
          <w:szCs w:val="24"/>
        </w:rPr>
        <w:t>ení</w:t>
      </w:r>
    </w:p>
    <w:p w14:paraId="3FFA581D" w14:textId="5719352A" w:rsidR="00997E15" w:rsidRPr="00306D4A" w:rsidRDefault="00997E15" w:rsidP="00742CE0">
      <w:pPr>
        <w:numPr>
          <w:ilvl w:val="0"/>
          <w:numId w:val="2"/>
        </w:numPr>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jc w:val="both"/>
        <w:rPr>
          <w:rFonts w:ascii="Times New Roman" w:hAnsi="Times New Roman" w:cs="Times New Roman"/>
          <w:spacing w:val="-7"/>
          <w:sz w:val="24"/>
          <w:szCs w:val="24"/>
        </w:rPr>
      </w:pPr>
      <w:r w:rsidRPr="00F44ABC">
        <w:rPr>
          <w:rFonts w:ascii="Times New Roman" w:hAnsi="Times New Roman" w:cs="Times New Roman"/>
          <w:spacing w:val="-7"/>
          <w:sz w:val="24"/>
          <w:szCs w:val="24"/>
        </w:rPr>
        <w:t>Grantová agentura České republiky, zřízená a vykonávající činnosti podle zákona</w:t>
      </w:r>
      <w:r>
        <w:rPr>
          <w:rFonts w:ascii="Times New Roman" w:hAnsi="Times New Roman" w:cs="Times New Roman"/>
          <w:spacing w:val="-7"/>
          <w:sz w:val="24"/>
          <w:szCs w:val="24"/>
        </w:rPr>
        <w:t xml:space="preserve"> </w:t>
      </w:r>
      <w:r w:rsidR="00F6245E">
        <w:rPr>
          <w:rFonts w:ascii="Times New Roman" w:hAnsi="Times New Roman" w:cs="Times New Roman"/>
          <w:spacing w:val="-7"/>
          <w:sz w:val="24"/>
          <w:szCs w:val="24"/>
        </w:rPr>
        <w:t>č. 130/2002 Sb.</w:t>
      </w:r>
      <w:r w:rsidRPr="00F44ABC">
        <w:rPr>
          <w:rFonts w:ascii="Times New Roman" w:hAnsi="Times New Roman" w:cs="Times New Roman"/>
          <w:spacing w:val="-7"/>
          <w:sz w:val="24"/>
          <w:szCs w:val="24"/>
        </w:rPr>
        <w:t xml:space="preserve">, v souladu s Národní politikou výzkumu, vývoje a inovací České republiky, v souladu s dalšími právními předpisy České republiky a s předpisy a pravidly Evropské unie upravujícími státní podporu výzkumu, vývoje a inovací, a s cílem podporovat provádění základního výzkumu v České republice, vyhlásila </w:t>
      </w:r>
      <w:r w:rsidRPr="00306D4A">
        <w:rPr>
          <w:rFonts w:ascii="Times New Roman" w:hAnsi="Times New Roman" w:cs="Times New Roman"/>
          <w:spacing w:val="-7"/>
          <w:sz w:val="24"/>
          <w:szCs w:val="24"/>
        </w:rPr>
        <w:t>veřejnou soutěž ve výzkumu, experimentálním vývoji a inovacích na podporu grantových projektů v základním výzkumu a následně poskytuje podporu na řešení těchto projektů.</w:t>
      </w:r>
    </w:p>
    <w:p w14:paraId="0213232F" w14:textId="59B8BDDE" w:rsidR="00997E15" w:rsidRPr="00306D4A" w:rsidRDefault="00997E15" w:rsidP="00742CE0">
      <w:pPr>
        <w:numPr>
          <w:ilvl w:val="0"/>
          <w:numId w:val="2"/>
        </w:numPr>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jc w:val="both"/>
        <w:rPr>
          <w:rFonts w:ascii="Times New Roman" w:hAnsi="Times New Roman" w:cs="Times New Roman"/>
          <w:spacing w:val="-7"/>
          <w:sz w:val="24"/>
          <w:szCs w:val="24"/>
        </w:rPr>
      </w:pPr>
      <w:r w:rsidRPr="00306D4A">
        <w:rPr>
          <w:rFonts w:ascii="Times New Roman" w:hAnsi="Times New Roman" w:cs="Times New Roman"/>
          <w:spacing w:val="-7"/>
          <w:sz w:val="24"/>
          <w:szCs w:val="24"/>
        </w:rPr>
        <w:t xml:space="preserve">Práva a povinnosti poskytovatele, příjemce a dalšího účastníka v průběhu této veřejné soutěže byla, kromě obecně závazných právních předpisů, upravena zadávací dokumentací této veřejné soutěže (dále jen „Zadávací dokumentace“). Další účastník </w:t>
      </w:r>
      <w:r w:rsidR="001A3C0C" w:rsidRPr="00306D4A">
        <w:rPr>
          <w:rFonts w:ascii="Times New Roman" w:hAnsi="Times New Roman" w:cs="Times New Roman"/>
          <w:spacing w:val="-7"/>
          <w:sz w:val="24"/>
          <w:szCs w:val="24"/>
        </w:rPr>
        <w:t>se zavazuje</w:t>
      </w:r>
      <w:r w:rsidRPr="00306D4A">
        <w:rPr>
          <w:rFonts w:ascii="Times New Roman" w:hAnsi="Times New Roman" w:cs="Times New Roman"/>
          <w:spacing w:val="-7"/>
          <w:sz w:val="24"/>
          <w:szCs w:val="24"/>
        </w:rPr>
        <w:t xml:space="preserve"> </w:t>
      </w:r>
      <w:r w:rsidR="00306D4A">
        <w:rPr>
          <w:rFonts w:ascii="Times New Roman" w:hAnsi="Times New Roman" w:cs="Times New Roman"/>
          <w:spacing w:val="-7"/>
          <w:sz w:val="24"/>
          <w:szCs w:val="24"/>
        </w:rPr>
        <w:t xml:space="preserve">řídit se </w:t>
      </w:r>
      <w:r w:rsidRPr="00306D4A">
        <w:rPr>
          <w:rFonts w:ascii="Times New Roman" w:hAnsi="Times New Roman" w:cs="Times New Roman"/>
          <w:spacing w:val="-7"/>
          <w:sz w:val="24"/>
          <w:szCs w:val="24"/>
        </w:rPr>
        <w:t xml:space="preserve">při plnění této Smlouvy touto Zadávací dokumentací s výjimkou těch ustanovení, z jejichž podstaty vyplývá, že se nemohou vztahovat na dalšího účastníka. </w:t>
      </w:r>
      <w:r w:rsidR="001A3C0C" w:rsidRPr="00306D4A">
        <w:rPr>
          <w:rFonts w:ascii="Times New Roman" w:hAnsi="Times New Roman" w:cs="Times New Roman"/>
          <w:spacing w:val="-7"/>
          <w:sz w:val="24"/>
          <w:szCs w:val="24"/>
        </w:rPr>
        <w:t xml:space="preserve">Další účastník se výslovně zavazuje plnit povinnosti podle </w:t>
      </w:r>
      <w:r w:rsidR="00780588">
        <w:rPr>
          <w:rFonts w:ascii="Times New Roman" w:hAnsi="Times New Roman" w:cs="Times New Roman"/>
          <w:spacing w:val="-7"/>
          <w:sz w:val="24"/>
          <w:szCs w:val="24"/>
        </w:rPr>
        <w:t>P</w:t>
      </w:r>
      <w:r w:rsidR="001A3C0C" w:rsidRPr="00306D4A">
        <w:rPr>
          <w:rFonts w:ascii="Times New Roman" w:hAnsi="Times New Roman" w:cs="Times New Roman"/>
          <w:spacing w:val="-7"/>
          <w:sz w:val="24"/>
          <w:szCs w:val="24"/>
        </w:rPr>
        <w:t>řílohy č. 4, čl. 3, čl. 4 a čl. 5 Zadávací dokumentace jak vůči příjemci, tak i poskytovateli.</w:t>
      </w:r>
    </w:p>
    <w:p w14:paraId="333982F7" w14:textId="43CD2772" w:rsidR="00D603C4" w:rsidRDefault="00D603C4" w:rsidP="00742CE0">
      <w:pPr>
        <w:numPr>
          <w:ilvl w:val="0"/>
          <w:numId w:val="2"/>
        </w:numPr>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jc w:val="both"/>
        <w:rPr>
          <w:rFonts w:ascii="Times New Roman" w:hAnsi="Times New Roman" w:cs="Times New Roman"/>
          <w:spacing w:val="-7"/>
          <w:sz w:val="24"/>
          <w:szCs w:val="24"/>
        </w:rPr>
      </w:pPr>
      <w:r>
        <w:rPr>
          <w:rFonts w:ascii="Times New Roman" w:hAnsi="Times New Roman" w:cs="Times New Roman"/>
          <w:spacing w:val="-7"/>
          <w:sz w:val="24"/>
          <w:szCs w:val="24"/>
        </w:rPr>
        <w:t xml:space="preserve">Na základě výsledků veřejné soutěže uvedené v čl. II. odst. 1 této Smlouvy uzavřel poskytovatel s příjemcem Smlouvu o poskytnutí dotace na </w:t>
      </w:r>
      <w:r w:rsidRPr="004A073C">
        <w:rPr>
          <w:rFonts w:ascii="Times New Roman" w:hAnsi="Times New Roman" w:cs="Times New Roman"/>
          <w:spacing w:val="-7"/>
          <w:sz w:val="24"/>
          <w:szCs w:val="24"/>
        </w:rPr>
        <w:t>podporu grantového projektu č.</w:t>
      </w:r>
      <w:r w:rsidR="004A073C">
        <w:rPr>
          <w:rFonts w:ascii="Times New Roman" w:hAnsi="Times New Roman" w:cs="Times New Roman"/>
          <w:spacing w:val="-7"/>
          <w:sz w:val="24"/>
          <w:szCs w:val="24"/>
        </w:rPr>
        <w:t xml:space="preserve"> 20-11769S (</w:t>
      </w:r>
      <w:r>
        <w:rPr>
          <w:rFonts w:ascii="Times New Roman" w:hAnsi="Times New Roman" w:cs="Times New Roman"/>
          <w:spacing w:val="-7"/>
          <w:sz w:val="24"/>
          <w:szCs w:val="24"/>
        </w:rPr>
        <w:t>dále jen „</w:t>
      </w:r>
      <w:r w:rsidR="008455A5">
        <w:rPr>
          <w:rFonts w:ascii="Times New Roman" w:hAnsi="Times New Roman" w:cs="Times New Roman"/>
          <w:spacing w:val="-7"/>
          <w:sz w:val="24"/>
          <w:szCs w:val="24"/>
        </w:rPr>
        <w:t>S</w:t>
      </w:r>
      <w:r>
        <w:rPr>
          <w:rFonts w:ascii="Times New Roman" w:hAnsi="Times New Roman" w:cs="Times New Roman"/>
          <w:spacing w:val="-7"/>
          <w:sz w:val="24"/>
          <w:szCs w:val="24"/>
        </w:rPr>
        <w:t>mlouva mezi poskytovatelem a příjemcem“)</w:t>
      </w:r>
      <w:r w:rsidR="009375E6">
        <w:rPr>
          <w:rFonts w:ascii="Times New Roman" w:hAnsi="Times New Roman" w:cs="Times New Roman"/>
          <w:spacing w:val="-7"/>
          <w:sz w:val="24"/>
          <w:szCs w:val="24"/>
        </w:rPr>
        <w:t>.</w:t>
      </w:r>
      <w:r>
        <w:rPr>
          <w:rFonts w:ascii="Times New Roman" w:hAnsi="Times New Roman" w:cs="Times New Roman"/>
          <w:spacing w:val="-7"/>
          <w:sz w:val="24"/>
          <w:szCs w:val="24"/>
        </w:rPr>
        <w:t xml:space="preserve"> Další účastník </w:t>
      </w:r>
      <w:r w:rsidR="009375E6">
        <w:rPr>
          <w:rFonts w:ascii="Times New Roman" w:hAnsi="Times New Roman" w:cs="Times New Roman"/>
          <w:spacing w:val="-7"/>
          <w:sz w:val="24"/>
          <w:szCs w:val="24"/>
        </w:rPr>
        <w:t xml:space="preserve">podpisem této Smlouvy prohlašuje, že byl s obsahem Smlouvy mezi poskytovatelem a příjemcem seznámen a </w:t>
      </w:r>
      <w:r>
        <w:rPr>
          <w:rFonts w:ascii="Times New Roman" w:hAnsi="Times New Roman" w:cs="Times New Roman"/>
          <w:spacing w:val="-7"/>
          <w:sz w:val="24"/>
          <w:szCs w:val="24"/>
        </w:rPr>
        <w:t xml:space="preserve">zavazuje </w:t>
      </w:r>
      <w:r w:rsidR="009375E6">
        <w:rPr>
          <w:rFonts w:ascii="Times New Roman" w:hAnsi="Times New Roman" w:cs="Times New Roman"/>
          <w:spacing w:val="-7"/>
          <w:sz w:val="24"/>
          <w:szCs w:val="24"/>
        </w:rPr>
        <w:t xml:space="preserve">se tímto </w:t>
      </w:r>
      <w:r>
        <w:rPr>
          <w:rFonts w:ascii="Times New Roman" w:hAnsi="Times New Roman" w:cs="Times New Roman"/>
          <w:spacing w:val="-7"/>
          <w:sz w:val="24"/>
          <w:szCs w:val="24"/>
        </w:rPr>
        <w:t>dodržovat veškeré povinnosti</w:t>
      </w:r>
      <w:r w:rsidR="005C6A39">
        <w:rPr>
          <w:rFonts w:ascii="Times New Roman" w:hAnsi="Times New Roman" w:cs="Times New Roman"/>
          <w:spacing w:val="-7"/>
          <w:sz w:val="24"/>
          <w:szCs w:val="24"/>
        </w:rPr>
        <w:t xml:space="preserve"> příjemce i dalšího účastníka</w:t>
      </w:r>
      <w:r>
        <w:rPr>
          <w:rFonts w:ascii="Times New Roman" w:hAnsi="Times New Roman" w:cs="Times New Roman"/>
          <w:spacing w:val="-7"/>
          <w:sz w:val="24"/>
          <w:szCs w:val="24"/>
        </w:rPr>
        <w:t xml:space="preserve"> vyplývající z ustanovení </w:t>
      </w:r>
      <w:r w:rsidR="008455A5">
        <w:rPr>
          <w:rFonts w:ascii="Times New Roman" w:hAnsi="Times New Roman" w:cs="Times New Roman"/>
          <w:spacing w:val="-7"/>
          <w:sz w:val="24"/>
          <w:szCs w:val="24"/>
        </w:rPr>
        <w:t>S</w:t>
      </w:r>
      <w:r>
        <w:rPr>
          <w:rFonts w:ascii="Times New Roman" w:hAnsi="Times New Roman" w:cs="Times New Roman"/>
          <w:spacing w:val="-7"/>
          <w:sz w:val="24"/>
          <w:szCs w:val="24"/>
        </w:rPr>
        <w:t>mlouvy mezi poskytovatelem a příjemcem s výjimkou těch ustanovení, z jejichž podstaty vyplývá, že se nemohou</w:t>
      </w:r>
      <w:r w:rsidR="00A26499">
        <w:rPr>
          <w:rFonts w:ascii="Times New Roman" w:hAnsi="Times New Roman" w:cs="Times New Roman"/>
          <w:spacing w:val="-7"/>
          <w:sz w:val="24"/>
          <w:szCs w:val="24"/>
        </w:rPr>
        <w:t xml:space="preserve"> vztahovat na dalšího účastníka</w:t>
      </w:r>
    </w:p>
    <w:p w14:paraId="4061FCBF" w14:textId="11C6F39E" w:rsidR="00306D4A" w:rsidRPr="009721CC" w:rsidRDefault="00306D4A" w:rsidP="009721CC">
      <w:pPr>
        <w:numPr>
          <w:ilvl w:val="0"/>
          <w:numId w:val="2"/>
        </w:numPr>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jc w:val="both"/>
        <w:rPr>
          <w:rFonts w:ascii="Times New Roman" w:hAnsi="Times New Roman" w:cs="Times New Roman"/>
          <w:spacing w:val="-7"/>
          <w:sz w:val="24"/>
          <w:szCs w:val="24"/>
        </w:rPr>
      </w:pPr>
      <w:r>
        <w:rPr>
          <w:rFonts w:ascii="Times New Roman" w:hAnsi="Times New Roman" w:cs="Times New Roman"/>
          <w:spacing w:val="-7"/>
          <w:sz w:val="24"/>
          <w:szCs w:val="24"/>
        </w:rPr>
        <w:t xml:space="preserve">Další práva a povinnosti smluvních stran jsou </w:t>
      </w:r>
      <w:r w:rsidRPr="00306D4A">
        <w:rPr>
          <w:rFonts w:ascii="Times New Roman" w:hAnsi="Times New Roman" w:cs="Times New Roman"/>
          <w:spacing w:val="-7"/>
          <w:sz w:val="24"/>
          <w:szCs w:val="24"/>
        </w:rPr>
        <w:t>stanoveny</w:t>
      </w:r>
      <w:r>
        <w:rPr>
          <w:rFonts w:ascii="Times New Roman" w:hAnsi="Times New Roman" w:cs="Times New Roman"/>
          <w:spacing w:val="-7"/>
          <w:sz w:val="24"/>
          <w:szCs w:val="24"/>
        </w:rPr>
        <w:t xml:space="preserve"> také</w:t>
      </w:r>
      <w:r w:rsidRPr="00306D4A">
        <w:rPr>
          <w:rFonts w:ascii="Times New Roman" w:hAnsi="Times New Roman" w:cs="Times New Roman"/>
          <w:spacing w:val="-7"/>
          <w:sz w:val="24"/>
          <w:szCs w:val="24"/>
        </w:rPr>
        <w:t xml:space="preserve"> </w:t>
      </w:r>
      <w:r w:rsidRPr="00306D4A">
        <w:rPr>
          <w:rFonts w:ascii="Times New Roman" w:hAnsi="Times New Roman" w:cs="Times New Roman"/>
          <w:spacing w:val="-3"/>
          <w:sz w:val="24"/>
          <w:szCs w:val="24"/>
        </w:rPr>
        <w:t>Zadávací dokumentací</w:t>
      </w:r>
      <w:r w:rsidR="00760CDF">
        <w:rPr>
          <w:rFonts w:ascii="Times New Roman" w:hAnsi="Times New Roman" w:cs="Times New Roman"/>
          <w:spacing w:val="-3"/>
          <w:sz w:val="24"/>
          <w:szCs w:val="24"/>
        </w:rPr>
        <w:t xml:space="preserve"> a</w:t>
      </w:r>
      <w:r w:rsidRPr="00306D4A">
        <w:rPr>
          <w:rFonts w:ascii="Times New Roman" w:hAnsi="Times New Roman" w:cs="Times New Roman"/>
          <w:spacing w:val="-3"/>
          <w:sz w:val="24"/>
          <w:szCs w:val="24"/>
        </w:rPr>
        <w:t xml:space="preserve"> Návrhem projektu, přičemž povinnosti, které se dle těchto dokumentů vztahují na příjemce, se přiměřeným způsobem vztahují i na dalšího účastníka. Další účastník podpisem této smlouvy potvrzuje, že se s těmito dokumenty a svými povinnostmi, z nich vyplývajícími, seznámil a souhlasí s nimi.</w:t>
      </w:r>
    </w:p>
    <w:p w14:paraId="0A2A1304" w14:textId="77777777" w:rsidR="00997E15" w:rsidRDefault="00997E15" w:rsidP="00BA4EA1">
      <w:pPr>
        <w:jc w:val="both"/>
        <w:rPr>
          <w:rFonts w:ascii="Times New Roman" w:hAnsi="Times New Roman" w:cs="Times New Roman"/>
          <w:sz w:val="24"/>
          <w:szCs w:val="24"/>
        </w:rPr>
      </w:pPr>
    </w:p>
    <w:p w14:paraId="0B283BF3" w14:textId="77777777" w:rsidR="00865F52" w:rsidRPr="00865F52" w:rsidRDefault="00865F52" w:rsidP="00BA4EA1">
      <w:pPr>
        <w:jc w:val="center"/>
        <w:rPr>
          <w:rFonts w:ascii="Times New Roman" w:hAnsi="Times New Roman" w:cs="Times New Roman"/>
          <w:b/>
          <w:sz w:val="24"/>
          <w:szCs w:val="24"/>
        </w:rPr>
      </w:pPr>
      <w:r w:rsidRPr="00865F52">
        <w:rPr>
          <w:rFonts w:ascii="Times New Roman" w:hAnsi="Times New Roman" w:cs="Times New Roman"/>
          <w:b/>
          <w:sz w:val="24"/>
          <w:szCs w:val="24"/>
        </w:rPr>
        <w:t>I</w:t>
      </w:r>
      <w:r w:rsidR="009034BB">
        <w:rPr>
          <w:rFonts w:ascii="Times New Roman" w:hAnsi="Times New Roman" w:cs="Times New Roman"/>
          <w:b/>
          <w:sz w:val="24"/>
          <w:szCs w:val="24"/>
        </w:rPr>
        <w:t>I</w:t>
      </w:r>
      <w:r w:rsidRPr="00865F52">
        <w:rPr>
          <w:rFonts w:ascii="Times New Roman" w:hAnsi="Times New Roman" w:cs="Times New Roman"/>
          <w:b/>
          <w:sz w:val="24"/>
          <w:szCs w:val="24"/>
        </w:rPr>
        <w:t>I.</w:t>
      </w:r>
    </w:p>
    <w:p w14:paraId="2190954C" w14:textId="77777777" w:rsidR="007B768D" w:rsidRPr="00B402A9" w:rsidRDefault="00865F52" w:rsidP="00B402A9">
      <w:pPr>
        <w:jc w:val="center"/>
        <w:rPr>
          <w:rFonts w:ascii="Times New Roman" w:hAnsi="Times New Roman" w:cs="Times New Roman"/>
          <w:b/>
          <w:sz w:val="24"/>
          <w:szCs w:val="24"/>
        </w:rPr>
      </w:pPr>
      <w:r w:rsidRPr="00865F52">
        <w:rPr>
          <w:rFonts w:ascii="Times New Roman" w:hAnsi="Times New Roman" w:cs="Times New Roman"/>
          <w:b/>
          <w:sz w:val="24"/>
          <w:szCs w:val="24"/>
        </w:rPr>
        <w:t>Celkové náklady na řešení projektu</w:t>
      </w:r>
    </w:p>
    <w:p w14:paraId="42BC4B0B" w14:textId="253831AB" w:rsidR="00C15DC7" w:rsidRDefault="0070129C" w:rsidP="00742CE0">
      <w:pPr>
        <w:numPr>
          <w:ilvl w:val="0"/>
          <w:numId w:val="1"/>
        </w:numPr>
        <w:spacing w:before="40"/>
        <w:ind w:left="284" w:hanging="284"/>
        <w:jc w:val="both"/>
        <w:rPr>
          <w:rFonts w:ascii="Times New Roman" w:hAnsi="Times New Roman" w:cs="Times New Roman"/>
          <w:b/>
          <w:color w:val="000000"/>
          <w:sz w:val="24"/>
          <w:szCs w:val="24"/>
        </w:rPr>
      </w:pPr>
      <w:r>
        <w:rPr>
          <w:rFonts w:ascii="Times New Roman" w:hAnsi="Times New Roman" w:cs="Times New Roman"/>
          <w:color w:val="000000"/>
          <w:sz w:val="24"/>
          <w:szCs w:val="24"/>
        </w:rPr>
        <w:t>Celkov</w:t>
      </w:r>
      <w:r w:rsidRPr="00865F52">
        <w:rPr>
          <w:rFonts w:ascii="Times New Roman" w:hAnsi="Times New Roman" w:cs="Times New Roman"/>
          <w:color w:val="000000"/>
          <w:sz w:val="24"/>
          <w:szCs w:val="24"/>
        </w:rPr>
        <w:t>á výše podpory z veřejných prostředků</w:t>
      </w:r>
      <w:r w:rsidR="00C86E03">
        <w:rPr>
          <w:rFonts w:ascii="Times New Roman" w:hAnsi="Times New Roman" w:cs="Times New Roman"/>
          <w:color w:val="000000"/>
          <w:sz w:val="24"/>
          <w:szCs w:val="24"/>
        </w:rPr>
        <w:t xml:space="preserve"> na celou dobu řešení </w:t>
      </w:r>
      <w:r w:rsidR="003A612F">
        <w:rPr>
          <w:rFonts w:ascii="Times New Roman" w:hAnsi="Times New Roman" w:cs="Times New Roman"/>
          <w:color w:val="000000"/>
          <w:sz w:val="24"/>
          <w:szCs w:val="24"/>
        </w:rPr>
        <w:t>P</w:t>
      </w:r>
      <w:r w:rsidR="00C86E03">
        <w:rPr>
          <w:rFonts w:ascii="Times New Roman" w:hAnsi="Times New Roman" w:cs="Times New Roman"/>
          <w:color w:val="000000"/>
          <w:sz w:val="24"/>
          <w:szCs w:val="24"/>
        </w:rPr>
        <w:t>rojektu</w:t>
      </w:r>
      <w:r w:rsidRPr="00865F52">
        <w:rPr>
          <w:rFonts w:ascii="Times New Roman" w:hAnsi="Times New Roman" w:cs="Times New Roman"/>
          <w:color w:val="000000"/>
          <w:sz w:val="24"/>
          <w:szCs w:val="24"/>
        </w:rPr>
        <w:t>, poskytovaná poskytovatelem</w:t>
      </w:r>
      <w:r w:rsidR="00787FCC">
        <w:rPr>
          <w:rFonts w:ascii="Times New Roman" w:hAnsi="Times New Roman" w:cs="Times New Roman"/>
          <w:color w:val="000000"/>
          <w:sz w:val="24"/>
          <w:szCs w:val="24"/>
        </w:rPr>
        <w:t xml:space="preserve"> příjemci</w:t>
      </w:r>
      <w:r w:rsidRPr="00865F52">
        <w:rPr>
          <w:rFonts w:ascii="Times New Roman" w:hAnsi="Times New Roman" w:cs="Times New Roman"/>
          <w:color w:val="000000"/>
          <w:sz w:val="24"/>
          <w:szCs w:val="24"/>
        </w:rPr>
        <w:t xml:space="preserve">, </w:t>
      </w:r>
      <w:r w:rsidR="0039131B" w:rsidRPr="004A073C">
        <w:rPr>
          <w:rFonts w:ascii="Times New Roman" w:hAnsi="Times New Roman" w:cs="Times New Roman"/>
          <w:color w:val="000000"/>
          <w:sz w:val="24"/>
          <w:szCs w:val="24"/>
        </w:rPr>
        <w:t>může činit až</w:t>
      </w:r>
      <w:r w:rsidR="00FC6DF1" w:rsidRPr="004A073C">
        <w:rPr>
          <w:rFonts w:ascii="Times New Roman" w:hAnsi="Times New Roman" w:cs="Times New Roman"/>
          <w:b/>
          <w:color w:val="000000"/>
          <w:sz w:val="24"/>
          <w:szCs w:val="24"/>
        </w:rPr>
        <w:t xml:space="preserve">  </w:t>
      </w:r>
      <w:r w:rsidR="004A073C" w:rsidRPr="004A073C">
        <w:rPr>
          <w:rFonts w:ascii="Times New Roman" w:hAnsi="Times New Roman" w:cs="Times New Roman"/>
          <w:b/>
          <w:color w:val="000000"/>
          <w:sz w:val="24"/>
          <w:szCs w:val="24"/>
        </w:rPr>
        <w:t>6 048 tis.</w:t>
      </w:r>
      <w:r w:rsidR="00A95E03" w:rsidRPr="004A073C">
        <w:rPr>
          <w:rFonts w:ascii="Times New Roman" w:hAnsi="Times New Roman" w:cs="Times New Roman"/>
          <w:b/>
          <w:color w:val="000000"/>
          <w:sz w:val="24"/>
          <w:szCs w:val="24"/>
        </w:rPr>
        <w:t xml:space="preserve"> </w:t>
      </w:r>
      <w:r w:rsidRPr="004A073C">
        <w:rPr>
          <w:rFonts w:ascii="Times New Roman" w:hAnsi="Times New Roman" w:cs="Times New Roman"/>
          <w:b/>
          <w:color w:val="000000"/>
          <w:sz w:val="24"/>
          <w:szCs w:val="24"/>
        </w:rPr>
        <w:t>Kč</w:t>
      </w:r>
      <w:r w:rsidR="00355DA7" w:rsidRPr="004A073C">
        <w:rPr>
          <w:rFonts w:ascii="Times New Roman" w:hAnsi="Times New Roman" w:cs="Times New Roman"/>
          <w:b/>
          <w:color w:val="000000"/>
          <w:sz w:val="24"/>
          <w:szCs w:val="24"/>
        </w:rPr>
        <w:t>.</w:t>
      </w:r>
      <w:r w:rsidR="00C86E03">
        <w:rPr>
          <w:rFonts w:ascii="Times New Roman" w:hAnsi="Times New Roman" w:cs="Times New Roman"/>
          <w:b/>
          <w:color w:val="000000"/>
          <w:sz w:val="24"/>
          <w:szCs w:val="24"/>
        </w:rPr>
        <w:t xml:space="preserve"> </w:t>
      </w:r>
      <w:r w:rsidR="00A25112" w:rsidRPr="00501EB9">
        <w:rPr>
          <w:rFonts w:ascii="Times New Roman" w:hAnsi="Times New Roman" w:cs="Times New Roman"/>
          <w:color w:val="000000"/>
          <w:sz w:val="24"/>
          <w:szCs w:val="24"/>
        </w:rPr>
        <w:t xml:space="preserve">Celková výše podpory určená pro dalšího účastníka může činit až </w:t>
      </w:r>
      <w:r w:rsidR="00A25112" w:rsidRPr="00501EB9">
        <w:rPr>
          <w:rFonts w:ascii="Times New Roman" w:hAnsi="Times New Roman" w:cs="Times New Roman"/>
          <w:b/>
          <w:color w:val="000000"/>
          <w:sz w:val="24"/>
          <w:szCs w:val="24"/>
        </w:rPr>
        <w:t>1 800 ti</w:t>
      </w:r>
      <w:r w:rsidR="004A2974" w:rsidRPr="00501EB9">
        <w:rPr>
          <w:rFonts w:ascii="Times New Roman" w:hAnsi="Times New Roman" w:cs="Times New Roman"/>
          <w:b/>
          <w:color w:val="000000"/>
          <w:sz w:val="24"/>
          <w:szCs w:val="24"/>
        </w:rPr>
        <w:t>s</w:t>
      </w:r>
      <w:r w:rsidR="00A25112" w:rsidRPr="00501EB9">
        <w:rPr>
          <w:rFonts w:ascii="Times New Roman" w:hAnsi="Times New Roman" w:cs="Times New Roman"/>
          <w:b/>
          <w:color w:val="000000"/>
          <w:sz w:val="24"/>
          <w:szCs w:val="24"/>
        </w:rPr>
        <w:t>. Kč.</w:t>
      </w:r>
    </w:p>
    <w:p w14:paraId="4C97B4F2" w14:textId="77777777" w:rsidR="00C707DB" w:rsidRPr="00C15DC7" w:rsidRDefault="00355DA7" w:rsidP="00742CE0">
      <w:pPr>
        <w:numPr>
          <w:ilvl w:val="0"/>
          <w:numId w:val="1"/>
        </w:numPr>
        <w:spacing w:before="40"/>
        <w:ind w:left="284" w:hanging="284"/>
        <w:jc w:val="both"/>
        <w:rPr>
          <w:rFonts w:ascii="Times New Roman" w:hAnsi="Times New Roman" w:cs="Times New Roman"/>
          <w:b/>
          <w:color w:val="000000"/>
          <w:sz w:val="24"/>
          <w:szCs w:val="24"/>
        </w:rPr>
      </w:pPr>
      <w:r w:rsidRPr="00C15DC7">
        <w:rPr>
          <w:rFonts w:ascii="Times New Roman" w:hAnsi="Times New Roman" w:cs="Times New Roman"/>
          <w:sz w:val="24"/>
          <w:szCs w:val="24"/>
        </w:rPr>
        <w:t>Finanční prostředky (dále také „grantové prostředky“) poskytuje příjemce dalšímu účastníkovi na základě</w:t>
      </w:r>
      <w:bookmarkStart w:id="0" w:name="_GoBack"/>
      <w:bookmarkEnd w:id="0"/>
      <w:r w:rsidRPr="00C15DC7">
        <w:rPr>
          <w:rFonts w:ascii="Times New Roman" w:hAnsi="Times New Roman" w:cs="Times New Roman"/>
          <w:sz w:val="24"/>
          <w:szCs w:val="24"/>
        </w:rPr>
        <w:t xml:space="preserve"> této Smlouvy výhradně za </w:t>
      </w:r>
      <w:r w:rsidRPr="00C15DC7">
        <w:rPr>
          <w:rFonts w:ascii="Times New Roman" w:hAnsi="Times New Roman" w:cs="Times New Roman"/>
          <w:color w:val="000000"/>
          <w:sz w:val="24"/>
          <w:szCs w:val="24"/>
        </w:rPr>
        <w:t xml:space="preserve">účelem jejich využití k dosažení cílů řešení Části projektu v rozsahu, členění a za podmínek, schválených poskytovatelem. </w:t>
      </w:r>
    </w:p>
    <w:p w14:paraId="73057A7B" w14:textId="77777777" w:rsidR="007B768D" w:rsidRPr="004B6ADF" w:rsidRDefault="007B768D" w:rsidP="00742CE0">
      <w:pPr>
        <w:numPr>
          <w:ilvl w:val="0"/>
          <w:numId w:val="1"/>
        </w:numPr>
        <w:spacing w:before="40"/>
        <w:ind w:left="284" w:hanging="284"/>
        <w:jc w:val="both"/>
        <w:rPr>
          <w:rFonts w:ascii="Times New Roman" w:hAnsi="Times New Roman" w:cs="Times New Roman"/>
          <w:b/>
          <w:color w:val="000000"/>
          <w:sz w:val="24"/>
          <w:szCs w:val="24"/>
        </w:rPr>
      </w:pPr>
      <w:r w:rsidRPr="00865F52">
        <w:rPr>
          <w:rFonts w:ascii="Times New Roman" w:hAnsi="Times New Roman" w:cs="Times New Roman"/>
          <w:color w:val="000000"/>
          <w:sz w:val="24"/>
          <w:szCs w:val="24"/>
        </w:rPr>
        <w:t xml:space="preserve">Cíle </w:t>
      </w:r>
      <w:r w:rsidR="003A612F">
        <w:rPr>
          <w:rFonts w:ascii="Times New Roman" w:hAnsi="Times New Roman" w:cs="Times New Roman"/>
          <w:color w:val="000000"/>
          <w:sz w:val="24"/>
          <w:szCs w:val="24"/>
        </w:rPr>
        <w:t>P</w:t>
      </w:r>
      <w:r w:rsidRPr="00865F52">
        <w:rPr>
          <w:rFonts w:ascii="Times New Roman" w:hAnsi="Times New Roman" w:cs="Times New Roman"/>
          <w:color w:val="000000"/>
          <w:sz w:val="24"/>
          <w:szCs w:val="24"/>
        </w:rPr>
        <w:t xml:space="preserve">rojektu, způsob řešení a předpokládané výsledky jsou uvedeny ve </w:t>
      </w:r>
      <w:r w:rsidRPr="00BA38EF">
        <w:rPr>
          <w:rFonts w:ascii="Times New Roman" w:hAnsi="Times New Roman" w:cs="Times New Roman"/>
          <w:color w:val="000000"/>
          <w:sz w:val="24"/>
          <w:szCs w:val="24"/>
        </w:rPr>
        <w:t>schváleném </w:t>
      </w:r>
      <w:r w:rsidR="00BA38EF" w:rsidRPr="00BA38EF">
        <w:rPr>
          <w:rFonts w:ascii="Times New Roman" w:hAnsi="Times New Roman" w:cs="Times New Roman"/>
          <w:color w:val="000000"/>
          <w:sz w:val="24"/>
          <w:szCs w:val="24"/>
        </w:rPr>
        <w:t>N</w:t>
      </w:r>
      <w:r w:rsidRPr="00BA38EF">
        <w:rPr>
          <w:rFonts w:ascii="Times New Roman" w:hAnsi="Times New Roman" w:cs="Times New Roman"/>
          <w:color w:val="000000"/>
          <w:sz w:val="24"/>
          <w:szCs w:val="24"/>
        </w:rPr>
        <w:t xml:space="preserve">ávrhu výše uvedeného </w:t>
      </w:r>
      <w:r w:rsidR="003A612F" w:rsidRPr="00BA38EF">
        <w:rPr>
          <w:rFonts w:ascii="Times New Roman" w:hAnsi="Times New Roman" w:cs="Times New Roman"/>
          <w:color w:val="000000"/>
          <w:sz w:val="24"/>
          <w:szCs w:val="24"/>
        </w:rPr>
        <w:t>P</w:t>
      </w:r>
      <w:r w:rsidRPr="00BA38EF">
        <w:rPr>
          <w:rFonts w:ascii="Times New Roman" w:hAnsi="Times New Roman" w:cs="Times New Roman"/>
          <w:color w:val="000000"/>
          <w:sz w:val="24"/>
          <w:szCs w:val="24"/>
        </w:rPr>
        <w:t>rojektu, jehož</w:t>
      </w:r>
      <w:r w:rsidRPr="00865F52">
        <w:rPr>
          <w:rFonts w:ascii="Times New Roman" w:hAnsi="Times New Roman" w:cs="Times New Roman"/>
          <w:color w:val="000000"/>
          <w:sz w:val="24"/>
          <w:szCs w:val="24"/>
        </w:rPr>
        <w:t xml:space="preserve"> originál je uložen </w:t>
      </w:r>
      <w:r w:rsidR="0039131B">
        <w:rPr>
          <w:rFonts w:ascii="Times New Roman" w:hAnsi="Times New Roman" w:cs="Times New Roman"/>
          <w:color w:val="000000"/>
          <w:sz w:val="24"/>
          <w:szCs w:val="24"/>
        </w:rPr>
        <w:t>u poskytovatele</w:t>
      </w:r>
      <w:r w:rsidR="002509BD">
        <w:rPr>
          <w:rFonts w:ascii="Times New Roman" w:hAnsi="Times New Roman" w:cs="Times New Roman"/>
          <w:color w:val="000000"/>
          <w:sz w:val="24"/>
          <w:szCs w:val="24"/>
        </w:rPr>
        <w:t>,</w:t>
      </w:r>
      <w:r w:rsidRPr="00865F52">
        <w:rPr>
          <w:rFonts w:ascii="Times New Roman" w:hAnsi="Times New Roman" w:cs="Times New Roman"/>
          <w:color w:val="000000"/>
          <w:sz w:val="24"/>
          <w:szCs w:val="24"/>
        </w:rPr>
        <w:t xml:space="preserve"> a jehož obsah </w:t>
      </w:r>
      <w:r w:rsidR="00C707DB">
        <w:rPr>
          <w:rFonts w:ascii="Times New Roman" w:hAnsi="Times New Roman" w:cs="Times New Roman"/>
          <w:color w:val="000000"/>
          <w:sz w:val="24"/>
          <w:szCs w:val="24"/>
        </w:rPr>
        <w:t>je</w:t>
      </w:r>
      <w:r w:rsidRPr="00865F52">
        <w:rPr>
          <w:rFonts w:ascii="Times New Roman" w:hAnsi="Times New Roman" w:cs="Times New Roman"/>
          <w:color w:val="000000"/>
          <w:sz w:val="24"/>
          <w:szCs w:val="24"/>
        </w:rPr>
        <w:t xml:space="preserve"> pro smluvní </w:t>
      </w:r>
      <w:r w:rsidR="004A500E" w:rsidRPr="00865F52">
        <w:rPr>
          <w:rFonts w:ascii="Times New Roman" w:hAnsi="Times New Roman" w:cs="Times New Roman"/>
          <w:color w:val="000000"/>
          <w:sz w:val="24"/>
          <w:szCs w:val="24"/>
        </w:rPr>
        <w:t>strany závazn</w:t>
      </w:r>
      <w:r w:rsidR="00C707DB">
        <w:rPr>
          <w:rFonts w:ascii="Times New Roman" w:hAnsi="Times New Roman" w:cs="Times New Roman"/>
          <w:color w:val="000000"/>
          <w:sz w:val="24"/>
          <w:szCs w:val="24"/>
        </w:rPr>
        <w:t>ý</w:t>
      </w:r>
      <w:r w:rsidR="004A500E" w:rsidRPr="00865F52">
        <w:rPr>
          <w:rFonts w:ascii="Times New Roman" w:hAnsi="Times New Roman" w:cs="Times New Roman"/>
          <w:color w:val="000000"/>
          <w:sz w:val="24"/>
          <w:szCs w:val="24"/>
        </w:rPr>
        <w:t xml:space="preserve">. </w:t>
      </w:r>
    </w:p>
    <w:p w14:paraId="3438C755" w14:textId="670B5002" w:rsidR="001D2541" w:rsidRDefault="001D2541" w:rsidP="00742CE0">
      <w:pPr>
        <w:numPr>
          <w:ilvl w:val="0"/>
          <w:numId w:val="1"/>
        </w:numPr>
        <w:spacing w:before="40"/>
        <w:ind w:left="284" w:hanging="284"/>
        <w:jc w:val="both"/>
        <w:rPr>
          <w:rFonts w:ascii="Times New Roman" w:hAnsi="Times New Roman" w:cs="Times New Roman"/>
          <w:color w:val="000000"/>
          <w:sz w:val="24"/>
          <w:szCs w:val="24"/>
        </w:rPr>
      </w:pPr>
      <w:r w:rsidRPr="001D2541">
        <w:rPr>
          <w:rFonts w:ascii="Times New Roman" w:hAnsi="Times New Roman" w:cs="Times New Roman"/>
          <w:color w:val="000000"/>
          <w:sz w:val="24"/>
          <w:szCs w:val="24"/>
        </w:rPr>
        <w:t xml:space="preserve">Na řešení věcné náplně části grantového projektu v prvním kalendářním roce jeho trvání budou příjemcem poskytnuty dalšímu účastníkovi grantové prostředky dle Rozpisu grantových prostředků projektu. Příjemce poskytne dalšímu účastníkovi jemu určenou část podpory ve lhůtě 30 dnů od obdržení této části podpory od Poskytovatele, a to převodem na účet dalšího účastníka, </w:t>
      </w:r>
      <w:r w:rsidRPr="001D2541">
        <w:rPr>
          <w:rFonts w:ascii="Times New Roman" w:hAnsi="Times New Roman" w:cs="Times New Roman"/>
          <w:color w:val="000000"/>
          <w:sz w:val="24"/>
          <w:szCs w:val="24"/>
        </w:rPr>
        <w:lastRenderedPageBreak/>
        <w:t xml:space="preserve">který je uveden v záhlaví této Smlouvy. Příjemce je současně povinen poskytnout dalšímu účastníku v uvedené lhůtě a uvedeným způsobem veškeré další finanční prostředky, které tvoří část podpory určené pro další účastníky, a které má ve své dispozici. </w:t>
      </w:r>
    </w:p>
    <w:p w14:paraId="38094C25" w14:textId="1F34F4AA" w:rsidR="00DC356C" w:rsidRPr="003B7509" w:rsidRDefault="00A563EC" w:rsidP="003B7509">
      <w:pPr>
        <w:numPr>
          <w:ilvl w:val="0"/>
          <w:numId w:val="1"/>
        </w:numPr>
        <w:spacing w:before="40"/>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Na základě Smlouvy mezi poskytovatelem a příjemcem je p</w:t>
      </w:r>
      <w:r w:rsidR="00DC356C">
        <w:rPr>
          <w:rFonts w:ascii="Times New Roman" w:hAnsi="Times New Roman" w:cs="Times New Roman"/>
          <w:color w:val="000000"/>
          <w:sz w:val="24"/>
          <w:szCs w:val="24"/>
        </w:rPr>
        <w:t xml:space="preserve">oskytovatel oprávněn </w:t>
      </w:r>
      <w:r w:rsidR="003B7509">
        <w:rPr>
          <w:rFonts w:ascii="Times New Roman" w:hAnsi="Times New Roman" w:cs="Times New Roman"/>
          <w:color w:val="000000"/>
          <w:sz w:val="24"/>
          <w:szCs w:val="24"/>
        </w:rPr>
        <w:t xml:space="preserve">každoročně provádět hodnocení postupu při řešení Projektu a v případě, že </w:t>
      </w:r>
      <w:r w:rsidR="003B7509" w:rsidRPr="003B7509">
        <w:rPr>
          <w:rFonts w:ascii="Times New Roman" w:hAnsi="Times New Roman" w:cs="Times New Roman"/>
          <w:color w:val="000000"/>
          <w:sz w:val="24"/>
          <w:szCs w:val="24"/>
        </w:rPr>
        <w:t>předpoklady pro pokračování podpory Projektu</w:t>
      </w:r>
      <w:r w:rsidR="003B7509">
        <w:rPr>
          <w:rFonts w:ascii="Times New Roman" w:hAnsi="Times New Roman" w:cs="Times New Roman"/>
          <w:color w:val="000000"/>
          <w:sz w:val="24"/>
          <w:szCs w:val="24"/>
        </w:rPr>
        <w:t xml:space="preserve"> nebudou splněny, </w:t>
      </w:r>
      <w:r w:rsidR="00DC356C" w:rsidRPr="003B7509">
        <w:rPr>
          <w:rFonts w:ascii="Times New Roman" w:hAnsi="Times New Roman" w:cs="Times New Roman"/>
          <w:color w:val="000000"/>
          <w:sz w:val="24"/>
          <w:szCs w:val="24"/>
        </w:rPr>
        <w:t>poskytování podpory ukončit</w:t>
      </w:r>
      <w:r w:rsidR="003B7509" w:rsidRPr="003B7509">
        <w:rPr>
          <w:rFonts w:ascii="Times New Roman" w:hAnsi="Times New Roman" w:cs="Times New Roman"/>
          <w:color w:val="000000"/>
          <w:sz w:val="24"/>
          <w:szCs w:val="24"/>
        </w:rPr>
        <w:t xml:space="preserve">. </w:t>
      </w:r>
    </w:p>
    <w:p w14:paraId="0143CB18" w14:textId="77777777" w:rsidR="00742CE0" w:rsidRPr="001D2541" w:rsidRDefault="00742CE0" w:rsidP="00742CE0">
      <w:pPr>
        <w:ind w:left="284"/>
        <w:jc w:val="both"/>
        <w:rPr>
          <w:rFonts w:ascii="Times New Roman" w:hAnsi="Times New Roman" w:cs="Times New Roman"/>
          <w:color w:val="000000"/>
          <w:sz w:val="24"/>
          <w:szCs w:val="24"/>
        </w:rPr>
      </w:pPr>
    </w:p>
    <w:p w14:paraId="20D30893" w14:textId="77777777" w:rsidR="00CF5A32" w:rsidRPr="00CF5A32" w:rsidRDefault="00CF5A32" w:rsidP="00BA38EF">
      <w:pPr>
        <w:jc w:val="center"/>
        <w:rPr>
          <w:rFonts w:ascii="Times New Roman" w:hAnsi="Times New Roman" w:cs="Times New Roman"/>
          <w:b/>
          <w:bCs/>
          <w:sz w:val="24"/>
          <w:szCs w:val="24"/>
        </w:rPr>
      </w:pPr>
      <w:r w:rsidRPr="00BA38EF">
        <w:rPr>
          <w:rFonts w:ascii="Times New Roman" w:hAnsi="Times New Roman" w:cs="Times New Roman"/>
          <w:b/>
          <w:sz w:val="24"/>
          <w:szCs w:val="24"/>
        </w:rPr>
        <w:t>IV</w:t>
      </w:r>
      <w:r w:rsidRPr="00CF5A32">
        <w:rPr>
          <w:rFonts w:ascii="Times New Roman" w:hAnsi="Times New Roman" w:cs="Times New Roman"/>
          <w:b/>
          <w:bCs/>
          <w:sz w:val="24"/>
          <w:szCs w:val="24"/>
        </w:rPr>
        <w:t>.</w:t>
      </w:r>
    </w:p>
    <w:p w14:paraId="5AFCB35D" w14:textId="77777777" w:rsidR="00CF5A32" w:rsidRDefault="00CF5A32" w:rsidP="006679A6">
      <w:pPr>
        <w:tabs>
          <w:tab w:val="left" w:pos="284"/>
          <w:tab w:val="left" w:pos="734"/>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Times New Roman" w:hAnsi="Times New Roman" w:cs="Times New Roman"/>
          <w:b/>
          <w:sz w:val="24"/>
          <w:szCs w:val="24"/>
        </w:rPr>
      </w:pPr>
      <w:r w:rsidRPr="00CF5A32">
        <w:rPr>
          <w:rFonts w:ascii="Times New Roman" w:hAnsi="Times New Roman" w:cs="Times New Roman"/>
          <w:b/>
          <w:sz w:val="24"/>
          <w:szCs w:val="24"/>
        </w:rPr>
        <w:t>Spoluřešite</w:t>
      </w:r>
      <w:r>
        <w:rPr>
          <w:rFonts w:ascii="Times New Roman" w:hAnsi="Times New Roman" w:cs="Times New Roman"/>
          <w:b/>
          <w:sz w:val="24"/>
          <w:szCs w:val="24"/>
        </w:rPr>
        <w:t>l</w:t>
      </w:r>
    </w:p>
    <w:p w14:paraId="2B79D276" w14:textId="77777777" w:rsidR="001D6EC0" w:rsidRPr="006E3426" w:rsidRDefault="006E3426" w:rsidP="00742CE0">
      <w:pPr>
        <w:widowControl/>
        <w:numPr>
          <w:ilvl w:val="0"/>
          <w:numId w:val="4"/>
        </w:numPr>
        <w:tabs>
          <w:tab w:val="left" w:pos="284"/>
          <w:tab w:val="left" w:pos="734"/>
          <w:tab w:val="left" w:pos="1584"/>
          <w:tab w:val="left" w:pos="2448"/>
          <w:tab w:val="left" w:pos="3312"/>
          <w:tab w:val="left" w:pos="4176"/>
          <w:tab w:val="left" w:pos="5040"/>
          <w:tab w:val="left" w:pos="5904"/>
          <w:tab w:val="left" w:pos="6768"/>
          <w:tab w:val="left" w:pos="7632"/>
          <w:tab w:val="left" w:pos="8496"/>
        </w:tabs>
        <w:autoSpaceDE/>
        <w:autoSpaceDN/>
        <w:adjustRightInd/>
        <w:spacing w:before="40"/>
        <w:ind w:left="380" w:hanging="357"/>
        <w:jc w:val="both"/>
        <w:rPr>
          <w:rFonts w:ascii="Times New Roman" w:hAnsi="Times New Roman" w:cs="Times New Roman"/>
          <w:sz w:val="24"/>
          <w:szCs w:val="24"/>
        </w:rPr>
      </w:pPr>
      <w:r>
        <w:rPr>
          <w:rFonts w:ascii="Times New Roman" w:hAnsi="Times New Roman" w:cs="Times New Roman"/>
          <w:spacing w:val="-6"/>
          <w:sz w:val="24"/>
          <w:szCs w:val="24"/>
        </w:rPr>
        <w:t xml:space="preserve"> </w:t>
      </w:r>
      <w:r w:rsidR="00CF5A32" w:rsidRPr="006E3426">
        <w:rPr>
          <w:rFonts w:ascii="Times New Roman" w:hAnsi="Times New Roman" w:cs="Times New Roman"/>
          <w:spacing w:val="-6"/>
          <w:sz w:val="24"/>
          <w:szCs w:val="24"/>
        </w:rPr>
        <w:t>Spoluřešitel uvedený v článku I. této Smlouvy je dalšímu účastníkovi odpovědný za odbornou</w:t>
      </w:r>
      <w:r>
        <w:rPr>
          <w:rFonts w:ascii="Times New Roman" w:hAnsi="Times New Roman" w:cs="Times New Roman"/>
          <w:spacing w:val="-6"/>
          <w:sz w:val="24"/>
          <w:szCs w:val="24"/>
        </w:rPr>
        <w:t xml:space="preserve"> </w:t>
      </w:r>
      <w:r w:rsidR="00CF5A32" w:rsidRPr="006E3426">
        <w:rPr>
          <w:rFonts w:ascii="Times New Roman" w:hAnsi="Times New Roman" w:cs="Times New Roman"/>
          <w:spacing w:val="-6"/>
          <w:sz w:val="24"/>
          <w:szCs w:val="24"/>
        </w:rPr>
        <w:t xml:space="preserve">úroveň </w:t>
      </w:r>
      <w:r w:rsidR="003A612F">
        <w:rPr>
          <w:rFonts w:ascii="Times New Roman" w:hAnsi="Times New Roman" w:cs="Times New Roman"/>
          <w:spacing w:val="-6"/>
          <w:sz w:val="24"/>
          <w:szCs w:val="24"/>
        </w:rPr>
        <w:t>Č</w:t>
      </w:r>
      <w:r w:rsidR="00CF5A32" w:rsidRPr="006E3426">
        <w:rPr>
          <w:rFonts w:ascii="Times New Roman" w:hAnsi="Times New Roman" w:cs="Times New Roman"/>
          <w:spacing w:val="-6"/>
          <w:sz w:val="24"/>
          <w:szCs w:val="24"/>
        </w:rPr>
        <w:t xml:space="preserve">ásti </w:t>
      </w:r>
      <w:r w:rsidR="003A612F">
        <w:rPr>
          <w:rFonts w:ascii="Times New Roman" w:hAnsi="Times New Roman" w:cs="Times New Roman"/>
          <w:spacing w:val="-6"/>
          <w:sz w:val="24"/>
          <w:szCs w:val="24"/>
        </w:rPr>
        <w:t>p</w:t>
      </w:r>
      <w:r w:rsidR="00CF5A32" w:rsidRPr="006E3426">
        <w:rPr>
          <w:rFonts w:ascii="Times New Roman" w:hAnsi="Times New Roman" w:cs="Times New Roman"/>
          <w:spacing w:val="-6"/>
          <w:sz w:val="24"/>
          <w:szCs w:val="24"/>
        </w:rPr>
        <w:t xml:space="preserve">rojektu. </w:t>
      </w:r>
    </w:p>
    <w:p w14:paraId="7B8BC896" w14:textId="59A865E9" w:rsidR="00CF5A32" w:rsidRPr="0047489A" w:rsidRDefault="006E3426" w:rsidP="00742CE0">
      <w:pPr>
        <w:numPr>
          <w:ilvl w:val="0"/>
          <w:numId w:val="4"/>
        </w:num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ind w:left="380" w:hanging="357"/>
        <w:jc w:val="both"/>
        <w:rPr>
          <w:rFonts w:ascii="Times New Roman" w:hAnsi="Times New Roman" w:cs="Times New Roman"/>
          <w:sz w:val="24"/>
          <w:szCs w:val="24"/>
        </w:rPr>
      </w:pPr>
      <w:r>
        <w:rPr>
          <w:rFonts w:ascii="Times New Roman" w:hAnsi="Times New Roman" w:cs="Times New Roman"/>
          <w:spacing w:val="-3"/>
          <w:sz w:val="24"/>
          <w:szCs w:val="24"/>
        </w:rPr>
        <w:t xml:space="preserve"> </w:t>
      </w:r>
      <w:r w:rsidR="005F2A73">
        <w:rPr>
          <w:rFonts w:ascii="Times New Roman" w:hAnsi="Times New Roman" w:cs="Times New Roman"/>
          <w:spacing w:val="-5"/>
          <w:sz w:val="24"/>
          <w:szCs w:val="24"/>
        </w:rPr>
        <w:t xml:space="preserve">Další účastník podpisem této Smlouvy potvrzuje, že </w:t>
      </w:r>
      <w:r w:rsidR="00CF5A32" w:rsidRPr="005C4444">
        <w:rPr>
          <w:rFonts w:ascii="Times New Roman" w:hAnsi="Times New Roman" w:cs="Times New Roman"/>
          <w:spacing w:val="-5"/>
          <w:sz w:val="24"/>
          <w:szCs w:val="24"/>
        </w:rPr>
        <w:t>seznám</w:t>
      </w:r>
      <w:r w:rsidR="005F2A73">
        <w:rPr>
          <w:rFonts w:ascii="Times New Roman" w:hAnsi="Times New Roman" w:cs="Times New Roman"/>
          <w:spacing w:val="-5"/>
          <w:sz w:val="24"/>
          <w:szCs w:val="24"/>
        </w:rPr>
        <w:t>il</w:t>
      </w:r>
      <w:r w:rsidR="00CF5A32" w:rsidRPr="005C4444">
        <w:rPr>
          <w:rFonts w:ascii="Times New Roman" w:hAnsi="Times New Roman" w:cs="Times New Roman"/>
          <w:spacing w:val="-5"/>
          <w:sz w:val="24"/>
          <w:szCs w:val="24"/>
        </w:rPr>
        <w:t xml:space="preserve"> </w:t>
      </w:r>
      <w:r w:rsidR="005F2A73">
        <w:rPr>
          <w:rFonts w:ascii="Times New Roman" w:hAnsi="Times New Roman" w:cs="Times New Roman"/>
          <w:spacing w:val="-5"/>
          <w:sz w:val="24"/>
          <w:szCs w:val="24"/>
        </w:rPr>
        <w:t xml:space="preserve">spoluřešitele </w:t>
      </w:r>
      <w:r w:rsidR="00CF5A32" w:rsidRPr="005C4444">
        <w:rPr>
          <w:rFonts w:ascii="Times New Roman" w:hAnsi="Times New Roman" w:cs="Times New Roman"/>
          <w:spacing w:val="-5"/>
          <w:sz w:val="24"/>
          <w:szCs w:val="24"/>
        </w:rPr>
        <w:t>s obsahem této Smlouvy včetně obsahu všech jejích příloh a dodatků, jakož i se Zadávací dokumentací</w:t>
      </w:r>
      <w:r w:rsidR="005F2A73">
        <w:rPr>
          <w:rFonts w:ascii="Times New Roman" w:hAnsi="Times New Roman" w:cs="Times New Roman"/>
          <w:spacing w:val="-5"/>
          <w:sz w:val="24"/>
          <w:szCs w:val="24"/>
        </w:rPr>
        <w:t>. Další účastník dále zajistí, že spoluřešitel bude</w:t>
      </w:r>
      <w:r w:rsidR="00CF5A32" w:rsidRPr="005C4444">
        <w:rPr>
          <w:rFonts w:ascii="Times New Roman" w:hAnsi="Times New Roman" w:cs="Times New Roman"/>
          <w:spacing w:val="-5"/>
          <w:sz w:val="24"/>
          <w:szCs w:val="24"/>
        </w:rPr>
        <w:t xml:space="preserve"> ve vztahu k příjemci a poskytovateli dodržovat veškerá ustanovení obecně závazných právních předpisů, této Smlouvy včetně všech jejích příloh a dodatků</w:t>
      </w:r>
      <w:r w:rsidR="0006627B">
        <w:rPr>
          <w:rFonts w:ascii="Times New Roman" w:hAnsi="Times New Roman" w:cs="Times New Roman"/>
          <w:spacing w:val="-5"/>
          <w:sz w:val="24"/>
          <w:szCs w:val="24"/>
        </w:rPr>
        <w:t>, Zadávací dokumentace a Návrhu projektu</w:t>
      </w:r>
      <w:r w:rsidR="00CF5A32" w:rsidRPr="005C4444">
        <w:rPr>
          <w:rFonts w:ascii="Times New Roman" w:hAnsi="Times New Roman" w:cs="Times New Roman"/>
          <w:spacing w:val="-5"/>
          <w:sz w:val="24"/>
          <w:szCs w:val="24"/>
        </w:rPr>
        <w:t>.</w:t>
      </w:r>
    </w:p>
    <w:p w14:paraId="3B7E6555" w14:textId="2E7F32B7" w:rsidR="0047489A" w:rsidRPr="0047489A" w:rsidRDefault="005F2A73" w:rsidP="00742CE0">
      <w:pPr>
        <w:numPr>
          <w:ilvl w:val="0"/>
          <w:numId w:val="4"/>
        </w:num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ind w:left="380" w:hanging="357"/>
        <w:jc w:val="both"/>
        <w:rPr>
          <w:rFonts w:ascii="Times New Roman" w:hAnsi="Times New Roman" w:cs="Times New Roman"/>
          <w:spacing w:val="-5"/>
          <w:sz w:val="24"/>
          <w:szCs w:val="24"/>
        </w:rPr>
      </w:pPr>
      <w:r>
        <w:rPr>
          <w:rFonts w:ascii="Times New Roman" w:hAnsi="Times New Roman" w:cs="Times New Roman"/>
          <w:spacing w:val="-5"/>
          <w:sz w:val="24"/>
          <w:szCs w:val="24"/>
        </w:rPr>
        <w:t>Další účastník se zavazuje, že seznámil s</w:t>
      </w:r>
      <w:r w:rsidR="0047489A">
        <w:rPr>
          <w:rFonts w:ascii="Times New Roman" w:hAnsi="Times New Roman" w:cs="Times New Roman"/>
          <w:spacing w:val="-5"/>
          <w:sz w:val="24"/>
          <w:szCs w:val="24"/>
        </w:rPr>
        <w:t>poluřešitel</w:t>
      </w:r>
      <w:r>
        <w:rPr>
          <w:rFonts w:ascii="Times New Roman" w:hAnsi="Times New Roman" w:cs="Times New Roman"/>
          <w:spacing w:val="-5"/>
          <w:sz w:val="24"/>
          <w:szCs w:val="24"/>
        </w:rPr>
        <w:t>e</w:t>
      </w:r>
      <w:r w:rsidR="0047489A">
        <w:rPr>
          <w:rFonts w:ascii="Times New Roman" w:hAnsi="Times New Roman" w:cs="Times New Roman"/>
          <w:spacing w:val="-5"/>
          <w:sz w:val="24"/>
          <w:szCs w:val="24"/>
        </w:rPr>
        <w:t xml:space="preserve"> se zněním Etického kodexu GA ČR, který je dostupný na webových stránkách GA ČR a </w:t>
      </w:r>
      <w:r>
        <w:rPr>
          <w:rFonts w:ascii="Times New Roman" w:hAnsi="Times New Roman" w:cs="Times New Roman"/>
          <w:spacing w:val="-5"/>
          <w:sz w:val="24"/>
          <w:szCs w:val="24"/>
        </w:rPr>
        <w:t xml:space="preserve">další účastník zajistí, že </w:t>
      </w:r>
      <w:r w:rsidR="0047489A">
        <w:rPr>
          <w:rFonts w:ascii="Times New Roman" w:hAnsi="Times New Roman" w:cs="Times New Roman"/>
          <w:spacing w:val="-5"/>
          <w:sz w:val="24"/>
          <w:szCs w:val="24"/>
        </w:rPr>
        <w:t xml:space="preserve"> se jím </w:t>
      </w:r>
      <w:r>
        <w:rPr>
          <w:rFonts w:ascii="Times New Roman" w:hAnsi="Times New Roman" w:cs="Times New Roman"/>
          <w:spacing w:val="-5"/>
          <w:sz w:val="24"/>
          <w:szCs w:val="24"/>
        </w:rPr>
        <w:t xml:space="preserve">spoluřešitele bude </w:t>
      </w:r>
      <w:r w:rsidR="0047489A">
        <w:rPr>
          <w:rFonts w:ascii="Times New Roman" w:hAnsi="Times New Roman" w:cs="Times New Roman"/>
          <w:spacing w:val="-5"/>
          <w:sz w:val="24"/>
          <w:szCs w:val="24"/>
        </w:rPr>
        <w:t>při řešení projektu řídit.</w:t>
      </w:r>
    </w:p>
    <w:p w14:paraId="3C9B2CE3" w14:textId="77777777" w:rsidR="00CF5A32" w:rsidRPr="0047489A" w:rsidRDefault="006E3426" w:rsidP="00742CE0">
      <w:pPr>
        <w:numPr>
          <w:ilvl w:val="0"/>
          <w:numId w:val="4"/>
        </w:num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ind w:left="380" w:hanging="357"/>
        <w:jc w:val="both"/>
        <w:rPr>
          <w:rFonts w:ascii="Times New Roman" w:hAnsi="Times New Roman" w:cs="Times New Roman"/>
          <w:spacing w:val="-5"/>
          <w:sz w:val="24"/>
          <w:szCs w:val="24"/>
        </w:rPr>
      </w:pPr>
      <w:r w:rsidRPr="0047489A">
        <w:rPr>
          <w:rFonts w:ascii="Times New Roman" w:hAnsi="Times New Roman" w:cs="Times New Roman"/>
          <w:spacing w:val="-5"/>
          <w:sz w:val="24"/>
          <w:szCs w:val="24"/>
        </w:rPr>
        <w:t xml:space="preserve"> </w:t>
      </w:r>
      <w:r w:rsidR="00CF5A32" w:rsidRPr="006E3426">
        <w:rPr>
          <w:rFonts w:ascii="Times New Roman" w:hAnsi="Times New Roman" w:cs="Times New Roman"/>
          <w:spacing w:val="-5"/>
          <w:sz w:val="24"/>
          <w:szCs w:val="24"/>
        </w:rPr>
        <w:t>Další účastník tímto prohlašuje, že shora uvedený spoluřešitel je s dalším účastníkem v pracovněprávním vztahu.</w:t>
      </w:r>
    </w:p>
    <w:p w14:paraId="2815C6D3" w14:textId="77777777" w:rsidR="00CF5A32" w:rsidRPr="004B6ADF" w:rsidRDefault="00CF5A32" w:rsidP="00CF5A32">
      <w:pPr>
        <w:shd w:val="clear" w:color="auto" w:fill="FFFFFF"/>
        <w:tabs>
          <w:tab w:val="left" w:pos="720"/>
        </w:tabs>
        <w:spacing w:line="276" w:lineRule="auto"/>
        <w:ind w:left="720" w:right="14"/>
        <w:jc w:val="center"/>
        <w:rPr>
          <w:rFonts w:ascii="Times New Roman" w:hAnsi="Times New Roman" w:cs="Times New Roman"/>
          <w:spacing w:val="-17"/>
          <w:sz w:val="24"/>
          <w:szCs w:val="24"/>
        </w:rPr>
      </w:pPr>
    </w:p>
    <w:p w14:paraId="667955A1" w14:textId="77777777" w:rsidR="007B768D" w:rsidRPr="007B768D" w:rsidRDefault="004B6ADF" w:rsidP="001723C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Times New Roman" w:hAnsi="Times New Roman" w:cs="Times New Roman"/>
          <w:b/>
          <w:sz w:val="24"/>
          <w:szCs w:val="24"/>
        </w:rPr>
      </w:pPr>
      <w:r>
        <w:rPr>
          <w:rFonts w:ascii="Times New Roman" w:hAnsi="Times New Roman" w:cs="Times New Roman"/>
          <w:b/>
          <w:sz w:val="24"/>
          <w:szCs w:val="24"/>
        </w:rPr>
        <w:t>V</w:t>
      </w:r>
      <w:r w:rsidR="007B768D" w:rsidRPr="007B768D">
        <w:rPr>
          <w:rFonts w:ascii="Times New Roman" w:hAnsi="Times New Roman" w:cs="Times New Roman"/>
          <w:b/>
          <w:sz w:val="24"/>
          <w:szCs w:val="24"/>
        </w:rPr>
        <w:t>.</w:t>
      </w:r>
    </w:p>
    <w:p w14:paraId="57D6FE8B" w14:textId="77777777" w:rsidR="007B768D" w:rsidRDefault="007B768D" w:rsidP="00B402A9">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Lines="40" w:before="96" w:line="276" w:lineRule="auto"/>
        <w:jc w:val="center"/>
        <w:rPr>
          <w:rFonts w:ascii="Times New Roman" w:hAnsi="Times New Roman" w:cs="Times New Roman"/>
          <w:b/>
          <w:sz w:val="24"/>
          <w:szCs w:val="24"/>
        </w:rPr>
      </w:pPr>
      <w:r w:rsidRPr="007B768D">
        <w:rPr>
          <w:rFonts w:ascii="Times New Roman" w:hAnsi="Times New Roman" w:cs="Times New Roman"/>
          <w:b/>
          <w:sz w:val="24"/>
          <w:szCs w:val="24"/>
        </w:rPr>
        <w:t>Podmínky použití p</w:t>
      </w:r>
      <w:r w:rsidR="00C86E03">
        <w:rPr>
          <w:rFonts w:ascii="Times New Roman" w:hAnsi="Times New Roman" w:cs="Times New Roman"/>
          <w:b/>
          <w:sz w:val="24"/>
          <w:szCs w:val="24"/>
        </w:rPr>
        <w:t>oskytnutých grantových</w:t>
      </w:r>
      <w:r w:rsidRPr="007B768D">
        <w:rPr>
          <w:rFonts w:ascii="Times New Roman" w:hAnsi="Times New Roman" w:cs="Times New Roman"/>
          <w:b/>
          <w:sz w:val="24"/>
          <w:szCs w:val="24"/>
        </w:rPr>
        <w:t xml:space="preserve"> prostředků</w:t>
      </w:r>
    </w:p>
    <w:p w14:paraId="6DEFFA67" w14:textId="71D102F8" w:rsidR="008F48E7" w:rsidRPr="00482648" w:rsidRDefault="008F48E7" w:rsidP="00482648">
      <w:pPr>
        <w:pStyle w:val="Odstavecseseznamem"/>
        <w:numPr>
          <w:ilvl w:val="0"/>
          <w:numId w:val="30"/>
        </w:numPr>
        <w:tabs>
          <w:tab w:val="left" w:pos="1584"/>
          <w:tab w:val="left" w:pos="2448"/>
          <w:tab w:val="left" w:pos="3312"/>
          <w:tab w:val="left" w:pos="4176"/>
          <w:tab w:val="left" w:pos="5040"/>
          <w:tab w:val="left" w:pos="5904"/>
          <w:tab w:val="left" w:pos="6768"/>
          <w:tab w:val="left" w:pos="7632"/>
          <w:tab w:val="left" w:pos="8496"/>
        </w:tabs>
        <w:spacing w:beforeLines="40" w:before="96"/>
        <w:ind w:left="284" w:hanging="284"/>
        <w:jc w:val="both"/>
        <w:rPr>
          <w:rFonts w:ascii="Times New Roman" w:hAnsi="Times New Roman" w:cs="Times New Roman"/>
          <w:sz w:val="24"/>
          <w:szCs w:val="24"/>
        </w:rPr>
      </w:pPr>
      <w:r w:rsidRPr="00482648">
        <w:rPr>
          <w:rFonts w:ascii="Times New Roman" w:hAnsi="Times New Roman" w:cs="Times New Roman"/>
          <w:sz w:val="24"/>
          <w:szCs w:val="24"/>
        </w:rPr>
        <w:t>Další účastník bere na vědomí skutečnost, že jakékoliv prostředky, poskytnuté mu příjemcem na základě této Smlouvy, jsou dotací dle obecně závazných právních předpisů a jsou účelově vázány. Další účastník je povinen takové prostředky použít výlučně k úhradě uznaných nákladů Projektu dle této Smlouvy, vynaložených při řešení Projektu za podmínek a v rozsahu, které vyplývají z této Smlouvy, Zadávací dokumentace a obecně závazných právních předpisů.</w:t>
      </w:r>
    </w:p>
    <w:p w14:paraId="2A662E71" w14:textId="4016622B" w:rsidR="008F48E7" w:rsidRPr="00482648" w:rsidRDefault="008F48E7" w:rsidP="00482648">
      <w:pPr>
        <w:pStyle w:val="Odstavecseseznamem"/>
        <w:numPr>
          <w:ilvl w:val="0"/>
          <w:numId w:val="30"/>
        </w:numPr>
        <w:tabs>
          <w:tab w:val="left" w:pos="1584"/>
          <w:tab w:val="left" w:pos="2448"/>
          <w:tab w:val="left" w:pos="3312"/>
          <w:tab w:val="left" w:pos="4176"/>
          <w:tab w:val="left" w:pos="5040"/>
          <w:tab w:val="left" w:pos="5904"/>
          <w:tab w:val="left" w:pos="6768"/>
          <w:tab w:val="left" w:pos="7632"/>
          <w:tab w:val="left" w:pos="8496"/>
        </w:tabs>
        <w:spacing w:beforeLines="40" w:before="96"/>
        <w:ind w:left="284" w:hanging="284"/>
        <w:jc w:val="both"/>
        <w:rPr>
          <w:rFonts w:ascii="Times New Roman" w:hAnsi="Times New Roman" w:cs="Times New Roman"/>
          <w:sz w:val="24"/>
          <w:szCs w:val="24"/>
        </w:rPr>
      </w:pPr>
      <w:r w:rsidRPr="00482648">
        <w:rPr>
          <w:rFonts w:ascii="Times New Roman" w:hAnsi="Times New Roman" w:cs="Times New Roman"/>
          <w:sz w:val="24"/>
          <w:szCs w:val="24"/>
        </w:rPr>
        <w:t xml:space="preserve">Další účastník je povinen hospodařit s poskytnutými grantovými prostředky s péčí řádného hospodáře, plnit povinnosti stanovené touto Smlouvou, </w:t>
      </w:r>
      <w:r w:rsidR="003008B6" w:rsidRPr="00482648">
        <w:rPr>
          <w:rFonts w:ascii="Times New Roman" w:hAnsi="Times New Roman" w:cs="Times New Roman"/>
          <w:sz w:val="24"/>
          <w:szCs w:val="24"/>
        </w:rPr>
        <w:t xml:space="preserve">Smlouvou </w:t>
      </w:r>
      <w:r w:rsidR="00C15DC7" w:rsidRPr="00482648">
        <w:rPr>
          <w:rFonts w:ascii="Times New Roman" w:hAnsi="Times New Roman" w:cs="Times New Roman"/>
          <w:sz w:val="24"/>
          <w:szCs w:val="24"/>
        </w:rPr>
        <w:t>mezi poskytovatelem a příjemcem</w:t>
      </w:r>
      <w:r w:rsidR="003008B6" w:rsidRPr="00482648">
        <w:rPr>
          <w:rFonts w:ascii="Times New Roman" w:hAnsi="Times New Roman" w:cs="Times New Roman"/>
          <w:sz w:val="24"/>
          <w:szCs w:val="24"/>
        </w:rPr>
        <w:t xml:space="preserve">, </w:t>
      </w:r>
      <w:r w:rsidRPr="00482648">
        <w:rPr>
          <w:rFonts w:ascii="Times New Roman" w:hAnsi="Times New Roman" w:cs="Times New Roman"/>
          <w:sz w:val="24"/>
          <w:szCs w:val="24"/>
        </w:rPr>
        <w:t>Zadávací dokumentací a obecně závaznými právními předpisy (zejména zákonem č. 218/2000 Sb.</w:t>
      </w:r>
      <w:r w:rsidR="003008B6" w:rsidRPr="00482648">
        <w:rPr>
          <w:rFonts w:ascii="Times New Roman" w:hAnsi="Times New Roman" w:cs="Times New Roman"/>
          <w:sz w:val="24"/>
          <w:szCs w:val="24"/>
        </w:rPr>
        <w:t>,</w:t>
      </w:r>
      <w:r w:rsidRPr="00482648">
        <w:rPr>
          <w:rFonts w:ascii="Times New Roman" w:hAnsi="Times New Roman" w:cs="Times New Roman"/>
          <w:sz w:val="24"/>
          <w:szCs w:val="24"/>
        </w:rPr>
        <w:t xml:space="preserve"> </w:t>
      </w:r>
      <w:r w:rsidR="00AD73E9" w:rsidRPr="00482648">
        <w:rPr>
          <w:rFonts w:ascii="Times New Roman" w:hAnsi="Times New Roman" w:cs="Times New Roman"/>
          <w:sz w:val="24"/>
          <w:szCs w:val="24"/>
        </w:rPr>
        <w:t xml:space="preserve">o </w:t>
      </w:r>
      <w:r w:rsidRPr="00482648">
        <w:rPr>
          <w:rFonts w:ascii="Times New Roman" w:hAnsi="Times New Roman" w:cs="Times New Roman"/>
          <w:sz w:val="24"/>
          <w:szCs w:val="24"/>
        </w:rPr>
        <w:t>rozpočtov</w:t>
      </w:r>
      <w:r w:rsidR="00AD73E9" w:rsidRPr="00482648">
        <w:rPr>
          <w:rFonts w:ascii="Times New Roman" w:hAnsi="Times New Roman" w:cs="Times New Roman"/>
          <w:sz w:val="24"/>
          <w:szCs w:val="24"/>
        </w:rPr>
        <w:t>ých</w:t>
      </w:r>
      <w:r w:rsidRPr="00482648">
        <w:rPr>
          <w:rFonts w:ascii="Times New Roman" w:hAnsi="Times New Roman" w:cs="Times New Roman"/>
          <w:sz w:val="24"/>
          <w:szCs w:val="24"/>
        </w:rPr>
        <w:t xml:space="preserve"> pravidl</w:t>
      </w:r>
      <w:r w:rsidR="00AD73E9" w:rsidRPr="00482648">
        <w:rPr>
          <w:rFonts w:ascii="Times New Roman" w:hAnsi="Times New Roman" w:cs="Times New Roman"/>
          <w:sz w:val="24"/>
          <w:szCs w:val="24"/>
        </w:rPr>
        <w:t>ech</w:t>
      </w:r>
      <w:r w:rsidR="003008B6" w:rsidRPr="00482648">
        <w:rPr>
          <w:rFonts w:ascii="Times New Roman" w:hAnsi="Times New Roman" w:cs="Times New Roman"/>
          <w:sz w:val="24"/>
          <w:szCs w:val="24"/>
        </w:rPr>
        <w:t>,</w:t>
      </w:r>
      <w:r w:rsidRPr="00482648">
        <w:rPr>
          <w:rFonts w:ascii="Times New Roman" w:hAnsi="Times New Roman" w:cs="Times New Roman"/>
          <w:sz w:val="24"/>
          <w:szCs w:val="24"/>
        </w:rPr>
        <w:t xml:space="preserve"> ve znění pozdějších předpisů</w:t>
      </w:r>
      <w:r w:rsidR="00464BC8" w:rsidRPr="00482648">
        <w:rPr>
          <w:rFonts w:ascii="Times New Roman" w:hAnsi="Times New Roman" w:cs="Times New Roman"/>
          <w:sz w:val="24"/>
          <w:szCs w:val="24"/>
        </w:rPr>
        <w:t>, a zákonem č. 89/2012 Sb., občanským zákoníkem, v platném znění</w:t>
      </w:r>
      <w:r w:rsidRPr="00482648">
        <w:rPr>
          <w:rFonts w:ascii="Times New Roman" w:hAnsi="Times New Roman" w:cs="Times New Roman"/>
          <w:sz w:val="24"/>
          <w:szCs w:val="24"/>
        </w:rPr>
        <w:t>) a dále je povinen se při hospodaření s poskytnutými grantovými prostředky řídit písemnými pokyny příjemce a poskytovatele, a to bez zbytečného odkladu po jejich obdržení. Pokud v průběhu řešení Projektu nastanou skutečnosti vyžadující jakoukoliv změnu skladby či výše grantových prostředků, postupuje se způsobem uvedeným v Zadávací dokumentaci pro změny v rámci řešení grantového projektu.</w:t>
      </w:r>
    </w:p>
    <w:p w14:paraId="68CA7193" w14:textId="77777777" w:rsidR="00A80802" w:rsidRPr="00780588" w:rsidRDefault="00A80802" w:rsidP="00482648">
      <w:pPr>
        <w:pStyle w:val="Odstavecseseznamem"/>
        <w:numPr>
          <w:ilvl w:val="0"/>
          <w:numId w:val="30"/>
        </w:numPr>
        <w:tabs>
          <w:tab w:val="left" w:pos="1584"/>
          <w:tab w:val="left" w:pos="2448"/>
          <w:tab w:val="left" w:pos="3312"/>
          <w:tab w:val="left" w:pos="4176"/>
          <w:tab w:val="left" w:pos="5040"/>
          <w:tab w:val="left" w:pos="5904"/>
          <w:tab w:val="left" w:pos="6768"/>
          <w:tab w:val="left" w:pos="7632"/>
          <w:tab w:val="left" w:pos="8496"/>
        </w:tabs>
        <w:spacing w:beforeLines="40" w:before="96"/>
        <w:ind w:left="284" w:hanging="284"/>
        <w:jc w:val="both"/>
        <w:rPr>
          <w:rFonts w:ascii="Times New Roman" w:hAnsi="Times New Roman" w:cs="Times New Roman"/>
          <w:sz w:val="24"/>
          <w:szCs w:val="24"/>
        </w:rPr>
      </w:pPr>
      <w:r w:rsidRPr="00780588">
        <w:rPr>
          <w:rFonts w:ascii="Times New Roman" w:hAnsi="Times New Roman" w:cs="Times New Roman"/>
          <w:sz w:val="24"/>
          <w:szCs w:val="24"/>
        </w:rPr>
        <w:t xml:space="preserve">Další účastník je povinen: </w:t>
      </w:r>
    </w:p>
    <w:p w14:paraId="3973F1B0" w14:textId="77777777" w:rsidR="00A80802" w:rsidRPr="00742CE0" w:rsidRDefault="00A80802" w:rsidP="00742CE0">
      <w:pPr>
        <w:pStyle w:val="Odstavecseseznamem"/>
        <w:numPr>
          <w:ilvl w:val="0"/>
          <w:numId w:val="24"/>
        </w:num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ind w:left="993" w:hanging="357"/>
        <w:jc w:val="both"/>
        <w:rPr>
          <w:rFonts w:ascii="Times New Roman" w:hAnsi="Times New Roman" w:cs="Times New Roman"/>
          <w:spacing w:val="-7"/>
          <w:sz w:val="24"/>
          <w:szCs w:val="24"/>
        </w:rPr>
      </w:pPr>
      <w:r w:rsidRPr="00742CE0">
        <w:rPr>
          <w:rFonts w:ascii="Times New Roman" w:hAnsi="Times New Roman" w:cs="Times New Roman"/>
          <w:spacing w:val="-7"/>
          <w:sz w:val="24"/>
          <w:szCs w:val="24"/>
        </w:rPr>
        <w:t>použít grantové prostředky výhradně k úhradě prokazatelných, nezbytně nutných nákladů přímo souvisejících s plněním cílů a parametrů řešené části grantového projektu a to v souladu s podmínkami, stanovenými obecně závaznými právními předpisy, zásadami, pokyny a směrnicemi nebo jinými předpisy Ministerstva financí ČR a pravidly Grantového systému GA ČR (dále jen pravidla GA ČR).</w:t>
      </w:r>
    </w:p>
    <w:p w14:paraId="300BCC3F" w14:textId="77777777" w:rsidR="00A80802" w:rsidRPr="00742CE0" w:rsidRDefault="00A80802" w:rsidP="00742CE0">
      <w:pPr>
        <w:pStyle w:val="Odstavecseseznamem"/>
        <w:numPr>
          <w:ilvl w:val="0"/>
          <w:numId w:val="24"/>
        </w:num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ind w:left="993" w:hanging="357"/>
        <w:jc w:val="both"/>
        <w:rPr>
          <w:rFonts w:ascii="Times New Roman" w:hAnsi="Times New Roman" w:cs="Times New Roman"/>
          <w:spacing w:val="-7"/>
          <w:sz w:val="24"/>
          <w:szCs w:val="24"/>
        </w:rPr>
      </w:pPr>
      <w:r w:rsidRPr="00742CE0">
        <w:rPr>
          <w:rFonts w:ascii="Times New Roman" w:hAnsi="Times New Roman" w:cs="Times New Roman"/>
          <w:spacing w:val="-7"/>
          <w:sz w:val="24"/>
          <w:szCs w:val="24"/>
        </w:rPr>
        <w:t xml:space="preserve">vést o čerpání a užití grantových prostředků, poskytnutých na řešení projektu, samostatnou účetní evidenci tak, aby tyto prostředky a nakládání s nimi bylo odděleno od ostatního majetku dalšího účastníka, i od institucionálních nebo vlastních prostředků, použitých na tentýž grantový projekt. Tuto evidenci uchovávat po dobu deseti let od poskytnutí grantových prostředků na </w:t>
      </w:r>
      <w:r w:rsidR="00826CA4" w:rsidRPr="00742CE0">
        <w:rPr>
          <w:rFonts w:ascii="Times New Roman" w:hAnsi="Times New Roman" w:cs="Times New Roman"/>
          <w:spacing w:val="-7"/>
          <w:sz w:val="24"/>
          <w:szCs w:val="24"/>
        </w:rPr>
        <w:lastRenderedPageBreak/>
        <w:t>řešení Č</w:t>
      </w:r>
      <w:r w:rsidRPr="00742CE0">
        <w:rPr>
          <w:rFonts w:ascii="Times New Roman" w:hAnsi="Times New Roman" w:cs="Times New Roman"/>
          <w:spacing w:val="-7"/>
          <w:sz w:val="24"/>
          <w:szCs w:val="24"/>
        </w:rPr>
        <w:t xml:space="preserve">ásti projektu. Při vedení této účetní evidence je další účastník povinen dodržovat obecně závazné právní předpisy, běžné účetní zvyklosti a příslušné závazné podmínky, uvedené v zásadách, pokynech, směrnicích nebo v jiných předpisech, uveřejněných ve Finančním zpravodaji Ministerstva financí, nebo jiným obdobným závazným způsobem. </w:t>
      </w:r>
    </w:p>
    <w:p w14:paraId="4FA76886" w14:textId="77777777" w:rsidR="00A80802" w:rsidRPr="00A80802" w:rsidRDefault="00A80802" w:rsidP="00742CE0">
      <w:pPr>
        <w:pStyle w:val="Odstavecseseznamem"/>
        <w:numPr>
          <w:ilvl w:val="0"/>
          <w:numId w:val="24"/>
        </w:num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ind w:left="993" w:hanging="357"/>
        <w:jc w:val="both"/>
        <w:rPr>
          <w:rFonts w:ascii="Times New Roman" w:hAnsi="Times New Roman" w:cs="Times New Roman"/>
          <w:sz w:val="24"/>
          <w:szCs w:val="24"/>
        </w:rPr>
      </w:pPr>
      <w:r w:rsidRPr="00A80802">
        <w:rPr>
          <w:rFonts w:ascii="Times New Roman" w:hAnsi="Times New Roman" w:cs="Times New Roman"/>
          <w:sz w:val="24"/>
          <w:szCs w:val="24"/>
        </w:rPr>
        <w:t xml:space="preserve">provádět pravidelnou kontrolu spoluřešitele ve věci čerpání, užití a evidence grantových prostředků, poskytnutých mu příjemcem v souvislosti </w:t>
      </w:r>
      <w:r w:rsidRPr="00826CA4">
        <w:rPr>
          <w:rFonts w:ascii="Times New Roman" w:hAnsi="Times New Roman" w:cs="Times New Roman"/>
          <w:sz w:val="24"/>
          <w:szCs w:val="24"/>
        </w:rPr>
        <w:t xml:space="preserve">s řešením </w:t>
      </w:r>
      <w:r w:rsidR="00826CA4" w:rsidRPr="00826CA4">
        <w:rPr>
          <w:rFonts w:ascii="Times New Roman" w:hAnsi="Times New Roman" w:cs="Times New Roman"/>
          <w:sz w:val="24"/>
          <w:szCs w:val="24"/>
        </w:rPr>
        <w:t>Č</w:t>
      </w:r>
      <w:r w:rsidRPr="00826CA4">
        <w:rPr>
          <w:rFonts w:ascii="Times New Roman" w:hAnsi="Times New Roman" w:cs="Times New Roman"/>
          <w:sz w:val="24"/>
          <w:szCs w:val="24"/>
        </w:rPr>
        <w:t>ásti</w:t>
      </w:r>
      <w:r w:rsidRPr="00A80802">
        <w:rPr>
          <w:rFonts w:ascii="Times New Roman" w:hAnsi="Times New Roman" w:cs="Times New Roman"/>
          <w:sz w:val="24"/>
          <w:szCs w:val="24"/>
        </w:rPr>
        <w:t xml:space="preserve"> projektu.</w:t>
      </w:r>
    </w:p>
    <w:p w14:paraId="6461BC23" w14:textId="77777777" w:rsidR="00A80802" w:rsidRPr="00A80802" w:rsidRDefault="00A80802" w:rsidP="00742CE0">
      <w:pPr>
        <w:pStyle w:val="Odstavecseseznamem"/>
        <w:numPr>
          <w:ilvl w:val="0"/>
          <w:numId w:val="24"/>
        </w:num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ind w:left="993" w:hanging="357"/>
        <w:jc w:val="both"/>
        <w:rPr>
          <w:rFonts w:ascii="Times New Roman" w:hAnsi="Times New Roman" w:cs="Times New Roman"/>
          <w:sz w:val="24"/>
          <w:szCs w:val="24"/>
        </w:rPr>
      </w:pPr>
      <w:r w:rsidRPr="00A80802">
        <w:rPr>
          <w:rFonts w:ascii="Times New Roman" w:hAnsi="Times New Roman" w:cs="Times New Roman"/>
          <w:sz w:val="24"/>
          <w:szCs w:val="24"/>
        </w:rPr>
        <w:t>dosáhnou</w:t>
      </w:r>
      <w:r w:rsidR="00826CA4">
        <w:rPr>
          <w:rFonts w:ascii="Times New Roman" w:hAnsi="Times New Roman" w:cs="Times New Roman"/>
          <w:sz w:val="24"/>
          <w:szCs w:val="24"/>
        </w:rPr>
        <w:t>t stanovených cílů a parametrů Č</w:t>
      </w:r>
      <w:r w:rsidRPr="00A80802">
        <w:rPr>
          <w:rFonts w:ascii="Times New Roman" w:hAnsi="Times New Roman" w:cs="Times New Roman"/>
          <w:sz w:val="24"/>
          <w:szCs w:val="24"/>
        </w:rPr>
        <w:t>ásti projektu.</w:t>
      </w:r>
    </w:p>
    <w:p w14:paraId="147B744B" w14:textId="77777777" w:rsidR="00A80802" w:rsidRPr="00A80802" w:rsidRDefault="00A80802" w:rsidP="00742CE0">
      <w:pPr>
        <w:pStyle w:val="Odstavecseseznamem"/>
        <w:numPr>
          <w:ilvl w:val="0"/>
          <w:numId w:val="24"/>
        </w:num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ind w:left="993" w:hanging="357"/>
        <w:jc w:val="both"/>
        <w:rPr>
          <w:rFonts w:ascii="Times New Roman" w:hAnsi="Times New Roman" w:cs="Times New Roman"/>
          <w:sz w:val="24"/>
          <w:szCs w:val="24"/>
        </w:rPr>
      </w:pPr>
      <w:r w:rsidRPr="00A80802">
        <w:rPr>
          <w:rFonts w:ascii="Times New Roman" w:hAnsi="Times New Roman" w:cs="Times New Roman"/>
          <w:sz w:val="24"/>
          <w:szCs w:val="24"/>
        </w:rPr>
        <w:t xml:space="preserve">dodržet v rámci celkových nákladů skutečně vynaložených na řešení </w:t>
      </w:r>
      <w:r w:rsidR="00826CA4">
        <w:rPr>
          <w:rFonts w:ascii="Times New Roman" w:hAnsi="Times New Roman" w:cs="Times New Roman"/>
          <w:sz w:val="24"/>
          <w:szCs w:val="24"/>
        </w:rPr>
        <w:t>Č</w:t>
      </w:r>
      <w:r w:rsidRPr="00A80802">
        <w:rPr>
          <w:rFonts w:ascii="Times New Roman" w:hAnsi="Times New Roman" w:cs="Times New Roman"/>
          <w:sz w:val="24"/>
          <w:szCs w:val="24"/>
        </w:rPr>
        <w:t xml:space="preserve">ásti projektu stanovený poměr mezi náklady, hrazenými z </w:t>
      </w:r>
      <w:r w:rsidRPr="00826CA4">
        <w:rPr>
          <w:rFonts w:ascii="Times New Roman" w:hAnsi="Times New Roman" w:cs="Times New Roman"/>
          <w:sz w:val="24"/>
          <w:szCs w:val="24"/>
        </w:rPr>
        <w:t xml:space="preserve">grantových prostředků, poskytnutých ze státního rozpočtu a ostatními stanovenými formami financování </w:t>
      </w:r>
      <w:r w:rsidR="00826CA4" w:rsidRPr="00826CA4">
        <w:rPr>
          <w:rFonts w:ascii="Times New Roman" w:hAnsi="Times New Roman" w:cs="Times New Roman"/>
          <w:sz w:val="24"/>
          <w:szCs w:val="24"/>
        </w:rPr>
        <w:t>Č</w:t>
      </w:r>
      <w:r w:rsidRPr="00826CA4">
        <w:rPr>
          <w:rFonts w:ascii="Times New Roman" w:hAnsi="Times New Roman" w:cs="Times New Roman"/>
          <w:sz w:val="24"/>
          <w:szCs w:val="24"/>
        </w:rPr>
        <w:t>ásti</w:t>
      </w:r>
      <w:r w:rsidRPr="00A80802">
        <w:rPr>
          <w:rFonts w:ascii="Times New Roman" w:hAnsi="Times New Roman" w:cs="Times New Roman"/>
          <w:sz w:val="24"/>
          <w:szCs w:val="24"/>
        </w:rPr>
        <w:t xml:space="preserve"> projektu.</w:t>
      </w:r>
    </w:p>
    <w:p w14:paraId="5F291219" w14:textId="187CA40E" w:rsidR="00A80802" w:rsidRPr="00A80802" w:rsidRDefault="00A80802" w:rsidP="00742CE0">
      <w:pPr>
        <w:pStyle w:val="Odstavecseseznamem"/>
        <w:numPr>
          <w:ilvl w:val="0"/>
          <w:numId w:val="24"/>
        </w:num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ind w:left="993" w:hanging="357"/>
        <w:jc w:val="both"/>
        <w:rPr>
          <w:rFonts w:ascii="Times New Roman" w:hAnsi="Times New Roman" w:cs="Times New Roman"/>
          <w:sz w:val="24"/>
          <w:szCs w:val="24"/>
        </w:rPr>
      </w:pPr>
      <w:r w:rsidRPr="00A80802">
        <w:rPr>
          <w:rFonts w:ascii="Times New Roman" w:hAnsi="Times New Roman" w:cs="Times New Roman"/>
          <w:sz w:val="24"/>
          <w:szCs w:val="24"/>
        </w:rPr>
        <w:t xml:space="preserve">poskytnout příjemci součinnost s vyplňováním dílčích a závěrečných zpráv </w:t>
      </w:r>
      <w:r w:rsidRPr="00A80802">
        <w:rPr>
          <w:rFonts w:ascii="Times New Roman" w:hAnsi="Times New Roman" w:cs="Times New Roman"/>
          <w:sz w:val="24"/>
          <w:szCs w:val="24"/>
        </w:rPr>
        <w:br/>
        <w:t xml:space="preserve">v aplikaci GAČR, tedy nejpozději do </w:t>
      </w:r>
      <w:r w:rsidR="005273F4">
        <w:rPr>
          <w:rFonts w:ascii="Times New Roman" w:hAnsi="Times New Roman" w:cs="Times New Roman"/>
          <w:sz w:val="24"/>
          <w:szCs w:val="24"/>
        </w:rPr>
        <w:t>10</w:t>
      </w:r>
      <w:r w:rsidRPr="00A80802">
        <w:rPr>
          <w:rFonts w:ascii="Times New Roman" w:hAnsi="Times New Roman" w:cs="Times New Roman"/>
          <w:sz w:val="24"/>
          <w:szCs w:val="24"/>
        </w:rPr>
        <w:t xml:space="preserve">. ledna roku následujícího po roce řešení projektu vyplnit svou část realizace projektu, včetně podrobného vyúčtování hospodaření s grantovými prostředky. </w:t>
      </w:r>
      <w:r w:rsidRPr="00A80802">
        <w:rPr>
          <w:rFonts w:ascii="Times New Roman" w:hAnsi="Times New Roman" w:cs="Times New Roman"/>
          <w:sz w:val="24"/>
          <w:szCs w:val="24"/>
        </w:rPr>
        <w:tab/>
      </w:r>
    </w:p>
    <w:p w14:paraId="45A83368" w14:textId="77777777" w:rsidR="00A80802" w:rsidRPr="00A80802" w:rsidRDefault="00A80802" w:rsidP="00742CE0">
      <w:pPr>
        <w:pStyle w:val="Odstavecseseznamem"/>
        <w:numPr>
          <w:ilvl w:val="0"/>
          <w:numId w:val="24"/>
        </w:num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ind w:left="993" w:hanging="357"/>
        <w:jc w:val="both"/>
        <w:rPr>
          <w:rFonts w:ascii="Times New Roman" w:hAnsi="Times New Roman" w:cs="Times New Roman"/>
          <w:sz w:val="24"/>
          <w:szCs w:val="24"/>
        </w:rPr>
      </w:pPr>
      <w:r w:rsidRPr="00A80802">
        <w:rPr>
          <w:rFonts w:ascii="Times New Roman" w:hAnsi="Times New Roman" w:cs="Times New Roman"/>
          <w:sz w:val="24"/>
          <w:szCs w:val="24"/>
        </w:rPr>
        <w:t>v případě, že vznikne povinnost vrácení grantových prostředků z jiných důvodů, než na podkladě finančního vypořádání, je další účastník povinen neprodleně písemně požádat příjemce o sdělení podmínek a způsobu vypořádání těchto prostředků.</w:t>
      </w:r>
    </w:p>
    <w:p w14:paraId="60C8ECF4" w14:textId="77777777" w:rsidR="00A80802" w:rsidRPr="00A80802" w:rsidRDefault="00A80802" w:rsidP="00742CE0">
      <w:pPr>
        <w:pStyle w:val="Odstavecseseznamem"/>
        <w:numPr>
          <w:ilvl w:val="0"/>
          <w:numId w:val="24"/>
        </w:num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ind w:left="993" w:hanging="357"/>
        <w:jc w:val="both"/>
        <w:rPr>
          <w:rFonts w:ascii="Times New Roman" w:hAnsi="Times New Roman" w:cs="Times New Roman"/>
          <w:sz w:val="24"/>
          <w:szCs w:val="24"/>
        </w:rPr>
      </w:pPr>
      <w:r w:rsidRPr="00A80802">
        <w:rPr>
          <w:rFonts w:ascii="Times New Roman" w:hAnsi="Times New Roman" w:cs="Times New Roman"/>
          <w:sz w:val="24"/>
          <w:szCs w:val="24"/>
        </w:rPr>
        <w:t xml:space="preserve">umožnit poskytovateli a příjemci či jimi pověřeným osobám provádět komplexní kontrolu jak výsledků řešení projektu, tak i účetní evidence a použití grantových prostředků, které byly na řešení </w:t>
      </w:r>
      <w:r w:rsidR="00826CA4">
        <w:rPr>
          <w:rFonts w:ascii="Times New Roman" w:hAnsi="Times New Roman" w:cs="Times New Roman"/>
          <w:sz w:val="24"/>
          <w:szCs w:val="24"/>
        </w:rPr>
        <w:t>Č</w:t>
      </w:r>
      <w:r w:rsidRPr="00A80802">
        <w:rPr>
          <w:rFonts w:ascii="Times New Roman" w:hAnsi="Times New Roman" w:cs="Times New Roman"/>
          <w:sz w:val="24"/>
          <w:szCs w:val="24"/>
        </w:rPr>
        <w:t xml:space="preserve">ásti projektu poskytnuty ze státního rozpočtu, a to kdykoli v průběhu řešení projektu nebo dvou let od ukončení poskytování finančních prostředků ze státního rozpočtu na </w:t>
      </w:r>
      <w:r w:rsidR="00826CA4">
        <w:rPr>
          <w:rFonts w:ascii="Times New Roman" w:hAnsi="Times New Roman" w:cs="Times New Roman"/>
          <w:sz w:val="24"/>
          <w:szCs w:val="24"/>
        </w:rPr>
        <w:t>Č</w:t>
      </w:r>
      <w:r w:rsidRPr="00A80802">
        <w:rPr>
          <w:rFonts w:ascii="Times New Roman" w:hAnsi="Times New Roman" w:cs="Times New Roman"/>
          <w:sz w:val="24"/>
          <w:szCs w:val="24"/>
        </w:rPr>
        <w:t>ást projektu. Tímto ujednáním nejsou dotčena ani omezena práva kontrolních a finančních orgánů státní správy České republiky.</w:t>
      </w:r>
    </w:p>
    <w:p w14:paraId="1737341F" w14:textId="77777777" w:rsidR="00A80802" w:rsidRPr="00A80802" w:rsidRDefault="00A80802" w:rsidP="00742CE0">
      <w:pPr>
        <w:pStyle w:val="Odstavecseseznamem"/>
        <w:numPr>
          <w:ilvl w:val="0"/>
          <w:numId w:val="24"/>
        </w:num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ind w:left="993" w:hanging="357"/>
        <w:jc w:val="both"/>
        <w:rPr>
          <w:rFonts w:ascii="Times New Roman" w:hAnsi="Times New Roman" w:cs="Times New Roman"/>
          <w:sz w:val="24"/>
          <w:szCs w:val="24"/>
        </w:rPr>
      </w:pPr>
      <w:r w:rsidRPr="00A80802">
        <w:rPr>
          <w:rFonts w:ascii="Times New Roman" w:hAnsi="Times New Roman" w:cs="Times New Roman"/>
          <w:sz w:val="24"/>
          <w:szCs w:val="24"/>
        </w:rPr>
        <w:t>postupovat při nakládání s grantovými prostředky získanými od poskytovatele a na základě této Smlouvy a s majetkem a právy za ně pořízenými v souladu s obecně závaznými právními předpisy týkajícími se hospodaření se státním majetkem (např. zák. č. 134/2016 Sb., o zadávání veřejných zakázek, znění pozdějších předpisů; zák. č. 218/2000 Sb., o rozpočtových pravidlech, ve znění pozdějších předpisů) a s péčí řádného hospodáře.</w:t>
      </w:r>
    </w:p>
    <w:p w14:paraId="3BD736D2" w14:textId="77777777" w:rsidR="00A80802" w:rsidRPr="00826CA4" w:rsidRDefault="00A80802" w:rsidP="00742CE0">
      <w:pPr>
        <w:pStyle w:val="Odstavecseseznamem"/>
        <w:numPr>
          <w:ilvl w:val="0"/>
          <w:numId w:val="24"/>
        </w:num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ind w:left="993" w:hanging="357"/>
        <w:jc w:val="both"/>
        <w:rPr>
          <w:rFonts w:ascii="Times New Roman" w:hAnsi="Times New Roman" w:cs="Times New Roman"/>
          <w:sz w:val="24"/>
          <w:szCs w:val="24"/>
        </w:rPr>
      </w:pPr>
      <w:r w:rsidRPr="00A80802">
        <w:rPr>
          <w:rFonts w:ascii="Times New Roman" w:hAnsi="Times New Roman" w:cs="Times New Roman"/>
          <w:sz w:val="24"/>
          <w:szCs w:val="24"/>
        </w:rPr>
        <w:t>zajistit si smluvně s nositeli chráněných práv duševního vlastnictví, vznikl</w:t>
      </w:r>
      <w:r w:rsidR="00826CA4">
        <w:rPr>
          <w:rFonts w:ascii="Times New Roman" w:hAnsi="Times New Roman" w:cs="Times New Roman"/>
          <w:sz w:val="24"/>
          <w:szCs w:val="24"/>
        </w:rPr>
        <w:t xml:space="preserve">ých </w:t>
      </w:r>
      <w:r w:rsidR="00826CA4">
        <w:rPr>
          <w:rFonts w:ascii="Times New Roman" w:hAnsi="Times New Roman" w:cs="Times New Roman"/>
          <w:sz w:val="24"/>
          <w:szCs w:val="24"/>
        </w:rPr>
        <w:br/>
      </w:r>
      <w:r w:rsidR="00826CA4" w:rsidRPr="00826CA4">
        <w:rPr>
          <w:rFonts w:ascii="Times New Roman" w:hAnsi="Times New Roman" w:cs="Times New Roman"/>
          <w:sz w:val="24"/>
          <w:szCs w:val="24"/>
        </w:rPr>
        <w:t>v souvislosti s realizací Č</w:t>
      </w:r>
      <w:r w:rsidRPr="00826CA4">
        <w:rPr>
          <w:rFonts w:ascii="Times New Roman" w:hAnsi="Times New Roman" w:cs="Times New Roman"/>
          <w:sz w:val="24"/>
          <w:szCs w:val="24"/>
        </w:rPr>
        <w:t xml:space="preserve">ásti grantového projektu, možnost volného nakládání s těmito právy. </w:t>
      </w:r>
    </w:p>
    <w:p w14:paraId="4A5EDA8C" w14:textId="1B90F9B1" w:rsidR="00A80802" w:rsidRPr="00826CA4" w:rsidRDefault="00A80802" w:rsidP="00742CE0">
      <w:pPr>
        <w:pStyle w:val="Odstavecseseznamem"/>
        <w:numPr>
          <w:ilvl w:val="0"/>
          <w:numId w:val="24"/>
        </w:num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ind w:left="993" w:hanging="357"/>
        <w:jc w:val="both"/>
        <w:rPr>
          <w:rFonts w:ascii="Times New Roman" w:hAnsi="Times New Roman" w:cs="Times New Roman"/>
          <w:sz w:val="24"/>
          <w:szCs w:val="24"/>
        </w:rPr>
      </w:pPr>
      <w:r w:rsidRPr="00826CA4">
        <w:rPr>
          <w:rFonts w:ascii="Times New Roman" w:hAnsi="Times New Roman" w:cs="Times New Roman"/>
          <w:sz w:val="24"/>
          <w:szCs w:val="24"/>
        </w:rPr>
        <w:t>dodržovat veškeré povinnosti příjemce, jakož i povinnosti dalšího účastníka, které vyplývají z ustanovení této Smlouvy, ze Smlouvy mezi poskytovatelem a příjemcem a z ustanovení Zadávací dokumentace, s výjimkou ustanovení, z jejichž podstaty vyplývá, že se nemohou vztahovat na dalšího účastníka, a plnit povinnosti podle Přílohy 4, zejména jejich čl. 3, 4 a 5 Zadávací dokumentace jak vůči poskytovateli, tak vůči příjemci.</w:t>
      </w:r>
    </w:p>
    <w:p w14:paraId="33F318E8" w14:textId="4C0D5551" w:rsidR="00A80802" w:rsidRPr="00A80802" w:rsidRDefault="00A80802" w:rsidP="00742CE0">
      <w:pPr>
        <w:pStyle w:val="Odstavecseseznamem"/>
        <w:numPr>
          <w:ilvl w:val="0"/>
          <w:numId w:val="24"/>
        </w:num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ind w:left="993" w:hanging="357"/>
        <w:jc w:val="both"/>
        <w:rPr>
          <w:rFonts w:ascii="Times New Roman" w:hAnsi="Times New Roman" w:cs="Times New Roman"/>
          <w:sz w:val="24"/>
          <w:szCs w:val="24"/>
        </w:rPr>
      </w:pPr>
      <w:r w:rsidRPr="00A80802">
        <w:rPr>
          <w:rFonts w:ascii="Times New Roman" w:hAnsi="Times New Roman" w:cs="Times New Roman"/>
          <w:sz w:val="24"/>
          <w:szCs w:val="24"/>
        </w:rPr>
        <w:t xml:space="preserve">informovat příjemce o případné své neschopnosti plnit řádně a včas povinnosti, vyplývající pro něj z </w:t>
      </w:r>
      <w:r w:rsidR="004269E4">
        <w:rPr>
          <w:rFonts w:ascii="Times New Roman" w:hAnsi="Times New Roman" w:cs="Times New Roman"/>
          <w:sz w:val="24"/>
          <w:szCs w:val="24"/>
        </w:rPr>
        <w:t xml:space="preserve">této </w:t>
      </w:r>
      <w:r w:rsidRPr="00A80802">
        <w:rPr>
          <w:rFonts w:ascii="Times New Roman" w:hAnsi="Times New Roman" w:cs="Times New Roman"/>
          <w:sz w:val="24"/>
          <w:szCs w:val="24"/>
        </w:rPr>
        <w:t>Smlouvy a o všech významných změnách svého majetkoprávního postavení, jakými jsou zejména vznik, spojení či rozdělení společnosti, změna právní formy, snížení základního jmění, vstup do likvidace, prohlášení konkursu na majetek dalšího účastníka, zánik příslušného oprávnění k činnosti apod., a to bezprostředně poté, co se o těchto změnách dozvěděl, příp. bezprostředně poté, co tyto změny nabyly právní moci.</w:t>
      </w:r>
    </w:p>
    <w:p w14:paraId="100F5347" w14:textId="6778D908" w:rsidR="00A80802" w:rsidRDefault="00A80802" w:rsidP="00742CE0">
      <w:pPr>
        <w:pStyle w:val="Odstavecseseznamem"/>
        <w:numPr>
          <w:ilvl w:val="0"/>
          <w:numId w:val="24"/>
        </w:num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ind w:left="993" w:hanging="357"/>
        <w:jc w:val="both"/>
        <w:rPr>
          <w:rFonts w:ascii="Times New Roman" w:hAnsi="Times New Roman" w:cs="Times New Roman"/>
          <w:sz w:val="24"/>
          <w:szCs w:val="24"/>
        </w:rPr>
      </w:pPr>
      <w:r w:rsidRPr="00A80802">
        <w:rPr>
          <w:rFonts w:ascii="Times New Roman" w:hAnsi="Times New Roman" w:cs="Times New Roman"/>
          <w:sz w:val="24"/>
          <w:szCs w:val="24"/>
        </w:rPr>
        <w:t>vrátit příjemci veškeré poskytnuté grantové prostředky včetně majetkového prospěchu získaného v souvislosti s jejich použitím a to do 30 dnů ode dne, kdy oznámí, nebo kdy měl oznámit příjemci ve smyslu předchozího odstavce, že nastaly skutečnosti, na jejichž základě další účastník nebude moci nadále plnit své povinnosti, vyplývající pro něj z této Smlouvy.</w:t>
      </w:r>
    </w:p>
    <w:p w14:paraId="222AE32C" w14:textId="4E41A0E9" w:rsidR="000A40C6" w:rsidRPr="00A80802" w:rsidRDefault="005273F4" w:rsidP="00742CE0">
      <w:pPr>
        <w:pStyle w:val="Odstavecseseznamem"/>
        <w:numPr>
          <w:ilvl w:val="0"/>
          <w:numId w:val="24"/>
        </w:num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ind w:left="993" w:hanging="357"/>
        <w:jc w:val="both"/>
        <w:rPr>
          <w:rFonts w:ascii="Times New Roman" w:hAnsi="Times New Roman" w:cs="Times New Roman"/>
          <w:sz w:val="24"/>
          <w:szCs w:val="24"/>
        </w:rPr>
      </w:pPr>
      <w:r w:rsidRPr="00FF6C84">
        <w:rPr>
          <w:rFonts w:ascii="Times New Roman" w:hAnsi="Times New Roman" w:cs="Times New Roman"/>
          <w:sz w:val="24"/>
          <w:szCs w:val="24"/>
        </w:rPr>
        <w:t xml:space="preserve">nejpozději do 10. ledna roku následujícího po roce řešení projektu předložit příjemci dílčí zprávu o jeho realizaci, včetně podrobného vyúčtování hospodaření s grantovými </w:t>
      </w:r>
      <w:r w:rsidRPr="00FF6C84">
        <w:rPr>
          <w:rFonts w:ascii="Times New Roman" w:hAnsi="Times New Roman" w:cs="Times New Roman"/>
          <w:sz w:val="24"/>
          <w:szCs w:val="24"/>
        </w:rPr>
        <w:lastRenderedPageBreak/>
        <w:t xml:space="preserve">prostředky. Současně se další účastník zavazuje vrátit příjemci na jeho účet uvedený v záhlaví </w:t>
      </w:r>
      <w:r>
        <w:rPr>
          <w:rFonts w:ascii="Times New Roman" w:hAnsi="Times New Roman" w:cs="Times New Roman"/>
          <w:sz w:val="24"/>
          <w:szCs w:val="24"/>
        </w:rPr>
        <w:t>této smlouvy</w:t>
      </w:r>
      <w:r w:rsidRPr="00FF6C84">
        <w:rPr>
          <w:rFonts w:ascii="Times New Roman" w:hAnsi="Times New Roman" w:cs="Times New Roman"/>
          <w:sz w:val="24"/>
          <w:szCs w:val="24"/>
        </w:rPr>
        <w:t xml:space="preserve"> do 20. ledna následujícího roku grantové prostředky, které nebyly dočerpány do konce kalendářního roku s tím, že vrácené finanční prostředky budou příjemci avizovány předem a ten je povinen je vrátit poskytovateli dle podmínek stanovených poskytovatelem.</w:t>
      </w:r>
    </w:p>
    <w:p w14:paraId="36FA79D9" w14:textId="77777777" w:rsidR="00A80802" w:rsidRPr="00A80802" w:rsidRDefault="00A80802" w:rsidP="00742CE0">
      <w:pPr>
        <w:pStyle w:val="Odstavecseseznamem"/>
        <w:numPr>
          <w:ilvl w:val="0"/>
          <w:numId w:val="4"/>
        </w:numPr>
        <w:tabs>
          <w:tab w:val="left" w:pos="720"/>
          <w:tab w:val="left" w:pos="1584"/>
          <w:tab w:val="left" w:pos="2448"/>
          <w:tab w:val="left" w:pos="3312"/>
          <w:tab w:val="left" w:pos="4176"/>
          <w:tab w:val="left" w:pos="5040"/>
          <w:tab w:val="left" w:pos="5904"/>
          <w:tab w:val="left" w:pos="6768"/>
          <w:tab w:val="left" w:pos="7632"/>
          <w:tab w:val="left" w:pos="8496"/>
        </w:tabs>
        <w:spacing w:before="40"/>
        <w:ind w:hanging="357"/>
        <w:jc w:val="both"/>
        <w:rPr>
          <w:rFonts w:ascii="Times New Roman" w:hAnsi="Times New Roman" w:cs="Times New Roman"/>
          <w:sz w:val="24"/>
          <w:szCs w:val="24"/>
        </w:rPr>
      </w:pPr>
      <w:r w:rsidRPr="00A80802">
        <w:rPr>
          <w:rFonts w:ascii="Times New Roman" w:hAnsi="Times New Roman" w:cs="Times New Roman"/>
          <w:sz w:val="24"/>
          <w:szCs w:val="24"/>
        </w:rPr>
        <w:t>S majetkem, který další účastník získá v přímé souvislosti s plněním cílů grantového projektu a který pořídí z poskytnutých grantových prostředků, není další účastník oprávněn nakládat ve vztahu k třetím osobám bez předchozího písemného souhlasu příjemce a to až do doby úplného vyrovnání všech závazků, které pro dalšího účastníka vyplývají z této Smlouvy.</w:t>
      </w:r>
    </w:p>
    <w:p w14:paraId="4221565E" w14:textId="77777777" w:rsidR="00A80802" w:rsidRPr="00A80802" w:rsidRDefault="00A80802" w:rsidP="00742CE0">
      <w:pPr>
        <w:pStyle w:val="Odstavecseseznamem"/>
        <w:numPr>
          <w:ilvl w:val="0"/>
          <w:numId w:val="4"/>
        </w:numPr>
        <w:tabs>
          <w:tab w:val="left" w:pos="720"/>
          <w:tab w:val="left" w:pos="1584"/>
          <w:tab w:val="left" w:pos="2448"/>
          <w:tab w:val="left" w:pos="3312"/>
          <w:tab w:val="left" w:pos="4176"/>
          <w:tab w:val="left" w:pos="5040"/>
          <w:tab w:val="left" w:pos="5904"/>
          <w:tab w:val="left" w:pos="6768"/>
          <w:tab w:val="left" w:pos="7632"/>
          <w:tab w:val="left" w:pos="8496"/>
        </w:tabs>
        <w:spacing w:before="40"/>
        <w:ind w:hanging="357"/>
        <w:jc w:val="both"/>
        <w:rPr>
          <w:rFonts w:ascii="Times New Roman" w:hAnsi="Times New Roman" w:cs="Times New Roman"/>
          <w:sz w:val="24"/>
          <w:szCs w:val="24"/>
        </w:rPr>
      </w:pPr>
      <w:r w:rsidRPr="00A80802">
        <w:rPr>
          <w:rFonts w:ascii="Times New Roman" w:hAnsi="Times New Roman" w:cs="Times New Roman"/>
          <w:sz w:val="24"/>
          <w:szCs w:val="24"/>
        </w:rPr>
        <w:t>Práva duševního vlastnictví chráněná jako patenty, registrované vzory, autorská práva, včetně autorských práv k vytvořenému softwaru atp. vzniklá v souvislosti s realizací části grantového projektu je další účastník povinen využívat pouze v souladu se zájmy poskytovatele a příjemce. Další účastník má povinnost, ve spolupráci s příjemcem, zabezpečit podání přihlášek vynálezů, které vznikly v souvislosti s realizací části projektu a které vykazují znaky potřebné pro získání ochrany. Je-li výsledkem výzkumu a vývoje patentovaný vynález, vzniká majiteli patentu povinnost učinit tzv. nabídku licence ve smyslu obecně závazných právních předpisů.</w:t>
      </w:r>
    </w:p>
    <w:p w14:paraId="13FB3A81" w14:textId="77777777" w:rsidR="000330D2" w:rsidRDefault="000330D2" w:rsidP="00CD02DD">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rPr>
          <w:rFonts w:ascii="Times New Roman" w:hAnsi="Times New Roman" w:cs="Times New Roman"/>
          <w:b/>
          <w:sz w:val="24"/>
          <w:szCs w:val="24"/>
        </w:rPr>
      </w:pPr>
    </w:p>
    <w:p w14:paraId="28001EFD" w14:textId="77777777" w:rsidR="009D50BF" w:rsidRPr="009D50BF" w:rsidRDefault="009D50BF" w:rsidP="009D50BF">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3" w:lineRule="atLeast"/>
        <w:jc w:val="center"/>
        <w:rPr>
          <w:rFonts w:ascii="Times New Roman" w:hAnsi="Times New Roman" w:cs="Times New Roman"/>
          <w:b/>
          <w:sz w:val="24"/>
          <w:szCs w:val="24"/>
        </w:rPr>
      </w:pPr>
      <w:r w:rsidRPr="009D50BF">
        <w:rPr>
          <w:rFonts w:ascii="Times New Roman" w:hAnsi="Times New Roman" w:cs="Times New Roman"/>
          <w:b/>
          <w:sz w:val="24"/>
          <w:szCs w:val="24"/>
        </w:rPr>
        <w:t>VI.</w:t>
      </w:r>
    </w:p>
    <w:p w14:paraId="27B18543" w14:textId="77777777" w:rsidR="009D50BF" w:rsidRPr="009D50BF" w:rsidRDefault="009D50BF" w:rsidP="00B402A9">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3" w:lineRule="atLeast"/>
        <w:jc w:val="center"/>
        <w:rPr>
          <w:rFonts w:ascii="Times New Roman" w:hAnsi="Times New Roman" w:cs="Times New Roman"/>
          <w:b/>
          <w:sz w:val="24"/>
          <w:szCs w:val="24"/>
        </w:rPr>
      </w:pPr>
      <w:r w:rsidRPr="009D50BF">
        <w:rPr>
          <w:rFonts w:ascii="Times New Roman" w:hAnsi="Times New Roman" w:cs="Times New Roman"/>
          <w:b/>
          <w:sz w:val="24"/>
          <w:szCs w:val="24"/>
        </w:rPr>
        <w:t>Uznané náklady a podpora z veřejných prostředků</w:t>
      </w:r>
    </w:p>
    <w:p w14:paraId="60521B67" w14:textId="77777777" w:rsidR="009D50BF" w:rsidRPr="009D50BF" w:rsidRDefault="009D50BF" w:rsidP="00B402A9">
      <w:pPr>
        <w:pStyle w:val="Odstavecseseznamem"/>
        <w:numPr>
          <w:ilvl w:val="0"/>
          <w:numId w:val="26"/>
        </w:numPr>
        <w:tabs>
          <w:tab w:val="left" w:pos="720"/>
          <w:tab w:val="left" w:pos="1584"/>
          <w:tab w:val="left" w:pos="2448"/>
          <w:tab w:val="left" w:pos="3312"/>
          <w:tab w:val="left" w:pos="4176"/>
          <w:tab w:val="left" w:pos="5040"/>
          <w:tab w:val="left" w:pos="5904"/>
          <w:tab w:val="left" w:pos="6768"/>
          <w:tab w:val="left" w:pos="7632"/>
          <w:tab w:val="left" w:pos="8496"/>
        </w:tabs>
        <w:spacing w:before="40"/>
        <w:ind w:left="380" w:hanging="357"/>
        <w:jc w:val="both"/>
        <w:rPr>
          <w:rFonts w:ascii="Times New Roman" w:hAnsi="Times New Roman" w:cs="Times New Roman"/>
          <w:sz w:val="24"/>
          <w:szCs w:val="24"/>
        </w:rPr>
      </w:pPr>
      <w:r w:rsidRPr="009D50BF">
        <w:rPr>
          <w:rFonts w:ascii="Times New Roman" w:hAnsi="Times New Roman" w:cs="Times New Roman"/>
          <w:sz w:val="24"/>
          <w:szCs w:val="24"/>
        </w:rPr>
        <w:t xml:space="preserve">Poskytovatel schválil jako uznané náklady ty náklady, které jsou uvedeny v obsahu Návrhu projektu. </w:t>
      </w:r>
    </w:p>
    <w:p w14:paraId="48F223DF" w14:textId="77777777" w:rsidR="009D50BF" w:rsidRPr="009D50BF" w:rsidRDefault="009D50BF" w:rsidP="00742CE0">
      <w:pPr>
        <w:pStyle w:val="Odstavecseseznamem"/>
        <w:numPr>
          <w:ilvl w:val="0"/>
          <w:numId w:val="26"/>
        </w:numPr>
        <w:tabs>
          <w:tab w:val="left" w:pos="720"/>
          <w:tab w:val="left" w:pos="1584"/>
          <w:tab w:val="left" w:pos="2448"/>
          <w:tab w:val="left" w:pos="3312"/>
          <w:tab w:val="left" w:pos="4176"/>
          <w:tab w:val="left" w:pos="5040"/>
          <w:tab w:val="left" w:pos="5904"/>
          <w:tab w:val="left" w:pos="6768"/>
          <w:tab w:val="left" w:pos="7632"/>
          <w:tab w:val="left" w:pos="8496"/>
        </w:tabs>
        <w:spacing w:before="40"/>
        <w:ind w:left="380" w:hanging="357"/>
        <w:jc w:val="both"/>
        <w:rPr>
          <w:rFonts w:ascii="Times New Roman" w:hAnsi="Times New Roman" w:cs="Times New Roman"/>
          <w:sz w:val="24"/>
          <w:szCs w:val="24"/>
        </w:rPr>
      </w:pPr>
      <w:r w:rsidRPr="009D50BF">
        <w:rPr>
          <w:rFonts w:ascii="Times New Roman" w:hAnsi="Times New Roman" w:cs="Times New Roman"/>
          <w:sz w:val="24"/>
          <w:szCs w:val="24"/>
        </w:rPr>
        <w:t xml:space="preserve">Podrobná specifikace položek uznaných nákladů a jejich členění je stanovena v Návrhu projektu, v </w:t>
      </w:r>
      <w:r w:rsidRPr="009D50BF">
        <w:rPr>
          <w:rFonts w:ascii="Times New Roman" w:hAnsi="Times New Roman" w:cs="Times New Roman"/>
          <w:spacing w:val="-5"/>
          <w:sz w:val="24"/>
          <w:szCs w:val="24"/>
        </w:rPr>
        <w:t>Rozpisu grantových prostředků projektu</w:t>
      </w:r>
      <w:r w:rsidRPr="009D50BF">
        <w:rPr>
          <w:rFonts w:ascii="Times New Roman" w:hAnsi="Times New Roman" w:cs="Times New Roman"/>
          <w:sz w:val="24"/>
          <w:szCs w:val="24"/>
        </w:rPr>
        <w:t>, případně ve Specifikaci změn finančních prostředků oproti obsahu Návrhu projektu.</w:t>
      </w:r>
    </w:p>
    <w:p w14:paraId="0C56F99B" w14:textId="77777777" w:rsidR="009D50BF" w:rsidRPr="007B768D" w:rsidRDefault="009D50BF" w:rsidP="00CD02DD">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rPr>
          <w:rFonts w:ascii="Times New Roman" w:hAnsi="Times New Roman" w:cs="Times New Roman"/>
          <w:b/>
          <w:sz w:val="24"/>
          <w:szCs w:val="24"/>
        </w:rPr>
      </w:pPr>
    </w:p>
    <w:p w14:paraId="7FB26FBE" w14:textId="77777777" w:rsidR="000330D2" w:rsidRPr="007B768D" w:rsidRDefault="0040057B" w:rsidP="001723C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Times New Roman" w:hAnsi="Times New Roman" w:cs="Times New Roman"/>
          <w:b/>
          <w:sz w:val="24"/>
          <w:szCs w:val="24"/>
        </w:rPr>
      </w:pPr>
      <w:r>
        <w:rPr>
          <w:rFonts w:ascii="Times New Roman" w:hAnsi="Times New Roman" w:cs="Times New Roman"/>
          <w:b/>
          <w:sz w:val="24"/>
          <w:szCs w:val="24"/>
        </w:rPr>
        <w:t>V</w:t>
      </w:r>
      <w:r w:rsidR="00EB799B" w:rsidRPr="007B768D">
        <w:rPr>
          <w:rFonts w:ascii="Times New Roman" w:hAnsi="Times New Roman" w:cs="Times New Roman"/>
          <w:b/>
          <w:sz w:val="24"/>
          <w:szCs w:val="24"/>
        </w:rPr>
        <w:t>I</w:t>
      </w:r>
      <w:r w:rsidR="00E51B1B">
        <w:rPr>
          <w:rFonts w:ascii="Times New Roman" w:hAnsi="Times New Roman" w:cs="Times New Roman"/>
          <w:b/>
          <w:sz w:val="24"/>
          <w:szCs w:val="24"/>
        </w:rPr>
        <w:t>I</w:t>
      </w:r>
      <w:r w:rsidR="00EB799B" w:rsidRPr="007B768D">
        <w:rPr>
          <w:rFonts w:ascii="Times New Roman" w:hAnsi="Times New Roman" w:cs="Times New Roman"/>
          <w:b/>
          <w:sz w:val="24"/>
          <w:szCs w:val="24"/>
        </w:rPr>
        <w:t xml:space="preserve">. </w:t>
      </w:r>
    </w:p>
    <w:p w14:paraId="7B75D451" w14:textId="77777777" w:rsidR="00EB799B" w:rsidRPr="007B768D" w:rsidRDefault="00EB799B" w:rsidP="001723C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Times New Roman" w:hAnsi="Times New Roman" w:cs="Times New Roman"/>
          <w:b/>
          <w:sz w:val="24"/>
          <w:szCs w:val="24"/>
        </w:rPr>
      </w:pPr>
      <w:r w:rsidRPr="007B768D">
        <w:rPr>
          <w:rFonts w:ascii="Times New Roman" w:hAnsi="Times New Roman" w:cs="Times New Roman"/>
          <w:b/>
          <w:sz w:val="24"/>
          <w:szCs w:val="24"/>
        </w:rPr>
        <w:t>Evidence</w:t>
      </w:r>
    </w:p>
    <w:p w14:paraId="725F10D9" w14:textId="77777777" w:rsidR="00EB799B" w:rsidRPr="007B768D" w:rsidRDefault="00CD02DD" w:rsidP="00742CE0">
      <w:pPr>
        <w:numPr>
          <w:ilvl w:val="0"/>
          <w:numId w:val="7"/>
        </w:numPr>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jc w:val="both"/>
        <w:rPr>
          <w:rFonts w:ascii="Times New Roman" w:hAnsi="Times New Roman" w:cs="Times New Roman"/>
          <w:sz w:val="24"/>
          <w:szCs w:val="24"/>
        </w:rPr>
      </w:pPr>
      <w:r w:rsidRPr="00CD02DD">
        <w:rPr>
          <w:rFonts w:ascii="Times New Roman" w:hAnsi="Times New Roman" w:cs="Times New Roman"/>
          <w:sz w:val="24"/>
          <w:szCs w:val="24"/>
        </w:rPr>
        <w:t xml:space="preserve">Další účastník </w:t>
      </w:r>
      <w:r w:rsidR="00EB799B" w:rsidRPr="00F44ABC">
        <w:rPr>
          <w:rFonts w:ascii="Times New Roman" w:hAnsi="Times New Roman" w:cs="Times New Roman"/>
          <w:sz w:val="24"/>
          <w:szCs w:val="24"/>
        </w:rPr>
        <w:t>je povinen vést pro Projekt samostatnou oddělenou účetní evidenci (podle obecně závazných právních</w:t>
      </w:r>
      <w:r w:rsidR="00CF35A0" w:rsidRPr="00F44ABC">
        <w:rPr>
          <w:rFonts w:ascii="Times New Roman" w:hAnsi="Times New Roman" w:cs="Times New Roman"/>
          <w:sz w:val="24"/>
          <w:szCs w:val="24"/>
        </w:rPr>
        <w:t xml:space="preserve"> </w:t>
      </w:r>
      <w:r w:rsidR="00EB799B" w:rsidRPr="00F44ABC">
        <w:rPr>
          <w:rFonts w:ascii="Times New Roman" w:hAnsi="Times New Roman" w:cs="Times New Roman"/>
          <w:sz w:val="24"/>
          <w:szCs w:val="24"/>
        </w:rPr>
        <w:t xml:space="preserve">předpisů upravujících vedení účetní evidence), která musí být vedena správně, úplně, průkazně, srozumitelně, přehledně, způsobem zaručujícím trvalost účetních záznamů a takovým způsobem, aby </w:t>
      </w:r>
      <w:r w:rsidRPr="00F44ABC">
        <w:rPr>
          <w:rFonts w:ascii="Times New Roman" w:hAnsi="Times New Roman" w:cs="Times New Roman"/>
          <w:sz w:val="24"/>
          <w:szCs w:val="24"/>
        </w:rPr>
        <w:t xml:space="preserve">další účastník </w:t>
      </w:r>
      <w:r w:rsidR="00EB799B" w:rsidRPr="00F44ABC">
        <w:rPr>
          <w:rFonts w:ascii="Times New Roman" w:hAnsi="Times New Roman" w:cs="Times New Roman"/>
          <w:sz w:val="24"/>
          <w:szCs w:val="24"/>
        </w:rPr>
        <w:t xml:space="preserve">mohl kdykoliv na výzvu </w:t>
      </w:r>
      <w:r w:rsidR="00CF35A0" w:rsidRPr="00F44ABC">
        <w:rPr>
          <w:rFonts w:ascii="Times New Roman" w:hAnsi="Times New Roman" w:cs="Times New Roman"/>
          <w:sz w:val="24"/>
          <w:szCs w:val="24"/>
        </w:rPr>
        <w:t xml:space="preserve">příjemce nebo </w:t>
      </w:r>
      <w:r w:rsidR="00EB799B" w:rsidRPr="00F44ABC">
        <w:rPr>
          <w:rFonts w:ascii="Times New Roman" w:hAnsi="Times New Roman" w:cs="Times New Roman"/>
          <w:sz w:val="24"/>
          <w:szCs w:val="24"/>
        </w:rPr>
        <w:t xml:space="preserve">poskytovatele poskytnout věrohodné, aktuální a prokazatelné údaje o stavu hospodaření s grantovými prostředky a tyto údaje rovněž </w:t>
      </w:r>
      <w:r w:rsidR="00EB799B" w:rsidRPr="007B768D">
        <w:rPr>
          <w:rFonts w:ascii="Times New Roman" w:hAnsi="Times New Roman" w:cs="Times New Roman"/>
          <w:sz w:val="24"/>
          <w:szCs w:val="24"/>
        </w:rPr>
        <w:t>prokázat.</w:t>
      </w:r>
    </w:p>
    <w:p w14:paraId="4416448D" w14:textId="77777777" w:rsidR="00EB799B" w:rsidRPr="00F44ABC" w:rsidRDefault="00EB799B" w:rsidP="00742CE0">
      <w:pPr>
        <w:numPr>
          <w:ilvl w:val="0"/>
          <w:numId w:val="7"/>
        </w:numPr>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jc w:val="both"/>
        <w:rPr>
          <w:rFonts w:ascii="Times New Roman" w:hAnsi="Times New Roman" w:cs="Times New Roman"/>
          <w:sz w:val="24"/>
          <w:szCs w:val="24"/>
        </w:rPr>
      </w:pPr>
      <w:r w:rsidRPr="00F44ABC">
        <w:rPr>
          <w:rFonts w:ascii="Times New Roman" w:hAnsi="Times New Roman" w:cs="Times New Roman"/>
          <w:sz w:val="24"/>
          <w:szCs w:val="24"/>
        </w:rPr>
        <w:t>O všech uznaných ná</w:t>
      </w:r>
      <w:r w:rsidR="008B61AC" w:rsidRPr="00F44ABC">
        <w:rPr>
          <w:rFonts w:ascii="Times New Roman" w:hAnsi="Times New Roman" w:cs="Times New Roman"/>
          <w:sz w:val="24"/>
          <w:szCs w:val="24"/>
        </w:rPr>
        <w:t>kladech musí</w:t>
      </w:r>
      <w:r w:rsidRPr="00F44ABC">
        <w:rPr>
          <w:rFonts w:ascii="Times New Roman" w:hAnsi="Times New Roman" w:cs="Times New Roman"/>
          <w:sz w:val="24"/>
          <w:szCs w:val="24"/>
        </w:rPr>
        <w:t xml:space="preserve"> být v rámci shora uvedené účetní evidence vedena na samostatném analytickém účtu samostatná a oddělená evidence a v jejím rámci pak dále samostatná a oddělená evidence o výdajích a nákladech hrazených z grantových prostředků. Evidence hospodaření s grantovými prostředky tedy musí být zcela oddělena od evidence případných jakýchkoliv dalších finančních prostředků na řešení Projektu vynaložených (např. </w:t>
      </w:r>
      <w:r w:rsidRPr="007B768D">
        <w:rPr>
          <w:rFonts w:ascii="Times New Roman" w:hAnsi="Times New Roman" w:cs="Times New Roman"/>
          <w:sz w:val="24"/>
          <w:szCs w:val="24"/>
        </w:rPr>
        <w:t xml:space="preserve">finančních prostředků </w:t>
      </w:r>
      <w:r w:rsidR="00CD02DD">
        <w:rPr>
          <w:rFonts w:ascii="Times New Roman" w:hAnsi="Times New Roman" w:cs="Times New Roman"/>
          <w:sz w:val="24"/>
          <w:szCs w:val="24"/>
        </w:rPr>
        <w:t>d</w:t>
      </w:r>
      <w:r w:rsidR="00CD02DD" w:rsidRPr="00CD02DD">
        <w:rPr>
          <w:rFonts w:ascii="Times New Roman" w:hAnsi="Times New Roman" w:cs="Times New Roman"/>
          <w:sz w:val="24"/>
          <w:szCs w:val="24"/>
        </w:rPr>
        <w:t>alší</w:t>
      </w:r>
      <w:r w:rsidR="00CD02DD">
        <w:rPr>
          <w:rFonts w:ascii="Times New Roman" w:hAnsi="Times New Roman" w:cs="Times New Roman"/>
          <w:sz w:val="24"/>
          <w:szCs w:val="24"/>
        </w:rPr>
        <w:t>ho</w:t>
      </w:r>
      <w:r w:rsidR="00CD02DD" w:rsidRPr="00CD02DD">
        <w:rPr>
          <w:rFonts w:ascii="Times New Roman" w:hAnsi="Times New Roman" w:cs="Times New Roman"/>
          <w:sz w:val="24"/>
          <w:szCs w:val="24"/>
        </w:rPr>
        <w:t xml:space="preserve"> účastník</w:t>
      </w:r>
      <w:r w:rsidR="00CD02DD">
        <w:rPr>
          <w:rFonts w:ascii="Times New Roman" w:hAnsi="Times New Roman" w:cs="Times New Roman"/>
          <w:sz w:val="24"/>
          <w:szCs w:val="24"/>
        </w:rPr>
        <w:t>a).</w:t>
      </w:r>
    </w:p>
    <w:p w14:paraId="2550A878" w14:textId="77777777" w:rsidR="000330D2" w:rsidRPr="0039581A" w:rsidRDefault="00EB799B" w:rsidP="00742CE0">
      <w:pPr>
        <w:numPr>
          <w:ilvl w:val="0"/>
          <w:numId w:val="7"/>
        </w:numPr>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rPr>
          <w:rFonts w:ascii="Times New Roman" w:hAnsi="Times New Roman" w:cs="Times New Roman"/>
          <w:b/>
          <w:sz w:val="24"/>
          <w:szCs w:val="24"/>
        </w:rPr>
      </w:pPr>
      <w:r w:rsidRPr="00244BD4">
        <w:rPr>
          <w:rFonts w:ascii="Times New Roman" w:hAnsi="Times New Roman" w:cs="Times New Roman"/>
          <w:sz w:val="24"/>
          <w:szCs w:val="24"/>
        </w:rPr>
        <w:t xml:space="preserve">Další povinnosti </w:t>
      </w:r>
      <w:r w:rsidR="00CD02DD" w:rsidRPr="00244BD4">
        <w:rPr>
          <w:rFonts w:ascii="Times New Roman" w:hAnsi="Times New Roman" w:cs="Times New Roman"/>
          <w:sz w:val="24"/>
          <w:szCs w:val="24"/>
        </w:rPr>
        <w:t>dalšího účastníka, týkající se vedení</w:t>
      </w:r>
      <w:r w:rsidRPr="00244BD4">
        <w:rPr>
          <w:rFonts w:ascii="Times New Roman" w:hAnsi="Times New Roman" w:cs="Times New Roman"/>
          <w:sz w:val="24"/>
          <w:szCs w:val="24"/>
        </w:rPr>
        <w:t xml:space="preserve"> účetní evidence vyplývají ze Zadávací dokumentace a obecně závazných právních předpisů</w:t>
      </w:r>
      <w:r w:rsidR="00E6344C" w:rsidRPr="00244BD4">
        <w:rPr>
          <w:rFonts w:ascii="Times New Roman" w:hAnsi="Times New Roman" w:cs="Times New Roman"/>
          <w:sz w:val="24"/>
          <w:szCs w:val="24"/>
        </w:rPr>
        <w:t>.</w:t>
      </w:r>
    </w:p>
    <w:p w14:paraId="225BD5DE" w14:textId="77777777" w:rsidR="0039581A" w:rsidRPr="0039581A" w:rsidRDefault="0039581A" w:rsidP="00742CE0">
      <w:pPr>
        <w:numPr>
          <w:ilvl w:val="0"/>
          <w:numId w:val="7"/>
        </w:numPr>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rPr>
          <w:rFonts w:ascii="Times New Roman" w:hAnsi="Times New Roman" w:cs="Times New Roman"/>
          <w:sz w:val="24"/>
          <w:szCs w:val="24"/>
        </w:rPr>
      </w:pPr>
      <w:r w:rsidRPr="0039581A">
        <w:rPr>
          <w:rFonts w:ascii="Times New Roman" w:hAnsi="Times New Roman" w:cs="Times New Roman"/>
          <w:sz w:val="24"/>
          <w:szCs w:val="24"/>
        </w:rPr>
        <w:t>Další účastník se zavazuje poskytnout příjemci veškerou nezbytnou součinnost a veškeré příjemcem požadované doklady pro finanční vypořádání projektu s poskytovatelem.</w:t>
      </w:r>
    </w:p>
    <w:p w14:paraId="38286A0F" w14:textId="77777777" w:rsidR="00244BD4" w:rsidRPr="00244BD4" w:rsidRDefault="00244BD4" w:rsidP="00244BD4">
      <w:pPr>
        <w:tabs>
          <w:tab w:val="left" w:pos="284"/>
          <w:tab w:val="left" w:pos="1584"/>
          <w:tab w:val="left" w:pos="2448"/>
          <w:tab w:val="left" w:pos="3312"/>
          <w:tab w:val="left" w:pos="4176"/>
          <w:tab w:val="left" w:pos="5040"/>
          <w:tab w:val="left" w:pos="5904"/>
          <w:tab w:val="left" w:pos="6768"/>
          <w:tab w:val="left" w:pos="7632"/>
          <w:tab w:val="left" w:pos="8496"/>
        </w:tabs>
        <w:spacing w:before="40" w:line="276" w:lineRule="auto"/>
        <w:ind w:left="284"/>
        <w:rPr>
          <w:rFonts w:ascii="Times New Roman" w:hAnsi="Times New Roman" w:cs="Times New Roman"/>
          <w:b/>
          <w:sz w:val="24"/>
          <w:szCs w:val="24"/>
        </w:rPr>
      </w:pPr>
    </w:p>
    <w:p w14:paraId="01799513" w14:textId="77777777" w:rsidR="000330D2" w:rsidRPr="007B768D" w:rsidRDefault="00403C37" w:rsidP="00CD02DD">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Times New Roman" w:hAnsi="Times New Roman" w:cs="Times New Roman"/>
          <w:b/>
          <w:sz w:val="24"/>
          <w:szCs w:val="24"/>
        </w:rPr>
      </w:pPr>
      <w:r>
        <w:rPr>
          <w:rFonts w:ascii="Times New Roman" w:hAnsi="Times New Roman" w:cs="Times New Roman"/>
          <w:b/>
          <w:sz w:val="24"/>
          <w:szCs w:val="24"/>
        </w:rPr>
        <w:t>VI</w:t>
      </w:r>
      <w:r w:rsidR="0040057B">
        <w:rPr>
          <w:rFonts w:ascii="Times New Roman" w:hAnsi="Times New Roman" w:cs="Times New Roman"/>
          <w:b/>
          <w:sz w:val="24"/>
          <w:szCs w:val="24"/>
        </w:rPr>
        <w:t>I</w:t>
      </w:r>
      <w:r w:rsidR="00E51B1B">
        <w:rPr>
          <w:rFonts w:ascii="Times New Roman" w:hAnsi="Times New Roman" w:cs="Times New Roman"/>
          <w:b/>
          <w:sz w:val="24"/>
          <w:szCs w:val="24"/>
        </w:rPr>
        <w:t>I</w:t>
      </w:r>
      <w:r w:rsidR="00EB799B" w:rsidRPr="007B768D">
        <w:rPr>
          <w:rFonts w:ascii="Times New Roman" w:hAnsi="Times New Roman" w:cs="Times New Roman"/>
          <w:b/>
          <w:sz w:val="24"/>
          <w:szCs w:val="24"/>
        </w:rPr>
        <w:t>.</w:t>
      </w:r>
    </w:p>
    <w:p w14:paraId="3058A24A" w14:textId="77777777" w:rsidR="00EB799B" w:rsidRPr="007B768D" w:rsidRDefault="00EB799B" w:rsidP="00CD02DD">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Times New Roman" w:hAnsi="Times New Roman" w:cs="Times New Roman"/>
          <w:b/>
          <w:sz w:val="24"/>
          <w:szCs w:val="24"/>
        </w:rPr>
      </w:pPr>
      <w:r w:rsidRPr="007B768D">
        <w:rPr>
          <w:rFonts w:ascii="Times New Roman" w:hAnsi="Times New Roman" w:cs="Times New Roman"/>
          <w:b/>
          <w:sz w:val="24"/>
          <w:szCs w:val="24"/>
        </w:rPr>
        <w:t>Kontrola</w:t>
      </w:r>
    </w:p>
    <w:p w14:paraId="5356C70D" w14:textId="77777777" w:rsidR="00EB799B" w:rsidRPr="002A4F6D" w:rsidRDefault="00CF35A0" w:rsidP="00742CE0">
      <w:pPr>
        <w:numPr>
          <w:ilvl w:val="0"/>
          <w:numId w:val="8"/>
        </w:numPr>
        <w:shd w:val="clear" w:color="auto" w:fill="FFFFFF"/>
        <w:tabs>
          <w:tab w:val="left" w:pos="426"/>
        </w:tabs>
        <w:spacing w:beforeLines="40" w:before="96"/>
        <w:ind w:right="14"/>
        <w:jc w:val="both"/>
        <w:rPr>
          <w:rFonts w:ascii="Times New Roman" w:hAnsi="Times New Roman" w:cs="Times New Roman"/>
          <w:spacing w:val="-3"/>
          <w:sz w:val="24"/>
          <w:szCs w:val="24"/>
        </w:rPr>
      </w:pPr>
      <w:r w:rsidRPr="007B768D">
        <w:rPr>
          <w:rFonts w:ascii="Times New Roman" w:hAnsi="Times New Roman" w:cs="Times New Roman"/>
          <w:spacing w:val="-3"/>
          <w:sz w:val="24"/>
          <w:szCs w:val="24"/>
        </w:rPr>
        <w:t>Příjemce i p</w:t>
      </w:r>
      <w:r w:rsidR="00EB799B" w:rsidRPr="007B768D">
        <w:rPr>
          <w:rFonts w:ascii="Times New Roman" w:hAnsi="Times New Roman" w:cs="Times New Roman"/>
          <w:spacing w:val="-3"/>
          <w:sz w:val="24"/>
          <w:szCs w:val="24"/>
        </w:rPr>
        <w:t>oskytovatel je oprávněn provádě</w:t>
      </w:r>
      <w:r w:rsidR="0040057B">
        <w:rPr>
          <w:rFonts w:ascii="Times New Roman" w:hAnsi="Times New Roman" w:cs="Times New Roman"/>
          <w:spacing w:val="-3"/>
          <w:sz w:val="24"/>
          <w:szCs w:val="24"/>
        </w:rPr>
        <w:t>t kdykoliv kontrolu a hodnocení</w:t>
      </w:r>
      <w:r w:rsidR="00EB799B" w:rsidRPr="007B768D">
        <w:rPr>
          <w:rFonts w:ascii="Times New Roman" w:hAnsi="Times New Roman" w:cs="Times New Roman"/>
          <w:spacing w:val="-3"/>
          <w:sz w:val="24"/>
          <w:szCs w:val="24"/>
        </w:rPr>
        <w:t xml:space="preserve"> plnění cílů Projektu</w:t>
      </w:r>
      <w:r w:rsidR="0040057B">
        <w:rPr>
          <w:rFonts w:ascii="Times New Roman" w:hAnsi="Times New Roman" w:cs="Times New Roman"/>
          <w:spacing w:val="-3"/>
          <w:sz w:val="24"/>
          <w:szCs w:val="24"/>
        </w:rPr>
        <w:t xml:space="preserve">, </w:t>
      </w:r>
      <w:r w:rsidR="00EB799B" w:rsidRPr="007B768D">
        <w:rPr>
          <w:rFonts w:ascii="Times New Roman" w:hAnsi="Times New Roman" w:cs="Times New Roman"/>
          <w:spacing w:val="-3"/>
          <w:sz w:val="24"/>
          <w:szCs w:val="24"/>
        </w:rPr>
        <w:lastRenderedPageBreak/>
        <w:t xml:space="preserve">včetně kontroly čerpání </w:t>
      </w:r>
      <w:r w:rsidR="00EB799B" w:rsidRPr="002A4F6D">
        <w:rPr>
          <w:rFonts w:ascii="Times New Roman" w:hAnsi="Times New Roman" w:cs="Times New Roman"/>
          <w:spacing w:val="-3"/>
          <w:sz w:val="24"/>
          <w:szCs w:val="24"/>
        </w:rPr>
        <w:t xml:space="preserve">a užívání podpory a hospodaření s grantovými prostředky, účelnosti uznaných nákladů podle této Smlouvy a plnění povinností </w:t>
      </w:r>
      <w:r w:rsidR="00CD02DD" w:rsidRPr="002A4F6D">
        <w:rPr>
          <w:rFonts w:ascii="Times New Roman" w:hAnsi="Times New Roman" w:cs="Times New Roman"/>
          <w:spacing w:val="-3"/>
          <w:sz w:val="24"/>
          <w:szCs w:val="24"/>
        </w:rPr>
        <w:t>dalšího účastníka</w:t>
      </w:r>
      <w:r w:rsidRPr="002A4F6D">
        <w:rPr>
          <w:rFonts w:ascii="Times New Roman" w:hAnsi="Times New Roman" w:cs="Times New Roman"/>
          <w:spacing w:val="-3"/>
          <w:sz w:val="24"/>
          <w:szCs w:val="24"/>
        </w:rPr>
        <w:t xml:space="preserve"> a</w:t>
      </w:r>
      <w:r w:rsidR="00EB799B" w:rsidRPr="002A4F6D">
        <w:rPr>
          <w:rFonts w:ascii="Times New Roman" w:hAnsi="Times New Roman" w:cs="Times New Roman"/>
          <w:spacing w:val="-3"/>
          <w:sz w:val="24"/>
          <w:szCs w:val="24"/>
        </w:rPr>
        <w:t xml:space="preserve"> </w:t>
      </w:r>
      <w:r w:rsidRPr="002A4F6D">
        <w:rPr>
          <w:rFonts w:ascii="Times New Roman" w:hAnsi="Times New Roman" w:cs="Times New Roman"/>
          <w:spacing w:val="-3"/>
          <w:sz w:val="24"/>
          <w:szCs w:val="24"/>
        </w:rPr>
        <w:t>spolu</w:t>
      </w:r>
      <w:r w:rsidR="00EB799B" w:rsidRPr="002A4F6D">
        <w:rPr>
          <w:rFonts w:ascii="Times New Roman" w:hAnsi="Times New Roman" w:cs="Times New Roman"/>
          <w:spacing w:val="-3"/>
          <w:sz w:val="24"/>
          <w:szCs w:val="24"/>
        </w:rPr>
        <w:t>řešitele.</w:t>
      </w:r>
      <w:r w:rsidR="007F7170" w:rsidRPr="002A4F6D">
        <w:rPr>
          <w:rFonts w:ascii="Times New Roman" w:hAnsi="Times New Roman" w:cs="Times New Roman"/>
          <w:spacing w:val="-3"/>
          <w:sz w:val="24"/>
          <w:szCs w:val="24"/>
        </w:rPr>
        <w:t xml:space="preserve"> </w:t>
      </w:r>
    </w:p>
    <w:p w14:paraId="431F1EB8" w14:textId="112EF277" w:rsidR="00EB799B" w:rsidRPr="002A4F6D" w:rsidRDefault="00CD02DD" w:rsidP="00742CE0">
      <w:pPr>
        <w:numPr>
          <w:ilvl w:val="0"/>
          <w:numId w:val="8"/>
        </w:numPr>
        <w:shd w:val="clear" w:color="auto" w:fill="FFFFFF"/>
        <w:tabs>
          <w:tab w:val="left" w:pos="426"/>
        </w:tabs>
        <w:spacing w:beforeLines="40" w:before="96"/>
        <w:ind w:right="14"/>
        <w:jc w:val="both"/>
        <w:rPr>
          <w:rFonts w:ascii="Times New Roman" w:hAnsi="Times New Roman" w:cs="Times New Roman"/>
          <w:spacing w:val="-3"/>
          <w:sz w:val="24"/>
          <w:szCs w:val="24"/>
        </w:rPr>
      </w:pPr>
      <w:r w:rsidRPr="002A4F6D">
        <w:rPr>
          <w:rFonts w:ascii="Times New Roman" w:hAnsi="Times New Roman" w:cs="Times New Roman"/>
          <w:spacing w:val="-3"/>
          <w:sz w:val="24"/>
          <w:szCs w:val="24"/>
        </w:rPr>
        <w:t xml:space="preserve">Další účastník </w:t>
      </w:r>
      <w:r w:rsidR="00EB799B" w:rsidRPr="002A4F6D">
        <w:rPr>
          <w:rFonts w:ascii="Times New Roman" w:hAnsi="Times New Roman" w:cs="Times New Roman"/>
          <w:spacing w:val="-3"/>
          <w:sz w:val="24"/>
          <w:szCs w:val="24"/>
        </w:rPr>
        <w:t xml:space="preserve"> </w:t>
      </w:r>
      <w:r w:rsidR="00850AB3">
        <w:rPr>
          <w:rFonts w:ascii="Times New Roman" w:hAnsi="Times New Roman" w:cs="Times New Roman"/>
          <w:spacing w:val="-3"/>
          <w:sz w:val="24"/>
          <w:szCs w:val="24"/>
        </w:rPr>
        <w:t>se zavazuje</w:t>
      </w:r>
      <w:r w:rsidR="00EB799B" w:rsidRPr="002A4F6D">
        <w:rPr>
          <w:rFonts w:ascii="Times New Roman" w:hAnsi="Times New Roman" w:cs="Times New Roman"/>
          <w:spacing w:val="-3"/>
          <w:sz w:val="24"/>
          <w:szCs w:val="24"/>
        </w:rPr>
        <w:t xml:space="preserve"> umožnit poskytovateli výkon </w:t>
      </w:r>
      <w:r w:rsidR="00780588" w:rsidRPr="002A4F6D">
        <w:rPr>
          <w:rFonts w:ascii="Times New Roman" w:hAnsi="Times New Roman" w:cs="Times New Roman"/>
          <w:spacing w:val="-3"/>
          <w:sz w:val="24"/>
          <w:szCs w:val="24"/>
        </w:rPr>
        <w:t>kontrol</w:t>
      </w:r>
      <w:r w:rsidR="00780588">
        <w:rPr>
          <w:rFonts w:ascii="Times New Roman" w:hAnsi="Times New Roman" w:cs="Times New Roman"/>
          <w:spacing w:val="-3"/>
          <w:sz w:val="24"/>
          <w:szCs w:val="24"/>
        </w:rPr>
        <w:t>y plnění jeho povinností v rozsahu a způsobem vyplývajícím ze</w:t>
      </w:r>
      <w:r w:rsidR="00780588" w:rsidRPr="002A4F6D">
        <w:rPr>
          <w:rFonts w:ascii="Times New Roman" w:hAnsi="Times New Roman" w:cs="Times New Roman"/>
          <w:spacing w:val="-3"/>
          <w:sz w:val="24"/>
          <w:szCs w:val="24"/>
        </w:rPr>
        <w:t xml:space="preserve"> </w:t>
      </w:r>
      <w:r w:rsidR="00EB799B" w:rsidRPr="002A4F6D">
        <w:rPr>
          <w:rFonts w:ascii="Times New Roman" w:hAnsi="Times New Roman" w:cs="Times New Roman"/>
          <w:spacing w:val="-3"/>
          <w:sz w:val="24"/>
          <w:szCs w:val="24"/>
        </w:rPr>
        <w:t>Smlouvy</w:t>
      </w:r>
      <w:r w:rsidR="00780588">
        <w:rPr>
          <w:rFonts w:ascii="Times New Roman" w:hAnsi="Times New Roman" w:cs="Times New Roman"/>
          <w:spacing w:val="-3"/>
          <w:sz w:val="24"/>
          <w:szCs w:val="24"/>
        </w:rPr>
        <w:t xml:space="preserve"> s poskytovatelem</w:t>
      </w:r>
      <w:r w:rsidR="00850AB3">
        <w:rPr>
          <w:rFonts w:ascii="Times New Roman" w:hAnsi="Times New Roman" w:cs="Times New Roman"/>
          <w:spacing w:val="-3"/>
          <w:sz w:val="24"/>
          <w:szCs w:val="24"/>
        </w:rPr>
        <w:t>,</w:t>
      </w:r>
      <w:r w:rsidR="00EB799B" w:rsidRPr="002A4F6D">
        <w:rPr>
          <w:rFonts w:ascii="Times New Roman" w:hAnsi="Times New Roman" w:cs="Times New Roman"/>
          <w:spacing w:val="-3"/>
          <w:sz w:val="24"/>
          <w:szCs w:val="24"/>
        </w:rPr>
        <w:t xml:space="preserve"> Zadávací dokumentace</w:t>
      </w:r>
      <w:r w:rsidR="00780588">
        <w:rPr>
          <w:rFonts w:ascii="Times New Roman" w:hAnsi="Times New Roman" w:cs="Times New Roman"/>
          <w:spacing w:val="-3"/>
          <w:sz w:val="24"/>
          <w:szCs w:val="24"/>
        </w:rPr>
        <w:t xml:space="preserve"> i této Smlouvy</w:t>
      </w:r>
      <w:r w:rsidR="00EB799B" w:rsidRPr="002A4F6D">
        <w:rPr>
          <w:rFonts w:ascii="Times New Roman" w:hAnsi="Times New Roman" w:cs="Times New Roman"/>
          <w:spacing w:val="-3"/>
          <w:sz w:val="24"/>
          <w:szCs w:val="24"/>
        </w:rPr>
        <w:t xml:space="preserve"> a poskytnout poskytovateli veškerou nutnou nebo </w:t>
      </w:r>
      <w:r w:rsidR="007F7170" w:rsidRPr="002A4F6D">
        <w:rPr>
          <w:rFonts w:ascii="Times New Roman" w:hAnsi="Times New Roman" w:cs="Times New Roman"/>
          <w:spacing w:val="-3"/>
          <w:sz w:val="24"/>
          <w:szCs w:val="24"/>
        </w:rPr>
        <w:t xml:space="preserve">jím </w:t>
      </w:r>
      <w:r w:rsidR="00EB799B" w:rsidRPr="002A4F6D">
        <w:rPr>
          <w:rFonts w:ascii="Times New Roman" w:hAnsi="Times New Roman" w:cs="Times New Roman"/>
          <w:spacing w:val="-3"/>
          <w:sz w:val="24"/>
          <w:szCs w:val="24"/>
        </w:rPr>
        <w:t xml:space="preserve">požadovanou součinnost. </w:t>
      </w:r>
      <w:r w:rsidRPr="002A4F6D">
        <w:rPr>
          <w:rFonts w:ascii="Times New Roman" w:hAnsi="Times New Roman" w:cs="Times New Roman"/>
          <w:spacing w:val="-3"/>
          <w:sz w:val="24"/>
          <w:szCs w:val="24"/>
        </w:rPr>
        <w:t>Další účastník</w:t>
      </w:r>
      <w:r w:rsidR="007B4D76">
        <w:rPr>
          <w:rFonts w:ascii="Times New Roman" w:hAnsi="Times New Roman" w:cs="Times New Roman"/>
          <w:spacing w:val="-3"/>
          <w:sz w:val="24"/>
          <w:szCs w:val="24"/>
        </w:rPr>
        <w:t xml:space="preserve"> jakož i spoluřešitel</w:t>
      </w:r>
      <w:r w:rsidRPr="002A4F6D">
        <w:rPr>
          <w:rFonts w:ascii="Times New Roman" w:hAnsi="Times New Roman" w:cs="Times New Roman"/>
          <w:spacing w:val="-3"/>
          <w:sz w:val="24"/>
          <w:szCs w:val="24"/>
        </w:rPr>
        <w:t xml:space="preserve"> </w:t>
      </w:r>
      <w:r w:rsidR="007F7170" w:rsidRPr="002A4F6D">
        <w:rPr>
          <w:rFonts w:ascii="Times New Roman" w:hAnsi="Times New Roman" w:cs="Times New Roman"/>
          <w:spacing w:val="-3"/>
          <w:sz w:val="24"/>
          <w:szCs w:val="24"/>
        </w:rPr>
        <w:t xml:space="preserve">je povinen umožnit kontrolu ve stejném rozsahu jako poskytovateli také příjemci. </w:t>
      </w:r>
    </w:p>
    <w:p w14:paraId="1BEA44AC" w14:textId="77777777" w:rsidR="00EB799B" w:rsidRPr="002A4F6D" w:rsidRDefault="00CF35A0" w:rsidP="00742CE0">
      <w:pPr>
        <w:numPr>
          <w:ilvl w:val="0"/>
          <w:numId w:val="8"/>
        </w:numPr>
        <w:shd w:val="clear" w:color="auto" w:fill="FFFFFF"/>
        <w:tabs>
          <w:tab w:val="left" w:pos="426"/>
        </w:tabs>
        <w:spacing w:beforeLines="40" w:before="96"/>
        <w:ind w:right="22"/>
        <w:jc w:val="both"/>
        <w:rPr>
          <w:rFonts w:ascii="Times New Roman" w:hAnsi="Times New Roman" w:cs="Times New Roman"/>
          <w:spacing w:val="-3"/>
          <w:sz w:val="24"/>
          <w:szCs w:val="24"/>
        </w:rPr>
      </w:pPr>
      <w:r w:rsidRPr="002A4F6D">
        <w:rPr>
          <w:rFonts w:ascii="Times New Roman" w:hAnsi="Times New Roman" w:cs="Times New Roman"/>
          <w:spacing w:val="-3"/>
          <w:sz w:val="24"/>
          <w:szCs w:val="24"/>
        </w:rPr>
        <w:t xml:space="preserve">Příjemce i </w:t>
      </w:r>
      <w:r w:rsidR="00B201DC">
        <w:rPr>
          <w:rFonts w:ascii="Times New Roman" w:hAnsi="Times New Roman" w:cs="Times New Roman"/>
          <w:spacing w:val="-3"/>
          <w:sz w:val="24"/>
          <w:szCs w:val="24"/>
        </w:rPr>
        <w:t>p</w:t>
      </w:r>
      <w:r w:rsidR="00EB799B" w:rsidRPr="002A4F6D">
        <w:rPr>
          <w:rFonts w:ascii="Times New Roman" w:hAnsi="Times New Roman" w:cs="Times New Roman"/>
          <w:spacing w:val="-3"/>
          <w:sz w:val="24"/>
          <w:szCs w:val="24"/>
        </w:rPr>
        <w:t xml:space="preserve">oskytovatel má právo provést kontrolu dle této Smlouvy nebo Zadávací dokumentace kdykoliv v průběhu řešení Projektu, jakož i po jeho ukončení. Kontrola ze strany </w:t>
      </w:r>
      <w:r w:rsidRPr="002A4F6D">
        <w:rPr>
          <w:rFonts w:ascii="Times New Roman" w:hAnsi="Times New Roman" w:cs="Times New Roman"/>
          <w:spacing w:val="-3"/>
          <w:sz w:val="24"/>
          <w:szCs w:val="24"/>
        </w:rPr>
        <w:t xml:space="preserve">příjemce nebo </w:t>
      </w:r>
      <w:r w:rsidR="00EB799B" w:rsidRPr="002A4F6D">
        <w:rPr>
          <w:rFonts w:ascii="Times New Roman" w:hAnsi="Times New Roman" w:cs="Times New Roman"/>
          <w:spacing w:val="-3"/>
          <w:sz w:val="24"/>
          <w:szCs w:val="24"/>
        </w:rPr>
        <w:t xml:space="preserve">poskytovatele u </w:t>
      </w:r>
      <w:r w:rsidR="00CD02DD" w:rsidRPr="002A4F6D">
        <w:rPr>
          <w:rFonts w:ascii="Times New Roman" w:hAnsi="Times New Roman" w:cs="Times New Roman"/>
          <w:spacing w:val="-3"/>
          <w:sz w:val="24"/>
          <w:szCs w:val="24"/>
        </w:rPr>
        <w:t xml:space="preserve">dalšího účastníka </w:t>
      </w:r>
      <w:r w:rsidR="00EB799B" w:rsidRPr="002A4F6D">
        <w:rPr>
          <w:rFonts w:ascii="Times New Roman" w:hAnsi="Times New Roman" w:cs="Times New Roman"/>
          <w:spacing w:val="-3"/>
          <w:sz w:val="24"/>
          <w:szCs w:val="24"/>
        </w:rPr>
        <w:t>nijak nenahrazuje provedení kontroly územními finančními orgány dle obecně závazných právních předpisů.</w:t>
      </w:r>
    </w:p>
    <w:p w14:paraId="05594D6F" w14:textId="77777777" w:rsidR="00EB799B" w:rsidRPr="002A4F6D" w:rsidRDefault="00CD02DD" w:rsidP="00742CE0">
      <w:pPr>
        <w:numPr>
          <w:ilvl w:val="0"/>
          <w:numId w:val="8"/>
        </w:numPr>
        <w:shd w:val="clear" w:color="auto" w:fill="FFFFFF"/>
        <w:tabs>
          <w:tab w:val="left" w:pos="426"/>
        </w:tabs>
        <w:spacing w:beforeLines="40" w:before="96"/>
        <w:ind w:right="22"/>
        <w:jc w:val="both"/>
        <w:rPr>
          <w:rFonts w:ascii="Times New Roman" w:hAnsi="Times New Roman" w:cs="Times New Roman"/>
          <w:spacing w:val="-3"/>
          <w:sz w:val="24"/>
          <w:szCs w:val="24"/>
        </w:rPr>
      </w:pPr>
      <w:r w:rsidRPr="00CD02DD">
        <w:rPr>
          <w:rFonts w:ascii="Times New Roman" w:hAnsi="Times New Roman" w:cs="Times New Roman"/>
          <w:spacing w:val="-3"/>
          <w:sz w:val="24"/>
          <w:szCs w:val="24"/>
        </w:rPr>
        <w:t xml:space="preserve">Další účastník </w:t>
      </w:r>
      <w:r w:rsidR="00EB799B" w:rsidRPr="007B768D">
        <w:rPr>
          <w:rFonts w:ascii="Times New Roman" w:hAnsi="Times New Roman" w:cs="Times New Roman"/>
          <w:spacing w:val="-3"/>
          <w:sz w:val="24"/>
          <w:szCs w:val="24"/>
        </w:rPr>
        <w:t xml:space="preserve">je povinen uvádět v rámci dílčích zpráv, závěrečných zpráv nebo jakýchkoliv jiných dokumentů </w:t>
      </w:r>
      <w:r w:rsidR="00EB799B" w:rsidRPr="002A4F6D">
        <w:rPr>
          <w:rFonts w:ascii="Times New Roman" w:hAnsi="Times New Roman" w:cs="Times New Roman"/>
          <w:spacing w:val="-3"/>
          <w:sz w:val="24"/>
          <w:szCs w:val="24"/>
        </w:rPr>
        <w:t xml:space="preserve">(oznámení, žádostí, informací atd.) doručovaných </w:t>
      </w:r>
      <w:r w:rsidR="00CF35A0" w:rsidRPr="002A4F6D">
        <w:rPr>
          <w:rFonts w:ascii="Times New Roman" w:hAnsi="Times New Roman" w:cs="Times New Roman"/>
          <w:spacing w:val="-3"/>
          <w:sz w:val="24"/>
          <w:szCs w:val="24"/>
        </w:rPr>
        <w:t xml:space="preserve">příjemci či </w:t>
      </w:r>
      <w:r w:rsidR="00EB799B" w:rsidRPr="002A4F6D">
        <w:rPr>
          <w:rFonts w:ascii="Times New Roman" w:hAnsi="Times New Roman" w:cs="Times New Roman"/>
          <w:spacing w:val="-3"/>
          <w:sz w:val="24"/>
          <w:szCs w:val="24"/>
        </w:rPr>
        <w:t xml:space="preserve">poskytovateli výlučně pravdivé, úplné a nezkreslené údaje. Pokud tuto svou povinnost </w:t>
      </w:r>
      <w:r w:rsidRPr="002A4F6D">
        <w:rPr>
          <w:rFonts w:ascii="Times New Roman" w:hAnsi="Times New Roman" w:cs="Times New Roman"/>
          <w:spacing w:val="-3"/>
          <w:sz w:val="24"/>
          <w:szCs w:val="24"/>
        </w:rPr>
        <w:t xml:space="preserve">další účastník </w:t>
      </w:r>
      <w:r w:rsidR="00EB799B" w:rsidRPr="002A4F6D">
        <w:rPr>
          <w:rFonts w:ascii="Times New Roman" w:hAnsi="Times New Roman" w:cs="Times New Roman"/>
          <w:spacing w:val="-3"/>
          <w:sz w:val="24"/>
          <w:szCs w:val="24"/>
        </w:rPr>
        <w:t>poruší, je p</w:t>
      </w:r>
      <w:r w:rsidR="007F7170" w:rsidRPr="002A4F6D">
        <w:rPr>
          <w:rFonts w:ascii="Times New Roman" w:hAnsi="Times New Roman" w:cs="Times New Roman"/>
          <w:spacing w:val="-3"/>
          <w:sz w:val="24"/>
          <w:szCs w:val="24"/>
        </w:rPr>
        <w:t xml:space="preserve">říjemce </w:t>
      </w:r>
      <w:r w:rsidR="00EB799B" w:rsidRPr="002A4F6D">
        <w:rPr>
          <w:rFonts w:ascii="Times New Roman" w:hAnsi="Times New Roman" w:cs="Times New Roman"/>
          <w:spacing w:val="-3"/>
          <w:sz w:val="24"/>
          <w:szCs w:val="24"/>
        </w:rPr>
        <w:t xml:space="preserve">vždy oprávněn </w:t>
      </w:r>
      <w:r w:rsidR="00873C37">
        <w:rPr>
          <w:rFonts w:ascii="Times New Roman" w:hAnsi="Times New Roman" w:cs="Times New Roman"/>
          <w:spacing w:val="-3"/>
          <w:sz w:val="24"/>
          <w:szCs w:val="24"/>
        </w:rPr>
        <w:t>tuto Smlouvu vypovědět bez výpovědní doby</w:t>
      </w:r>
      <w:r w:rsidR="00EB799B" w:rsidRPr="002A4F6D">
        <w:rPr>
          <w:rFonts w:ascii="Times New Roman" w:hAnsi="Times New Roman" w:cs="Times New Roman"/>
          <w:spacing w:val="-3"/>
          <w:sz w:val="24"/>
          <w:szCs w:val="24"/>
        </w:rPr>
        <w:t xml:space="preserve">, přičemž další povinnosti </w:t>
      </w:r>
      <w:r w:rsidRPr="002A4F6D">
        <w:rPr>
          <w:rFonts w:ascii="Times New Roman" w:hAnsi="Times New Roman" w:cs="Times New Roman"/>
          <w:spacing w:val="-3"/>
          <w:sz w:val="24"/>
          <w:szCs w:val="24"/>
        </w:rPr>
        <w:t xml:space="preserve">dalšího účastníka, </w:t>
      </w:r>
      <w:r w:rsidR="00EB799B" w:rsidRPr="002A4F6D">
        <w:rPr>
          <w:rFonts w:ascii="Times New Roman" w:hAnsi="Times New Roman" w:cs="Times New Roman"/>
          <w:spacing w:val="-3"/>
          <w:sz w:val="24"/>
          <w:szCs w:val="24"/>
        </w:rPr>
        <w:t>stanovené pro tento případ obecně závaznými právními předpisy, touto Smlouvou nebo Zadávací dokumentací</w:t>
      </w:r>
      <w:r w:rsidRPr="002A4F6D">
        <w:rPr>
          <w:rFonts w:ascii="Times New Roman" w:hAnsi="Times New Roman" w:cs="Times New Roman"/>
          <w:spacing w:val="-3"/>
          <w:sz w:val="24"/>
          <w:szCs w:val="24"/>
        </w:rPr>
        <w:t>,</w:t>
      </w:r>
      <w:r w:rsidR="006E3426" w:rsidRPr="002A4F6D">
        <w:rPr>
          <w:rFonts w:ascii="Times New Roman" w:hAnsi="Times New Roman" w:cs="Times New Roman"/>
          <w:spacing w:val="-3"/>
          <w:sz w:val="24"/>
          <w:szCs w:val="24"/>
        </w:rPr>
        <w:t xml:space="preserve"> </w:t>
      </w:r>
      <w:r w:rsidR="00EB799B" w:rsidRPr="002A4F6D">
        <w:rPr>
          <w:rFonts w:ascii="Times New Roman" w:hAnsi="Times New Roman" w:cs="Times New Roman"/>
          <w:spacing w:val="-3"/>
          <w:sz w:val="24"/>
          <w:szCs w:val="24"/>
        </w:rPr>
        <w:t xml:space="preserve">nejsou </w:t>
      </w:r>
      <w:r w:rsidRPr="002A4F6D">
        <w:rPr>
          <w:rFonts w:ascii="Times New Roman" w:hAnsi="Times New Roman" w:cs="Times New Roman"/>
          <w:spacing w:val="-3"/>
          <w:sz w:val="24"/>
          <w:szCs w:val="24"/>
        </w:rPr>
        <w:t xml:space="preserve">tímto </w:t>
      </w:r>
      <w:r w:rsidR="00EB799B" w:rsidRPr="002A4F6D">
        <w:rPr>
          <w:rFonts w:ascii="Times New Roman" w:hAnsi="Times New Roman" w:cs="Times New Roman"/>
          <w:spacing w:val="-3"/>
          <w:sz w:val="24"/>
          <w:szCs w:val="24"/>
        </w:rPr>
        <w:t>dotčeny.</w:t>
      </w:r>
    </w:p>
    <w:p w14:paraId="4DFC51B9" w14:textId="77777777" w:rsidR="000330D2" w:rsidRPr="002A4F6D" w:rsidRDefault="00EB799B" w:rsidP="00742CE0">
      <w:pPr>
        <w:numPr>
          <w:ilvl w:val="0"/>
          <w:numId w:val="8"/>
        </w:numPr>
        <w:shd w:val="clear" w:color="auto" w:fill="FFFFFF"/>
        <w:tabs>
          <w:tab w:val="left" w:pos="426"/>
        </w:tabs>
        <w:spacing w:beforeLines="40" w:before="96"/>
        <w:jc w:val="both"/>
        <w:rPr>
          <w:rFonts w:ascii="Times New Roman" w:hAnsi="Times New Roman" w:cs="Times New Roman"/>
          <w:spacing w:val="-3"/>
          <w:sz w:val="24"/>
          <w:szCs w:val="24"/>
        </w:rPr>
      </w:pPr>
      <w:r w:rsidRPr="002A4F6D">
        <w:rPr>
          <w:rFonts w:ascii="Times New Roman" w:hAnsi="Times New Roman" w:cs="Times New Roman"/>
          <w:spacing w:val="-3"/>
          <w:sz w:val="24"/>
          <w:szCs w:val="24"/>
        </w:rPr>
        <w:t>Další práva a povinnosti stran</w:t>
      </w:r>
      <w:r w:rsidR="00CD02DD" w:rsidRPr="002A4F6D">
        <w:rPr>
          <w:rFonts w:ascii="Times New Roman" w:hAnsi="Times New Roman" w:cs="Times New Roman"/>
          <w:spacing w:val="-3"/>
          <w:sz w:val="24"/>
          <w:szCs w:val="24"/>
        </w:rPr>
        <w:t>,</w:t>
      </w:r>
      <w:r w:rsidR="006E3426" w:rsidRPr="002A4F6D">
        <w:rPr>
          <w:rFonts w:ascii="Times New Roman" w:hAnsi="Times New Roman" w:cs="Times New Roman"/>
          <w:spacing w:val="-3"/>
          <w:sz w:val="24"/>
          <w:szCs w:val="24"/>
        </w:rPr>
        <w:t xml:space="preserve"> </w:t>
      </w:r>
      <w:r w:rsidRPr="002A4F6D">
        <w:rPr>
          <w:rFonts w:ascii="Times New Roman" w:hAnsi="Times New Roman" w:cs="Times New Roman"/>
          <w:spacing w:val="-3"/>
          <w:sz w:val="24"/>
          <w:szCs w:val="24"/>
        </w:rPr>
        <w:t>týkající se kontroly</w:t>
      </w:r>
      <w:r w:rsidR="00CD02DD" w:rsidRPr="002A4F6D">
        <w:rPr>
          <w:rFonts w:ascii="Times New Roman" w:hAnsi="Times New Roman" w:cs="Times New Roman"/>
          <w:spacing w:val="-3"/>
          <w:sz w:val="24"/>
          <w:szCs w:val="24"/>
        </w:rPr>
        <w:t>,</w:t>
      </w:r>
      <w:r w:rsidR="006E3426" w:rsidRPr="002A4F6D">
        <w:rPr>
          <w:rFonts w:ascii="Times New Roman" w:hAnsi="Times New Roman" w:cs="Times New Roman"/>
          <w:spacing w:val="-3"/>
          <w:sz w:val="24"/>
          <w:szCs w:val="24"/>
        </w:rPr>
        <w:t xml:space="preserve"> </w:t>
      </w:r>
      <w:r w:rsidRPr="002A4F6D">
        <w:rPr>
          <w:rFonts w:ascii="Times New Roman" w:hAnsi="Times New Roman" w:cs="Times New Roman"/>
          <w:spacing w:val="-3"/>
          <w:sz w:val="24"/>
          <w:szCs w:val="24"/>
        </w:rPr>
        <w:t>vyplývají z ustanovení Zadávací</w:t>
      </w:r>
      <w:r w:rsidR="007F7170" w:rsidRPr="002A4F6D">
        <w:rPr>
          <w:rFonts w:ascii="Times New Roman" w:hAnsi="Times New Roman" w:cs="Times New Roman"/>
          <w:spacing w:val="-3"/>
          <w:sz w:val="24"/>
          <w:szCs w:val="24"/>
        </w:rPr>
        <w:t xml:space="preserve"> dokumentace. </w:t>
      </w:r>
    </w:p>
    <w:p w14:paraId="63D7FB19" w14:textId="77777777" w:rsidR="007F7170" w:rsidRPr="007B768D" w:rsidRDefault="007F7170" w:rsidP="00742CE0">
      <w:pPr>
        <w:shd w:val="clear" w:color="auto" w:fill="FFFFFF"/>
        <w:tabs>
          <w:tab w:val="left" w:pos="720"/>
        </w:tabs>
        <w:spacing w:beforeLines="40" w:before="96"/>
        <w:ind w:left="29"/>
        <w:rPr>
          <w:rFonts w:ascii="Times New Roman" w:hAnsi="Times New Roman" w:cs="Times New Roman"/>
          <w:b/>
          <w:sz w:val="24"/>
          <w:szCs w:val="24"/>
        </w:rPr>
      </w:pPr>
    </w:p>
    <w:p w14:paraId="6FC8E690" w14:textId="77777777" w:rsidR="000330D2" w:rsidRPr="007B768D" w:rsidRDefault="00E51B1B" w:rsidP="009721CC">
      <w:pPr>
        <w:shd w:val="clear" w:color="auto" w:fill="FFFFFF"/>
        <w:tabs>
          <w:tab w:val="left" w:pos="792"/>
        </w:tabs>
        <w:spacing w:beforeLines="40" w:before="96"/>
        <w:jc w:val="center"/>
        <w:rPr>
          <w:rFonts w:ascii="Times New Roman" w:hAnsi="Times New Roman" w:cs="Times New Roman"/>
          <w:b/>
          <w:sz w:val="24"/>
          <w:szCs w:val="24"/>
        </w:rPr>
      </w:pPr>
      <w:r>
        <w:rPr>
          <w:rFonts w:ascii="Times New Roman" w:hAnsi="Times New Roman" w:cs="Times New Roman"/>
          <w:b/>
          <w:sz w:val="24"/>
          <w:szCs w:val="24"/>
        </w:rPr>
        <w:t>I</w:t>
      </w:r>
      <w:r w:rsidRPr="00CD02DD">
        <w:rPr>
          <w:rFonts w:ascii="Times New Roman" w:hAnsi="Times New Roman" w:cs="Times New Roman"/>
          <w:b/>
          <w:sz w:val="24"/>
          <w:szCs w:val="24"/>
        </w:rPr>
        <w:t>X.</w:t>
      </w:r>
    </w:p>
    <w:p w14:paraId="09422584" w14:textId="77777777" w:rsidR="00EB799B" w:rsidRPr="007B768D" w:rsidRDefault="00EB799B" w:rsidP="00742CE0">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Lines="40" w:before="96"/>
        <w:jc w:val="center"/>
        <w:rPr>
          <w:rFonts w:ascii="Times New Roman" w:hAnsi="Times New Roman" w:cs="Times New Roman"/>
          <w:b/>
          <w:sz w:val="24"/>
          <w:szCs w:val="24"/>
        </w:rPr>
      </w:pPr>
      <w:r w:rsidRPr="007B768D">
        <w:rPr>
          <w:rFonts w:ascii="Times New Roman" w:hAnsi="Times New Roman" w:cs="Times New Roman"/>
          <w:b/>
          <w:sz w:val="24"/>
          <w:szCs w:val="24"/>
        </w:rPr>
        <w:t>Postup při řešení Projektu</w:t>
      </w:r>
    </w:p>
    <w:p w14:paraId="49A5EE87" w14:textId="77777777" w:rsidR="00EB799B" w:rsidRPr="006E3426" w:rsidRDefault="00CD02DD" w:rsidP="00742CE0">
      <w:pPr>
        <w:numPr>
          <w:ilvl w:val="0"/>
          <w:numId w:val="9"/>
        </w:numPr>
        <w:shd w:val="clear" w:color="auto" w:fill="FFFFFF"/>
        <w:tabs>
          <w:tab w:val="left" w:pos="426"/>
        </w:tabs>
        <w:spacing w:beforeLines="40" w:before="96"/>
        <w:ind w:left="426" w:right="43" w:hanging="426"/>
        <w:jc w:val="both"/>
        <w:rPr>
          <w:rFonts w:ascii="Times New Roman" w:hAnsi="Times New Roman" w:cs="Times New Roman"/>
          <w:spacing w:val="-25"/>
          <w:sz w:val="24"/>
          <w:szCs w:val="24"/>
        </w:rPr>
      </w:pPr>
      <w:r w:rsidRPr="006E3426">
        <w:rPr>
          <w:rFonts w:ascii="Times New Roman" w:hAnsi="Times New Roman" w:cs="Times New Roman"/>
          <w:spacing w:val="-7"/>
          <w:sz w:val="24"/>
          <w:szCs w:val="24"/>
        </w:rPr>
        <w:t xml:space="preserve">Další účastník </w:t>
      </w:r>
      <w:r w:rsidR="00EB799B" w:rsidRPr="006E3426">
        <w:rPr>
          <w:rFonts w:ascii="Times New Roman" w:hAnsi="Times New Roman" w:cs="Times New Roman"/>
          <w:spacing w:val="-7"/>
          <w:sz w:val="24"/>
          <w:szCs w:val="24"/>
        </w:rPr>
        <w:t>je bez dalšího povinen zač</w:t>
      </w:r>
      <w:r w:rsidR="00231386" w:rsidRPr="006E3426">
        <w:rPr>
          <w:rFonts w:ascii="Times New Roman" w:hAnsi="Times New Roman" w:cs="Times New Roman"/>
          <w:spacing w:val="-7"/>
          <w:sz w:val="24"/>
          <w:szCs w:val="24"/>
        </w:rPr>
        <w:t>í</w:t>
      </w:r>
      <w:r w:rsidR="00EB799B" w:rsidRPr="006E3426">
        <w:rPr>
          <w:rFonts w:ascii="Times New Roman" w:hAnsi="Times New Roman" w:cs="Times New Roman"/>
          <w:spacing w:val="-7"/>
          <w:sz w:val="24"/>
          <w:szCs w:val="24"/>
        </w:rPr>
        <w:t xml:space="preserve">t řešit </w:t>
      </w:r>
      <w:r w:rsidR="007F7170" w:rsidRPr="006E3426">
        <w:rPr>
          <w:rFonts w:ascii="Times New Roman" w:hAnsi="Times New Roman" w:cs="Times New Roman"/>
          <w:spacing w:val="-7"/>
          <w:sz w:val="24"/>
          <w:szCs w:val="24"/>
        </w:rPr>
        <w:t xml:space="preserve">část </w:t>
      </w:r>
      <w:r w:rsidR="00EB799B" w:rsidRPr="006E3426">
        <w:rPr>
          <w:rFonts w:ascii="Times New Roman" w:hAnsi="Times New Roman" w:cs="Times New Roman"/>
          <w:spacing w:val="-7"/>
          <w:sz w:val="24"/>
          <w:szCs w:val="24"/>
        </w:rPr>
        <w:t>Projekt</w:t>
      </w:r>
      <w:r w:rsidR="007F7170" w:rsidRPr="006E3426">
        <w:rPr>
          <w:rFonts w:ascii="Times New Roman" w:hAnsi="Times New Roman" w:cs="Times New Roman"/>
          <w:spacing w:val="-7"/>
          <w:sz w:val="24"/>
          <w:szCs w:val="24"/>
        </w:rPr>
        <w:t>u</w:t>
      </w:r>
      <w:r w:rsidR="00EB799B" w:rsidRPr="006E3426">
        <w:rPr>
          <w:rFonts w:ascii="Times New Roman" w:hAnsi="Times New Roman" w:cs="Times New Roman"/>
          <w:spacing w:val="-7"/>
          <w:sz w:val="24"/>
          <w:szCs w:val="24"/>
        </w:rPr>
        <w:t xml:space="preserve"> </w:t>
      </w:r>
      <w:r w:rsidRPr="006E3426">
        <w:rPr>
          <w:rFonts w:ascii="Times New Roman" w:hAnsi="Times New Roman" w:cs="Times New Roman"/>
          <w:spacing w:val="-7"/>
          <w:sz w:val="24"/>
          <w:szCs w:val="24"/>
        </w:rPr>
        <w:t xml:space="preserve">nejpozději </w:t>
      </w:r>
      <w:r w:rsidR="00EB799B" w:rsidRPr="006E3426">
        <w:rPr>
          <w:rFonts w:ascii="Times New Roman" w:hAnsi="Times New Roman" w:cs="Times New Roman"/>
          <w:spacing w:val="-7"/>
          <w:sz w:val="24"/>
          <w:szCs w:val="24"/>
        </w:rPr>
        <w:t xml:space="preserve">ve lhůtě do </w:t>
      </w:r>
      <w:r w:rsidR="00C86E03">
        <w:rPr>
          <w:rFonts w:ascii="Times New Roman" w:hAnsi="Times New Roman" w:cs="Times New Roman"/>
          <w:spacing w:val="-7"/>
          <w:sz w:val="24"/>
          <w:szCs w:val="24"/>
        </w:rPr>
        <w:t>6</w:t>
      </w:r>
      <w:r w:rsidR="00EB799B" w:rsidRPr="006E3426">
        <w:rPr>
          <w:rFonts w:ascii="Times New Roman" w:hAnsi="Times New Roman" w:cs="Times New Roman"/>
          <w:spacing w:val="-7"/>
          <w:sz w:val="24"/>
          <w:szCs w:val="24"/>
        </w:rPr>
        <w:t>0 kalendářních dnů ode dne účinnosti té</w:t>
      </w:r>
      <w:r w:rsidR="008B61AC" w:rsidRPr="006E3426">
        <w:rPr>
          <w:rFonts w:ascii="Times New Roman" w:hAnsi="Times New Roman" w:cs="Times New Roman"/>
          <w:spacing w:val="-7"/>
          <w:sz w:val="24"/>
          <w:szCs w:val="24"/>
        </w:rPr>
        <w:t>to S</w:t>
      </w:r>
      <w:r w:rsidR="00EB799B" w:rsidRPr="006E3426">
        <w:rPr>
          <w:rFonts w:ascii="Times New Roman" w:hAnsi="Times New Roman" w:cs="Times New Roman"/>
          <w:spacing w:val="-7"/>
          <w:sz w:val="24"/>
          <w:szCs w:val="24"/>
        </w:rPr>
        <w:t xml:space="preserve">mlouvy, </w:t>
      </w:r>
      <w:r w:rsidR="00EB799B" w:rsidRPr="006E3426">
        <w:rPr>
          <w:rFonts w:ascii="Times New Roman" w:hAnsi="Times New Roman" w:cs="Times New Roman"/>
          <w:spacing w:val="-6"/>
          <w:sz w:val="24"/>
          <w:szCs w:val="24"/>
        </w:rPr>
        <w:t xml:space="preserve">v případě rozpočtového provizoria ve lhůtě a postupem podle </w:t>
      </w:r>
      <w:r w:rsidR="00EB799B" w:rsidRPr="008455A5">
        <w:rPr>
          <w:rFonts w:ascii="Times New Roman" w:hAnsi="Times New Roman" w:cs="Times New Roman"/>
          <w:spacing w:val="-6"/>
          <w:sz w:val="24"/>
          <w:szCs w:val="24"/>
        </w:rPr>
        <w:t xml:space="preserve">zákona č. 218/2000 </w:t>
      </w:r>
      <w:r w:rsidR="003A72B8" w:rsidRPr="008455A5">
        <w:rPr>
          <w:rFonts w:ascii="Times New Roman" w:hAnsi="Times New Roman" w:cs="Times New Roman"/>
          <w:spacing w:val="-6"/>
          <w:sz w:val="24"/>
          <w:szCs w:val="24"/>
        </w:rPr>
        <w:t xml:space="preserve">Sb. </w:t>
      </w:r>
      <w:r w:rsidR="00EB799B" w:rsidRPr="008455A5">
        <w:rPr>
          <w:rFonts w:ascii="Times New Roman" w:hAnsi="Times New Roman" w:cs="Times New Roman"/>
          <w:spacing w:val="-6"/>
          <w:sz w:val="24"/>
          <w:szCs w:val="24"/>
        </w:rPr>
        <w:t>o rozpočtových pravidlech</w:t>
      </w:r>
      <w:r w:rsidRPr="008455A5">
        <w:rPr>
          <w:rFonts w:ascii="Times New Roman" w:hAnsi="Times New Roman" w:cs="Times New Roman"/>
          <w:spacing w:val="-6"/>
          <w:sz w:val="24"/>
          <w:szCs w:val="24"/>
        </w:rPr>
        <w:t>,</w:t>
      </w:r>
      <w:r w:rsidR="00EB799B" w:rsidRPr="008455A5">
        <w:rPr>
          <w:rFonts w:ascii="Times New Roman" w:hAnsi="Times New Roman" w:cs="Times New Roman"/>
          <w:spacing w:val="-6"/>
          <w:sz w:val="24"/>
          <w:szCs w:val="24"/>
        </w:rPr>
        <w:t xml:space="preserve"> ve znění </w:t>
      </w:r>
      <w:r w:rsidR="00EB799B" w:rsidRPr="008455A5">
        <w:rPr>
          <w:rFonts w:ascii="Times New Roman" w:hAnsi="Times New Roman" w:cs="Times New Roman"/>
          <w:spacing w:val="-7"/>
          <w:sz w:val="24"/>
          <w:szCs w:val="24"/>
        </w:rPr>
        <w:t>pozdějších předpisů</w:t>
      </w:r>
      <w:r w:rsidRPr="006E3426">
        <w:rPr>
          <w:rFonts w:ascii="Times New Roman" w:hAnsi="Times New Roman" w:cs="Times New Roman"/>
          <w:spacing w:val="-7"/>
          <w:sz w:val="24"/>
          <w:szCs w:val="24"/>
        </w:rPr>
        <w:t>,</w:t>
      </w:r>
      <w:r w:rsidR="00EB799B" w:rsidRPr="006E3426">
        <w:rPr>
          <w:rFonts w:ascii="Times New Roman" w:hAnsi="Times New Roman" w:cs="Times New Roman"/>
          <w:spacing w:val="-7"/>
          <w:sz w:val="24"/>
          <w:szCs w:val="24"/>
        </w:rPr>
        <w:t xml:space="preserve"> a pokračovat v řešení Projektu až do data ukončení řešení Projektu</w:t>
      </w:r>
      <w:r w:rsidRPr="006E3426">
        <w:rPr>
          <w:rFonts w:ascii="Times New Roman" w:hAnsi="Times New Roman" w:cs="Times New Roman"/>
          <w:spacing w:val="-7"/>
          <w:sz w:val="24"/>
          <w:szCs w:val="24"/>
        </w:rPr>
        <w:t>,</w:t>
      </w:r>
      <w:r w:rsidR="00EB799B" w:rsidRPr="006E3426">
        <w:rPr>
          <w:rFonts w:ascii="Times New Roman" w:hAnsi="Times New Roman" w:cs="Times New Roman"/>
          <w:spacing w:val="-7"/>
          <w:sz w:val="24"/>
          <w:szCs w:val="24"/>
        </w:rPr>
        <w:t xml:space="preserve"> uvedeného v ustanovení č</w:t>
      </w:r>
      <w:r w:rsidR="007F7170" w:rsidRPr="006E3426">
        <w:rPr>
          <w:rFonts w:ascii="Times New Roman" w:hAnsi="Times New Roman" w:cs="Times New Roman"/>
          <w:spacing w:val="-7"/>
          <w:sz w:val="24"/>
          <w:szCs w:val="24"/>
        </w:rPr>
        <w:t>l</w:t>
      </w:r>
      <w:r w:rsidR="00EB799B" w:rsidRPr="006E3426">
        <w:rPr>
          <w:rFonts w:ascii="Times New Roman" w:hAnsi="Times New Roman" w:cs="Times New Roman"/>
          <w:spacing w:val="-7"/>
          <w:sz w:val="24"/>
          <w:szCs w:val="24"/>
        </w:rPr>
        <w:t xml:space="preserve">. I. </w:t>
      </w:r>
      <w:r w:rsidR="00EB799B" w:rsidRPr="006E3426">
        <w:rPr>
          <w:rFonts w:ascii="Times New Roman" w:hAnsi="Times New Roman" w:cs="Times New Roman"/>
          <w:spacing w:val="-6"/>
          <w:sz w:val="24"/>
          <w:szCs w:val="24"/>
        </w:rPr>
        <w:t xml:space="preserve">této Smlouvy nebo do ukončení účinnosti této Smlouvy, nastane-li dříve, a to způsobem vyplývajícím z této Smlouvy, </w:t>
      </w:r>
      <w:r w:rsidR="00EB799B" w:rsidRPr="006E3426">
        <w:rPr>
          <w:rFonts w:ascii="Times New Roman" w:hAnsi="Times New Roman" w:cs="Times New Roman"/>
          <w:sz w:val="24"/>
          <w:szCs w:val="24"/>
        </w:rPr>
        <w:t>zejména z jejích příloh, Zadávací dokumentace a obecně závazných právních předpisů.</w:t>
      </w:r>
    </w:p>
    <w:p w14:paraId="7DBC8602" w14:textId="77777777" w:rsidR="00EB799B" w:rsidRPr="00244BD4" w:rsidRDefault="00CD02DD" w:rsidP="00742CE0">
      <w:pPr>
        <w:numPr>
          <w:ilvl w:val="0"/>
          <w:numId w:val="9"/>
        </w:numPr>
        <w:shd w:val="clear" w:color="auto" w:fill="FFFFFF"/>
        <w:tabs>
          <w:tab w:val="left" w:pos="426"/>
        </w:tabs>
        <w:spacing w:beforeLines="40" w:before="96"/>
        <w:ind w:left="426" w:right="43" w:hanging="426"/>
        <w:jc w:val="both"/>
        <w:rPr>
          <w:rFonts w:ascii="Times New Roman" w:hAnsi="Times New Roman" w:cs="Times New Roman"/>
          <w:spacing w:val="-17"/>
          <w:sz w:val="24"/>
          <w:szCs w:val="24"/>
        </w:rPr>
      </w:pPr>
      <w:r w:rsidRPr="006E3426">
        <w:rPr>
          <w:rFonts w:ascii="Times New Roman" w:hAnsi="Times New Roman" w:cs="Times New Roman"/>
          <w:spacing w:val="-7"/>
          <w:sz w:val="24"/>
          <w:szCs w:val="24"/>
        </w:rPr>
        <w:t>Další účastník je povinen postupovat při řešení</w:t>
      </w:r>
      <w:r w:rsidR="00EB799B" w:rsidRPr="006E3426">
        <w:rPr>
          <w:rFonts w:ascii="Times New Roman" w:hAnsi="Times New Roman" w:cs="Times New Roman"/>
          <w:spacing w:val="-7"/>
          <w:sz w:val="24"/>
          <w:szCs w:val="24"/>
        </w:rPr>
        <w:t xml:space="preserve"> </w:t>
      </w:r>
      <w:r w:rsidR="007F7170" w:rsidRPr="006E3426">
        <w:rPr>
          <w:rFonts w:ascii="Times New Roman" w:hAnsi="Times New Roman" w:cs="Times New Roman"/>
          <w:spacing w:val="-7"/>
          <w:sz w:val="24"/>
          <w:szCs w:val="24"/>
        </w:rPr>
        <w:t xml:space="preserve">části </w:t>
      </w:r>
      <w:r w:rsidR="00EB799B" w:rsidRPr="006E3426">
        <w:rPr>
          <w:rFonts w:ascii="Times New Roman" w:hAnsi="Times New Roman" w:cs="Times New Roman"/>
          <w:spacing w:val="-7"/>
          <w:sz w:val="24"/>
          <w:szCs w:val="24"/>
        </w:rPr>
        <w:t xml:space="preserve">Projektu s odbornou péčí, s využitím všech odborných </w:t>
      </w:r>
      <w:r w:rsidR="00EB799B" w:rsidRPr="006E3426">
        <w:rPr>
          <w:rFonts w:ascii="Times New Roman" w:hAnsi="Times New Roman" w:cs="Times New Roman"/>
          <w:spacing w:val="-6"/>
          <w:sz w:val="24"/>
          <w:szCs w:val="24"/>
        </w:rPr>
        <w:t>znalostí</w:t>
      </w:r>
      <w:r w:rsidRPr="006E3426">
        <w:rPr>
          <w:rFonts w:ascii="Times New Roman" w:hAnsi="Times New Roman" w:cs="Times New Roman"/>
          <w:spacing w:val="-6"/>
          <w:sz w:val="24"/>
          <w:szCs w:val="24"/>
        </w:rPr>
        <w:t xml:space="preserve"> svých</w:t>
      </w:r>
      <w:r w:rsidR="00EB799B" w:rsidRPr="006E3426">
        <w:rPr>
          <w:rFonts w:ascii="Times New Roman" w:hAnsi="Times New Roman" w:cs="Times New Roman"/>
          <w:spacing w:val="-6"/>
          <w:sz w:val="24"/>
          <w:szCs w:val="24"/>
        </w:rPr>
        <w:t xml:space="preserve">, spoluřešitele a spolupracovníků. </w:t>
      </w:r>
    </w:p>
    <w:p w14:paraId="446DFA2E" w14:textId="77777777" w:rsidR="00EB799B" w:rsidRPr="006E3426" w:rsidRDefault="00CD02DD" w:rsidP="00742CE0">
      <w:pPr>
        <w:numPr>
          <w:ilvl w:val="0"/>
          <w:numId w:val="9"/>
        </w:numPr>
        <w:shd w:val="clear" w:color="auto" w:fill="FFFFFF"/>
        <w:tabs>
          <w:tab w:val="left" w:pos="426"/>
        </w:tabs>
        <w:spacing w:beforeLines="40" w:before="96"/>
        <w:ind w:left="426" w:right="50" w:hanging="426"/>
        <w:jc w:val="both"/>
        <w:rPr>
          <w:rFonts w:ascii="Times New Roman" w:hAnsi="Times New Roman" w:cs="Times New Roman"/>
          <w:spacing w:val="-25"/>
          <w:sz w:val="24"/>
          <w:szCs w:val="24"/>
        </w:rPr>
      </w:pPr>
      <w:r w:rsidRPr="006E3426">
        <w:rPr>
          <w:rFonts w:ascii="Times New Roman" w:hAnsi="Times New Roman" w:cs="Times New Roman"/>
          <w:spacing w:val="-6"/>
          <w:sz w:val="24"/>
          <w:szCs w:val="24"/>
        </w:rPr>
        <w:t xml:space="preserve">Další účastník </w:t>
      </w:r>
      <w:r w:rsidR="00EB799B" w:rsidRPr="006E3426">
        <w:rPr>
          <w:rFonts w:ascii="Times New Roman" w:hAnsi="Times New Roman" w:cs="Times New Roman"/>
          <w:spacing w:val="-6"/>
          <w:sz w:val="24"/>
          <w:szCs w:val="24"/>
        </w:rPr>
        <w:t xml:space="preserve">je povinen využívat při řešení Projektu hmotný a nehmotný majetek, který pro řešení </w:t>
      </w:r>
      <w:r w:rsidR="00EB799B" w:rsidRPr="006E3426">
        <w:rPr>
          <w:rFonts w:ascii="Times New Roman" w:hAnsi="Times New Roman" w:cs="Times New Roman"/>
          <w:spacing w:val="-4"/>
          <w:sz w:val="24"/>
          <w:szCs w:val="24"/>
        </w:rPr>
        <w:t xml:space="preserve">Projektu z grantových prostředků pořídil, a to v rozsahu a způsobem vyplývajícím z této Smlouvy nebo Zadávací </w:t>
      </w:r>
      <w:r w:rsidR="00EB799B" w:rsidRPr="006E3426">
        <w:rPr>
          <w:rFonts w:ascii="Times New Roman" w:hAnsi="Times New Roman" w:cs="Times New Roman"/>
          <w:spacing w:val="-8"/>
          <w:sz w:val="24"/>
          <w:szCs w:val="24"/>
        </w:rPr>
        <w:t xml:space="preserve">dokumentace. </w:t>
      </w:r>
    </w:p>
    <w:p w14:paraId="4A238F80" w14:textId="77777777" w:rsidR="0039131B" w:rsidRPr="00E51B1B" w:rsidRDefault="0039131B" w:rsidP="00742CE0">
      <w:pPr>
        <w:numPr>
          <w:ilvl w:val="0"/>
          <w:numId w:val="9"/>
        </w:numPr>
        <w:shd w:val="clear" w:color="auto" w:fill="FFFFFF"/>
        <w:tabs>
          <w:tab w:val="left" w:pos="426"/>
        </w:tabs>
        <w:spacing w:beforeLines="40" w:before="96"/>
        <w:ind w:left="426" w:right="50" w:hanging="426"/>
        <w:jc w:val="both"/>
        <w:rPr>
          <w:rFonts w:ascii="Times New Roman" w:hAnsi="Times New Roman" w:cs="Times New Roman"/>
          <w:spacing w:val="-15"/>
          <w:sz w:val="24"/>
          <w:szCs w:val="24"/>
        </w:rPr>
      </w:pPr>
      <w:r w:rsidRPr="00535EC1">
        <w:rPr>
          <w:rFonts w:ascii="Times New Roman" w:hAnsi="Times New Roman" w:cs="Times New Roman"/>
          <w:spacing w:val="-5"/>
          <w:sz w:val="24"/>
          <w:szCs w:val="24"/>
        </w:rPr>
        <w:t xml:space="preserve">V rámci postupu při řešení Části projektu je další účastník povinen předkládat příjemci pravidelně dílčí zprávy a závěrečnou </w:t>
      </w:r>
      <w:r w:rsidRPr="00535EC1">
        <w:rPr>
          <w:rFonts w:ascii="Times New Roman" w:hAnsi="Times New Roman" w:cs="Times New Roman"/>
          <w:sz w:val="24"/>
          <w:szCs w:val="24"/>
        </w:rPr>
        <w:t>zprávu, a to ve lhůtě, způsobem a s</w:t>
      </w:r>
      <w:r w:rsidR="00497341">
        <w:rPr>
          <w:rFonts w:ascii="Times New Roman" w:hAnsi="Times New Roman" w:cs="Times New Roman"/>
          <w:sz w:val="24"/>
          <w:szCs w:val="24"/>
        </w:rPr>
        <w:t> </w:t>
      </w:r>
      <w:r w:rsidRPr="00535EC1">
        <w:rPr>
          <w:rFonts w:ascii="Times New Roman" w:hAnsi="Times New Roman" w:cs="Times New Roman"/>
          <w:sz w:val="24"/>
          <w:szCs w:val="24"/>
        </w:rPr>
        <w:t>náležitostmi</w:t>
      </w:r>
      <w:r w:rsidR="00497341">
        <w:rPr>
          <w:rFonts w:ascii="Times New Roman" w:hAnsi="Times New Roman" w:cs="Times New Roman"/>
          <w:sz w:val="24"/>
          <w:szCs w:val="24"/>
        </w:rPr>
        <w:t xml:space="preserve"> dle Smlouvy mezi </w:t>
      </w:r>
      <w:r w:rsidR="00497341" w:rsidRPr="00E51B1B">
        <w:rPr>
          <w:rFonts w:ascii="Times New Roman" w:hAnsi="Times New Roman" w:cs="Times New Roman"/>
          <w:sz w:val="24"/>
          <w:szCs w:val="24"/>
        </w:rPr>
        <w:t>poskytovatelem a příjemcem, resp.</w:t>
      </w:r>
      <w:r w:rsidRPr="00E51B1B">
        <w:rPr>
          <w:rFonts w:ascii="Times New Roman" w:hAnsi="Times New Roman" w:cs="Times New Roman"/>
          <w:sz w:val="24"/>
          <w:szCs w:val="24"/>
        </w:rPr>
        <w:t xml:space="preserve"> dle Zadávací dokumentace.</w:t>
      </w:r>
    </w:p>
    <w:p w14:paraId="514504B4" w14:textId="77777777" w:rsidR="0039131B" w:rsidRPr="00E51B1B" w:rsidRDefault="0039131B" w:rsidP="00742CE0">
      <w:pPr>
        <w:numPr>
          <w:ilvl w:val="0"/>
          <w:numId w:val="9"/>
        </w:numPr>
        <w:shd w:val="clear" w:color="auto" w:fill="FFFFFF"/>
        <w:tabs>
          <w:tab w:val="left" w:pos="426"/>
          <w:tab w:val="left" w:pos="742"/>
        </w:tabs>
        <w:spacing w:beforeLines="40" w:before="96"/>
        <w:ind w:left="426" w:right="7" w:hanging="426"/>
        <w:jc w:val="both"/>
        <w:rPr>
          <w:rFonts w:ascii="Times New Roman" w:hAnsi="Times New Roman" w:cs="Times New Roman"/>
          <w:spacing w:val="-21"/>
          <w:sz w:val="24"/>
          <w:szCs w:val="24"/>
        </w:rPr>
      </w:pPr>
      <w:r w:rsidRPr="00E51B1B">
        <w:rPr>
          <w:rFonts w:ascii="Times New Roman" w:hAnsi="Times New Roman" w:cs="Times New Roman"/>
          <w:spacing w:val="-7"/>
          <w:sz w:val="24"/>
          <w:szCs w:val="24"/>
        </w:rPr>
        <w:t xml:space="preserve">Další účastník se zavazuje při řešení Části projektu dodržovat i další povinnosti, vyplývající pro něj z ustanovení Smlouvy mezi poskytovatelem a příjemcem, Zadávací </w:t>
      </w:r>
      <w:r w:rsidRPr="00E51B1B">
        <w:rPr>
          <w:rFonts w:ascii="Times New Roman" w:hAnsi="Times New Roman" w:cs="Times New Roman"/>
          <w:sz w:val="24"/>
          <w:szCs w:val="24"/>
        </w:rPr>
        <w:t>dokumentace, Návrhu projektu a obecně závazných právních předpisů.</w:t>
      </w:r>
    </w:p>
    <w:p w14:paraId="5FD25A1C" w14:textId="77777777" w:rsidR="000330D2" w:rsidRDefault="00CD02DD" w:rsidP="00742CE0">
      <w:pPr>
        <w:numPr>
          <w:ilvl w:val="0"/>
          <w:numId w:val="9"/>
        </w:numPr>
        <w:shd w:val="clear" w:color="auto" w:fill="FFFFFF"/>
        <w:tabs>
          <w:tab w:val="left" w:pos="426"/>
          <w:tab w:val="left" w:pos="792"/>
        </w:tabs>
        <w:spacing w:beforeLines="40" w:before="96"/>
        <w:ind w:left="426" w:hanging="426"/>
        <w:jc w:val="both"/>
        <w:rPr>
          <w:rFonts w:ascii="Times New Roman" w:hAnsi="Times New Roman" w:cs="Times New Roman"/>
          <w:sz w:val="24"/>
          <w:szCs w:val="24"/>
        </w:rPr>
      </w:pPr>
      <w:r w:rsidRPr="00CD02DD">
        <w:rPr>
          <w:rFonts w:ascii="Times New Roman" w:hAnsi="Times New Roman" w:cs="Times New Roman"/>
          <w:sz w:val="24"/>
          <w:szCs w:val="24"/>
        </w:rPr>
        <w:t xml:space="preserve">Další účastník </w:t>
      </w:r>
      <w:r w:rsidR="00EB799B" w:rsidRPr="007B768D">
        <w:rPr>
          <w:rFonts w:ascii="Times New Roman" w:hAnsi="Times New Roman" w:cs="Times New Roman"/>
          <w:spacing w:val="-8"/>
          <w:sz w:val="24"/>
          <w:szCs w:val="24"/>
        </w:rPr>
        <w:t>je povinen ukončit řeš</w:t>
      </w:r>
      <w:r w:rsidR="008B61AC">
        <w:rPr>
          <w:rFonts w:ascii="Times New Roman" w:hAnsi="Times New Roman" w:cs="Times New Roman"/>
          <w:spacing w:val="-8"/>
          <w:sz w:val="24"/>
          <w:szCs w:val="24"/>
        </w:rPr>
        <w:t>ení</w:t>
      </w:r>
      <w:r w:rsidR="008B4A97">
        <w:rPr>
          <w:rFonts w:ascii="Times New Roman" w:hAnsi="Times New Roman" w:cs="Times New Roman"/>
          <w:spacing w:val="-8"/>
          <w:sz w:val="24"/>
          <w:szCs w:val="24"/>
        </w:rPr>
        <w:t xml:space="preserve"> Části p</w:t>
      </w:r>
      <w:r w:rsidR="00EB799B" w:rsidRPr="007B768D">
        <w:rPr>
          <w:rFonts w:ascii="Times New Roman" w:hAnsi="Times New Roman" w:cs="Times New Roman"/>
          <w:spacing w:val="-8"/>
          <w:sz w:val="24"/>
          <w:szCs w:val="24"/>
        </w:rPr>
        <w:t>rojektu nejpozději do data ukončení řeš</w:t>
      </w:r>
      <w:r w:rsidR="008B61AC">
        <w:rPr>
          <w:rFonts w:ascii="Times New Roman" w:hAnsi="Times New Roman" w:cs="Times New Roman"/>
          <w:spacing w:val="-8"/>
          <w:sz w:val="24"/>
          <w:szCs w:val="24"/>
        </w:rPr>
        <w:t>ení</w:t>
      </w:r>
      <w:r w:rsidR="00EB799B" w:rsidRPr="007B768D">
        <w:rPr>
          <w:rFonts w:ascii="Times New Roman" w:hAnsi="Times New Roman" w:cs="Times New Roman"/>
          <w:spacing w:val="-8"/>
          <w:sz w:val="24"/>
          <w:szCs w:val="24"/>
        </w:rPr>
        <w:t xml:space="preserve"> Projektu uvedeného v</w:t>
      </w:r>
      <w:r w:rsidR="007B4BEE" w:rsidRPr="007B768D">
        <w:rPr>
          <w:rFonts w:ascii="Times New Roman" w:hAnsi="Times New Roman" w:cs="Times New Roman"/>
          <w:spacing w:val="-8"/>
          <w:sz w:val="24"/>
          <w:szCs w:val="24"/>
        </w:rPr>
        <w:t> čl. I. t</w:t>
      </w:r>
      <w:r w:rsidR="00EB799B" w:rsidRPr="007B768D">
        <w:rPr>
          <w:rFonts w:ascii="Times New Roman" w:hAnsi="Times New Roman" w:cs="Times New Roman"/>
          <w:spacing w:val="-6"/>
          <w:sz w:val="24"/>
          <w:szCs w:val="24"/>
        </w:rPr>
        <w:t xml:space="preserve">éto Smlouvy a výsledky řešení Projektu </w:t>
      </w:r>
      <w:r w:rsidR="007B4BEE" w:rsidRPr="007B768D">
        <w:rPr>
          <w:rFonts w:ascii="Times New Roman" w:hAnsi="Times New Roman" w:cs="Times New Roman"/>
          <w:spacing w:val="-6"/>
          <w:sz w:val="24"/>
          <w:szCs w:val="24"/>
        </w:rPr>
        <w:t xml:space="preserve">příjemci </w:t>
      </w:r>
      <w:r w:rsidR="00EB799B" w:rsidRPr="007B768D">
        <w:rPr>
          <w:rFonts w:ascii="Times New Roman" w:hAnsi="Times New Roman" w:cs="Times New Roman"/>
          <w:spacing w:val="-6"/>
          <w:sz w:val="24"/>
          <w:szCs w:val="24"/>
        </w:rPr>
        <w:t xml:space="preserve">doložit či prezentovat v souladu s Návrhem projektu a příslušnými </w:t>
      </w:r>
      <w:r w:rsidR="00EB799B" w:rsidRPr="007B768D">
        <w:rPr>
          <w:rFonts w:ascii="Times New Roman" w:hAnsi="Times New Roman" w:cs="Times New Roman"/>
          <w:sz w:val="24"/>
          <w:szCs w:val="24"/>
        </w:rPr>
        <w:t>ustanoveními Zadávací dokumentace.</w:t>
      </w:r>
    </w:p>
    <w:p w14:paraId="23D7D384" w14:textId="77777777" w:rsidR="00934874" w:rsidRDefault="00934874" w:rsidP="001723CE">
      <w:pPr>
        <w:shd w:val="clear" w:color="auto" w:fill="FFFFFF"/>
        <w:tabs>
          <w:tab w:val="left" w:pos="792"/>
        </w:tabs>
        <w:spacing w:line="276" w:lineRule="auto"/>
        <w:jc w:val="both"/>
        <w:rPr>
          <w:rFonts w:ascii="Times New Roman" w:hAnsi="Times New Roman" w:cs="Times New Roman"/>
          <w:sz w:val="24"/>
          <w:szCs w:val="24"/>
        </w:rPr>
      </w:pPr>
    </w:p>
    <w:p w14:paraId="29DA45A6" w14:textId="77777777" w:rsidR="00E51B1B" w:rsidRDefault="00E51B1B" w:rsidP="00CD02DD">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Times New Roman" w:hAnsi="Times New Roman" w:cs="Times New Roman"/>
          <w:b/>
          <w:sz w:val="24"/>
          <w:szCs w:val="24"/>
        </w:rPr>
      </w:pPr>
      <w:r>
        <w:rPr>
          <w:rFonts w:ascii="Times New Roman" w:hAnsi="Times New Roman" w:cs="Times New Roman"/>
          <w:b/>
          <w:sz w:val="24"/>
          <w:szCs w:val="24"/>
        </w:rPr>
        <w:t>X.</w:t>
      </w:r>
    </w:p>
    <w:p w14:paraId="35AEAADA" w14:textId="77777777" w:rsidR="00CD02DD" w:rsidRPr="00CD02DD" w:rsidRDefault="00CD02DD" w:rsidP="00CD02DD">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Times New Roman" w:hAnsi="Times New Roman" w:cs="Times New Roman"/>
          <w:b/>
          <w:sz w:val="24"/>
          <w:szCs w:val="24"/>
        </w:rPr>
      </w:pPr>
      <w:r w:rsidRPr="00CD02DD">
        <w:rPr>
          <w:rFonts w:ascii="Times New Roman" w:hAnsi="Times New Roman" w:cs="Times New Roman"/>
          <w:b/>
          <w:sz w:val="24"/>
          <w:szCs w:val="24"/>
        </w:rPr>
        <w:t>Informační systém výzkumu a vývoje</w:t>
      </w:r>
    </w:p>
    <w:p w14:paraId="08DD33DB" w14:textId="77777777" w:rsidR="0053058D" w:rsidRPr="002A4F6D" w:rsidRDefault="0053058D" w:rsidP="00742CE0">
      <w:pPr>
        <w:numPr>
          <w:ilvl w:val="0"/>
          <w:numId w:val="10"/>
        </w:numPr>
        <w:shd w:val="clear" w:color="auto" w:fill="FFFFFF"/>
        <w:tabs>
          <w:tab w:val="left" w:pos="426"/>
        </w:tabs>
        <w:spacing w:before="40"/>
        <w:ind w:right="7"/>
        <w:jc w:val="both"/>
        <w:rPr>
          <w:rFonts w:ascii="Times New Roman" w:hAnsi="Times New Roman" w:cs="Times New Roman"/>
          <w:spacing w:val="-6"/>
          <w:sz w:val="24"/>
          <w:szCs w:val="24"/>
        </w:rPr>
      </w:pPr>
      <w:r w:rsidRPr="002A4F6D">
        <w:rPr>
          <w:rFonts w:ascii="Times New Roman" w:hAnsi="Times New Roman" w:cs="Times New Roman"/>
          <w:spacing w:val="-6"/>
          <w:sz w:val="24"/>
          <w:szCs w:val="24"/>
        </w:rPr>
        <w:t xml:space="preserve">Další účastník je povinen po ukončení řešení </w:t>
      </w:r>
      <w:r>
        <w:rPr>
          <w:rFonts w:ascii="Times New Roman" w:hAnsi="Times New Roman" w:cs="Times New Roman"/>
          <w:spacing w:val="-6"/>
          <w:sz w:val="24"/>
          <w:szCs w:val="24"/>
        </w:rPr>
        <w:t>Č</w:t>
      </w:r>
      <w:r w:rsidRPr="002A4F6D">
        <w:rPr>
          <w:rFonts w:ascii="Times New Roman" w:hAnsi="Times New Roman" w:cs="Times New Roman"/>
          <w:spacing w:val="-6"/>
          <w:sz w:val="24"/>
          <w:szCs w:val="24"/>
        </w:rPr>
        <w:t xml:space="preserve">ásti </w:t>
      </w:r>
      <w:r>
        <w:rPr>
          <w:rFonts w:ascii="Times New Roman" w:hAnsi="Times New Roman" w:cs="Times New Roman"/>
          <w:spacing w:val="-6"/>
          <w:sz w:val="24"/>
          <w:szCs w:val="24"/>
        </w:rPr>
        <w:t>p</w:t>
      </w:r>
      <w:r w:rsidRPr="002A4F6D">
        <w:rPr>
          <w:rFonts w:ascii="Times New Roman" w:hAnsi="Times New Roman" w:cs="Times New Roman"/>
          <w:spacing w:val="-6"/>
          <w:sz w:val="24"/>
          <w:szCs w:val="24"/>
        </w:rPr>
        <w:t xml:space="preserve">rojektu zpracovat údaje pro Informační systém výzkumu a vývoje, část Rejstřík informací o výsledcích (RIV) a doručit tyto </w:t>
      </w:r>
      <w:r w:rsidRPr="00083488">
        <w:rPr>
          <w:rFonts w:ascii="Times New Roman" w:hAnsi="Times New Roman" w:cs="Times New Roman"/>
          <w:spacing w:val="-6"/>
          <w:sz w:val="24"/>
          <w:szCs w:val="24"/>
        </w:rPr>
        <w:t xml:space="preserve">údaje poskytovateli </w:t>
      </w:r>
      <w:r w:rsidRPr="00140CE7">
        <w:rPr>
          <w:rFonts w:ascii="Times New Roman" w:hAnsi="Times New Roman" w:cs="Times New Roman"/>
          <w:spacing w:val="-6"/>
          <w:sz w:val="24"/>
          <w:szCs w:val="24"/>
        </w:rPr>
        <w:t>nebo příjemci</w:t>
      </w:r>
      <w:r w:rsidRPr="00083488">
        <w:rPr>
          <w:rFonts w:ascii="Times New Roman" w:hAnsi="Times New Roman" w:cs="Times New Roman"/>
          <w:spacing w:val="-6"/>
          <w:sz w:val="24"/>
          <w:szCs w:val="24"/>
        </w:rPr>
        <w:t xml:space="preserve"> v rozsahu, vyplývajícím z obecně závazných právních předpisů</w:t>
      </w:r>
      <w:r>
        <w:rPr>
          <w:rFonts w:ascii="Times New Roman" w:hAnsi="Times New Roman" w:cs="Times New Roman"/>
          <w:spacing w:val="-6"/>
          <w:sz w:val="24"/>
          <w:szCs w:val="24"/>
        </w:rPr>
        <w:t xml:space="preserve">. Další účastník je povinen </w:t>
      </w:r>
      <w:r>
        <w:rPr>
          <w:rFonts w:ascii="Times New Roman" w:hAnsi="Times New Roman" w:cs="Times New Roman"/>
          <w:spacing w:val="-6"/>
          <w:sz w:val="24"/>
          <w:szCs w:val="24"/>
        </w:rPr>
        <w:lastRenderedPageBreak/>
        <w:t xml:space="preserve">doručit příjemci nebo poskytovateli </w:t>
      </w:r>
      <w:r w:rsidRPr="00083488">
        <w:rPr>
          <w:rFonts w:ascii="Times New Roman" w:hAnsi="Times New Roman" w:cs="Times New Roman"/>
          <w:spacing w:val="-6"/>
          <w:sz w:val="24"/>
          <w:szCs w:val="24"/>
        </w:rPr>
        <w:t>do t</w:t>
      </w:r>
      <w:r>
        <w:rPr>
          <w:rFonts w:ascii="Times New Roman" w:hAnsi="Times New Roman" w:cs="Times New Roman"/>
          <w:spacing w:val="-6"/>
          <w:sz w:val="24"/>
          <w:szCs w:val="24"/>
        </w:rPr>
        <w:t>ermí</w:t>
      </w:r>
      <w:r w:rsidRPr="00921C1B">
        <w:rPr>
          <w:rFonts w:ascii="Times New Roman" w:hAnsi="Times New Roman" w:cs="Times New Roman"/>
          <w:spacing w:val="-6"/>
          <w:sz w:val="24"/>
          <w:szCs w:val="24"/>
        </w:rPr>
        <w:t>nu každoročně vyhlašovaného poskytovatelem</w:t>
      </w:r>
      <w:r>
        <w:rPr>
          <w:rFonts w:ascii="Times New Roman" w:hAnsi="Times New Roman" w:cs="Times New Roman"/>
          <w:spacing w:val="-6"/>
          <w:sz w:val="24"/>
          <w:szCs w:val="24"/>
        </w:rPr>
        <w:t xml:space="preserve"> údaje o výsledcích řešení výše uvedené Části projektu</w:t>
      </w:r>
      <w:r w:rsidRPr="002A4F6D">
        <w:rPr>
          <w:rFonts w:ascii="Times New Roman" w:hAnsi="Times New Roman" w:cs="Times New Roman"/>
          <w:spacing w:val="-6"/>
          <w:sz w:val="24"/>
          <w:szCs w:val="24"/>
        </w:rPr>
        <w:t>.</w:t>
      </w:r>
    </w:p>
    <w:p w14:paraId="291B170D" w14:textId="77777777" w:rsidR="00CD02DD" w:rsidRDefault="00CD02DD" w:rsidP="00742CE0">
      <w:pPr>
        <w:numPr>
          <w:ilvl w:val="0"/>
          <w:numId w:val="10"/>
        </w:numPr>
        <w:shd w:val="clear" w:color="auto" w:fill="FFFFFF"/>
        <w:tabs>
          <w:tab w:val="left" w:pos="426"/>
        </w:tabs>
        <w:spacing w:before="40"/>
        <w:ind w:left="426" w:right="22" w:hanging="361"/>
        <w:jc w:val="both"/>
        <w:rPr>
          <w:rFonts w:ascii="Times New Roman" w:hAnsi="Times New Roman" w:cs="Times New Roman"/>
          <w:spacing w:val="-6"/>
          <w:sz w:val="24"/>
          <w:szCs w:val="24"/>
        </w:rPr>
      </w:pPr>
      <w:r w:rsidRPr="002A4F6D">
        <w:rPr>
          <w:rFonts w:ascii="Times New Roman" w:hAnsi="Times New Roman" w:cs="Times New Roman"/>
          <w:spacing w:val="-6"/>
          <w:sz w:val="24"/>
          <w:szCs w:val="24"/>
        </w:rPr>
        <w:t>Práva a povinnosti při předávání a poskytování údajů do Informačního systému výzkumu</w:t>
      </w:r>
      <w:r w:rsidR="00024767">
        <w:rPr>
          <w:rFonts w:ascii="Times New Roman" w:hAnsi="Times New Roman" w:cs="Times New Roman"/>
          <w:spacing w:val="-6"/>
          <w:sz w:val="24"/>
          <w:szCs w:val="24"/>
        </w:rPr>
        <w:t>,</w:t>
      </w:r>
      <w:r w:rsidR="00FC7E4A">
        <w:rPr>
          <w:rFonts w:ascii="Times New Roman" w:hAnsi="Times New Roman" w:cs="Times New Roman"/>
          <w:spacing w:val="-6"/>
          <w:sz w:val="24"/>
          <w:szCs w:val="24"/>
        </w:rPr>
        <w:t xml:space="preserve"> </w:t>
      </w:r>
      <w:r w:rsidRPr="002A4F6D">
        <w:rPr>
          <w:rFonts w:ascii="Times New Roman" w:hAnsi="Times New Roman" w:cs="Times New Roman"/>
          <w:spacing w:val="-6"/>
          <w:sz w:val="24"/>
          <w:szCs w:val="24"/>
        </w:rPr>
        <w:t xml:space="preserve">vývoje </w:t>
      </w:r>
      <w:r w:rsidR="00497341">
        <w:rPr>
          <w:rFonts w:ascii="Times New Roman" w:hAnsi="Times New Roman" w:cs="Times New Roman"/>
          <w:spacing w:val="-6"/>
          <w:sz w:val="24"/>
          <w:szCs w:val="24"/>
        </w:rPr>
        <w:t xml:space="preserve">a inovací </w:t>
      </w:r>
      <w:r w:rsidRPr="002A4F6D">
        <w:rPr>
          <w:rFonts w:ascii="Times New Roman" w:hAnsi="Times New Roman" w:cs="Times New Roman"/>
          <w:spacing w:val="-6"/>
          <w:sz w:val="24"/>
          <w:szCs w:val="24"/>
        </w:rPr>
        <w:t>se řídí ustanoveními Zadávací dokumentace a příslušných obecně závazných právních předpisů.</w:t>
      </w:r>
    </w:p>
    <w:p w14:paraId="0F5013EF" w14:textId="77777777" w:rsidR="009721CC" w:rsidRPr="002A4F6D" w:rsidRDefault="009721CC" w:rsidP="009721CC">
      <w:pPr>
        <w:shd w:val="clear" w:color="auto" w:fill="FFFFFF"/>
        <w:tabs>
          <w:tab w:val="left" w:pos="426"/>
        </w:tabs>
        <w:spacing w:before="40"/>
        <w:ind w:left="426" w:right="22"/>
        <w:jc w:val="both"/>
        <w:rPr>
          <w:rFonts w:ascii="Times New Roman" w:hAnsi="Times New Roman" w:cs="Times New Roman"/>
          <w:spacing w:val="-6"/>
          <w:sz w:val="24"/>
          <w:szCs w:val="24"/>
        </w:rPr>
      </w:pPr>
    </w:p>
    <w:p w14:paraId="0E1972DF" w14:textId="77777777" w:rsidR="00771143" w:rsidRPr="00E51B1B" w:rsidRDefault="00771143" w:rsidP="0077114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3" w:lineRule="atLeast"/>
        <w:jc w:val="center"/>
        <w:rPr>
          <w:rFonts w:ascii="Times New Roman" w:hAnsi="Times New Roman" w:cs="Times New Roman"/>
          <w:b/>
          <w:sz w:val="24"/>
          <w:szCs w:val="24"/>
        </w:rPr>
      </w:pPr>
      <w:r w:rsidRPr="00E51B1B">
        <w:rPr>
          <w:rFonts w:ascii="Times New Roman" w:hAnsi="Times New Roman" w:cs="Times New Roman"/>
          <w:b/>
          <w:sz w:val="24"/>
          <w:szCs w:val="24"/>
        </w:rPr>
        <w:t>XI.</w:t>
      </w:r>
    </w:p>
    <w:p w14:paraId="01588D96" w14:textId="77777777" w:rsidR="00771143" w:rsidRPr="00E51B1B" w:rsidRDefault="00771143" w:rsidP="0077114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3" w:lineRule="atLeast"/>
        <w:jc w:val="center"/>
        <w:rPr>
          <w:rFonts w:ascii="Times New Roman" w:hAnsi="Times New Roman" w:cs="Times New Roman"/>
          <w:b/>
          <w:sz w:val="24"/>
          <w:szCs w:val="24"/>
        </w:rPr>
      </w:pPr>
      <w:r w:rsidRPr="00E51B1B">
        <w:rPr>
          <w:rFonts w:ascii="Times New Roman" w:hAnsi="Times New Roman" w:cs="Times New Roman"/>
          <w:b/>
          <w:sz w:val="24"/>
          <w:szCs w:val="24"/>
        </w:rPr>
        <w:t>Sankce za neplnění povinností dalšího účastníka</w:t>
      </w:r>
    </w:p>
    <w:p w14:paraId="539BCD74" w14:textId="6B789A3F" w:rsidR="008A210D" w:rsidRPr="008A210D" w:rsidRDefault="008A210D" w:rsidP="008A210D">
      <w:pPr>
        <w:numPr>
          <w:ilvl w:val="0"/>
          <w:numId w:val="15"/>
        </w:numPr>
        <w:shd w:val="clear" w:color="auto" w:fill="FFFFFF"/>
        <w:tabs>
          <w:tab w:val="left" w:pos="426"/>
        </w:tabs>
        <w:spacing w:before="40"/>
        <w:ind w:right="22" w:hanging="357"/>
        <w:jc w:val="both"/>
        <w:rPr>
          <w:rFonts w:ascii="Times New Roman" w:hAnsi="Times New Roman" w:cs="Times New Roman"/>
          <w:spacing w:val="-6"/>
          <w:sz w:val="24"/>
          <w:szCs w:val="24"/>
        </w:rPr>
      </w:pPr>
      <w:r w:rsidRPr="008A210D">
        <w:rPr>
          <w:rFonts w:ascii="Times New Roman" w:hAnsi="Times New Roman" w:cs="Times New Roman"/>
          <w:spacing w:val="-6"/>
          <w:sz w:val="24"/>
          <w:szCs w:val="24"/>
        </w:rPr>
        <w:t xml:space="preserve">V případě, že v důsledku porušení povinností </w:t>
      </w:r>
      <w:r>
        <w:rPr>
          <w:rFonts w:ascii="Times New Roman" w:hAnsi="Times New Roman" w:cs="Times New Roman"/>
          <w:spacing w:val="-6"/>
          <w:sz w:val="24"/>
          <w:szCs w:val="24"/>
        </w:rPr>
        <w:t>dalšího účastníka</w:t>
      </w:r>
      <w:r w:rsidRPr="008A210D">
        <w:rPr>
          <w:rFonts w:ascii="Times New Roman" w:hAnsi="Times New Roman" w:cs="Times New Roman"/>
          <w:spacing w:val="-6"/>
          <w:sz w:val="24"/>
          <w:szCs w:val="24"/>
        </w:rPr>
        <w:t>, které vyplýva</w:t>
      </w:r>
      <w:r>
        <w:rPr>
          <w:rFonts w:ascii="Times New Roman" w:hAnsi="Times New Roman" w:cs="Times New Roman"/>
          <w:spacing w:val="-6"/>
          <w:sz w:val="24"/>
          <w:szCs w:val="24"/>
        </w:rPr>
        <w:t>jí z právních předpisů, z této S</w:t>
      </w:r>
      <w:r w:rsidRPr="008A210D">
        <w:rPr>
          <w:rFonts w:ascii="Times New Roman" w:hAnsi="Times New Roman" w:cs="Times New Roman"/>
          <w:spacing w:val="-6"/>
          <w:sz w:val="24"/>
          <w:szCs w:val="24"/>
        </w:rPr>
        <w:t>mlouvy</w:t>
      </w:r>
      <w:r>
        <w:rPr>
          <w:rFonts w:ascii="Times New Roman" w:hAnsi="Times New Roman" w:cs="Times New Roman"/>
          <w:spacing w:val="-6"/>
          <w:sz w:val="24"/>
          <w:szCs w:val="24"/>
        </w:rPr>
        <w:t xml:space="preserve">, </w:t>
      </w:r>
      <w:r w:rsidRPr="008A210D">
        <w:rPr>
          <w:rFonts w:ascii="Times New Roman" w:hAnsi="Times New Roman" w:cs="Times New Roman"/>
          <w:spacing w:val="-6"/>
          <w:sz w:val="24"/>
          <w:szCs w:val="24"/>
        </w:rPr>
        <w:t xml:space="preserve">Smlouvy s poskytovatelem či Zadávací dokumentace, bude příjemce povinen zaplatit poskytovateli jakoukoli částku (zejména smluvní pokuty, úroky z prodlení, náhradu škody), popř. bude povinen vrátit poskytovateli poskytnuté finanční prostředky nebo jejich část, je </w:t>
      </w:r>
      <w:r>
        <w:rPr>
          <w:rFonts w:ascii="Times New Roman" w:hAnsi="Times New Roman" w:cs="Times New Roman"/>
          <w:spacing w:val="-6"/>
          <w:sz w:val="24"/>
          <w:szCs w:val="24"/>
        </w:rPr>
        <w:t>další účastník</w:t>
      </w:r>
      <w:r w:rsidRPr="008A210D">
        <w:rPr>
          <w:rFonts w:ascii="Times New Roman" w:hAnsi="Times New Roman" w:cs="Times New Roman"/>
          <w:spacing w:val="-6"/>
          <w:sz w:val="24"/>
          <w:szCs w:val="24"/>
        </w:rPr>
        <w:t xml:space="preserve"> povinen uhradit příjemci smluvní pokutu ve výši odpovídající částce, kterou příjemce uhradil a/nebo vrátil poskytovateli, a to ve lhůtě 30 dnů od doručení výzvy k úhradě částky ze strany příjemce. </w:t>
      </w:r>
      <w:r w:rsidR="005A5C7B">
        <w:rPr>
          <w:rFonts w:ascii="Times New Roman" w:hAnsi="Times New Roman" w:cs="Times New Roman"/>
          <w:spacing w:val="-6"/>
          <w:sz w:val="24"/>
          <w:szCs w:val="24"/>
        </w:rPr>
        <w:t xml:space="preserve">Další účastník je povinen uhradit smluvní pokutu dle předchozí věty bez ohledu na skutečnost, zda porušení povinnosti zajištěné smluvní pokutou zavinil či nikoliv. </w:t>
      </w:r>
      <w:r w:rsidRPr="008A210D">
        <w:rPr>
          <w:rFonts w:ascii="Times New Roman" w:hAnsi="Times New Roman" w:cs="Times New Roman"/>
          <w:spacing w:val="-6"/>
          <w:sz w:val="24"/>
          <w:szCs w:val="24"/>
        </w:rPr>
        <w:t>Uhrazení smluvní pokuty se nedotýká nároku příjemce na náhradu škody v plné výši.</w:t>
      </w:r>
    </w:p>
    <w:p w14:paraId="6DA4A977" w14:textId="17993217" w:rsidR="008A210D" w:rsidRPr="00E51B1B" w:rsidRDefault="005A5C7B" w:rsidP="008A210D">
      <w:pPr>
        <w:numPr>
          <w:ilvl w:val="0"/>
          <w:numId w:val="15"/>
        </w:numPr>
        <w:shd w:val="clear" w:color="auto" w:fill="FFFFFF"/>
        <w:tabs>
          <w:tab w:val="left" w:pos="426"/>
        </w:tabs>
        <w:spacing w:before="40"/>
        <w:ind w:right="22" w:hanging="357"/>
        <w:jc w:val="both"/>
        <w:rPr>
          <w:rFonts w:ascii="Times New Roman" w:hAnsi="Times New Roman" w:cs="Times New Roman"/>
          <w:spacing w:val="-6"/>
          <w:sz w:val="24"/>
          <w:szCs w:val="24"/>
        </w:rPr>
      </w:pPr>
      <w:r>
        <w:rPr>
          <w:rFonts w:ascii="Times New Roman" w:hAnsi="Times New Roman" w:cs="Times New Roman"/>
          <w:spacing w:val="-6"/>
          <w:sz w:val="24"/>
          <w:szCs w:val="24"/>
        </w:rPr>
        <w:t>U</w:t>
      </w:r>
      <w:r w:rsidR="008A210D" w:rsidRPr="008A210D">
        <w:rPr>
          <w:rFonts w:ascii="Times New Roman" w:hAnsi="Times New Roman" w:cs="Times New Roman"/>
          <w:spacing w:val="-6"/>
          <w:sz w:val="24"/>
          <w:szCs w:val="24"/>
        </w:rPr>
        <w:t>končení této smlouvy</w:t>
      </w:r>
      <w:r>
        <w:rPr>
          <w:rFonts w:ascii="Times New Roman" w:hAnsi="Times New Roman" w:cs="Times New Roman"/>
          <w:spacing w:val="-6"/>
          <w:sz w:val="24"/>
          <w:szCs w:val="24"/>
        </w:rPr>
        <w:t xml:space="preserve"> jakýmkoliv způsobem</w:t>
      </w:r>
      <w:r w:rsidR="008A210D" w:rsidRPr="008A210D">
        <w:rPr>
          <w:rFonts w:ascii="Times New Roman" w:hAnsi="Times New Roman" w:cs="Times New Roman"/>
          <w:spacing w:val="-6"/>
          <w:sz w:val="24"/>
          <w:szCs w:val="24"/>
        </w:rPr>
        <w:t xml:space="preserve"> (není-li v ní dohodnuto jinak) se nedotýká nároku příjemce na uplatnění sankcí nebo náhrady škody dle této smlouvy.</w:t>
      </w:r>
    </w:p>
    <w:p w14:paraId="0D4E399F" w14:textId="77777777" w:rsidR="003D2612" w:rsidRPr="009721CC" w:rsidRDefault="00771143" w:rsidP="009721CC">
      <w:pPr>
        <w:numPr>
          <w:ilvl w:val="0"/>
          <w:numId w:val="15"/>
        </w:numPr>
        <w:shd w:val="clear" w:color="auto" w:fill="FFFFFF"/>
        <w:tabs>
          <w:tab w:val="left" w:pos="426"/>
        </w:tabs>
        <w:spacing w:before="40"/>
        <w:ind w:right="22" w:hanging="357"/>
        <w:jc w:val="both"/>
        <w:rPr>
          <w:rFonts w:ascii="Times New Roman" w:hAnsi="Times New Roman" w:cs="Times New Roman"/>
          <w:spacing w:val="-6"/>
          <w:sz w:val="24"/>
          <w:szCs w:val="24"/>
        </w:rPr>
      </w:pPr>
      <w:r w:rsidRPr="00E51B1B">
        <w:rPr>
          <w:rFonts w:ascii="Times New Roman" w:hAnsi="Times New Roman" w:cs="Times New Roman"/>
          <w:spacing w:val="-6"/>
          <w:sz w:val="24"/>
          <w:szCs w:val="24"/>
        </w:rPr>
        <w:t>Výše uvedené sankce nezbavují dalšího účastníka povinnosti zaplatit penále či úroky z prodlení vyměřené mu v souvislosti s porušením Smlouvy orgány státní a veřejné správy, jedná se zejména o porušení zákona č. 218/2000 Sb., o rozpočtových pravidlech, ve znění pozdějších předpisů.</w:t>
      </w:r>
    </w:p>
    <w:p w14:paraId="01674800" w14:textId="77777777" w:rsidR="008A210D" w:rsidRDefault="008A210D" w:rsidP="001723C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Times New Roman" w:hAnsi="Times New Roman" w:cs="Times New Roman"/>
          <w:b/>
          <w:sz w:val="24"/>
          <w:szCs w:val="24"/>
        </w:rPr>
      </w:pPr>
    </w:p>
    <w:p w14:paraId="1BBCAF28" w14:textId="77777777" w:rsidR="000330D2" w:rsidRPr="007B768D" w:rsidRDefault="0040057B" w:rsidP="001723C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Times New Roman" w:hAnsi="Times New Roman" w:cs="Times New Roman"/>
          <w:b/>
          <w:sz w:val="24"/>
          <w:szCs w:val="24"/>
        </w:rPr>
      </w:pPr>
      <w:r>
        <w:rPr>
          <w:rFonts w:ascii="Times New Roman" w:hAnsi="Times New Roman" w:cs="Times New Roman"/>
          <w:b/>
          <w:sz w:val="24"/>
          <w:szCs w:val="24"/>
        </w:rPr>
        <w:t>X</w:t>
      </w:r>
      <w:r w:rsidR="00E51B1B">
        <w:rPr>
          <w:rFonts w:ascii="Times New Roman" w:hAnsi="Times New Roman" w:cs="Times New Roman"/>
          <w:b/>
          <w:sz w:val="24"/>
          <w:szCs w:val="24"/>
        </w:rPr>
        <w:t>II</w:t>
      </w:r>
      <w:r w:rsidR="00EB799B" w:rsidRPr="007B768D">
        <w:rPr>
          <w:rFonts w:ascii="Times New Roman" w:hAnsi="Times New Roman" w:cs="Times New Roman"/>
          <w:b/>
          <w:sz w:val="24"/>
          <w:szCs w:val="24"/>
        </w:rPr>
        <w:t xml:space="preserve">. </w:t>
      </w:r>
    </w:p>
    <w:p w14:paraId="30984708" w14:textId="77777777" w:rsidR="00EB799B" w:rsidRPr="007B768D" w:rsidRDefault="00DA6621" w:rsidP="001723C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Times New Roman" w:hAnsi="Times New Roman" w:cs="Times New Roman"/>
          <w:b/>
          <w:sz w:val="24"/>
          <w:szCs w:val="24"/>
        </w:rPr>
      </w:pPr>
      <w:r>
        <w:rPr>
          <w:rFonts w:ascii="Times New Roman" w:hAnsi="Times New Roman" w:cs="Times New Roman"/>
          <w:b/>
          <w:sz w:val="24"/>
          <w:szCs w:val="24"/>
        </w:rPr>
        <w:t>Ukončení</w:t>
      </w:r>
      <w:r w:rsidR="00EB799B" w:rsidRPr="007B768D">
        <w:rPr>
          <w:rFonts w:ascii="Times New Roman" w:hAnsi="Times New Roman" w:cs="Times New Roman"/>
          <w:b/>
          <w:sz w:val="24"/>
          <w:szCs w:val="24"/>
        </w:rPr>
        <w:t xml:space="preserve"> Smlouvy</w:t>
      </w:r>
    </w:p>
    <w:p w14:paraId="5CE9CBE8" w14:textId="77777777" w:rsidR="00DA6621" w:rsidRDefault="00DA6621" w:rsidP="00742CE0">
      <w:pPr>
        <w:numPr>
          <w:ilvl w:val="0"/>
          <w:numId w:val="12"/>
        </w:numPr>
        <w:shd w:val="clear" w:color="auto" w:fill="FFFFFF"/>
        <w:tabs>
          <w:tab w:val="left" w:pos="426"/>
        </w:tabs>
        <w:spacing w:before="40"/>
        <w:ind w:left="426" w:right="29" w:hanging="284"/>
        <w:jc w:val="both"/>
        <w:rPr>
          <w:rFonts w:ascii="Times New Roman" w:hAnsi="Times New Roman" w:cs="Times New Roman"/>
          <w:spacing w:val="-6"/>
          <w:sz w:val="24"/>
          <w:szCs w:val="24"/>
        </w:rPr>
      </w:pPr>
      <w:r>
        <w:rPr>
          <w:rFonts w:ascii="Times New Roman" w:hAnsi="Times New Roman" w:cs="Times New Roman"/>
          <w:spacing w:val="-6"/>
          <w:sz w:val="24"/>
          <w:szCs w:val="24"/>
        </w:rPr>
        <w:t>Poruší-li další účastník jakoukoliv svou povinnost vyplývající z této Smlouvy</w:t>
      </w:r>
      <w:r w:rsidR="00AB57F9">
        <w:rPr>
          <w:rFonts w:ascii="Times New Roman" w:hAnsi="Times New Roman" w:cs="Times New Roman"/>
          <w:spacing w:val="-6"/>
          <w:sz w:val="24"/>
          <w:szCs w:val="24"/>
        </w:rPr>
        <w:t xml:space="preserve">, </w:t>
      </w:r>
      <w:r w:rsidR="00AB57F9" w:rsidRPr="004C7706">
        <w:rPr>
          <w:rFonts w:ascii="Times New Roman" w:hAnsi="Times New Roman" w:cs="Times New Roman"/>
          <w:spacing w:val="-8"/>
          <w:sz w:val="24"/>
          <w:szCs w:val="24"/>
        </w:rPr>
        <w:t xml:space="preserve">Smlouvy </w:t>
      </w:r>
      <w:r w:rsidR="00140CE7">
        <w:rPr>
          <w:rFonts w:ascii="Times New Roman" w:hAnsi="Times New Roman" w:cs="Times New Roman"/>
          <w:spacing w:val="-8"/>
          <w:sz w:val="24"/>
          <w:szCs w:val="24"/>
        </w:rPr>
        <w:t>mezi poskytovatelem a příjemcem</w:t>
      </w:r>
      <w:r w:rsidR="00AB57F9">
        <w:rPr>
          <w:rFonts w:ascii="Times New Roman" w:hAnsi="Times New Roman" w:cs="Times New Roman"/>
          <w:spacing w:val="-8"/>
          <w:sz w:val="24"/>
          <w:szCs w:val="24"/>
        </w:rPr>
        <w:t>,</w:t>
      </w:r>
      <w:r>
        <w:rPr>
          <w:rFonts w:ascii="Times New Roman" w:hAnsi="Times New Roman" w:cs="Times New Roman"/>
          <w:spacing w:val="-6"/>
          <w:sz w:val="24"/>
          <w:szCs w:val="24"/>
        </w:rPr>
        <w:t xml:space="preserve"> Zadávací dokumentace nebo obecně závazných právních předpisů, je příjemce oprávněn tuto Smlouvu vypovědět bez výpovědní doby.</w:t>
      </w:r>
    </w:p>
    <w:p w14:paraId="1040607F" w14:textId="77777777" w:rsidR="00EB799B" w:rsidRPr="00F44ABC" w:rsidRDefault="00F43156" w:rsidP="00742CE0">
      <w:pPr>
        <w:numPr>
          <w:ilvl w:val="0"/>
          <w:numId w:val="12"/>
        </w:numPr>
        <w:shd w:val="clear" w:color="auto" w:fill="FFFFFF"/>
        <w:tabs>
          <w:tab w:val="left" w:pos="426"/>
        </w:tabs>
        <w:spacing w:before="40"/>
        <w:ind w:left="426" w:right="29" w:hanging="284"/>
        <w:jc w:val="both"/>
        <w:rPr>
          <w:rFonts w:ascii="Times New Roman" w:hAnsi="Times New Roman" w:cs="Times New Roman"/>
          <w:spacing w:val="-6"/>
          <w:sz w:val="24"/>
          <w:szCs w:val="24"/>
        </w:rPr>
      </w:pPr>
      <w:r w:rsidRPr="00F44ABC">
        <w:rPr>
          <w:rFonts w:ascii="Times New Roman" w:hAnsi="Times New Roman" w:cs="Times New Roman"/>
          <w:spacing w:val="-6"/>
          <w:sz w:val="24"/>
          <w:szCs w:val="24"/>
        </w:rPr>
        <w:t>Příjemce</w:t>
      </w:r>
      <w:r w:rsidR="00EB799B" w:rsidRPr="00F44ABC">
        <w:rPr>
          <w:rFonts w:ascii="Times New Roman" w:hAnsi="Times New Roman" w:cs="Times New Roman"/>
          <w:spacing w:val="-6"/>
          <w:sz w:val="24"/>
          <w:szCs w:val="24"/>
        </w:rPr>
        <w:t xml:space="preserve"> je dále vždy oprávněn </w:t>
      </w:r>
      <w:r w:rsidR="00DA6621">
        <w:rPr>
          <w:rFonts w:ascii="Times New Roman" w:hAnsi="Times New Roman" w:cs="Times New Roman"/>
          <w:spacing w:val="-6"/>
          <w:sz w:val="24"/>
          <w:szCs w:val="24"/>
        </w:rPr>
        <w:t>tuto Smlouvu vypovědět</w:t>
      </w:r>
      <w:r w:rsidR="00497341">
        <w:rPr>
          <w:rFonts w:ascii="Times New Roman" w:hAnsi="Times New Roman" w:cs="Times New Roman"/>
          <w:spacing w:val="-6"/>
          <w:sz w:val="24"/>
          <w:szCs w:val="24"/>
        </w:rPr>
        <w:t xml:space="preserve"> bez výpovědní doby</w:t>
      </w:r>
      <w:r w:rsidR="00EB799B" w:rsidRPr="00F44ABC">
        <w:rPr>
          <w:rFonts w:ascii="Times New Roman" w:hAnsi="Times New Roman" w:cs="Times New Roman"/>
          <w:spacing w:val="-6"/>
          <w:sz w:val="24"/>
          <w:szCs w:val="24"/>
        </w:rPr>
        <w:t>, jestliže nastane kterákoliv z následujících skutečností:</w:t>
      </w:r>
    </w:p>
    <w:p w14:paraId="10C29A1E" w14:textId="77777777" w:rsidR="00771143" w:rsidRPr="00771143" w:rsidRDefault="00771143" w:rsidP="00742CE0">
      <w:pPr>
        <w:numPr>
          <w:ilvl w:val="0"/>
          <w:numId w:val="6"/>
        </w:numPr>
        <w:shd w:val="clear" w:color="auto" w:fill="FFFFFF"/>
        <w:tabs>
          <w:tab w:val="left" w:pos="727"/>
        </w:tabs>
        <w:spacing w:before="40"/>
        <w:ind w:right="36"/>
        <w:jc w:val="both"/>
        <w:rPr>
          <w:rFonts w:ascii="Times New Roman" w:hAnsi="Times New Roman" w:cs="Times New Roman"/>
          <w:spacing w:val="-6"/>
          <w:sz w:val="24"/>
          <w:szCs w:val="24"/>
        </w:rPr>
      </w:pPr>
      <w:r w:rsidRPr="00771143">
        <w:rPr>
          <w:rFonts w:ascii="Times New Roman" w:hAnsi="Times New Roman" w:cs="Times New Roman"/>
          <w:spacing w:val="-6"/>
          <w:sz w:val="24"/>
          <w:szCs w:val="24"/>
        </w:rPr>
        <w:t>smlouva o poskytnutí dotace mezi poskytovatelem a příjemcem nenabude z jakéhokoliv důvodu účinnosti nejpozději do 30 dnů od jejího uzavření;</w:t>
      </w:r>
    </w:p>
    <w:p w14:paraId="149F2A4C" w14:textId="77777777" w:rsidR="00771143" w:rsidRPr="00771143" w:rsidRDefault="00771143" w:rsidP="00742CE0">
      <w:pPr>
        <w:numPr>
          <w:ilvl w:val="0"/>
          <w:numId w:val="6"/>
        </w:numPr>
        <w:shd w:val="clear" w:color="auto" w:fill="FFFFFF"/>
        <w:tabs>
          <w:tab w:val="left" w:pos="727"/>
        </w:tabs>
        <w:spacing w:before="40"/>
        <w:ind w:right="36"/>
        <w:jc w:val="both"/>
        <w:rPr>
          <w:rFonts w:ascii="Times New Roman" w:hAnsi="Times New Roman" w:cs="Times New Roman"/>
          <w:spacing w:val="-6"/>
          <w:sz w:val="24"/>
          <w:szCs w:val="24"/>
        </w:rPr>
      </w:pPr>
      <w:r w:rsidRPr="00771143">
        <w:rPr>
          <w:rFonts w:ascii="Times New Roman" w:hAnsi="Times New Roman" w:cs="Times New Roman"/>
          <w:spacing w:val="-6"/>
          <w:sz w:val="24"/>
          <w:szCs w:val="24"/>
        </w:rPr>
        <w:t xml:space="preserve">návrh dodatku k smlouvě o poskytnutí dotace mezi poskytovatelem a příjemcem navržený </w:t>
      </w:r>
      <w:r w:rsidR="00E51B1B">
        <w:rPr>
          <w:rFonts w:ascii="Times New Roman" w:hAnsi="Times New Roman" w:cs="Times New Roman"/>
          <w:spacing w:val="-6"/>
          <w:sz w:val="24"/>
          <w:szCs w:val="24"/>
        </w:rPr>
        <w:t>p</w:t>
      </w:r>
      <w:r w:rsidRPr="00771143">
        <w:rPr>
          <w:rFonts w:ascii="Times New Roman" w:hAnsi="Times New Roman" w:cs="Times New Roman"/>
          <w:spacing w:val="-6"/>
          <w:sz w:val="24"/>
          <w:szCs w:val="24"/>
        </w:rPr>
        <w:t xml:space="preserve">oskytovatelem </w:t>
      </w:r>
      <w:r w:rsidR="00E51B1B">
        <w:rPr>
          <w:rFonts w:ascii="Times New Roman" w:hAnsi="Times New Roman" w:cs="Times New Roman"/>
          <w:spacing w:val="-6"/>
          <w:sz w:val="24"/>
          <w:szCs w:val="24"/>
        </w:rPr>
        <w:t>p</w:t>
      </w:r>
      <w:r w:rsidRPr="00771143">
        <w:rPr>
          <w:rFonts w:ascii="Times New Roman" w:hAnsi="Times New Roman" w:cs="Times New Roman"/>
          <w:spacing w:val="-6"/>
          <w:sz w:val="24"/>
          <w:szCs w:val="24"/>
        </w:rPr>
        <w:t xml:space="preserve">říjemci nebude uzavřen z jakéhokoliv důvodu nejpozději do 30 dnů od jeho doručení </w:t>
      </w:r>
      <w:r w:rsidR="00E51B1B">
        <w:rPr>
          <w:rFonts w:ascii="Times New Roman" w:hAnsi="Times New Roman" w:cs="Times New Roman"/>
          <w:spacing w:val="-6"/>
          <w:sz w:val="24"/>
          <w:szCs w:val="24"/>
        </w:rPr>
        <w:t>p</w:t>
      </w:r>
      <w:r w:rsidRPr="00771143">
        <w:rPr>
          <w:rFonts w:ascii="Times New Roman" w:hAnsi="Times New Roman" w:cs="Times New Roman"/>
          <w:spacing w:val="-6"/>
          <w:sz w:val="24"/>
          <w:szCs w:val="24"/>
        </w:rPr>
        <w:t>říjemci;</w:t>
      </w:r>
    </w:p>
    <w:p w14:paraId="39265E55" w14:textId="77777777" w:rsidR="00EB799B" w:rsidRPr="00F44ABC" w:rsidRDefault="00EB799B" w:rsidP="00742CE0">
      <w:pPr>
        <w:numPr>
          <w:ilvl w:val="0"/>
          <w:numId w:val="6"/>
        </w:numPr>
        <w:shd w:val="clear" w:color="auto" w:fill="FFFFFF"/>
        <w:tabs>
          <w:tab w:val="left" w:pos="727"/>
        </w:tabs>
        <w:spacing w:before="40"/>
        <w:ind w:right="36"/>
        <w:jc w:val="both"/>
        <w:rPr>
          <w:rFonts w:ascii="Times New Roman" w:hAnsi="Times New Roman" w:cs="Times New Roman"/>
          <w:spacing w:val="-6"/>
          <w:sz w:val="24"/>
          <w:szCs w:val="24"/>
        </w:rPr>
      </w:pPr>
      <w:r w:rsidRPr="00F44ABC">
        <w:rPr>
          <w:rFonts w:ascii="Times New Roman" w:hAnsi="Times New Roman" w:cs="Times New Roman"/>
          <w:spacing w:val="-6"/>
          <w:sz w:val="24"/>
          <w:szCs w:val="24"/>
        </w:rPr>
        <w:t xml:space="preserve">jestliže </w:t>
      </w:r>
      <w:r w:rsidR="005F06C3" w:rsidRPr="00F44ABC">
        <w:rPr>
          <w:rFonts w:ascii="Times New Roman" w:hAnsi="Times New Roman" w:cs="Times New Roman"/>
          <w:spacing w:val="-6"/>
          <w:sz w:val="24"/>
          <w:szCs w:val="24"/>
        </w:rPr>
        <w:t xml:space="preserve">další účastník </w:t>
      </w:r>
      <w:r w:rsidRPr="00F44ABC">
        <w:rPr>
          <w:rFonts w:ascii="Times New Roman" w:hAnsi="Times New Roman" w:cs="Times New Roman"/>
          <w:spacing w:val="-6"/>
          <w:sz w:val="24"/>
          <w:szCs w:val="24"/>
        </w:rPr>
        <w:t xml:space="preserve">ztratí způsobilost k řešení </w:t>
      </w:r>
      <w:r w:rsidR="00E51B1B">
        <w:rPr>
          <w:rFonts w:ascii="Times New Roman" w:hAnsi="Times New Roman" w:cs="Times New Roman"/>
          <w:spacing w:val="-6"/>
          <w:sz w:val="24"/>
          <w:szCs w:val="24"/>
        </w:rPr>
        <w:t>Části p</w:t>
      </w:r>
      <w:r w:rsidRPr="00F44ABC">
        <w:rPr>
          <w:rFonts w:ascii="Times New Roman" w:hAnsi="Times New Roman" w:cs="Times New Roman"/>
          <w:spacing w:val="-6"/>
          <w:sz w:val="24"/>
          <w:szCs w:val="24"/>
        </w:rPr>
        <w:t>rojektu</w:t>
      </w:r>
      <w:r w:rsidR="001723CE" w:rsidRPr="00F44ABC">
        <w:rPr>
          <w:rFonts w:ascii="Times New Roman" w:hAnsi="Times New Roman" w:cs="Times New Roman"/>
          <w:spacing w:val="-6"/>
          <w:sz w:val="24"/>
          <w:szCs w:val="24"/>
        </w:rPr>
        <w:t>,</w:t>
      </w:r>
      <w:r w:rsidRPr="00F44ABC">
        <w:rPr>
          <w:rFonts w:ascii="Times New Roman" w:hAnsi="Times New Roman" w:cs="Times New Roman"/>
          <w:spacing w:val="-6"/>
          <w:sz w:val="24"/>
          <w:szCs w:val="24"/>
        </w:rPr>
        <w:t xml:space="preserve"> vyplývající z obecně závazných právních předpisů a Zadávací dokumentace, zejména např. pokud pozbude oprávněn</w:t>
      </w:r>
      <w:r w:rsidR="00231386" w:rsidRPr="00F44ABC">
        <w:rPr>
          <w:rFonts w:ascii="Times New Roman" w:hAnsi="Times New Roman" w:cs="Times New Roman"/>
          <w:spacing w:val="-6"/>
          <w:sz w:val="24"/>
          <w:szCs w:val="24"/>
        </w:rPr>
        <w:t>í</w:t>
      </w:r>
      <w:r w:rsidRPr="00F44ABC">
        <w:rPr>
          <w:rFonts w:ascii="Times New Roman" w:hAnsi="Times New Roman" w:cs="Times New Roman"/>
          <w:spacing w:val="-6"/>
          <w:sz w:val="24"/>
          <w:szCs w:val="24"/>
        </w:rPr>
        <w:t xml:space="preserve"> k činnosti při řešení </w:t>
      </w:r>
      <w:r w:rsidR="00DA6621">
        <w:rPr>
          <w:rFonts w:ascii="Times New Roman" w:hAnsi="Times New Roman" w:cs="Times New Roman"/>
          <w:spacing w:val="-6"/>
          <w:sz w:val="24"/>
          <w:szCs w:val="24"/>
        </w:rPr>
        <w:t>Části p</w:t>
      </w:r>
      <w:r w:rsidRPr="00F44ABC">
        <w:rPr>
          <w:rFonts w:ascii="Times New Roman" w:hAnsi="Times New Roman" w:cs="Times New Roman"/>
          <w:spacing w:val="-6"/>
          <w:sz w:val="24"/>
          <w:szCs w:val="24"/>
        </w:rPr>
        <w:t>rojektu</w:t>
      </w:r>
      <w:r w:rsidR="005F06C3" w:rsidRPr="00F44ABC">
        <w:rPr>
          <w:rFonts w:ascii="Times New Roman" w:hAnsi="Times New Roman" w:cs="Times New Roman"/>
          <w:spacing w:val="-6"/>
          <w:sz w:val="24"/>
          <w:szCs w:val="24"/>
        </w:rPr>
        <w:t xml:space="preserve"> </w:t>
      </w:r>
      <w:r w:rsidRPr="00F44ABC">
        <w:rPr>
          <w:rFonts w:ascii="Times New Roman" w:hAnsi="Times New Roman" w:cs="Times New Roman"/>
          <w:spacing w:val="-6"/>
          <w:sz w:val="24"/>
          <w:szCs w:val="24"/>
        </w:rPr>
        <w:t xml:space="preserve">vyžadované zvláštním právním předpisem nebo pokud vstoupí do likvidace nebo </w:t>
      </w:r>
      <w:r w:rsidR="00DA6621">
        <w:rPr>
          <w:rFonts w:ascii="Times New Roman" w:hAnsi="Times New Roman" w:cs="Times New Roman"/>
          <w:spacing w:val="-6"/>
          <w:sz w:val="24"/>
          <w:szCs w:val="24"/>
        </w:rPr>
        <w:t>bylo zahájeno insolvenční řízení, v němž je řešen úpadek nebo hrozící úpadek nebo bylo rozhodnuto o jeho úpadku</w:t>
      </w:r>
      <w:r w:rsidRPr="00F44ABC">
        <w:rPr>
          <w:rFonts w:ascii="Times New Roman" w:hAnsi="Times New Roman" w:cs="Times New Roman"/>
          <w:spacing w:val="-6"/>
          <w:sz w:val="24"/>
          <w:szCs w:val="24"/>
        </w:rPr>
        <w:t xml:space="preserve"> atd.;</w:t>
      </w:r>
    </w:p>
    <w:p w14:paraId="0FFDA99D" w14:textId="77777777" w:rsidR="00EB799B" w:rsidRDefault="00EB799B" w:rsidP="00742CE0">
      <w:pPr>
        <w:numPr>
          <w:ilvl w:val="0"/>
          <w:numId w:val="6"/>
        </w:numPr>
        <w:shd w:val="clear" w:color="auto" w:fill="FFFFFF"/>
        <w:tabs>
          <w:tab w:val="left" w:pos="727"/>
        </w:tabs>
        <w:spacing w:before="40"/>
        <w:ind w:right="36"/>
        <w:jc w:val="both"/>
        <w:rPr>
          <w:rFonts w:ascii="Times New Roman" w:hAnsi="Times New Roman" w:cs="Times New Roman"/>
          <w:spacing w:val="-6"/>
          <w:sz w:val="24"/>
          <w:szCs w:val="24"/>
        </w:rPr>
      </w:pPr>
      <w:r w:rsidRPr="00F44ABC">
        <w:rPr>
          <w:rFonts w:ascii="Times New Roman" w:hAnsi="Times New Roman" w:cs="Times New Roman"/>
          <w:spacing w:val="-6"/>
          <w:sz w:val="24"/>
          <w:szCs w:val="24"/>
        </w:rPr>
        <w:t xml:space="preserve">jestliže je </w:t>
      </w:r>
      <w:r w:rsidR="005F06C3" w:rsidRPr="00F44ABC">
        <w:rPr>
          <w:rFonts w:ascii="Times New Roman" w:hAnsi="Times New Roman" w:cs="Times New Roman"/>
          <w:spacing w:val="-6"/>
          <w:sz w:val="24"/>
          <w:szCs w:val="24"/>
        </w:rPr>
        <w:t xml:space="preserve">další účastník </w:t>
      </w:r>
      <w:r w:rsidRPr="00F44ABC">
        <w:rPr>
          <w:rFonts w:ascii="Times New Roman" w:hAnsi="Times New Roman" w:cs="Times New Roman"/>
          <w:spacing w:val="-6"/>
          <w:sz w:val="24"/>
          <w:szCs w:val="24"/>
        </w:rPr>
        <w:t xml:space="preserve">- právnická osoba zrušen bez likvidace </w:t>
      </w:r>
      <w:r w:rsidRPr="007B768D">
        <w:rPr>
          <w:rFonts w:ascii="Times New Roman" w:hAnsi="Times New Roman" w:cs="Times New Roman"/>
          <w:spacing w:val="-6"/>
          <w:sz w:val="24"/>
          <w:szCs w:val="24"/>
        </w:rPr>
        <w:t xml:space="preserve">nebo jestliže by práva nebo závazky </w:t>
      </w:r>
      <w:r w:rsidR="005F06C3" w:rsidRPr="005F06C3">
        <w:rPr>
          <w:rFonts w:ascii="Times New Roman" w:hAnsi="Times New Roman" w:cs="Times New Roman"/>
          <w:spacing w:val="-6"/>
          <w:sz w:val="24"/>
          <w:szCs w:val="24"/>
        </w:rPr>
        <w:t>další</w:t>
      </w:r>
      <w:r w:rsidR="005F06C3">
        <w:rPr>
          <w:rFonts w:ascii="Times New Roman" w:hAnsi="Times New Roman" w:cs="Times New Roman"/>
          <w:spacing w:val="-6"/>
          <w:sz w:val="24"/>
          <w:szCs w:val="24"/>
        </w:rPr>
        <w:t>ho</w:t>
      </w:r>
      <w:r w:rsidR="005F06C3" w:rsidRPr="005F06C3">
        <w:rPr>
          <w:rFonts w:ascii="Times New Roman" w:hAnsi="Times New Roman" w:cs="Times New Roman"/>
          <w:spacing w:val="-6"/>
          <w:sz w:val="24"/>
          <w:szCs w:val="24"/>
        </w:rPr>
        <w:t xml:space="preserve"> účastník</w:t>
      </w:r>
      <w:r w:rsidR="005F06C3">
        <w:rPr>
          <w:rFonts w:ascii="Times New Roman" w:hAnsi="Times New Roman" w:cs="Times New Roman"/>
          <w:spacing w:val="-6"/>
          <w:sz w:val="24"/>
          <w:szCs w:val="24"/>
        </w:rPr>
        <w:t>a,</w:t>
      </w:r>
      <w:r w:rsidR="005F06C3" w:rsidRPr="005F06C3">
        <w:rPr>
          <w:rFonts w:ascii="Times New Roman" w:hAnsi="Times New Roman" w:cs="Times New Roman"/>
          <w:spacing w:val="-6"/>
          <w:sz w:val="24"/>
          <w:szCs w:val="24"/>
        </w:rPr>
        <w:t xml:space="preserve"> </w:t>
      </w:r>
      <w:r w:rsidRPr="007B768D">
        <w:rPr>
          <w:rFonts w:ascii="Times New Roman" w:hAnsi="Times New Roman" w:cs="Times New Roman"/>
          <w:spacing w:val="-6"/>
          <w:sz w:val="24"/>
          <w:szCs w:val="24"/>
        </w:rPr>
        <w:t>vyplývající z této Smlouvy</w:t>
      </w:r>
      <w:r w:rsidR="005F06C3">
        <w:rPr>
          <w:rFonts w:ascii="Times New Roman" w:hAnsi="Times New Roman" w:cs="Times New Roman"/>
          <w:spacing w:val="-6"/>
          <w:sz w:val="24"/>
          <w:szCs w:val="24"/>
        </w:rPr>
        <w:t>,</w:t>
      </w:r>
      <w:r w:rsidRPr="007B768D">
        <w:rPr>
          <w:rFonts w:ascii="Times New Roman" w:hAnsi="Times New Roman" w:cs="Times New Roman"/>
          <w:spacing w:val="-6"/>
          <w:sz w:val="24"/>
          <w:szCs w:val="24"/>
        </w:rPr>
        <w:t xml:space="preserve"> měl na </w:t>
      </w:r>
      <w:r w:rsidRPr="00F44ABC">
        <w:rPr>
          <w:rFonts w:ascii="Times New Roman" w:hAnsi="Times New Roman" w:cs="Times New Roman"/>
          <w:spacing w:val="-6"/>
          <w:sz w:val="24"/>
          <w:szCs w:val="24"/>
        </w:rPr>
        <w:t>základě jakékoliv právní skutečnosti převzít jakýkoliv jiný subjekt;</w:t>
      </w:r>
    </w:p>
    <w:p w14:paraId="1160B17F" w14:textId="77777777" w:rsidR="00894AC5" w:rsidRPr="00F44ABC" w:rsidRDefault="005044BD" w:rsidP="00742CE0">
      <w:pPr>
        <w:numPr>
          <w:ilvl w:val="0"/>
          <w:numId w:val="6"/>
        </w:numPr>
        <w:shd w:val="clear" w:color="auto" w:fill="FFFFFF"/>
        <w:tabs>
          <w:tab w:val="left" w:pos="727"/>
        </w:tabs>
        <w:spacing w:before="40"/>
        <w:ind w:right="36"/>
        <w:jc w:val="both"/>
        <w:rPr>
          <w:rFonts w:ascii="Times New Roman" w:hAnsi="Times New Roman" w:cs="Times New Roman"/>
          <w:spacing w:val="-6"/>
          <w:sz w:val="24"/>
          <w:szCs w:val="24"/>
        </w:rPr>
      </w:pPr>
      <w:r>
        <w:rPr>
          <w:rFonts w:ascii="Times New Roman" w:hAnsi="Times New Roman" w:cs="Times New Roman"/>
          <w:spacing w:val="-6"/>
          <w:sz w:val="24"/>
          <w:szCs w:val="24"/>
        </w:rPr>
        <w:t>k</w:t>
      </w:r>
      <w:r w:rsidR="00CF08BF">
        <w:rPr>
          <w:rFonts w:ascii="Times New Roman" w:hAnsi="Times New Roman" w:cs="Times New Roman"/>
          <w:spacing w:val="-6"/>
          <w:sz w:val="24"/>
          <w:szCs w:val="24"/>
        </w:rPr>
        <w:t xml:space="preserve">dykoliv po uzavření této Smlouvy vyjde najevo, že další účastník nebo spoluřešitel se jakkoliv podílel nebo podílí nebo má podílet na jakémkoliv projektu s totožnou nebo obdobnou problematikou, jako má Projekt, přičemž tento projekt přijal, přijímá nebo přijme podporu z jiného zdroje, nebo vyjde najevo, </w:t>
      </w:r>
      <w:r w:rsidR="00CF08BF" w:rsidRPr="00CF08BF">
        <w:rPr>
          <w:rFonts w:ascii="Times New Roman" w:hAnsi="Times New Roman" w:cs="Times New Roman"/>
          <w:spacing w:val="-6"/>
          <w:sz w:val="24"/>
          <w:szCs w:val="24"/>
        </w:rPr>
        <w:t xml:space="preserve">že dalšímu účastníkovi nebo spoluřešiteli musela být známa existence takového projektu ještě před podáním Návrhu projektu, aniž by se na takovém projektu sám </w:t>
      </w:r>
      <w:r w:rsidR="00CF08BF" w:rsidRPr="00CF08BF">
        <w:rPr>
          <w:rFonts w:ascii="Times New Roman" w:hAnsi="Times New Roman" w:cs="Times New Roman"/>
          <w:spacing w:val="-6"/>
          <w:sz w:val="24"/>
          <w:szCs w:val="24"/>
        </w:rPr>
        <w:lastRenderedPageBreak/>
        <w:t>podílel.</w:t>
      </w:r>
    </w:p>
    <w:p w14:paraId="45861739" w14:textId="77777777" w:rsidR="00771143" w:rsidRDefault="00771143" w:rsidP="00742CE0">
      <w:pPr>
        <w:numPr>
          <w:ilvl w:val="0"/>
          <w:numId w:val="6"/>
        </w:numPr>
        <w:shd w:val="clear" w:color="auto" w:fill="FFFFFF"/>
        <w:tabs>
          <w:tab w:val="left" w:pos="727"/>
        </w:tabs>
        <w:spacing w:before="40"/>
        <w:ind w:right="50"/>
        <w:jc w:val="both"/>
        <w:rPr>
          <w:rFonts w:ascii="Times New Roman" w:hAnsi="Times New Roman" w:cs="Times New Roman"/>
          <w:spacing w:val="-6"/>
          <w:sz w:val="24"/>
          <w:szCs w:val="24"/>
        </w:rPr>
      </w:pPr>
      <w:r w:rsidRPr="00771143">
        <w:rPr>
          <w:rFonts w:ascii="Times New Roman" w:hAnsi="Times New Roman" w:cs="Times New Roman"/>
          <w:spacing w:val="-6"/>
          <w:sz w:val="24"/>
          <w:szCs w:val="24"/>
        </w:rPr>
        <w:t>jestliže bude zjištěno, že další účastník uvedl v jakémkoliv dokumentu doručeném příjemci v souvislosti s uzavřením této Smlouvy nebo s plněním povinností dle této Smlouvy nepravdivé, neúplné nebo zkreslené údaje nebo že mu byla poskytnuta podpora na základě jím uvedených neúplných, nepravdivých nebo zkreslených údajů;</w:t>
      </w:r>
    </w:p>
    <w:p w14:paraId="4435C77D" w14:textId="542CA776" w:rsidR="00EB799B" w:rsidRDefault="00EB799B" w:rsidP="00742CE0">
      <w:pPr>
        <w:numPr>
          <w:ilvl w:val="0"/>
          <w:numId w:val="6"/>
        </w:numPr>
        <w:shd w:val="clear" w:color="auto" w:fill="FFFFFF"/>
        <w:tabs>
          <w:tab w:val="left" w:pos="727"/>
        </w:tabs>
        <w:spacing w:before="40"/>
        <w:ind w:right="50"/>
        <w:jc w:val="both"/>
        <w:rPr>
          <w:rFonts w:ascii="Times New Roman" w:hAnsi="Times New Roman" w:cs="Times New Roman"/>
          <w:spacing w:val="-6"/>
          <w:sz w:val="24"/>
          <w:szCs w:val="24"/>
        </w:rPr>
      </w:pPr>
      <w:r w:rsidRPr="007B768D">
        <w:rPr>
          <w:rFonts w:ascii="Times New Roman" w:hAnsi="Times New Roman" w:cs="Times New Roman"/>
          <w:spacing w:val="-6"/>
          <w:sz w:val="24"/>
          <w:szCs w:val="24"/>
        </w:rPr>
        <w:t xml:space="preserve">jestliže kdykoliv po uzavření této Smlouvy vyjde najevo, že </w:t>
      </w:r>
      <w:r w:rsidR="005F06C3" w:rsidRPr="005F06C3">
        <w:rPr>
          <w:rFonts w:ascii="Times New Roman" w:hAnsi="Times New Roman" w:cs="Times New Roman"/>
          <w:spacing w:val="-6"/>
          <w:sz w:val="24"/>
          <w:szCs w:val="24"/>
        </w:rPr>
        <w:t xml:space="preserve">další účastník </w:t>
      </w:r>
      <w:r w:rsidRPr="007B768D">
        <w:rPr>
          <w:rFonts w:ascii="Times New Roman" w:hAnsi="Times New Roman" w:cs="Times New Roman"/>
          <w:spacing w:val="-6"/>
          <w:sz w:val="24"/>
          <w:szCs w:val="24"/>
        </w:rPr>
        <w:t xml:space="preserve">uvedl v rámci </w:t>
      </w:r>
      <w:r w:rsidRPr="00997E15">
        <w:rPr>
          <w:rFonts w:ascii="Times New Roman" w:hAnsi="Times New Roman" w:cs="Times New Roman"/>
          <w:spacing w:val="-6"/>
          <w:sz w:val="24"/>
          <w:szCs w:val="24"/>
        </w:rPr>
        <w:t>Návrhu projektu</w:t>
      </w:r>
      <w:r w:rsidRPr="007B768D">
        <w:rPr>
          <w:rFonts w:ascii="Times New Roman" w:hAnsi="Times New Roman" w:cs="Times New Roman"/>
          <w:spacing w:val="-6"/>
          <w:sz w:val="24"/>
          <w:szCs w:val="24"/>
        </w:rPr>
        <w:t xml:space="preserve"> nepravdivé, </w:t>
      </w:r>
      <w:r w:rsidRPr="00F44ABC">
        <w:rPr>
          <w:rFonts w:ascii="Times New Roman" w:hAnsi="Times New Roman" w:cs="Times New Roman"/>
          <w:spacing w:val="-6"/>
          <w:sz w:val="24"/>
          <w:szCs w:val="24"/>
        </w:rPr>
        <w:t>neúplné nebo zkreslené ú</w:t>
      </w:r>
      <w:r w:rsidR="00F43156" w:rsidRPr="00F44ABC">
        <w:rPr>
          <w:rFonts w:ascii="Times New Roman" w:hAnsi="Times New Roman" w:cs="Times New Roman"/>
          <w:spacing w:val="-6"/>
          <w:sz w:val="24"/>
          <w:szCs w:val="24"/>
        </w:rPr>
        <w:t>daje</w:t>
      </w:r>
      <w:r w:rsidRPr="00F44ABC">
        <w:rPr>
          <w:rFonts w:ascii="Times New Roman" w:hAnsi="Times New Roman" w:cs="Times New Roman"/>
          <w:spacing w:val="-6"/>
          <w:sz w:val="24"/>
          <w:szCs w:val="24"/>
        </w:rPr>
        <w:t>;</w:t>
      </w:r>
    </w:p>
    <w:p w14:paraId="50212DA3" w14:textId="5FA31690" w:rsidR="00F96740" w:rsidRDefault="00F96740" w:rsidP="00742CE0">
      <w:pPr>
        <w:numPr>
          <w:ilvl w:val="0"/>
          <w:numId w:val="6"/>
        </w:numPr>
        <w:shd w:val="clear" w:color="auto" w:fill="FFFFFF"/>
        <w:tabs>
          <w:tab w:val="left" w:pos="727"/>
        </w:tabs>
        <w:spacing w:before="40"/>
        <w:ind w:right="50"/>
        <w:jc w:val="both"/>
        <w:rPr>
          <w:rFonts w:ascii="Times New Roman" w:hAnsi="Times New Roman" w:cs="Times New Roman"/>
          <w:spacing w:val="-6"/>
          <w:sz w:val="24"/>
          <w:szCs w:val="24"/>
        </w:rPr>
      </w:pPr>
      <w:r>
        <w:rPr>
          <w:rFonts w:ascii="Times New Roman" w:hAnsi="Times New Roman" w:cs="Times New Roman"/>
          <w:spacing w:val="-6"/>
          <w:sz w:val="24"/>
          <w:szCs w:val="24"/>
        </w:rPr>
        <w:t>pokud kdykoliv po uzavření Smlouvy vyjde najevo, ž</w:t>
      </w:r>
      <w:r w:rsidR="00A92EA5">
        <w:rPr>
          <w:rFonts w:ascii="Times New Roman" w:hAnsi="Times New Roman" w:cs="Times New Roman"/>
          <w:spacing w:val="-6"/>
          <w:sz w:val="24"/>
          <w:szCs w:val="24"/>
        </w:rPr>
        <w:t>e</w:t>
      </w:r>
      <w:r>
        <w:rPr>
          <w:rFonts w:ascii="Times New Roman" w:hAnsi="Times New Roman" w:cs="Times New Roman"/>
          <w:spacing w:val="-6"/>
          <w:sz w:val="24"/>
          <w:szCs w:val="24"/>
        </w:rPr>
        <w:t xml:space="preserve"> Návrh projektu neměl řádné náležitosti v souladu s příslušnými ustanoveními Zadávací dokumentace;</w:t>
      </w:r>
    </w:p>
    <w:p w14:paraId="5E32E1D2" w14:textId="77777777" w:rsidR="00F43156" w:rsidRPr="00F44ABC" w:rsidRDefault="00EB799B" w:rsidP="00742CE0">
      <w:pPr>
        <w:numPr>
          <w:ilvl w:val="0"/>
          <w:numId w:val="6"/>
        </w:numPr>
        <w:shd w:val="clear" w:color="auto" w:fill="FFFFFF"/>
        <w:tabs>
          <w:tab w:val="left" w:pos="720"/>
        </w:tabs>
        <w:spacing w:before="40"/>
        <w:jc w:val="both"/>
        <w:rPr>
          <w:rFonts w:ascii="Times New Roman" w:hAnsi="Times New Roman" w:cs="Times New Roman"/>
          <w:spacing w:val="-6"/>
          <w:sz w:val="24"/>
          <w:szCs w:val="24"/>
        </w:rPr>
      </w:pPr>
      <w:r w:rsidRPr="00F44ABC">
        <w:rPr>
          <w:rFonts w:ascii="Times New Roman" w:hAnsi="Times New Roman" w:cs="Times New Roman"/>
          <w:spacing w:val="-6"/>
          <w:sz w:val="24"/>
          <w:szCs w:val="24"/>
        </w:rPr>
        <w:t xml:space="preserve">jestliže kdykoliv po uzavření této Smlouvy vyjde najevo, že </w:t>
      </w:r>
      <w:r w:rsidR="005F06C3" w:rsidRPr="00F44ABC">
        <w:rPr>
          <w:rFonts w:ascii="Times New Roman" w:hAnsi="Times New Roman" w:cs="Times New Roman"/>
          <w:spacing w:val="-6"/>
          <w:sz w:val="24"/>
          <w:szCs w:val="24"/>
        </w:rPr>
        <w:t xml:space="preserve">další účastník </w:t>
      </w:r>
      <w:r w:rsidRPr="00F44ABC">
        <w:rPr>
          <w:rFonts w:ascii="Times New Roman" w:hAnsi="Times New Roman" w:cs="Times New Roman"/>
          <w:spacing w:val="-6"/>
          <w:sz w:val="24"/>
          <w:szCs w:val="24"/>
        </w:rPr>
        <w:t>nesplnil jakoukoliv svou informační povinnost</w:t>
      </w:r>
      <w:r w:rsidR="00F43156" w:rsidRPr="00F44ABC">
        <w:rPr>
          <w:rFonts w:ascii="Times New Roman" w:hAnsi="Times New Roman" w:cs="Times New Roman"/>
          <w:spacing w:val="-6"/>
          <w:sz w:val="24"/>
          <w:szCs w:val="24"/>
        </w:rPr>
        <w:t xml:space="preserve"> </w:t>
      </w:r>
      <w:r w:rsidRPr="00F44ABC">
        <w:rPr>
          <w:rFonts w:ascii="Times New Roman" w:hAnsi="Times New Roman" w:cs="Times New Roman"/>
          <w:spacing w:val="-6"/>
          <w:sz w:val="24"/>
          <w:szCs w:val="24"/>
        </w:rPr>
        <w:t>vyplývající ze Zadávací dokumentace nebo obecně závazných právních předpisů řádně nebo včas;</w:t>
      </w:r>
    </w:p>
    <w:p w14:paraId="610E2634" w14:textId="77777777" w:rsidR="00F43156" w:rsidRPr="007B768D" w:rsidRDefault="00EB799B" w:rsidP="00742CE0">
      <w:pPr>
        <w:numPr>
          <w:ilvl w:val="0"/>
          <w:numId w:val="6"/>
        </w:numPr>
        <w:shd w:val="clear" w:color="auto" w:fill="FFFFFF"/>
        <w:tabs>
          <w:tab w:val="left" w:pos="713"/>
        </w:tabs>
        <w:spacing w:before="40"/>
        <w:jc w:val="both"/>
        <w:rPr>
          <w:rFonts w:ascii="Times New Roman" w:hAnsi="Times New Roman" w:cs="Times New Roman"/>
          <w:sz w:val="24"/>
          <w:szCs w:val="24"/>
        </w:rPr>
      </w:pPr>
      <w:r w:rsidRPr="007B768D">
        <w:rPr>
          <w:rFonts w:ascii="Times New Roman" w:hAnsi="Times New Roman" w:cs="Times New Roman"/>
          <w:spacing w:val="-6"/>
          <w:sz w:val="24"/>
          <w:szCs w:val="24"/>
        </w:rPr>
        <w:t xml:space="preserve">jestliže kdykoliv po uzavření této Smlouvy vyjde najevo, že </w:t>
      </w:r>
      <w:r w:rsidR="005F06C3" w:rsidRPr="005F06C3">
        <w:rPr>
          <w:rFonts w:ascii="Times New Roman" w:hAnsi="Times New Roman" w:cs="Times New Roman"/>
          <w:spacing w:val="-6"/>
          <w:sz w:val="24"/>
          <w:szCs w:val="24"/>
        </w:rPr>
        <w:t xml:space="preserve">další účastník </w:t>
      </w:r>
      <w:r w:rsidRPr="007B768D">
        <w:rPr>
          <w:rFonts w:ascii="Times New Roman" w:hAnsi="Times New Roman" w:cs="Times New Roman"/>
          <w:spacing w:val="-6"/>
          <w:sz w:val="24"/>
          <w:szCs w:val="24"/>
        </w:rPr>
        <w:t>nesplnil požadavky na způsobilost k</w:t>
      </w:r>
      <w:r w:rsidR="00F43156" w:rsidRPr="007B768D">
        <w:rPr>
          <w:rFonts w:ascii="Times New Roman" w:hAnsi="Times New Roman" w:cs="Times New Roman"/>
          <w:spacing w:val="-6"/>
          <w:sz w:val="24"/>
          <w:szCs w:val="24"/>
        </w:rPr>
        <w:t> </w:t>
      </w:r>
      <w:r w:rsidRPr="007B768D">
        <w:rPr>
          <w:rFonts w:ascii="Times New Roman" w:hAnsi="Times New Roman" w:cs="Times New Roman"/>
          <w:spacing w:val="-6"/>
          <w:sz w:val="24"/>
          <w:szCs w:val="24"/>
        </w:rPr>
        <w:t>řešení</w:t>
      </w:r>
      <w:r w:rsidR="00F43156" w:rsidRPr="007B768D">
        <w:rPr>
          <w:rFonts w:ascii="Times New Roman" w:hAnsi="Times New Roman" w:cs="Times New Roman"/>
          <w:spacing w:val="-6"/>
          <w:sz w:val="24"/>
          <w:szCs w:val="24"/>
        </w:rPr>
        <w:t xml:space="preserve"> </w:t>
      </w:r>
      <w:r w:rsidR="0007600F" w:rsidRPr="007B768D">
        <w:rPr>
          <w:rFonts w:ascii="Times New Roman" w:hAnsi="Times New Roman" w:cs="Times New Roman"/>
          <w:spacing w:val="-6"/>
          <w:sz w:val="24"/>
          <w:szCs w:val="24"/>
        </w:rPr>
        <w:t>P</w:t>
      </w:r>
      <w:r w:rsidRPr="007B768D">
        <w:rPr>
          <w:rFonts w:ascii="Times New Roman" w:hAnsi="Times New Roman" w:cs="Times New Roman"/>
          <w:sz w:val="24"/>
          <w:szCs w:val="24"/>
        </w:rPr>
        <w:t>rojektu;</w:t>
      </w:r>
    </w:p>
    <w:p w14:paraId="76DC8ED3" w14:textId="77777777" w:rsidR="00F43156" w:rsidRPr="00F44ABC" w:rsidRDefault="00EB799B" w:rsidP="00742CE0">
      <w:pPr>
        <w:numPr>
          <w:ilvl w:val="0"/>
          <w:numId w:val="6"/>
        </w:numPr>
        <w:shd w:val="clear" w:color="auto" w:fill="FFFFFF"/>
        <w:tabs>
          <w:tab w:val="left" w:pos="713"/>
        </w:tabs>
        <w:spacing w:before="40"/>
        <w:jc w:val="both"/>
        <w:rPr>
          <w:rFonts w:ascii="Times New Roman" w:hAnsi="Times New Roman" w:cs="Times New Roman"/>
          <w:spacing w:val="-6"/>
          <w:sz w:val="24"/>
          <w:szCs w:val="24"/>
        </w:rPr>
      </w:pPr>
      <w:r w:rsidRPr="00F44ABC">
        <w:rPr>
          <w:rFonts w:ascii="Times New Roman" w:hAnsi="Times New Roman" w:cs="Times New Roman"/>
          <w:spacing w:val="-6"/>
          <w:sz w:val="24"/>
          <w:szCs w:val="24"/>
        </w:rPr>
        <w:t>jestliže kdykoliv po uzavření této Smlouvy vyjde najevo, že kterék</w:t>
      </w:r>
      <w:r w:rsidR="005F06C3" w:rsidRPr="00F44ABC">
        <w:rPr>
          <w:rFonts w:ascii="Times New Roman" w:hAnsi="Times New Roman" w:cs="Times New Roman"/>
          <w:spacing w:val="-6"/>
          <w:sz w:val="24"/>
          <w:szCs w:val="24"/>
        </w:rPr>
        <w:t>oliv z prohlášení nebo potvrzení</w:t>
      </w:r>
      <w:r w:rsidRPr="00F44ABC">
        <w:rPr>
          <w:rFonts w:ascii="Times New Roman" w:hAnsi="Times New Roman" w:cs="Times New Roman"/>
          <w:spacing w:val="-6"/>
          <w:sz w:val="24"/>
          <w:szCs w:val="24"/>
        </w:rPr>
        <w:t xml:space="preserve"> </w:t>
      </w:r>
      <w:r w:rsidR="005F06C3" w:rsidRPr="00F44ABC">
        <w:rPr>
          <w:rFonts w:ascii="Times New Roman" w:hAnsi="Times New Roman" w:cs="Times New Roman"/>
          <w:spacing w:val="-6"/>
          <w:sz w:val="24"/>
          <w:szCs w:val="24"/>
        </w:rPr>
        <w:t xml:space="preserve">dalšího účastníka, </w:t>
      </w:r>
      <w:r w:rsidRPr="00F44ABC">
        <w:rPr>
          <w:rFonts w:ascii="Times New Roman" w:hAnsi="Times New Roman" w:cs="Times New Roman"/>
          <w:spacing w:val="-6"/>
          <w:sz w:val="24"/>
          <w:szCs w:val="24"/>
        </w:rPr>
        <w:t xml:space="preserve">uvedených </w:t>
      </w:r>
      <w:r w:rsidRPr="00997E15">
        <w:rPr>
          <w:rFonts w:ascii="Times New Roman" w:hAnsi="Times New Roman" w:cs="Times New Roman"/>
          <w:spacing w:val="-6"/>
          <w:sz w:val="24"/>
          <w:szCs w:val="24"/>
        </w:rPr>
        <w:t>v Návrhu projektu</w:t>
      </w:r>
      <w:r w:rsidR="005F06C3" w:rsidRPr="00F44ABC">
        <w:rPr>
          <w:rFonts w:ascii="Times New Roman" w:hAnsi="Times New Roman" w:cs="Times New Roman"/>
          <w:spacing w:val="-6"/>
          <w:sz w:val="24"/>
          <w:szCs w:val="24"/>
        </w:rPr>
        <w:t>,</w:t>
      </w:r>
      <w:r w:rsidR="006E3426" w:rsidRPr="00F44ABC">
        <w:rPr>
          <w:rFonts w:ascii="Times New Roman" w:hAnsi="Times New Roman" w:cs="Times New Roman"/>
          <w:spacing w:val="-6"/>
          <w:sz w:val="24"/>
          <w:szCs w:val="24"/>
        </w:rPr>
        <w:t xml:space="preserve"> </w:t>
      </w:r>
      <w:r w:rsidRPr="00F44ABC">
        <w:rPr>
          <w:rFonts w:ascii="Times New Roman" w:hAnsi="Times New Roman" w:cs="Times New Roman"/>
          <w:spacing w:val="-6"/>
          <w:sz w:val="24"/>
          <w:szCs w:val="24"/>
        </w:rPr>
        <w:t>je nepravdivé;</w:t>
      </w:r>
    </w:p>
    <w:p w14:paraId="0660311D" w14:textId="77777777" w:rsidR="00EB799B" w:rsidRDefault="00EB799B" w:rsidP="00742CE0">
      <w:pPr>
        <w:numPr>
          <w:ilvl w:val="0"/>
          <w:numId w:val="6"/>
        </w:numPr>
        <w:shd w:val="clear" w:color="auto" w:fill="FFFFFF"/>
        <w:tabs>
          <w:tab w:val="left" w:pos="713"/>
        </w:tabs>
        <w:spacing w:before="40"/>
        <w:jc w:val="both"/>
        <w:rPr>
          <w:rFonts w:ascii="Times New Roman" w:hAnsi="Times New Roman" w:cs="Times New Roman"/>
          <w:spacing w:val="-6"/>
          <w:sz w:val="24"/>
          <w:szCs w:val="24"/>
        </w:rPr>
      </w:pPr>
      <w:r w:rsidRPr="00F44ABC">
        <w:rPr>
          <w:rFonts w:ascii="Times New Roman" w:hAnsi="Times New Roman" w:cs="Times New Roman"/>
          <w:spacing w:val="-6"/>
          <w:sz w:val="24"/>
          <w:szCs w:val="24"/>
        </w:rPr>
        <w:t>jestliže kdykoliv po uzavření této Smlouvy vyjde najevo, že kterékoliv z prohlášení, potvrzen</w:t>
      </w:r>
      <w:r w:rsidR="00F43156" w:rsidRPr="00F44ABC">
        <w:rPr>
          <w:rFonts w:ascii="Times New Roman" w:hAnsi="Times New Roman" w:cs="Times New Roman"/>
          <w:spacing w:val="-6"/>
          <w:sz w:val="24"/>
          <w:szCs w:val="24"/>
        </w:rPr>
        <w:t>í</w:t>
      </w:r>
      <w:r w:rsidRPr="00F44ABC">
        <w:rPr>
          <w:rFonts w:ascii="Times New Roman" w:hAnsi="Times New Roman" w:cs="Times New Roman"/>
          <w:spacing w:val="-6"/>
          <w:sz w:val="24"/>
          <w:szCs w:val="24"/>
        </w:rPr>
        <w:t xml:space="preserve"> nebo ujištění </w:t>
      </w:r>
      <w:r w:rsidR="005F06C3" w:rsidRPr="00F44ABC">
        <w:rPr>
          <w:rFonts w:ascii="Times New Roman" w:hAnsi="Times New Roman" w:cs="Times New Roman"/>
          <w:spacing w:val="-6"/>
          <w:sz w:val="24"/>
          <w:szCs w:val="24"/>
        </w:rPr>
        <w:t xml:space="preserve">dalšího účastníka, </w:t>
      </w:r>
      <w:r w:rsidRPr="00F44ABC">
        <w:rPr>
          <w:rFonts w:ascii="Times New Roman" w:hAnsi="Times New Roman" w:cs="Times New Roman"/>
          <w:spacing w:val="-6"/>
          <w:sz w:val="24"/>
          <w:szCs w:val="24"/>
        </w:rPr>
        <w:t>uvedených v této Smlouvě</w:t>
      </w:r>
      <w:r w:rsidR="005F06C3" w:rsidRPr="00F44ABC">
        <w:rPr>
          <w:rFonts w:ascii="Times New Roman" w:hAnsi="Times New Roman" w:cs="Times New Roman"/>
          <w:spacing w:val="-6"/>
          <w:sz w:val="24"/>
          <w:szCs w:val="24"/>
        </w:rPr>
        <w:t>,</w:t>
      </w:r>
      <w:r w:rsidR="00481FA1">
        <w:rPr>
          <w:rFonts w:ascii="Times New Roman" w:hAnsi="Times New Roman" w:cs="Times New Roman"/>
          <w:spacing w:val="-6"/>
          <w:sz w:val="24"/>
          <w:szCs w:val="24"/>
        </w:rPr>
        <w:t xml:space="preserve"> je nepravdivé</w:t>
      </w:r>
      <w:r w:rsidR="00E015F7">
        <w:rPr>
          <w:rFonts w:ascii="Times New Roman" w:hAnsi="Times New Roman" w:cs="Times New Roman"/>
          <w:spacing w:val="-6"/>
          <w:sz w:val="24"/>
          <w:szCs w:val="24"/>
        </w:rPr>
        <w:t>.</w:t>
      </w:r>
    </w:p>
    <w:p w14:paraId="3348CDC6" w14:textId="77777777" w:rsidR="00A56C0F" w:rsidRDefault="00A56C0F" w:rsidP="00742CE0">
      <w:pPr>
        <w:numPr>
          <w:ilvl w:val="0"/>
          <w:numId w:val="12"/>
        </w:numPr>
        <w:shd w:val="clear" w:color="auto" w:fill="FFFFFF"/>
        <w:tabs>
          <w:tab w:val="left" w:pos="426"/>
          <w:tab w:val="left" w:pos="749"/>
        </w:tabs>
        <w:spacing w:before="40"/>
        <w:ind w:left="426" w:right="29" w:hanging="284"/>
        <w:jc w:val="both"/>
        <w:rPr>
          <w:rFonts w:ascii="Times New Roman" w:hAnsi="Times New Roman" w:cs="Times New Roman"/>
          <w:spacing w:val="-6"/>
          <w:sz w:val="24"/>
          <w:szCs w:val="24"/>
        </w:rPr>
      </w:pPr>
      <w:r>
        <w:rPr>
          <w:rFonts w:ascii="Times New Roman" w:hAnsi="Times New Roman" w:cs="Times New Roman"/>
          <w:spacing w:val="-6"/>
          <w:sz w:val="24"/>
          <w:szCs w:val="24"/>
        </w:rPr>
        <w:t>Dále je příjemce oprávněn tuto Smlouvu vypovědět bez výpovědní doby v případech, kdy je toto oprávnění uvedeno v jednotlivých ustanoveních této Smlouvy nebo Zadávací dokumentace nebo kdy vyplývá z obecně závazných právních předpisů.</w:t>
      </w:r>
    </w:p>
    <w:p w14:paraId="0B0AED2A" w14:textId="77777777" w:rsidR="00ED5306" w:rsidRDefault="00A56C0F" w:rsidP="00742CE0">
      <w:pPr>
        <w:numPr>
          <w:ilvl w:val="0"/>
          <w:numId w:val="12"/>
        </w:numPr>
        <w:shd w:val="clear" w:color="auto" w:fill="FFFFFF"/>
        <w:tabs>
          <w:tab w:val="left" w:pos="426"/>
          <w:tab w:val="left" w:pos="749"/>
        </w:tabs>
        <w:spacing w:before="40"/>
        <w:ind w:left="426" w:right="29" w:hanging="284"/>
        <w:jc w:val="both"/>
        <w:rPr>
          <w:rFonts w:ascii="Times New Roman" w:hAnsi="Times New Roman" w:cs="Times New Roman"/>
          <w:spacing w:val="-6"/>
          <w:sz w:val="24"/>
          <w:szCs w:val="24"/>
        </w:rPr>
      </w:pPr>
      <w:r>
        <w:rPr>
          <w:rFonts w:ascii="Times New Roman" w:hAnsi="Times New Roman" w:cs="Times New Roman"/>
          <w:spacing w:val="-6"/>
          <w:sz w:val="24"/>
          <w:szCs w:val="24"/>
        </w:rPr>
        <w:t>Příjemce je oprávněn zcela nebo zčásti odstoupit od Smlouvy v případě, že další účastník bude pravomocně odsouzen pro trestný čin uvedený v § 7 odst. 3 písm. a) nebo b) zákona č. 130/2002 Sb.</w:t>
      </w:r>
      <w:r w:rsidR="00ED5306">
        <w:rPr>
          <w:rFonts w:ascii="Times New Roman" w:hAnsi="Times New Roman" w:cs="Times New Roman"/>
          <w:spacing w:val="-6"/>
          <w:sz w:val="24"/>
          <w:szCs w:val="24"/>
        </w:rPr>
        <w:t xml:space="preserve"> Odstoupením od Smlouvy z tohoto důvodu se Smlouva od počátku zcela nebo zčásti ruší a další uchazeč je povinen vrátit veškerou podporu nebo její část. Dále je příjemce oprávněn od Smlouvy odstoupit v případech, kdy toto oprávnění vyplývá z jednotlivých ustanovení Smlouvy, Zadávací dokumentace nebo obecně závazných právních předpisů.</w:t>
      </w:r>
    </w:p>
    <w:p w14:paraId="3D391BA1" w14:textId="77777777" w:rsidR="00EB799B" w:rsidRPr="00F44ABC" w:rsidRDefault="00ED5306" w:rsidP="00742CE0">
      <w:pPr>
        <w:numPr>
          <w:ilvl w:val="0"/>
          <w:numId w:val="12"/>
        </w:numPr>
        <w:shd w:val="clear" w:color="auto" w:fill="FFFFFF"/>
        <w:tabs>
          <w:tab w:val="left" w:pos="426"/>
          <w:tab w:val="left" w:pos="749"/>
        </w:tabs>
        <w:spacing w:before="40"/>
        <w:ind w:left="426" w:right="29" w:hanging="284"/>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Bude-li Smlouva ukončena výpovědí, odstoupením od smlouvy, dohodou smluvních stran nebo jiným způsobem, zanikají závazky z této Smlouvy ke dni účinnosti ukončení Smlouvy, tj. ke dni </w:t>
      </w:r>
      <w:r w:rsidR="00DF204D">
        <w:rPr>
          <w:rFonts w:ascii="Times New Roman" w:hAnsi="Times New Roman" w:cs="Times New Roman"/>
          <w:spacing w:val="-6"/>
          <w:sz w:val="24"/>
          <w:szCs w:val="24"/>
        </w:rPr>
        <w:t>doručení vý</w:t>
      </w:r>
      <w:r>
        <w:rPr>
          <w:rFonts w:ascii="Times New Roman" w:hAnsi="Times New Roman" w:cs="Times New Roman"/>
          <w:spacing w:val="-6"/>
          <w:sz w:val="24"/>
          <w:szCs w:val="24"/>
        </w:rPr>
        <w:t xml:space="preserve">povědi druhé smluvní straně, ke dni doručení odstoupení druhé smluvní straně, ke dni nabytí účinnosti dohody smluvních stran, </w:t>
      </w:r>
      <w:r w:rsidR="00DF204D">
        <w:rPr>
          <w:rFonts w:ascii="Times New Roman" w:hAnsi="Times New Roman" w:cs="Times New Roman"/>
          <w:spacing w:val="-6"/>
          <w:sz w:val="24"/>
          <w:szCs w:val="24"/>
        </w:rPr>
        <w:t>ke dni doho</w:t>
      </w:r>
      <w:r>
        <w:rPr>
          <w:rFonts w:ascii="Times New Roman" w:hAnsi="Times New Roman" w:cs="Times New Roman"/>
          <w:spacing w:val="-6"/>
          <w:sz w:val="24"/>
          <w:szCs w:val="24"/>
        </w:rPr>
        <w:t>dnutém sml</w:t>
      </w:r>
      <w:r w:rsidR="00DF204D">
        <w:rPr>
          <w:rFonts w:ascii="Times New Roman" w:hAnsi="Times New Roman" w:cs="Times New Roman"/>
          <w:spacing w:val="-6"/>
          <w:sz w:val="24"/>
          <w:szCs w:val="24"/>
        </w:rPr>
        <w:t xml:space="preserve">uvními stranami nebo </w:t>
      </w:r>
      <w:r w:rsidR="00D377B6" w:rsidRPr="00935BBD">
        <w:rPr>
          <w:rFonts w:ascii="Times New Roman" w:hAnsi="Times New Roman" w:cs="Times New Roman"/>
          <w:spacing w:val="-6"/>
          <w:sz w:val="24"/>
          <w:szCs w:val="24"/>
        </w:rPr>
        <w:t>ke dni ukončení Smlouvy</w:t>
      </w:r>
      <w:r w:rsidR="00497341">
        <w:rPr>
          <w:rFonts w:ascii="Times New Roman" w:hAnsi="Times New Roman" w:cs="Times New Roman"/>
          <w:spacing w:val="-6"/>
          <w:sz w:val="24"/>
          <w:szCs w:val="24"/>
        </w:rPr>
        <w:t xml:space="preserve"> mezi poskytovatelem a příjemcem</w:t>
      </w:r>
      <w:r w:rsidR="00D377B6" w:rsidRPr="00935BBD">
        <w:rPr>
          <w:rFonts w:ascii="Times New Roman" w:hAnsi="Times New Roman" w:cs="Times New Roman"/>
          <w:spacing w:val="-6"/>
          <w:sz w:val="24"/>
          <w:szCs w:val="24"/>
        </w:rPr>
        <w:t xml:space="preserve"> </w:t>
      </w:r>
      <w:r w:rsidR="00D377B6">
        <w:rPr>
          <w:rFonts w:ascii="Times New Roman" w:hAnsi="Times New Roman" w:cs="Times New Roman"/>
          <w:spacing w:val="-6"/>
          <w:sz w:val="24"/>
          <w:szCs w:val="24"/>
        </w:rPr>
        <w:t xml:space="preserve">nebo </w:t>
      </w:r>
      <w:r w:rsidR="00DF204D">
        <w:rPr>
          <w:rFonts w:ascii="Times New Roman" w:hAnsi="Times New Roman" w:cs="Times New Roman"/>
          <w:spacing w:val="-6"/>
          <w:sz w:val="24"/>
          <w:szCs w:val="24"/>
        </w:rPr>
        <w:t>ke dni vyp</w:t>
      </w:r>
      <w:r>
        <w:rPr>
          <w:rFonts w:ascii="Times New Roman" w:hAnsi="Times New Roman" w:cs="Times New Roman"/>
          <w:spacing w:val="-6"/>
          <w:sz w:val="24"/>
          <w:szCs w:val="24"/>
        </w:rPr>
        <w:t>l</w:t>
      </w:r>
      <w:r w:rsidR="00DF204D">
        <w:rPr>
          <w:rFonts w:ascii="Times New Roman" w:hAnsi="Times New Roman" w:cs="Times New Roman"/>
          <w:spacing w:val="-6"/>
          <w:sz w:val="24"/>
          <w:szCs w:val="24"/>
        </w:rPr>
        <w:t>ýva</w:t>
      </w:r>
      <w:r>
        <w:rPr>
          <w:rFonts w:ascii="Times New Roman" w:hAnsi="Times New Roman" w:cs="Times New Roman"/>
          <w:spacing w:val="-6"/>
          <w:sz w:val="24"/>
          <w:szCs w:val="24"/>
        </w:rPr>
        <w:t xml:space="preserve">jícímu z obecně závazných právních předpisů. Další účastník se v tomto případě zavazuje a je povinen vrátit grantové prostředky nevyčerpané k datu účinnosti ukončení Smlouvy za Část </w:t>
      </w:r>
      <w:r w:rsidRPr="00481FA1">
        <w:rPr>
          <w:rFonts w:ascii="Times New Roman" w:hAnsi="Times New Roman" w:cs="Times New Roman"/>
          <w:spacing w:val="-6"/>
          <w:sz w:val="24"/>
          <w:szCs w:val="24"/>
        </w:rPr>
        <w:t xml:space="preserve">projektu </w:t>
      </w:r>
      <w:r w:rsidR="00481FA1" w:rsidRPr="00481FA1">
        <w:rPr>
          <w:rFonts w:ascii="Times New Roman" w:hAnsi="Times New Roman" w:cs="Times New Roman"/>
          <w:spacing w:val="-6"/>
          <w:sz w:val="24"/>
          <w:szCs w:val="24"/>
        </w:rPr>
        <w:t xml:space="preserve">příjemci </w:t>
      </w:r>
      <w:r w:rsidRPr="00481FA1">
        <w:rPr>
          <w:rFonts w:ascii="Times New Roman" w:hAnsi="Times New Roman" w:cs="Times New Roman"/>
          <w:spacing w:val="-6"/>
          <w:sz w:val="24"/>
          <w:szCs w:val="24"/>
        </w:rPr>
        <w:t>a</w:t>
      </w:r>
      <w:r>
        <w:rPr>
          <w:rFonts w:ascii="Times New Roman" w:hAnsi="Times New Roman" w:cs="Times New Roman"/>
          <w:spacing w:val="-6"/>
          <w:sz w:val="24"/>
          <w:szCs w:val="24"/>
        </w:rPr>
        <w:t xml:space="preserve"> to nejpozději do </w:t>
      </w:r>
      <w:r w:rsidR="003210DA">
        <w:rPr>
          <w:rFonts w:ascii="Times New Roman" w:hAnsi="Times New Roman" w:cs="Times New Roman"/>
          <w:spacing w:val="-6"/>
          <w:sz w:val="24"/>
          <w:szCs w:val="24"/>
        </w:rPr>
        <w:t>2</w:t>
      </w:r>
      <w:r>
        <w:rPr>
          <w:rFonts w:ascii="Times New Roman" w:hAnsi="Times New Roman" w:cs="Times New Roman"/>
          <w:spacing w:val="-6"/>
          <w:sz w:val="24"/>
          <w:szCs w:val="24"/>
        </w:rPr>
        <w:t xml:space="preserve">0 kalendářních dnů od účinnosti ukončení Smlouvy. Ve lhůtě </w:t>
      </w:r>
      <w:r w:rsidR="003210DA">
        <w:rPr>
          <w:rFonts w:ascii="Times New Roman" w:hAnsi="Times New Roman" w:cs="Times New Roman"/>
          <w:spacing w:val="-6"/>
          <w:sz w:val="24"/>
          <w:szCs w:val="24"/>
        </w:rPr>
        <w:t xml:space="preserve">20 </w:t>
      </w:r>
      <w:r>
        <w:rPr>
          <w:rFonts w:ascii="Times New Roman" w:hAnsi="Times New Roman" w:cs="Times New Roman"/>
          <w:spacing w:val="-6"/>
          <w:sz w:val="24"/>
          <w:szCs w:val="24"/>
        </w:rPr>
        <w:t xml:space="preserve">kalendářních dnů od účinnosti ukončení Smlouvy je další účastník povinen vypracovat a doručit </w:t>
      </w:r>
      <w:r w:rsidR="00DF204D" w:rsidRPr="006C379F">
        <w:rPr>
          <w:rFonts w:ascii="Times New Roman" w:hAnsi="Times New Roman" w:cs="Times New Roman"/>
          <w:spacing w:val="-6"/>
          <w:sz w:val="24"/>
          <w:szCs w:val="24"/>
        </w:rPr>
        <w:t>p</w:t>
      </w:r>
      <w:r w:rsidRPr="006C379F">
        <w:rPr>
          <w:rFonts w:ascii="Times New Roman" w:hAnsi="Times New Roman" w:cs="Times New Roman"/>
          <w:spacing w:val="-6"/>
          <w:sz w:val="24"/>
          <w:szCs w:val="24"/>
        </w:rPr>
        <w:t>oskytovateli nebo příjemci</w:t>
      </w:r>
      <w:r>
        <w:rPr>
          <w:rFonts w:ascii="Times New Roman" w:hAnsi="Times New Roman" w:cs="Times New Roman"/>
          <w:spacing w:val="-6"/>
          <w:sz w:val="24"/>
          <w:szCs w:val="24"/>
        </w:rPr>
        <w:t xml:space="preserve"> závěrečnou zprávu o řešení Části projektu.</w:t>
      </w:r>
      <w:r w:rsidR="00A56C0F">
        <w:rPr>
          <w:rFonts w:ascii="Times New Roman" w:hAnsi="Times New Roman" w:cs="Times New Roman"/>
          <w:spacing w:val="-6"/>
          <w:sz w:val="24"/>
          <w:szCs w:val="24"/>
        </w:rPr>
        <w:t xml:space="preserve"> </w:t>
      </w:r>
    </w:p>
    <w:p w14:paraId="52E5D23E" w14:textId="77777777" w:rsidR="00D377B6" w:rsidRPr="00F44ABC" w:rsidRDefault="00D377B6" w:rsidP="00742CE0">
      <w:pPr>
        <w:numPr>
          <w:ilvl w:val="0"/>
          <w:numId w:val="12"/>
        </w:numPr>
        <w:shd w:val="clear" w:color="auto" w:fill="FFFFFF"/>
        <w:tabs>
          <w:tab w:val="left" w:pos="426"/>
        </w:tabs>
        <w:spacing w:before="40"/>
        <w:ind w:left="426" w:right="22" w:hanging="284"/>
        <w:jc w:val="both"/>
        <w:rPr>
          <w:rFonts w:ascii="Times New Roman" w:hAnsi="Times New Roman" w:cs="Times New Roman"/>
          <w:spacing w:val="-6"/>
          <w:sz w:val="24"/>
          <w:szCs w:val="24"/>
        </w:rPr>
      </w:pPr>
      <w:r w:rsidRPr="00935BBD">
        <w:rPr>
          <w:rFonts w:ascii="Times New Roman" w:hAnsi="Times New Roman" w:cs="Times New Roman"/>
          <w:spacing w:val="-6"/>
          <w:sz w:val="24"/>
          <w:szCs w:val="24"/>
        </w:rPr>
        <w:t xml:space="preserve">Tato smlouva </w:t>
      </w:r>
      <w:r w:rsidR="004418D7">
        <w:rPr>
          <w:rFonts w:ascii="Times New Roman" w:hAnsi="Times New Roman" w:cs="Times New Roman"/>
          <w:spacing w:val="-6"/>
          <w:sz w:val="24"/>
          <w:szCs w:val="24"/>
        </w:rPr>
        <w:t>bude rovněž ukončena</w:t>
      </w:r>
      <w:r w:rsidRPr="00935BBD">
        <w:rPr>
          <w:rFonts w:ascii="Times New Roman" w:hAnsi="Times New Roman" w:cs="Times New Roman"/>
          <w:spacing w:val="-6"/>
          <w:sz w:val="24"/>
          <w:szCs w:val="24"/>
        </w:rPr>
        <w:t xml:space="preserve"> v případě, že </w:t>
      </w:r>
      <w:r w:rsidR="004418D7">
        <w:rPr>
          <w:rFonts w:ascii="Times New Roman" w:hAnsi="Times New Roman" w:cs="Times New Roman"/>
          <w:spacing w:val="-6"/>
          <w:sz w:val="24"/>
          <w:szCs w:val="24"/>
        </w:rPr>
        <w:t>dojde k ukončení</w:t>
      </w:r>
      <w:r w:rsidRPr="00935BBD">
        <w:rPr>
          <w:rFonts w:ascii="Times New Roman" w:hAnsi="Times New Roman" w:cs="Times New Roman"/>
          <w:spacing w:val="-6"/>
          <w:sz w:val="24"/>
          <w:szCs w:val="24"/>
        </w:rPr>
        <w:t xml:space="preserve"> Smlouv</w:t>
      </w:r>
      <w:r w:rsidR="004418D7">
        <w:rPr>
          <w:rFonts w:ascii="Times New Roman" w:hAnsi="Times New Roman" w:cs="Times New Roman"/>
          <w:spacing w:val="-6"/>
          <w:sz w:val="24"/>
          <w:szCs w:val="24"/>
        </w:rPr>
        <w:t>y</w:t>
      </w:r>
      <w:r w:rsidRPr="00935BBD">
        <w:rPr>
          <w:rFonts w:ascii="Times New Roman" w:hAnsi="Times New Roman" w:cs="Times New Roman"/>
          <w:spacing w:val="-6"/>
          <w:sz w:val="24"/>
          <w:szCs w:val="24"/>
        </w:rPr>
        <w:t xml:space="preserve"> </w:t>
      </w:r>
      <w:r w:rsidR="004418D7">
        <w:rPr>
          <w:rFonts w:ascii="Times New Roman" w:hAnsi="Times New Roman" w:cs="Times New Roman"/>
          <w:spacing w:val="-6"/>
          <w:sz w:val="24"/>
          <w:szCs w:val="24"/>
        </w:rPr>
        <w:t>mezi poskytovatelem a příjemcem</w:t>
      </w:r>
      <w:r w:rsidRPr="00935BBD">
        <w:rPr>
          <w:rFonts w:ascii="Times New Roman" w:hAnsi="Times New Roman" w:cs="Times New Roman"/>
          <w:spacing w:val="-6"/>
          <w:sz w:val="24"/>
          <w:szCs w:val="24"/>
        </w:rPr>
        <w:t xml:space="preserve">, a to s účinky k okamžiku ukončení Smlouvy </w:t>
      </w:r>
      <w:r w:rsidR="004418D7">
        <w:rPr>
          <w:rFonts w:ascii="Times New Roman" w:hAnsi="Times New Roman" w:cs="Times New Roman"/>
          <w:spacing w:val="-6"/>
          <w:sz w:val="24"/>
          <w:szCs w:val="24"/>
        </w:rPr>
        <w:t>mezi poskytovatelem a příjemcem</w:t>
      </w:r>
      <w:r w:rsidRPr="00935BBD">
        <w:rPr>
          <w:rFonts w:ascii="Times New Roman" w:hAnsi="Times New Roman" w:cs="Times New Roman"/>
          <w:spacing w:val="-6"/>
          <w:sz w:val="24"/>
          <w:szCs w:val="24"/>
        </w:rPr>
        <w:t xml:space="preserve">.    </w:t>
      </w:r>
    </w:p>
    <w:p w14:paraId="55BF7DCC" w14:textId="77777777" w:rsidR="000330D2" w:rsidRPr="003210DA" w:rsidRDefault="000330D2" w:rsidP="003210DA">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rPr>
          <w:rFonts w:ascii="Times New Roman" w:hAnsi="Times New Roman" w:cs="Times New Roman"/>
          <w:spacing w:val="-6"/>
          <w:sz w:val="24"/>
          <w:szCs w:val="24"/>
        </w:rPr>
      </w:pPr>
    </w:p>
    <w:p w14:paraId="2E49DCD1" w14:textId="77777777" w:rsidR="000330D2" w:rsidRPr="007B768D" w:rsidRDefault="00BF43FD" w:rsidP="001723C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Times New Roman" w:hAnsi="Times New Roman" w:cs="Times New Roman"/>
          <w:b/>
          <w:sz w:val="24"/>
          <w:szCs w:val="24"/>
        </w:rPr>
      </w:pPr>
      <w:r>
        <w:rPr>
          <w:rFonts w:ascii="Times New Roman" w:hAnsi="Times New Roman" w:cs="Times New Roman"/>
          <w:b/>
          <w:sz w:val="24"/>
          <w:szCs w:val="24"/>
        </w:rPr>
        <w:t>X</w:t>
      </w:r>
      <w:r w:rsidR="0040057B">
        <w:rPr>
          <w:rFonts w:ascii="Times New Roman" w:hAnsi="Times New Roman" w:cs="Times New Roman"/>
          <w:b/>
          <w:sz w:val="24"/>
          <w:szCs w:val="24"/>
        </w:rPr>
        <w:t>I</w:t>
      </w:r>
      <w:r w:rsidR="00E51B1B">
        <w:rPr>
          <w:rFonts w:ascii="Times New Roman" w:hAnsi="Times New Roman" w:cs="Times New Roman"/>
          <w:b/>
          <w:sz w:val="24"/>
          <w:szCs w:val="24"/>
        </w:rPr>
        <w:t>II</w:t>
      </w:r>
      <w:r w:rsidR="00EB799B" w:rsidRPr="007B768D">
        <w:rPr>
          <w:rFonts w:ascii="Times New Roman" w:hAnsi="Times New Roman" w:cs="Times New Roman"/>
          <w:b/>
          <w:sz w:val="24"/>
          <w:szCs w:val="24"/>
        </w:rPr>
        <w:t xml:space="preserve">. </w:t>
      </w:r>
    </w:p>
    <w:p w14:paraId="62A9125E" w14:textId="77777777" w:rsidR="00EB799B" w:rsidRDefault="00EB799B" w:rsidP="001723C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Times New Roman" w:hAnsi="Times New Roman" w:cs="Times New Roman"/>
          <w:b/>
          <w:sz w:val="24"/>
          <w:szCs w:val="24"/>
        </w:rPr>
      </w:pPr>
      <w:r w:rsidRPr="007B768D">
        <w:rPr>
          <w:rFonts w:ascii="Times New Roman" w:hAnsi="Times New Roman" w:cs="Times New Roman"/>
          <w:b/>
          <w:sz w:val="24"/>
          <w:szCs w:val="24"/>
        </w:rPr>
        <w:t>Práva k výsledkům řešení Projektu</w:t>
      </w:r>
      <w:r w:rsidR="00934874">
        <w:rPr>
          <w:rFonts w:ascii="Times New Roman" w:hAnsi="Times New Roman" w:cs="Times New Roman"/>
          <w:b/>
          <w:sz w:val="24"/>
          <w:szCs w:val="24"/>
        </w:rPr>
        <w:t xml:space="preserve"> a vlastnictví</w:t>
      </w:r>
      <w:r w:rsidR="005F06C3">
        <w:rPr>
          <w:rFonts w:ascii="Times New Roman" w:hAnsi="Times New Roman" w:cs="Times New Roman"/>
          <w:b/>
          <w:sz w:val="24"/>
          <w:szCs w:val="24"/>
        </w:rPr>
        <w:t xml:space="preserve"> majetku</w:t>
      </w:r>
    </w:p>
    <w:p w14:paraId="0B329531" w14:textId="77777777" w:rsidR="007D24D5" w:rsidRPr="007D24D5" w:rsidRDefault="007D24D5" w:rsidP="00742CE0">
      <w:pPr>
        <w:numPr>
          <w:ilvl w:val="0"/>
          <w:numId w:val="13"/>
        </w:numPr>
        <w:shd w:val="clear" w:color="auto" w:fill="FFFFFF"/>
        <w:tabs>
          <w:tab w:val="left" w:pos="426"/>
        </w:tabs>
        <w:spacing w:before="40"/>
        <w:jc w:val="both"/>
        <w:rPr>
          <w:rFonts w:ascii="Times New Roman" w:hAnsi="Times New Roman" w:cs="Times New Roman"/>
          <w:sz w:val="24"/>
          <w:szCs w:val="24"/>
        </w:rPr>
      </w:pPr>
      <w:r w:rsidRPr="007D24D5">
        <w:rPr>
          <w:rFonts w:ascii="Times New Roman" w:hAnsi="Times New Roman" w:cs="Times New Roman"/>
          <w:sz w:val="24"/>
          <w:szCs w:val="24"/>
        </w:rPr>
        <w:t>Smluvní strany se zavazují respektovat následující pravidla pro nakládání s duševním vlastnictvím.</w:t>
      </w:r>
    </w:p>
    <w:p w14:paraId="2E9221A3" w14:textId="77777777" w:rsidR="007D24D5" w:rsidRPr="007D24D5" w:rsidRDefault="007D24D5" w:rsidP="00742CE0">
      <w:pPr>
        <w:numPr>
          <w:ilvl w:val="0"/>
          <w:numId w:val="13"/>
        </w:numPr>
        <w:shd w:val="clear" w:color="auto" w:fill="FFFFFF"/>
        <w:tabs>
          <w:tab w:val="left" w:pos="426"/>
        </w:tabs>
        <w:spacing w:before="40"/>
        <w:jc w:val="both"/>
        <w:rPr>
          <w:rFonts w:ascii="Times New Roman" w:hAnsi="Times New Roman" w:cs="Times New Roman"/>
          <w:sz w:val="24"/>
          <w:szCs w:val="24"/>
        </w:rPr>
      </w:pPr>
      <w:r w:rsidRPr="007D24D5">
        <w:rPr>
          <w:rFonts w:ascii="Times New Roman" w:hAnsi="Times New Roman" w:cs="Times New Roman"/>
          <w:sz w:val="24"/>
          <w:szCs w:val="24"/>
        </w:rPr>
        <w:t>Právem duševního vlastnictví se pro účely této smlouvy rozumí zejména:</w:t>
      </w:r>
    </w:p>
    <w:p w14:paraId="372143D4" w14:textId="77777777" w:rsidR="007D24D5" w:rsidRPr="007D24D5" w:rsidRDefault="007D24D5" w:rsidP="00742CE0">
      <w:pPr>
        <w:numPr>
          <w:ilvl w:val="1"/>
          <w:numId w:val="13"/>
        </w:numPr>
        <w:shd w:val="clear" w:color="auto" w:fill="FFFFFF"/>
        <w:tabs>
          <w:tab w:val="left" w:pos="426"/>
        </w:tabs>
        <w:spacing w:before="40"/>
        <w:jc w:val="both"/>
        <w:rPr>
          <w:rFonts w:ascii="Times New Roman" w:hAnsi="Times New Roman" w:cs="Times New Roman"/>
          <w:sz w:val="24"/>
          <w:szCs w:val="24"/>
        </w:rPr>
      </w:pPr>
      <w:r w:rsidRPr="007D24D5">
        <w:rPr>
          <w:rFonts w:ascii="Times New Roman" w:hAnsi="Times New Roman" w:cs="Times New Roman"/>
          <w:sz w:val="24"/>
          <w:szCs w:val="24"/>
        </w:rPr>
        <w:t>autorské právo, práva související s právem autorským, právo pořizovatele databáze a know-how,</w:t>
      </w:r>
    </w:p>
    <w:p w14:paraId="1233FF26" w14:textId="00AE74A6" w:rsidR="007D24D5" w:rsidRPr="007D24D5" w:rsidRDefault="007D24D5" w:rsidP="00742CE0">
      <w:pPr>
        <w:numPr>
          <w:ilvl w:val="1"/>
          <w:numId w:val="13"/>
        </w:numPr>
        <w:shd w:val="clear" w:color="auto" w:fill="FFFFFF"/>
        <w:tabs>
          <w:tab w:val="left" w:pos="426"/>
        </w:tabs>
        <w:spacing w:before="40"/>
        <w:jc w:val="both"/>
        <w:rPr>
          <w:rFonts w:ascii="Times New Roman" w:hAnsi="Times New Roman" w:cs="Times New Roman"/>
          <w:sz w:val="24"/>
          <w:szCs w:val="24"/>
        </w:rPr>
      </w:pPr>
      <w:r w:rsidRPr="007D24D5">
        <w:rPr>
          <w:rFonts w:ascii="Times New Roman" w:hAnsi="Times New Roman" w:cs="Times New Roman"/>
          <w:sz w:val="24"/>
          <w:szCs w:val="24"/>
        </w:rPr>
        <w:t xml:space="preserve">průmyslová práva, tedy ochrana výsledků technické tvůrčí činnosti (vynálezy a </w:t>
      </w:r>
      <w:r w:rsidRPr="007D24D5">
        <w:rPr>
          <w:rFonts w:ascii="Times New Roman" w:hAnsi="Times New Roman" w:cs="Times New Roman"/>
          <w:sz w:val="24"/>
          <w:szCs w:val="24"/>
        </w:rPr>
        <w:lastRenderedPageBreak/>
        <w:t xml:space="preserve">užitné vzory), </w:t>
      </w:r>
      <w:r w:rsidR="005273F4">
        <w:rPr>
          <w:rFonts w:ascii="Times New Roman" w:hAnsi="Times New Roman" w:cs="Times New Roman"/>
          <w:sz w:val="24"/>
          <w:szCs w:val="24"/>
        </w:rPr>
        <w:t>ochrana vzhledu výrobků</w:t>
      </w:r>
      <w:r w:rsidRPr="007D24D5">
        <w:rPr>
          <w:rFonts w:ascii="Times New Roman" w:hAnsi="Times New Roman" w:cs="Times New Roman"/>
          <w:sz w:val="24"/>
          <w:szCs w:val="24"/>
        </w:rPr>
        <w:t xml:space="preserve"> (průmyslové vzory), práva na označení (ochranné známky) a konstrukční schémata polovodičových výrobků (topografie polovodičových výrobků).</w:t>
      </w:r>
    </w:p>
    <w:p w14:paraId="6FD01431" w14:textId="3FBDA353" w:rsidR="00BA5F96" w:rsidRDefault="005273F4" w:rsidP="00742CE0">
      <w:pPr>
        <w:numPr>
          <w:ilvl w:val="0"/>
          <w:numId w:val="13"/>
        </w:numPr>
        <w:shd w:val="clear" w:color="auto" w:fill="FFFFFF"/>
        <w:tabs>
          <w:tab w:val="left" w:pos="426"/>
        </w:tabs>
        <w:spacing w:before="40"/>
        <w:jc w:val="both"/>
        <w:rPr>
          <w:rFonts w:ascii="Times New Roman" w:hAnsi="Times New Roman" w:cs="Times New Roman"/>
          <w:sz w:val="24"/>
          <w:szCs w:val="24"/>
        </w:rPr>
      </w:pPr>
      <w:r>
        <w:rPr>
          <w:rFonts w:ascii="Times New Roman" w:hAnsi="Times New Roman" w:cs="Times New Roman"/>
          <w:sz w:val="24"/>
          <w:szCs w:val="24"/>
        </w:rPr>
        <w:t>Výkon majetkových práv autorských</w:t>
      </w:r>
      <w:r w:rsidR="007D24D5" w:rsidRPr="007D24D5">
        <w:rPr>
          <w:rFonts w:ascii="Times New Roman" w:hAnsi="Times New Roman" w:cs="Times New Roman"/>
          <w:sz w:val="24"/>
          <w:szCs w:val="24"/>
        </w:rPr>
        <w:t xml:space="preserve"> k výsledkům projektu náleží při zachování práv jejich autorů a původců, vyplývajících z právních předpisů o ochraně duševního vlastnictví, </w:t>
      </w:r>
      <w:r w:rsidR="007D24D5">
        <w:rPr>
          <w:rFonts w:ascii="Times New Roman" w:hAnsi="Times New Roman" w:cs="Times New Roman"/>
          <w:sz w:val="24"/>
          <w:szCs w:val="24"/>
        </w:rPr>
        <w:t>té smluvní</w:t>
      </w:r>
      <w:r w:rsidR="007D24D5" w:rsidRPr="007D24D5">
        <w:rPr>
          <w:rFonts w:ascii="Times New Roman" w:hAnsi="Times New Roman" w:cs="Times New Roman"/>
          <w:sz w:val="24"/>
          <w:szCs w:val="24"/>
        </w:rPr>
        <w:t xml:space="preserve"> </w:t>
      </w:r>
      <w:r w:rsidR="007D24D5">
        <w:rPr>
          <w:rFonts w:ascii="Times New Roman" w:hAnsi="Times New Roman" w:cs="Times New Roman"/>
          <w:sz w:val="24"/>
          <w:szCs w:val="24"/>
        </w:rPr>
        <w:t>straně</w:t>
      </w:r>
      <w:r w:rsidR="007D24D5" w:rsidRPr="007D24D5">
        <w:rPr>
          <w:rFonts w:ascii="Times New Roman" w:hAnsi="Times New Roman" w:cs="Times New Roman"/>
          <w:sz w:val="24"/>
          <w:szCs w:val="24"/>
        </w:rPr>
        <w:t>, činností jejichž zaměstnanců bylo těchto výsledků dosaženo.</w:t>
      </w:r>
    </w:p>
    <w:p w14:paraId="1CA38F45" w14:textId="692F88A2" w:rsidR="00E66D4D" w:rsidRDefault="007D24D5" w:rsidP="00742CE0">
      <w:pPr>
        <w:numPr>
          <w:ilvl w:val="0"/>
          <w:numId w:val="13"/>
        </w:numPr>
        <w:shd w:val="clear" w:color="auto" w:fill="FFFFFF"/>
        <w:tabs>
          <w:tab w:val="left" w:pos="426"/>
        </w:tabs>
        <w:spacing w:before="40"/>
        <w:jc w:val="both"/>
        <w:rPr>
          <w:rFonts w:ascii="Times New Roman" w:hAnsi="Times New Roman" w:cs="Times New Roman"/>
          <w:sz w:val="24"/>
          <w:szCs w:val="24"/>
        </w:rPr>
      </w:pPr>
      <w:r w:rsidRPr="007D24D5">
        <w:rPr>
          <w:rFonts w:ascii="Times New Roman" w:hAnsi="Times New Roman" w:cs="Times New Roman"/>
          <w:sz w:val="24"/>
          <w:szCs w:val="24"/>
        </w:rPr>
        <w:t xml:space="preserve">V případě, že bylo výsledku dosaženo spoluprací smluvních stran, </w:t>
      </w:r>
      <w:r w:rsidR="00E66D4D">
        <w:rPr>
          <w:rFonts w:ascii="Times New Roman" w:hAnsi="Times New Roman" w:cs="Times New Roman"/>
          <w:sz w:val="24"/>
          <w:szCs w:val="24"/>
        </w:rPr>
        <w:t xml:space="preserve">bude takový výsledek ve spoluvlastnictví smluvních stran (v případě autorských děl a uměleckých </w:t>
      </w:r>
      <w:r w:rsidR="005273F4">
        <w:rPr>
          <w:rFonts w:ascii="Times New Roman" w:hAnsi="Times New Roman" w:cs="Times New Roman"/>
          <w:sz w:val="24"/>
          <w:szCs w:val="24"/>
        </w:rPr>
        <w:t xml:space="preserve">výtvorů </w:t>
      </w:r>
      <w:r w:rsidR="00E66D4D">
        <w:rPr>
          <w:rFonts w:ascii="Times New Roman" w:hAnsi="Times New Roman" w:cs="Times New Roman"/>
          <w:sz w:val="24"/>
          <w:szCs w:val="24"/>
        </w:rPr>
        <w:t>bude takový výsledek předmětem společného výkonu majetkových práv autorských a práv souvisejících s právem autorským). Spoluvlastnické podíly na takovém výsledku budou odpovídat míře</w:t>
      </w:r>
      <w:r w:rsidR="00BA5F96">
        <w:rPr>
          <w:rFonts w:ascii="Times New Roman" w:hAnsi="Times New Roman" w:cs="Times New Roman"/>
          <w:sz w:val="24"/>
          <w:szCs w:val="24"/>
        </w:rPr>
        <w:t>, v jaké</w:t>
      </w:r>
      <w:r w:rsidR="00E66D4D">
        <w:rPr>
          <w:rFonts w:ascii="Times New Roman" w:hAnsi="Times New Roman" w:cs="Times New Roman"/>
          <w:sz w:val="24"/>
          <w:szCs w:val="24"/>
        </w:rPr>
        <w:t xml:space="preserve"> se zaměstnanci smluvních stran podíleli na </w:t>
      </w:r>
      <w:r w:rsidR="00BA5F96">
        <w:rPr>
          <w:rFonts w:ascii="Times New Roman" w:hAnsi="Times New Roman" w:cs="Times New Roman"/>
          <w:sz w:val="24"/>
          <w:szCs w:val="24"/>
        </w:rPr>
        <w:t>vzniku takového výsledku.</w:t>
      </w:r>
    </w:p>
    <w:p w14:paraId="49BBFA18" w14:textId="77777777" w:rsidR="00E66D4D" w:rsidRDefault="00BA5F96" w:rsidP="00742CE0">
      <w:pPr>
        <w:numPr>
          <w:ilvl w:val="0"/>
          <w:numId w:val="13"/>
        </w:numPr>
        <w:shd w:val="clear" w:color="auto" w:fill="FFFFFF"/>
        <w:tabs>
          <w:tab w:val="left" w:pos="426"/>
        </w:tabs>
        <w:spacing w:before="40"/>
        <w:jc w:val="both"/>
        <w:rPr>
          <w:rFonts w:ascii="Times New Roman" w:hAnsi="Times New Roman" w:cs="Times New Roman"/>
          <w:sz w:val="24"/>
          <w:szCs w:val="24"/>
        </w:rPr>
      </w:pPr>
      <w:r>
        <w:rPr>
          <w:rFonts w:ascii="Times New Roman" w:hAnsi="Times New Roman" w:cs="Times New Roman"/>
          <w:sz w:val="24"/>
          <w:szCs w:val="24"/>
        </w:rPr>
        <w:t xml:space="preserve">Spoluvlastnický výsledek může každá ze smluvních stran užívat pro potřeby výzkumu, vývoje a vzdělávání. </w:t>
      </w:r>
      <w:r w:rsidRPr="00BA5F96">
        <w:rPr>
          <w:rFonts w:ascii="Times New Roman" w:hAnsi="Times New Roman" w:cs="Times New Roman"/>
          <w:sz w:val="24"/>
          <w:szCs w:val="24"/>
        </w:rPr>
        <w:t xml:space="preserve">Smluvní strany sjednávají, že v případě komerčního užívání </w:t>
      </w:r>
      <w:r>
        <w:rPr>
          <w:rFonts w:ascii="Times New Roman" w:hAnsi="Times New Roman" w:cs="Times New Roman"/>
          <w:sz w:val="24"/>
          <w:szCs w:val="24"/>
        </w:rPr>
        <w:t>výsledku</w:t>
      </w:r>
      <w:r w:rsidRPr="00BA5F96">
        <w:rPr>
          <w:rFonts w:ascii="Times New Roman" w:hAnsi="Times New Roman" w:cs="Times New Roman"/>
          <w:sz w:val="24"/>
          <w:szCs w:val="24"/>
        </w:rPr>
        <w:t xml:space="preserve"> uzavřou ve vztahu k </w:t>
      </w:r>
      <w:r>
        <w:rPr>
          <w:rFonts w:ascii="Times New Roman" w:hAnsi="Times New Roman" w:cs="Times New Roman"/>
          <w:sz w:val="24"/>
          <w:szCs w:val="24"/>
        </w:rPr>
        <w:t xml:space="preserve">němu </w:t>
      </w:r>
      <w:r w:rsidRPr="00BA5F96">
        <w:rPr>
          <w:rFonts w:ascii="Times New Roman" w:hAnsi="Times New Roman" w:cs="Times New Roman"/>
          <w:sz w:val="24"/>
          <w:szCs w:val="24"/>
        </w:rPr>
        <w:t>zvláštní smlouvu, která stanoví bližší podmínky nakládání s tímto výsledkem, podíly na jeho komercializaci, okolnosti sjednávání případných návazných licenčních smluv, stejně jako způsob a rozsah užívacích práv</w:t>
      </w:r>
      <w:r>
        <w:rPr>
          <w:rFonts w:ascii="Times New Roman" w:hAnsi="Times New Roman" w:cs="Times New Roman"/>
          <w:sz w:val="24"/>
          <w:szCs w:val="24"/>
        </w:rPr>
        <w:t xml:space="preserve">. </w:t>
      </w:r>
    </w:p>
    <w:p w14:paraId="4B76551E" w14:textId="77777777" w:rsidR="00833095" w:rsidRDefault="00BA5F96" w:rsidP="00742CE0">
      <w:pPr>
        <w:numPr>
          <w:ilvl w:val="0"/>
          <w:numId w:val="13"/>
        </w:numPr>
        <w:shd w:val="clear" w:color="auto" w:fill="FFFFFF"/>
        <w:tabs>
          <w:tab w:val="left" w:pos="426"/>
        </w:tabs>
        <w:spacing w:before="40"/>
        <w:jc w:val="both"/>
        <w:rPr>
          <w:rFonts w:ascii="Times New Roman" w:hAnsi="Times New Roman" w:cs="Times New Roman"/>
          <w:sz w:val="24"/>
          <w:szCs w:val="24"/>
        </w:rPr>
      </w:pPr>
      <w:r>
        <w:rPr>
          <w:rFonts w:ascii="Times New Roman" w:hAnsi="Times New Roman" w:cs="Times New Roman"/>
          <w:sz w:val="24"/>
          <w:szCs w:val="24"/>
        </w:rPr>
        <w:t xml:space="preserve">V případě, že se smluvní strany rozhodnou chránit výsledek formou průmyslově-právní ochrany, uzavřou před podáním příslušné přihlášky </w:t>
      </w:r>
      <w:r w:rsidR="007D24D5" w:rsidRPr="007D24D5">
        <w:rPr>
          <w:rFonts w:ascii="Times New Roman" w:hAnsi="Times New Roman" w:cs="Times New Roman"/>
          <w:sz w:val="24"/>
          <w:szCs w:val="24"/>
        </w:rPr>
        <w:t xml:space="preserve">smlouvu, kterou písemnou formou upraví svoje vzájemná práva a povinnosti k </w:t>
      </w:r>
      <w:r>
        <w:rPr>
          <w:rFonts w:ascii="Times New Roman" w:hAnsi="Times New Roman" w:cs="Times New Roman"/>
          <w:sz w:val="24"/>
          <w:szCs w:val="24"/>
        </w:rPr>
        <w:t>takovému výsledku</w:t>
      </w:r>
      <w:r w:rsidR="007D24D5" w:rsidRPr="007D24D5">
        <w:rPr>
          <w:rFonts w:ascii="Times New Roman" w:hAnsi="Times New Roman" w:cs="Times New Roman"/>
          <w:sz w:val="24"/>
          <w:szCs w:val="24"/>
        </w:rPr>
        <w:t xml:space="preserve"> zejména</w:t>
      </w:r>
      <w:r>
        <w:rPr>
          <w:rFonts w:ascii="Times New Roman" w:hAnsi="Times New Roman" w:cs="Times New Roman"/>
          <w:sz w:val="24"/>
          <w:szCs w:val="24"/>
        </w:rPr>
        <w:t xml:space="preserve"> </w:t>
      </w:r>
      <w:r w:rsidR="007D24D5" w:rsidRPr="007D24D5">
        <w:rPr>
          <w:rFonts w:ascii="Times New Roman" w:hAnsi="Times New Roman" w:cs="Times New Roman"/>
          <w:sz w:val="24"/>
          <w:szCs w:val="24"/>
        </w:rPr>
        <w:t>způsob a formu užívání, spoluvlastnické podíly, poměr úhrady nákladů spojených s vedením příslušných řízení za účelem dosažení nejvýhodnější ochrany, určení smluvní strany, která bude zajištění nejvýhodnější ochrany koordinovat, jakož i způsob jeho využití.</w:t>
      </w:r>
    </w:p>
    <w:p w14:paraId="15AC370B" w14:textId="77777777" w:rsidR="00833095" w:rsidRDefault="00833095" w:rsidP="005273F4">
      <w:pPr>
        <w:numPr>
          <w:ilvl w:val="0"/>
          <w:numId w:val="13"/>
        </w:numPr>
        <w:shd w:val="clear" w:color="auto" w:fill="FFFFFF"/>
        <w:tabs>
          <w:tab w:val="left" w:pos="709"/>
        </w:tabs>
        <w:spacing w:before="40"/>
        <w:ind w:left="709" w:hanging="425"/>
        <w:jc w:val="both"/>
        <w:rPr>
          <w:rFonts w:ascii="Times New Roman" w:hAnsi="Times New Roman" w:cs="Times New Roman"/>
          <w:sz w:val="24"/>
          <w:szCs w:val="24"/>
        </w:rPr>
      </w:pPr>
      <w:r w:rsidRPr="007B768D">
        <w:rPr>
          <w:rFonts w:ascii="Times New Roman" w:hAnsi="Times New Roman" w:cs="Times New Roman"/>
          <w:sz w:val="24"/>
          <w:szCs w:val="24"/>
        </w:rPr>
        <w:t xml:space="preserve">Pokud bude z poskytnuté podpory pořízen společně příjemcem a </w:t>
      </w:r>
      <w:r>
        <w:rPr>
          <w:rFonts w:ascii="Times New Roman" w:hAnsi="Times New Roman" w:cs="Times New Roman"/>
          <w:sz w:val="24"/>
          <w:szCs w:val="24"/>
        </w:rPr>
        <w:t>dalším účastníkem</w:t>
      </w:r>
      <w:r w:rsidRPr="007B768D">
        <w:rPr>
          <w:rFonts w:ascii="Times New Roman" w:hAnsi="Times New Roman" w:cs="Times New Roman"/>
          <w:sz w:val="24"/>
          <w:szCs w:val="24"/>
        </w:rPr>
        <w:t xml:space="preserve"> dlouhodobý hmotný či nehmotný majetek</w:t>
      </w:r>
      <w:r>
        <w:rPr>
          <w:rFonts w:ascii="Times New Roman" w:hAnsi="Times New Roman" w:cs="Times New Roman"/>
          <w:sz w:val="24"/>
          <w:szCs w:val="24"/>
        </w:rPr>
        <w:t xml:space="preserve"> (např. software)</w:t>
      </w:r>
      <w:r w:rsidRPr="007B768D">
        <w:rPr>
          <w:rFonts w:ascii="Times New Roman" w:hAnsi="Times New Roman" w:cs="Times New Roman"/>
          <w:sz w:val="24"/>
          <w:szCs w:val="24"/>
        </w:rPr>
        <w:t>, bude tento</w:t>
      </w:r>
      <w:r>
        <w:rPr>
          <w:rFonts w:ascii="Times New Roman" w:hAnsi="Times New Roman" w:cs="Times New Roman"/>
          <w:sz w:val="24"/>
          <w:szCs w:val="24"/>
        </w:rPr>
        <w:t xml:space="preserve"> ve spoluvlastnictví příjemce a dalšího účastníka a to </w:t>
      </w:r>
      <w:r w:rsidRPr="00BF43FD">
        <w:rPr>
          <w:rFonts w:ascii="Times New Roman" w:hAnsi="Times New Roman" w:cs="Times New Roman"/>
          <w:sz w:val="24"/>
          <w:szCs w:val="24"/>
        </w:rPr>
        <w:t>v poměru odpovídajícímu podílu, jakým se na pořízení tohoto majetku podíleli</w:t>
      </w:r>
      <w:r>
        <w:rPr>
          <w:rFonts w:ascii="Times New Roman" w:hAnsi="Times New Roman" w:cs="Times New Roman"/>
          <w:sz w:val="24"/>
          <w:szCs w:val="24"/>
        </w:rPr>
        <w:t>.  Pokud bude z poskytnuté podpory pořízen majetek pouze jednou ze smluvních stran, bude náležet pouze do vlastnictví příslušné smluvní strany.</w:t>
      </w:r>
    </w:p>
    <w:p w14:paraId="0AC85DFE" w14:textId="270D8E5A" w:rsidR="00833095" w:rsidRDefault="00833095" w:rsidP="005273F4">
      <w:pPr>
        <w:numPr>
          <w:ilvl w:val="0"/>
          <w:numId w:val="13"/>
        </w:numPr>
        <w:shd w:val="clear" w:color="auto" w:fill="FFFFFF"/>
        <w:tabs>
          <w:tab w:val="left" w:pos="709"/>
        </w:tabs>
        <w:spacing w:before="40"/>
        <w:ind w:left="709" w:hanging="425"/>
        <w:jc w:val="both"/>
        <w:rPr>
          <w:rFonts w:ascii="Times New Roman" w:hAnsi="Times New Roman" w:cs="Times New Roman"/>
          <w:sz w:val="24"/>
          <w:szCs w:val="24"/>
        </w:rPr>
      </w:pPr>
      <w:r w:rsidRPr="007B768D">
        <w:rPr>
          <w:rFonts w:ascii="Times New Roman" w:hAnsi="Times New Roman" w:cs="Times New Roman"/>
          <w:sz w:val="24"/>
          <w:szCs w:val="24"/>
        </w:rPr>
        <w:t xml:space="preserve">S majetkem, který </w:t>
      </w:r>
      <w:r>
        <w:rPr>
          <w:rFonts w:ascii="Times New Roman" w:hAnsi="Times New Roman" w:cs="Times New Roman"/>
          <w:sz w:val="24"/>
          <w:szCs w:val="24"/>
        </w:rPr>
        <w:t>d</w:t>
      </w:r>
      <w:r w:rsidRPr="008F48E7">
        <w:rPr>
          <w:rFonts w:ascii="Times New Roman" w:hAnsi="Times New Roman" w:cs="Times New Roman"/>
          <w:sz w:val="24"/>
          <w:szCs w:val="24"/>
        </w:rPr>
        <w:t xml:space="preserve">alší účastník </w:t>
      </w:r>
      <w:r w:rsidRPr="007B768D">
        <w:rPr>
          <w:rFonts w:ascii="Times New Roman" w:hAnsi="Times New Roman" w:cs="Times New Roman"/>
          <w:sz w:val="24"/>
          <w:szCs w:val="24"/>
        </w:rPr>
        <w:t xml:space="preserve">získá v přímé souvislosti s plněním cílů </w:t>
      </w:r>
      <w:r>
        <w:rPr>
          <w:rFonts w:ascii="Times New Roman" w:hAnsi="Times New Roman" w:cs="Times New Roman"/>
          <w:sz w:val="24"/>
          <w:szCs w:val="24"/>
        </w:rPr>
        <w:t>P</w:t>
      </w:r>
      <w:r w:rsidRPr="007B768D">
        <w:rPr>
          <w:rFonts w:ascii="Times New Roman" w:hAnsi="Times New Roman" w:cs="Times New Roman"/>
          <w:sz w:val="24"/>
          <w:szCs w:val="24"/>
        </w:rPr>
        <w:t>rojektu a který pořídí z poskytnutých grantových prostředků</w:t>
      </w:r>
      <w:r>
        <w:rPr>
          <w:rFonts w:ascii="Times New Roman" w:hAnsi="Times New Roman" w:cs="Times New Roman"/>
          <w:sz w:val="24"/>
          <w:szCs w:val="24"/>
        </w:rPr>
        <w:t>,</w:t>
      </w:r>
      <w:r w:rsidRPr="007B768D">
        <w:rPr>
          <w:rFonts w:ascii="Times New Roman" w:hAnsi="Times New Roman" w:cs="Times New Roman"/>
          <w:sz w:val="24"/>
          <w:szCs w:val="24"/>
        </w:rPr>
        <w:t xml:space="preserve"> není </w:t>
      </w:r>
      <w:r w:rsidRPr="008F48E7">
        <w:rPr>
          <w:rFonts w:ascii="Times New Roman" w:hAnsi="Times New Roman" w:cs="Times New Roman"/>
          <w:sz w:val="24"/>
          <w:szCs w:val="24"/>
        </w:rPr>
        <w:t xml:space="preserve">další účastník </w:t>
      </w:r>
      <w:r w:rsidRPr="007B768D">
        <w:rPr>
          <w:rFonts w:ascii="Times New Roman" w:hAnsi="Times New Roman" w:cs="Times New Roman"/>
          <w:sz w:val="24"/>
          <w:szCs w:val="24"/>
        </w:rPr>
        <w:t>oprávněn nakládat ve vztahu k třetím osobám bez předchozího písemného souhlasu příjemce</w:t>
      </w:r>
      <w:r w:rsidR="005273F4">
        <w:rPr>
          <w:rFonts w:ascii="Times New Roman" w:hAnsi="Times New Roman" w:cs="Times New Roman"/>
          <w:sz w:val="24"/>
          <w:szCs w:val="24"/>
        </w:rPr>
        <w:t>,</w:t>
      </w:r>
      <w:r w:rsidRPr="007B768D">
        <w:rPr>
          <w:rFonts w:ascii="Times New Roman" w:hAnsi="Times New Roman" w:cs="Times New Roman"/>
          <w:sz w:val="24"/>
          <w:szCs w:val="24"/>
        </w:rPr>
        <w:t xml:space="preserve"> a to až do doby úplného vyrovnání všech závazků, které pro </w:t>
      </w:r>
      <w:r w:rsidRPr="008F48E7">
        <w:rPr>
          <w:rFonts w:ascii="Times New Roman" w:hAnsi="Times New Roman" w:cs="Times New Roman"/>
          <w:sz w:val="24"/>
          <w:szCs w:val="24"/>
        </w:rPr>
        <w:t>další</w:t>
      </w:r>
      <w:r>
        <w:rPr>
          <w:rFonts w:ascii="Times New Roman" w:hAnsi="Times New Roman" w:cs="Times New Roman"/>
          <w:sz w:val="24"/>
          <w:szCs w:val="24"/>
        </w:rPr>
        <w:t>ho</w:t>
      </w:r>
      <w:r w:rsidRPr="008F48E7">
        <w:rPr>
          <w:rFonts w:ascii="Times New Roman" w:hAnsi="Times New Roman" w:cs="Times New Roman"/>
          <w:sz w:val="24"/>
          <w:szCs w:val="24"/>
        </w:rPr>
        <w:t xml:space="preserve"> účastník</w:t>
      </w:r>
      <w:r>
        <w:rPr>
          <w:rFonts w:ascii="Times New Roman" w:hAnsi="Times New Roman" w:cs="Times New Roman"/>
          <w:sz w:val="24"/>
          <w:szCs w:val="24"/>
        </w:rPr>
        <w:t>a</w:t>
      </w:r>
      <w:r w:rsidRPr="008F48E7">
        <w:rPr>
          <w:rFonts w:ascii="Times New Roman" w:hAnsi="Times New Roman" w:cs="Times New Roman"/>
          <w:sz w:val="24"/>
          <w:szCs w:val="24"/>
        </w:rPr>
        <w:t xml:space="preserve"> </w:t>
      </w:r>
      <w:r>
        <w:rPr>
          <w:rFonts w:ascii="Times New Roman" w:hAnsi="Times New Roman" w:cs="Times New Roman"/>
          <w:sz w:val="24"/>
          <w:szCs w:val="24"/>
        </w:rPr>
        <w:t>vyplývají z této S</w:t>
      </w:r>
      <w:r w:rsidRPr="007B768D">
        <w:rPr>
          <w:rFonts w:ascii="Times New Roman" w:hAnsi="Times New Roman" w:cs="Times New Roman"/>
          <w:sz w:val="24"/>
          <w:szCs w:val="24"/>
        </w:rPr>
        <w:t>mlouvy.</w:t>
      </w:r>
      <w:r>
        <w:rPr>
          <w:rFonts w:ascii="Times New Roman" w:hAnsi="Times New Roman" w:cs="Times New Roman"/>
          <w:sz w:val="24"/>
          <w:szCs w:val="24"/>
        </w:rPr>
        <w:t xml:space="preserve"> </w:t>
      </w:r>
    </w:p>
    <w:p w14:paraId="43CA8734" w14:textId="77777777" w:rsidR="00EE35D2" w:rsidRDefault="00EE35D2" w:rsidP="00894AC5">
      <w:pPr>
        <w:pStyle w:val="Odstavecseseznamem"/>
        <w:shd w:val="clear" w:color="auto" w:fill="FFFFFF"/>
        <w:tabs>
          <w:tab w:val="left" w:pos="698"/>
        </w:tabs>
        <w:spacing w:line="276" w:lineRule="auto"/>
        <w:rPr>
          <w:rFonts w:ascii="Times New Roman" w:hAnsi="Times New Roman" w:cs="Times New Roman"/>
          <w:sz w:val="24"/>
          <w:szCs w:val="24"/>
        </w:rPr>
      </w:pPr>
    </w:p>
    <w:p w14:paraId="4BB1BCFE" w14:textId="77777777" w:rsidR="0040057B" w:rsidRDefault="0040057B" w:rsidP="001723CE">
      <w:pPr>
        <w:shd w:val="clear" w:color="auto" w:fill="FFFFFF"/>
        <w:tabs>
          <w:tab w:val="left" w:pos="770"/>
        </w:tabs>
        <w:spacing w:before="7" w:line="276" w:lineRule="auto"/>
        <w:ind w:right="7"/>
        <w:jc w:val="center"/>
        <w:rPr>
          <w:rFonts w:ascii="Times New Roman" w:hAnsi="Times New Roman" w:cs="Times New Roman"/>
          <w:b/>
          <w:spacing w:val="-17"/>
          <w:sz w:val="24"/>
          <w:szCs w:val="24"/>
        </w:rPr>
      </w:pPr>
      <w:r>
        <w:rPr>
          <w:rFonts w:ascii="Times New Roman" w:hAnsi="Times New Roman" w:cs="Times New Roman"/>
          <w:b/>
          <w:spacing w:val="-17"/>
          <w:sz w:val="24"/>
          <w:szCs w:val="24"/>
        </w:rPr>
        <w:t>X</w:t>
      </w:r>
      <w:r w:rsidR="00E51B1B">
        <w:rPr>
          <w:rFonts w:ascii="Times New Roman" w:hAnsi="Times New Roman" w:cs="Times New Roman"/>
          <w:b/>
          <w:spacing w:val="-17"/>
          <w:sz w:val="24"/>
          <w:szCs w:val="24"/>
        </w:rPr>
        <w:t>IV</w:t>
      </w:r>
      <w:r>
        <w:rPr>
          <w:rFonts w:ascii="Times New Roman" w:hAnsi="Times New Roman" w:cs="Times New Roman"/>
          <w:b/>
          <w:spacing w:val="-17"/>
          <w:sz w:val="24"/>
          <w:szCs w:val="24"/>
        </w:rPr>
        <w:t>.</w:t>
      </w:r>
    </w:p>
    <w:p w14:paraId="7CAC33B6" w14:textId="77777777" w:rsidR="007B768D" w:rsidRDefault="007B768D" w:rsidP="002A4F6D">
      <w:pPr>
        <w:shd w:val="clear" w:color="auto" w:fill="FFFFFF"/>
        <w:tabs>
          <w:tab w:val="left" w:pos="142"/>
          <w:tab w:val="left" w:pos="770"/>
        </w:tabs>
        <w:spacing w:before="7" w:line="276" w:lineRule="auto"/>
        <w:ind w:right="7"/>
        <w:jc w:val="center"/>
        <w:rPr>
          <w:rFonts w:ascii="Times New Roman" w:hAnsi="Times New Roman" w:cs="Times New Roman"/>
          <w:b/>
          <w:spacing w:val="-17"/>
          <w:sz w:val="24"/>
          <w:szCs w:val="24"/>
        </w:rPr>
      </w:pPr>
      <w:r w:rsidRPr="00CE13D3">
        <w:rPr>
          <w:rFonts w:ascii="Times New Roman" w:hAnsi="Times New Roman" w:cs="Times New Roman"/>
          <w:b/>
          <w:spacing w:val="-17"/>
          <w:sz w:val="24"/>
          <w:szCs w:val="24"/>
        </w:rPr>
        <w:t>Závěrečná ustanovení</w:t>
      </w:r>
    </w:p>
    <w:p w14:paraId="7548CC58" w14:textId="77777777" w:rsidR="00AB3D44" w:rsidRDefault="00CE13D3" w:rsidP="00742CE0">
      <w:pPr>
        <w:pStyle w:val="Odstavecseseznamem"/>
        <w:numPr>
          <w:ilvl w:val="0"/>
          <w:numId w:val="14"/>
        </w:numPr>
        <w:tabs>
          <w:tab w:val="left" w:pos="142"/>
        </w:tabs>
        <w:spacing w:before="40"/>
        <w:jc w:val="both"/>
        <w:rPr>
          <w:rFonts w:ascii="Times New Roman" w:hAnsi="Times New Roman" w:cs="Times New Roman"/>
          <w:sz w:val="24"/>
          <w:szCs w:val="24"/>
        </w:rPr>
      </w:pPr>
      <w:r w:rsidRPr="00AB3D44">
        <w:rPr>
          <w:rFonts w:ascii="Times New Roman" w:hAnsi="Times New Roman" w:cs="Times New Roman"/>
          <w:sz w:val="24"/>
          <w:szCs w:val="24"/>
        </w:rPr>
        <w:t>Pojmy použité v textu této Smlouvy mají stejný význam, jako obdobné pojmy, použité a definované v rámci Zadávací dokumentace</w:t>
      </w:r>
      <w:r w:rsidR="00023889" w:rsidRPr="00AB3D44">
        <w:rPr>
          <w:rFonts w:ascii="Times New Roman" w:hAnsi="Times New Roman" w:cs="Times New Roman"/>
          <w:sz w:val="24"/>
          <w:szCs w:val="24"/>
        </w:rPr>
        <w:t xml:space="preserve"> nebo Smlouvy mezi poskytovatelem a příjemcem</w:t>
      </w:r>
      <w:r w:rsidRPr="00AB3D44">
        <w:rPr>
          <w:rFonts w:ascii="Times New Roman" w:hAnsi="Times New Roman" w:cs="Times New Roman"/>
          <w:sz w:val="24"/>
          <w:szCs w:val="24"/>
        </w:rPr>
        <w:t>, s výjimkou pojmů výslovně v textu této Smlouvy definovaných.</w:t>
      </w:r>
      <w:r w:rsidR="00204A17" w:rsidRPr="00AB3D44">
        <w:rPr>
          <w:rFonts w:ascii="Times New Roman" w:hAnsi="Times New Roman" w:cs="Times New Roman"/>
          <w:sz w:val="24"/>
          <w:szCs w:val="24"/>
        </w:rPr>
        <w:t xml:space="preserve"> V případě rozporu mezi ustanoveními Smlouvy</w:t>
      </w:r>
      <w:r w:rsidR="00023889" w:rsidRPr="00AB3D44">
        <w:rPr>
          <w:rFonts w:ascii="Times New Roman" w:hAnsi="Times New Roman" w:cs="Times New Roman"/>
          <w:sz w:val="24"/>
          <w:szCs w:val="24"/>
        </w:rPr>
        <w:t xml:space="preserve"> </w:t>
      </w:r>
      <w:r w:rsidR="00204A17" w:rsidRPr="00AB3D44">
        <w:rPr>
          <w:rFonts w:ascii="Times New Roman" w:hAnsi="Times New Roman" w:cs="Times New Roman"/>
          <w:sz w:val="24"/>
          <w:szCs w:val="24"/>
        </w:rPr>
        <w:t>mezi poskytovatelem a příjemcem a Zadávací dokumentací mají přednost ustanovení Smlouvy</w:t>
      </w:r>
      <w:r w:rsidR="009F28BE" w:rsidRPr="00AB3D44">
        <w:rPr>
          <w:rFonts w:ascii="Times New Roman" w:hAnsi="Times New Roman" w:cs="Times New Roman"/>
          <w:sz w:val="24"/>
          <w:szCs w:val="24"/>
        </w:rPr>
        <w:t xml:space="preserve"> mezi poskytovatelem a příjemcem</w:t>
      </w:r>
      <w:r w:rsidR="00204A17" w:rsidRPr="00AB3D44">
        <w:rPr>
          <w:rFonts w:ascii="Times New Roman" w:hAnsi="Times New Roman" w:cs="Times New Roman"/>
          <w:sz w:val="24"/>
          <w:szCs w:val="24"/>
        </w:rPr>
        <w:t>. V případě rozporu mezi ustanoveními Smlouvy mezi poskytovatelem a příjemcem a Návrhem projektu mají přednost ustanovení Smlouvy</w:t>
      </w:r>
      <w:r w:rsidR="009F28BE" w:rsidRPr="00AB3D44">
        <w:rPr>
          <w:rFonts w:ascii="Times New Roman" w:hAnsi="Times New Roman" w:cs="Times New Roman"/>
          <w:sz w:val="24"/>
          <w:szCs w:val="24"/>
        </w:rPr>
        <w:t xml:space="preserve"> mezi poskytovatelem a příjemcem</w:t>
      </w:r>
      <w:r w:rsidR="00204A17" w:rsidRPr="00AB3D44">
        <w:rPr>
          <w:rFonts w:ascii="Times New Roman" w:hAnsi="Times New Roman" w:cs="Times New Roman"/>
          <w:sz w:val="24"/>
          <w:szCs w:val="24"/>
        </w:rPr>
        <w:t>. V případě rozporu mezi ustanoveními Zadávací dokumentace a Návrhu projektu mají přednost ustanovení Zadávací dokumentace.</w:t>
      </w:r>
      <w:r w:rsidR="00F565EE" w:rsidRPr="00AB3D44">
        <w:rPr>
          <w:rFonts w:ascii="Times New Roman" w:hAnsi="Times New Roman" w:cs="Times New Roman"/>
          <w:sz w:val="24"/>
          <w:szCs w:val="24"/>
        </w:rPr>
        <w:t xml:space="preserve"> V případě rozporu mezi touto Smlouvou a </w:t>
      </w:r>
      <w:r w:rsidR="00023889" w:rsidRPr="00AB3D44">
        <w:rPr>
          <w:rFonts w:ascii="Times New Roman" w:hAnsi="Times New Roman" w:cs="Times New Roman"/>
          <w:sz w:val="24"/>
          <w:szCs w:val="24"/>
        </w:rPr>
        <w:t>S</w:t>
      </w:r>
      <w:r w:rsidR="00F565EE" w:rsidRPr="00AB3D44">
        <w:rPr>
          <w:rFonts w:ascii="Times New Roman" w:hAnsi="Times New Roman" w:cs="Times New Roman"/>
          <w:sz w:val="24"/>
          <w:szCs w:val="24"/>
        </w:rPr>
        <w:t xml:space="preserve">mlouvou mezi poskytovatelem a příjemcem má vždy přednost </w:t>
      </w:r>
      <w:r w:rsidR="00023889" w:rsidRPr="00AB3D44">
        <w:rPr>
          <w:rFonts w:ascii="Times New Roman" w:hAnsi="Times New Roman" w:cs="Times New Roman"/>
          <w:sz w:val="24"/>
          <w:szCs w:val="24"/>
        </w:rPr>
        <w:t>S</w:t>
      </w:r>
      <w:r w:rsidR="00F565EE" w:rsidRPr="00AB3D44">
        <w:rPr>
          <w:rFonts w:ascii="Times New Roman" w:hAnsi="Times New Roman" w:cs="Times New Roman"/>
          <w:sz w:val="24"/>
          <w:szCs w:val="24"/>
        </w:rPr>
        <w:t>mlouva mezi poskytovatelem a příjemcem</w:t>
      </w:r>
      <w:r w:rsidR="00045E43" w:rsidRPr="00AB3D44">
        <w:rPr>
          <w:rFonts w:ascii="Times New Roman" w:hAnsi="Times New Roman" w:cs="Times New Roman"/>
          <w:sz w:val="24"/>
          <w:szCs w:val="24"/>
        </w:rPr>
        <w:t xml:space="preserve"> s výjimkou ustanovení, z jejichž podstaty vyplývá, že se nemohou vztahovat na dalšího účastníka</w:t>
      </w:r>
      <w:r w:rsidR="00F565EE" w:rsidRPr="00AB3D44">
        <w:rPr>
          <w:rFonts w:ascii="Times New Roman" w:hAnsi="Times New Roman" w:cs="Times New Roman"/>
          <w:sz w:val="24"/>
          <w:szCs w:val="24"/>
        </w:rPr>
        <w:t>.</w:t>
      </w:r>
    </w:p>
    <w:p w14:paraId="04D4364C" w14:textId="77777777" w:rsidR="00CE13D3" w:rsidRPr="007109DC" w:rsidRDefault="00CE13D3" w:rsidP="00742CE0">
      <w:pPr>
        <w:pStyle w:val="Odstavecseseznamem"/>
        <w:numPr>
          <w:ilvl w:val="0"/>
          <w:numId w:val="14"/>
        </w:numPr>
        <w:tabs>
          <w:tab w:val="left" w:pos="142"/>
        </w:tabs>
        <w:spacing w:before="40"/>
        <w:jc w:val="both"/>
        <w:rPr>
          <w:rFonts w:ascii="Times New Roman" w:hAnsi="Times New Roman" w:cs="Times New Roman"/>
          <w:sz w:val="24"/>
          <w:szCs w:val="24"/>
        </w:rPr>
      </w:pPr>
      <w:r w:rsidRPr="00AB3D44">
        <w:rPr>
          <w:rFonts w:ascii="Times New Roman" w:hAnsi="Times New Roman" w:cs="Times New Roman"/>
          <w:sz w:val="24"/>
          <w:szCs w:val="24"/>
        </w:rPr>
        <w:t>Tato Smlouva, všechna práva a povinnosti stran dle této Smlouvy, jakož i všechny vztahy mezi stranami Smlouvy</w:t>
      </w:r>
      <w:r w:rsidR="00934874" w:rsidRPr="00AB3D44">
        <w:rPr>
          <w:rFonts w:ascii="Times New Roman" w:hAnsi="Times New Roman" w:cs="Times New Roman"/>
          <w:sz w:val="24"/>
          <w:szCs w:val="24"/>
        </w:rPr>
        <w:t>,</w:t>
      </w:r>
      <w:r w:rsidRPr="00AB3D44">
        <w:rPr>
          <w:rFonts w:ascii="Times New Roman" w:hAnsi="Times New Roman" w:cs="Times New Roman"/>
          <w:sz w:val="24"/>
          <w:szCs w:val="24"/>
        </w:rPr>
        <w:t xml:space="preserve"> založené touto Smlouvou nebo s ní související</w:t>
      </w:r>
      <w:r w:rsidR="00934874" w:rsidRPr="00AB3D44">
        <w:rPr>
          <w:rFonts w:ascii="Times New Roman" w:hAnsi="Times New Roman" w:cs="Times New Roman"/>
          <w:sz w:val="24"/>
          <w:szCs w:val="24"/>
        </w:rPr>
        <w:t>,</w:t>
      </w:r>
      <w:r w:rsidRPr="00AB3D44">
        <w:rPr>
          <w:rFonts w:ascii="Times New Roman" w:hAnsi="Times New Roman" w:cs="Times New Roman"/>
          <w:sz w:val="24"/>
          <w:szCs w:val="24"/>
        </w:rPr>
        <w:t xml:space="preserve"> se dle výslovné </w:t>
      </w:r>
      <w:r w:rsidRPr="00AB3D44">
        <w:rPr>
          <w:rFonts w:ascii="Times New Roman" w:hAnsi="Times New Roman" w:cs="Times New Roman"/>
          <w:sz w:val="24"/>
          <w:szCs w:val="24"/>
        </w:rPr>
        <w:lastRenderedPageBreak/>
        <w:t>dohody stran řídí právním řádem České republiky a v jeho rámci zejména zákonem č. 130/2002 Sb. a zákonem č. 89/2012 Sb.</w:t>
      </w:r>
      <w:r w:rsidR="006156C7" w:rsidRPr="00AB3D44">
        <w:rPr>
          <w:rFonts w:ascii="Times New Roman" w:hAnsi="Times New Roman" w:cs="Times New Roman"/>
          <w:sz w:val="24"/>
          <w:szCs w:val="24"/>
        </w:rPr>
        <w:t>, občanský zákoník</w:t>
      </w:r>
      <w:r w:rsidR="006156C7" w:rsidRPr="005D7818">
        <w:rPr>
          <w:rFonts w:ascii="Times New Roman" w:hAnsi="Times New Roman" w:cs="Times New Roman"/>
          <w:sz w:val="24"/>
          <w:szCs w:val="24"/>
        </w:rPr>
        <w:t>,</w:t>
      </w:r>
      <w:r w:rsidRPr="00AB3D44">
        <w:rPr>
          <w:rFonts w:ascii="Times New Roman" w:hAnsi="Times New Roman" w:cs="Times New Roman"/>
          <w:sz w:val="24"/>
          <w:szCs w:val="24"/>
        </w:rPr>
        <w:t xml:space="preserve"> v</w:t>
      </w:r>
      <w:r w:rsidR="006156C7" w:rsidRPr="00AB3D44">
        <w:rPr>
          <w:rFonts w:ascii="Times New Roman" w:hAnsi="Times New Roman" w:cs="Times New Roman"/>
          <w:sz w:val="24"/>
          <w:szCs w:val="24"/>
        </w:rPr>
        <w:t> platném znění</w:t>
      </w:r>
      <w:r w:rsidRPr="00AB3D44">
        <w:rPr>
          <w:rFonts w:ascii="Times New Roman" w:hAnsi="Times New Roman" w:cs="Times New Roman"/>
          <w:sz w:val="24"/>
          <w:szCs w:val="24"/>
        </w:rPr>
        <w:t xml:space="preserve">. </w:t>
      </w:r>
    </w:p>
    <w:p w14:paraId="5C33AB7E" w14:textId="77777777" w:rsidR="00204A17" w:rsidRPr="007109DC" w:rsidRDefault="00204A17" w:rsidP="00742CE0">
      <w:pPr>
        <w:pStyle w:val="Odstavecseseznamem"/>
        <w:numPr>
          <w:ilvl w:val="0"/>
          <w:numId w:val="14"/>
        </w:numPr>
        <w:tabs>
          <w:tab w:val="left" w:pos="142"/>
        </w:tabs>
        <w:spacing w:before="40"/>
        <w:jc w:val="both"/>
        <w:rPr>
          <w:rFonts w:ascii="Times New Roman" w:hAnsi="Times New Roman" w:cs="Times New Roman"/>
          <w:sz w:val="24"/>
          <w:szCs w:val="24"/>
        </w:rPr>
      </w:pPr>
      <w:r w:rsidRPr="007109DC">
        <w:rPr>
          <w:rFonts w:ascii="Times New Roman" w:hAnsi="Times New Roman" w:cs="Times New Roman"/>
          <w:sz w:val="24"/>
          <w:szCs w:val="24"/>
        </w:rPr>
        <w:t>Všechny změny, které jsou podstatné pro splnění podmínek, za jakých byla přiznána účelová podpora</w:t>
      </w:r>
      <w:r w:rsidR="00F05ED7">
        <w:rPr>
          <w:rFonts w:ascii="Times New Roman" w:hAnsi="Times New Roman" w:cs="Times New Roman"/>
          <w:sz w:val="24"/>
          <w:szCs w:val="24"/>
        </w:rPr>
        <w:t xml:space="preserve"> dle Smlouvy mezi poskytovatelem a příjemcem</w:t>
      </w:r>
      <w:r w:rsidRPr="007109DC">
        <w:rPr>
          <w:rFonts w:ascii="Times New Roman" w:hAnsi="Times New Roman" w:cs="Times New Roman"/>
          <w:sz w:val="24"/>
          <w:szCs w:val="24"/>
        </w:rPr>
        <w:t>, musí další účastník oznámit příjemci do 4 kalendářních dnů od okamžiku, kdy se o jejich vzniku dozvěděl.</w:t>
      </w:r>
    </w:p>
    <w:p w14:paraId="4546EF38" w14:textId="77777777" w:rsidR="002445F3" w:rsidRPr="007109DC" w:rsidRDefault="002445F3" w:rsidP="00742CE0">
      <w:pPr>
        <w:pStyle w:val="Odstavecseseznamem"/>
        <w:numPr>
          <w:ilvl w:val="0"/>
          <w:numId w:val="14"/>
        </w:numPr>
        <w:tabs>
          <w:tab w:val="left" w:pos="142"/>
        </w:tabs>
        <w:spacing w:before="40"/>
        <w:jc w:val="both"/>
        <w:rPr>
          <w:rFonts w:ascii="Times New Roman" w:hAnsi="Times New Roman" w:cs="Times New Roman"/>
          <w:sz w:val="24"/>
          <w:szCs w:val="24"/>
        </w:rPr>
      </w:pPr>
      <w:r w:rsidRPr="007109DC">
        <w:rPr>
          <w:rFonts w:ascii="Times New Roman" w:hAnsi="Times New Roman" w:cs="Times New Roman"/>
          <w:sz w:val="24"/>
          <w:szCs w:val="24"/>
        </w:rPr>
        <w:t>Jakékoliv spory mezi stranami</w:t>
      </w:r>
      <w:r w:rsidR="00204A17" w:rsidRPr="007109DC">
        <w:rPr>
          <w:rFonts w:ascii="Times New Roman" w:hAnsi="Times New Roman" w:cs="Times New Roman"/>
          <w:sz w:val="24"/>
          <w:szCs w:val="24"/>
        </w:rPr>
        <w:t xml:space="preserve"> této Smlouvy budou řešeny obecnými soudy ČR, nedojde-li dříve ke smírnému řešení. K rozhodování sporů je dle výslovné dohody stran místně příslušný soud, v jehož obvodu se nachází sídlo </w:t>
      </w:r>
      <w:r w:rsidR="00E7674E" w:rsidRPr="005D7818">
        <w:rPr>
          <w:rFonts w:ascii="Times New Roman" w:hAnsi="Times New Roman" w:cs="Times New Roman"/>
          <w:sz w:val="24"/>
          <w:szCs w:val="24"/>
        </w:rPr>
        <w:t>příjemce</w:t>
      </w:r>
      <w:r w:rsidR="00204A17" w:rsidRPr="007109DC">
        <w:rPr>
          <w:rFonts w:ascii="Times New Roman" w:hAnsi="Times New Roman" w:cs="Times New Roman"/>
          <w:sz w:val="24"/>
          <w:szCs w:val="24"/>
        </w:rPr>
        <w:t>, věcná příslušnost soudu se řídí dle příslušných ustanovení obecně závazných právních předpisů ČR.</w:t>
      </w:r>
    </w:p>
    <w:p w14:paraId="4D540724" w14:textId="77777777" w:rsidR="00CE13D3" w:rsidRDefault="00F6245E" w:rsidP="00742CE0">
      <w:pPr>
        <w:pStyle w:val="Odstavecseseznamem"/>
        <w:numPr>
          <w:ilvl w:val="0"/>
          <w:numId w:val="14"/>
        </w:numPr>
        <w:tabs>
          <w:tab w:val="left" w:pos="142"/>
        </w:tabs>
        <w:spacing w:before="40"/>
        <w:jc w:val="both"/>
        <w:rPr>
          <w:rFonts w:ascii="Times New Roman" w:hAnsi="Times New Roman" w:cs="Times New Roman"/>
          <w:sz w:val="24"/>
          <w:szCs w:val="24"/>
        </w:rPr>
      </w:pPr>
      <w:r>
        <w:rPr>
          <w:rFonts w:ascii="Times New Roman" w:hAnsi="Times New Roman" w:cs="Times New Roman"/>
          <w:sz w:val="24"/>
          <w:szCs w:val="24"/>
        </w:rPr>
        <w:t xml:space="preserve">Ukončení této Smlouvy, </w:t>
      </w:r>
      <w:r w:rsidR="00CE13D3" w:rsidRPr="007109DC">
        <w:rPr>
          <w:rFonts w:ascii="Times New Roman" w:hAnsi="Times New Roman" w:cs="Times New Roman"/>
          <w:sz w:val="24"/>
          <w:szCs w:val="24"/>
        </w:rPr>
        <w:t>není-li stanoveno jinak</w:t>
      </w:r>
      <w:r>
        <w:rPr>
          <w:rFonts w:ascii="Times New Roman" w:hAnsi="Times New Roman" w:cs="Times New Roman"/>
          <w:sz w:val="24"/>
          <w:szCs w:val="24"/>
        </w:rPr>
        <w:t>,</w:t>
      </w:r>
      <w:r w:rsidR="00CE13D3" w:rsidRPr="007109DC">
        <w:rPr>
          <w:rFonts w:ascii="Times New Roman" w:hAnsi="Times New Roman" w:cs="Times New Roman"/>
          <w:sz w:val="24"/>
          <w:szCs w:val="24"/>
        </w:rPr>
        <w:t xml:space="preserve"> se nedotýká nároku na zaplacení smluvní pokuty, úroků z prodlení, jakékoliv jiné sankce dle této Smlouvy nebo náhrady škody dle této Smlouvy.</w:t>
      </w:r>
    </w:p>
    <w:p w14:paraId="2BA2DB14" w14:textId="77777777" w:rsidR="00543101" w:rsidRDefault="00543101" w:rsidP="00742CE0">
      <w:pPr>
        <w:pStyle w:val="Odstavecseseznamem"/>
        <w:numPr>
          <w:ilvl w:val="0"/>
          <w:numId w:val="14"/>
        </w:numPr>
        <w:tabs>
          <w:tab w:val="left" w:pos="142"/>
        </w:tabs>
        <w:spacing w:before="40"/>
        <w:jc w:val="both"/>
        <w:rPr>
          <w:rFonts w:ascii="Times New Roman" w:hAnsi="Times New Roman" w:cs="Times New Roman"/>
          <w:sz w:val="24"/>
          <w:szCs w:val="24"/>
        </w:rPr>
      </w:pPr>
      <w:r>
        <w:rPr>
          <w:rFonts w:ascii="Times New Roman" w:hAnsi="Times New Roman" w:cs="Times New Roman"/>
          <w:sz w:val="24"/>
          <w:szCs w:val="24"/>
        </w:rPr>
        <w:t>Další účastník není oprávněn vůči jakýmkoliv nárokům příjemce vzniklým z této smlouvy nebo na jejím základě započítat jakékoliv své nároky proti příjemci.</w:t>
      </w:r>
    </w:p>
    <w:p w14:paraId="21BB506E" w14:textId="77777777" w:rsidR="00A733DF" w:rsidRPr="009721CC" w:rsidRDefault="00543101" w:rsidP="00742CE0">
      <w:pPr>
        <w:pStyle w:val="Odstavecseseznamem"/>
        <w:numPr>
          <w:ilvl w:val="0"/>
          <w:numId w:val="14"/>
        </w:numPr>
        <w:tabs>
          <w:tab w:val="left" w:pos="142"/>
        </w:tabs>
        <w:spacing w:before="40"/>
        <w:jc w:val="both"/>
        <w:rPr>
          <w:rFonts w:ascii="Times New Roman" w:hAnsi="Times New Roman" w:cs="Times New Roman"/>
          <w:sz w:val="24"/>
          <w:szCs w:val="24"/>
        </w:rPr>
      </w:pPr>
      <w:r>
        <w:rPr>
          <w:rFonts w:ascii="Times New Roman" w:hAnsi="Times New Roman" w:cs="Times New Roman"/>
          <w:sz w:val="24"/>
          <w:szCs w:val="24"/>
        </w:rPr>
        <w:t>Započtení na pohledávky vzniklé z této Smlouvy se nepřipouští.</w:t>
      </w:r>
    </w:p>
    <w:p w14:paraId="2A094E59" w14:textId="77777777" w:rsidR="00543101" w:rsidRDefault="00543101" w:rsidP="00742CE0">
      <w:pPr>
        <w:pStyle w:val="Odstavecseseznamem"/>
        <w:numPr>
          <w:ilvl w:val="0"/>
          <w:numId w:val="14"/>
        </w:numPr>
        <w:spacing w:before="40"/>
        <w:jc w:val="both"/>
        <w:rPr>
          <w:rFonts w:ascii="Times New Roman" w:hAnsi="Times New Roman" w:cs="Times New Roman"/>
          <w:sz w:val="24"/>
          <w:szCs w:val="24"/>
        </w:rPr>
      </w:pPr>
      <w:r w:rsidRPr="007109DC">
        <w:rPr>
          <w:rFonts w:ascii="Times New Roman" w:hAnsi="Times New Roman" w:cs="Times New Roman"/>
          <w:sz w:val="24"/>
          <w:szCs w:val="24"/>
        </w:rPr>
        <w:t>Další účastník není oprávněn převést práva a povinnosti založené touto Smlouvou na třetí osobu.</w:t>
      </w:r>
    </w:p>
    <w:p w14:paraId="420F83A0" w14:textId="77777777" w:rsidR="009D66CC" w:rsidRPr="009D66CC" w:rsidRDefault="009D66CC" w:rsidP="00742CE0">
      <w:pPr>
        <w:pStyle w:val="Odstavecseseznamem"/>
        <w:numPr>
          <w:ilvl w:val="0"/>
          <w:numId w:val="14"/>
        </w:numPr>
        <w:spacing w:before="40"/>
        <w:jc w:val="both"/>
        <w:rPr>
          <w:rFonts w:ascii="Times New Roman" w:hAnsi="Times New Roman" w:cs="Times New Roman"/>
          <w:sz w:val="24"/>
          <w:szCs w:val="24"/>
        </w:rPr>
      </w:pPr>
      <w:r w:rsidRPr="009D66CC">
        <w:rPr>
          <w:rFonts w:ascii="Times New Roman" w:hAnsi="Times New Roman" w:cs="Times New Roman"/>
          <w:sz w:val="24"/>
          <w:szCs w:val="24"/>
        </w:rPr>
        <w:t xml:space="preserve">Rozhodne-li poskytovatel o změně ve financování grantového projektu nebo o jakékoli jiné změně, sdělí příjemce toto rozhodnutí dalšímu účastníkovi písemnou formou. Takovéto </w:t>
      </w:r>
      <w:r w:rsidR="002E38CA">
        <w:rPr>
          <w:rFonts w:ascii="Times New Roman" w:hAnsi="Times New Roman" w:cs="Times New Roman"/>
          <w:sz w:val="24"/>
          <w:szCs w:val="24"/>
        </w:rPr>
        <w:t xml:space="preserve">rozhodnutí poskytovatele </w:t>
      </w:r>
      <w:r w:rsidR="00AD297B">
        <w:rPr>
          <w:rFonts w:ascii="Times New Roman" w:hAnsi="Times New Roman" w:cs="Times New Roman"/>
          <w:sz w:val="24"/>
          <w:szCs w:val="24"/>
        </w:rPr>
        <w:t xml:space="preserve">sdělené dalšímu účastníkovi </w:t>
      </w:r>
      <w:r w:rsidR="002E38CA">
        <w:rPr>
          <w:rFonts w:ascii="Times New Roman" w:hAnsi="Times New Roman" w:cs="Times New Roman"/>
          <w:sz w:val="24"/>
          <w:szCs w:val="24"/>
        </w:rPr>
        <w:t>dle předchozí věty je</w:t>
      </w:r>
      <w:r w:rsidRPr="009D66CC">
        <w:rPr>
          <w:rFonts w:ascii="Times New Roman" w:hAnsi="Times New Roman" w:cs="Times New Roman"/>
          <w:sz w:val="24"/>
          <w:szCs w:val="24"/>
        </w:rPr>
        <w:t xml:space="preserve"> pak bez dalšího pro dalšího účastníka závazné.</w:t>
      </w:r>
    </w:p>
    <w:p w14:paraId="68395C0D" w14:textId="5336B2D6" w:rsidR="00543101" w:rsidRDefault="00543101" w:rsidP="00742CE0">
      <w:pPr>
        <w:pStyle w:val="Odstavecseseznamem"/>
        <w:numPr>
          <w:ilvl w:val="0"/>
          <w:numId w:val="14"/>
        </w:numPr>
        <w:spacing w:before="40"/>
        <w:jc w:val="both"/>
        <w:rPr>
          <w:rFonts w:ascii="Times New Roman" w:hAnsi="Times New Roman" w:cs="Times New Roman"/>
          <w:sz w:val="24"/>
          <w:szCs w:val="24"/>
        </w:rPr>
      </w:pPr>
      <w:r>
        <w:rPr>
          <w:rFonts w:ascii="Times New Roman" w:hAnsi="Times New Roman" w:cs="Times New Roman"/>
          <w:sz w:val="24"/>
          <w:szCs w:val="24"/>
        </w:rPr>
        <w:t xml:space="preserve">Další účastník bere na vědomí, že příjemce je povinným subjektem dle zákona č. 106/1999 Sb., o svobodném přístupu k informacím, ve znění pozdějších předpisů, a že je příjemce povinen poskytovat informace dle uvedeného zákona. </w:t>
      </w:r>
    </w:p>
    <w:p w14:paraId="7B8D5123" w14:textId="390783AE" w:rsidR="00244BD4" w:rsidRDefault="009E4161" w:rsidP="00742CE0">
      <w:pPr>
        <w:pStyle w:val="Odstavecseseznamem"/>
        <w:numPr>
          <w:ilvl w:val="0"/>
          <w:numId w:val="14"/>
        </w:numPr>
        <w:spacing w:before="40"/>
        <w:jc w:val="both"/>
        <w:rPr>
          <w:rFonts w:ascii="Times New Roman" w:hAnsi="Times New Roman" w:cs="Times New Roman"/>
          <w:sz w:val="24"/>
          <w:szCs w:val="24"/>
        </w:rPr>
      </w:pPr>
      <w:r w:rsidRPr="00AB3D44">
        <w:rPr>
          <w:rFonts w:ascii="Times New Roman" w:hAnsi="Times New Roman" w:cs="Times New Roman"/>
          <w:sz w:val="24"/>
          <w:szCs w:val="24"/>
        </w:rPr>
        <w:t>Další účastník bere dále na vědomí, že příjemce je povinným subjektem dle zákona č. 340/2015 Sb., o zvláštních podmínkách účinnosti některých smluv, uveřejňování těchto smluv a o registru smluv, v platném znění, a že příjemce je povinen tuto Smlouvu uveřejnit v registru smluv podle tohoto zákona. Další účastník a příjemce pro tyto účely shodně prohlašují, že tato Smlouva neobsahuje žádné obchodní tajemství.</w:t>
      </w:r>
    </w:p>
    <w:p w14:paraId="776E9390" w14:textId="58798B5E" w:rsidR="00D43490" w:rsidRDefault="00D43490" w:rsidP="00742CE0">
      <w:pPr>
        <w:pStyle w:val="Odstavecseseznamem"/>
        <w:numPr>
          <w:ilvl w:val="0"/>
          <w:numId w:val="14"/>
        </w:numPr>
        <w:spacing w:before="40"/>
        <w:jc w:val="both"/>
        <w:rPr>
          <w:rFonts w:ascii="Times New Roman" w:hAnsi="Times New Roman" w:cs="Times New Roman"/>
          <w:sz w:val="24"/>
          <w:szCs w:val="24"/>
        </w:rPr>
      </w:pPr>
      <w:r w:rsidRPr="00D43490">
        <w:rPr>
          <w:rFonts w:ascii="Times New Roman" w:hAnsi="Times New Roman" w:cs="Times New Roman"/>
          <w:sz w:val="24"/>
          <w:szCs w:val="24"/>
        </w:rPr>
        <w:t>Smluvní strany se s ohledem na výše uvedené zavazují, že budou zachovávat mlčenlivost o všech skutečnostech, o kterých se dozvěděl</w:t>
      </w:r>
      <w:r w:rsidR="000524DC">
        <w:rPr>
          <w:rFonts w:ascii="Times New Roman" w:hAnsi="Times New Roman" w:cs="Times New Roman"/>
          <w:sz w:val="24"/>
          <w:szCs w:val="24"/>
        </w:rPr>
        <w:t>y</w:t>
      </w:r>
      <w:r w:rsidRPr="00D43490">
        <w:rPr>
          <w:rFonts w:ascii="Times New Roman" w:hAnsi="Times New Roman" w:cs="Times New Roman"/>
          <w:sz w:val="24"/>
          <w:szCs w:val="24"/>
        </w:rPr>
        <w:t xml:space="preserve"> v souvislosti se Smlouvou. Povinnost mlčenlivosti se nevztahuje na ty skutečnosti, které jsou nebo se stanou obecně známými a veřejnými, aniž by se tak stalo v důsledku porušení Smlouvy. Příjemce a další účastník prohlašují, že mají zájem zejména na ochraně informací obsažených v konkrétním návrhu Projektu Příjemce</w:t>
      </w:r>
      <w:r w:rsidR="001228DB">
        <w:rPr>
          <w:rFonts w:ascii="Times New Roman" w:hAnsi="Times New Roman" w:cs="Times New Roman"/>
          <w:sz w:val="24"/>
          <w:szCs w:val="24"/>
        </w:rPr>
        <w:t xml:space="preserve"> a přílohách Smluv nebo dodatků obsahujících specifikace finančních náležitostí z důvodu vymezených v č</w:t>
      </w:r>
      <w:r w:rsidR="00FE7F17">
        <w:rPr>
          <w:rFonts w:ascii="Times New Roman" w:hAnsi="Times New Roman" w:cs="Times New Roman"/>
          <w:sz w:val="24"/>
          <w:szCs w:val="24"/>
        </w:rPr>
        <w:t>l. XIV. odst. 3 S</w:t>
      </w:r>
      <w:r w:rsidR="001228DB">
        <w:rPr>
          <w:rFonts w:ascii="Times New Roman" w:hAnsi="Times New Roman" w:cs="Times New Roman"/>
          <w:sz w:val="24"/>
          <w:szCs w:val="24"/>
        </w:rPr>
        <w:t>mlouvy</w:t>
      </w:r>
      <w:r w:rsidR="00FE7F17">
        <w:rPr>
          <w:rFonts w:ascii="Times New Roman" w:hAnsi="Times New Roman" w:cs="Times New Roman"/>
          <w:sz w:val="24"/>
          <w:szCs w:val="24"/>
        </w:rPr>
        <w:t xml:space="preserve"> mezi poskytovatel</w:t>
      </w:r>
      <w:r w:rsidR="005A1069">
        <w:rPr>
          <w:rFonts w:ascii="Times New Roman" w:hAnsi="Times New Roman" w:cs="Times New Roman"/>
          <w:sz w:val="24"/>
          <w:szCs w:val="24"/>
        </w:rPr>
        <w:t>em</w:t>
      </w:r>
      <w:r w:rsidR="00FE7F17">
        <w:rPr>
          <w:rFonts w:ascii="Times New Roman" w:hAnsi="Times New Roman" w:cs="Times New Roman"/>
          <w:sz w:val="24"/>
          <w:szCs w:val="24"/>
        </w:rPr>
        <w:t xml:space="preserve"> a příjemcem</w:t>
      </w:r>
      <w:r w:rsidRPr="00D43490">
        <w:rPr>
          <w:rFonts w:ascii="Times New Roman" w:hAnsi="Times New Roman" w:cs="Times New Roman"/>
          <w:sz w:val="24"/>
          <w:szCs w:val="24"/>
        </w:rPr>
        <w:t>. Za všech okolností jsou smluvní strany povinny zachovávat a chránit duševní vlastnictví, obchodní tajemství a důvěrné informace či jiné informace, které nelze poskytnout podle předpisů upravujících svobodný přístup k informacím nebo dle jiných právních předpisů, jakož i zachovávat mlčenlivost o veškerých skutečnostech, které by mohly negativně ovlivnit konkurenceschopnost, fungování a dobré jméno druhé smluvní strany.</w:t>
      </w:r>
    </w:p>
    <w:p w14:paraId="681FF239" w14:textId="77777777" w:rsidR="00D43490" w:rsidRDefault="00D43490" w:rsidP="00742CE0">
      <w:pPr>
        <w:pStyle w:val="Odstavecseseznamem"/>
        <w:numPr>
          <w:ilvl w:val="0"/>
          <w:numId w:val="14"/>
        </w:numPr>
        <w:spacing w:before="40"/>
        <w:jc w:val="both"/>
        <w:rPr>
          <w:rFonts w:ascii="Times New Roman" w:hAnsi="Times New Roman" w:cs="Times New Roman"/>
          <w:sz w:val="24"/>
          <w:szCs w:val="24"/>
        </w:rPr>
      </w:pPr>
      <w:r w:rsidRPr="007109DC">
        <w:rPr>
          <w:rFonts w:ascii="Times New Roman" w:hAnsi="Times New Roman" w:cs="Times New Roman"/>
          <w:sz w:val="24"/>
          <w:szCs w:val="24"/>
        </w:rPr>
        <w:t>Neplatnost jakéhokoliv ustanovení této Smlouvy se nedotýká platnosti této Smlouvy jako celku nebo platnosti kterékoliv jiné části této Smlouvy.</w:t>
      </w:r>
    </w:p>
    <w:p w14:paraId="2C9C58BD" w14:textId="77777777" w:rsidR="001E6FCD" w:rsidRPr="001E6FCD" w:rsidRDefault="00101CFF" w:rsidP="00742CE0">
      <w:pPr>
        <w:pStyle w:val="Odstavecseseznamem"/>
        <w:numPr>
          <w:ilvl w:val="0"/>
          <w:numId w:val="14"/>
        </w:numPr>
        <w:spacing w:before="40"/>
        <w:jc w:val="both"/>
        <w:rPr>
          <w:rFonts w:ascii="Times New Roman" w:hAnsi="Times New Roman" w:cs="Times New Roman"/>
          <w:sz w:val="24"/>
          <w:szCs w:val="24"/>
        </w:rPr>
      </w:pPr>
      <w:r w:rsidRPr="007109DC">
        <w:rPr>
          <w:rFonts w:ascii="Times New Roman" w:hAnsi="Times New Roman" w:cs="Times New Roman"/>
          <w:sz w:val="24"/>
          <w:szCs w:val="24"/>
        </w:rPr>
        <w:t xml:space="preserve">Smlouva se uzavírá na dobu určitou a to na dobu, schválenou poskytovatelem k řešení projektu. </w:t>
      </w:r>
      <w:r w:rsidR="00024ECC" w:rsidRPr="007109DC">
        <w:rPr>
          <w:rFonts w:ascii="Times New Roman" w:hAnsi="Times New Roman" w:cs="Times New Roman"/>
          <w:sz w:val="24"/>
          <w:szCs w:val="24"/>
        </w:rPr>
        <w:t xml:space="preserve">Platnost a účinnost této Smlouvy končí uplynutím 720 dnů od data ukončení řešení </w:t>
      </w:r>
      <w:r w:rsidR="0006627B">
        <w:rPr>
          <w:rFonts w:ascii="Times New Roman" w:hAnsi="Times New Roman" w:cs="Times New Roman"/>
          <w:sz w:val="24"/>
          <w:szCs w:val="24"/>
        </w:rPr>
        <w:t>P</w:t>
      </w:r>
      <w:r w:rsidR="00024ECC" w:rsidRPr="007109DC">
        <w:rPr>
          <w:rFonts w:ascii="Times New Roman" w:hAnsi="Times New Roman" w:cs="Times New Roman"/>
          <w:sz w:val="24"/>
          <w:szCs w:val="24"/>
        </w:rPr>
        <w:t xml:space="preserve">rojektu, uvedeného v článku I. této Smlouvy. </w:t>
      </w:r>
      <w:r w:rsidRPr="007109DC">
        <w:rPr>
          <w:rFonts w:ascii="Times New Roman" w:hAnsi="Times New Roman" w:cs="Times New Roman"/>
          <w:sz w:val="24"/>
          <w:szCs w:val="24"/>
        </w:rPr>
        <w:t xml:space="preserve">Závazky dalšího účastníka, mající dle své povahy trvalý charakter, </w:t>
      </w:r>
      <w:r w:rsidR="00024ECC" w:rsidRPr="007109DC">
        <w:rPr>
          <w:rFonts w:ascii="Times New Roman" w:hAnsi="Times New Roman" w:cs="Times New Roman"/>
          <w:sz w:val="24"/>
          <w:szCs w:val="24"/>
        </w:rPr>
        <w:t>přetrvávají ve stejném rozsahu i po zániku Smlouvy, zejména povinnosti vztahující se ke kontrole a hodnocení projektu, kontrole č</w:t>
      </w:r>
      <w:r w:rsidR="00982185" w:rsidRPr="007109DC">
        <w:rPr>
          <w:rFonts w:ascii="Times New Roman" w:hAnsi="Times New Roman" w:cs="Times New Roman"/>
          <w:sz w:val="24"/>
          <w:szCs w:val="24"/>
        </w:rPr>
        <w:t>erpání a užívání podpory, kontr</w:t>
      </w:r>
      <w:r w:rsidR="00024ECC" w:rsidRPr="007109DC">
        <w:rPr>
          <w:rFonts w:ascii="Times New Roman" w:hAnsi="Times New Roman" w:cs="Times New Roman"/>
          <w:sz w:val="24"/>
          <w:szCs w:val="24"/>
        </w:rPr>
        <w:t>ole hospodaření s grantovými prostředky, kontrole úče</w:t>
      </w:r>
      <w:r w:rsidR="00982185" w:rsidRPr="007109DC">
        <w:rPr>
          <w:rFonts w:ascii="Times New Roman" w:hAnsi="Times New Roman" w:cs="Times New Roman"/>
          <w:sz w:val="24"/>
          <w:szCs w:val="24"/>
        </w:rPr>
        <w:t>lnosti uznaných nákladů a plnění</w:t>
      </w:r>
      <w:r w:rsidR="00024ECC" w:rsidRPr="007109DC">
        <w:rPr>
          <w:rFonts w:ascii="Times New Roman" w:hAnsi="Times New Roman" w:cs="Times New Roman"/>
          <w:sz w:val="24"/>
          <w:szCs w:val="24"/>
        </w:rPr>
        <w:t xml:space="preserve"> povinností dalšího ú</w:t>
      </w:r>
      <w:r w:rsidR="00982185" w:rsidRPr="007109DC">
        <w:rPr>
          <w:rFonts w:ascii="Times New Roman" w:hAnsi="Times New Roman" w:cs="Times New Roman"/>
          <w:sz w:val="24"/>
          <w:szCs w:val="24"/>
        </w:rPr>
        <w:t>častní</w:t>
      </w:r>
      <w:r w:rsidR="00635925" w:rsidRPr="007109DC">
        <w:rPr>
          <w:rFonts w:ascii="Times New Roman" w:hAnsi="Times New Roman" w:cs="Times New Roman"/>
          <w:sz w:val="24"/>
          <w:szCs w:val="24"/>
        </w:rPr>
        <w:t xml:space="preserve">ka </w:t>
      </w:r>
      <w:r w:rsidR="00982185" w:rsidRPr="007109DC">
        <w:rPr>
          <w:rFonts w:ascii="Times New Roman" w:hAnsi="Times New Roman" w:cs="Times New Roman"/>
          <w:sz w:val="24"/>
          <w:szCs w:val="24"/>
        </w:rPr>
        <w:t>spoluřešitele dle této smlouv</w:t>
      </w:r>
      <w:r w:rsidR="00024ECC" w:rsidRPr="007109DC">
        <w:rPr>
          <w:rFonts w:ascii="Times New Roman" w:hAnsi="Times New Roman" w:cs="Times New Roman"/>
          <w:sz w:val="24"/>
          <w:szCs w:val="24"/>
        </w:rPr>
        <w:t>y</w:t>
      </w:r>
      <w:r w:rsidR="001E6FCD">
        <w:rPr>
          <w:rFonts w:ascii="Times New Roman" w:hAnsi="Times New Roman" w:cs="Times New Roman"/>
          <w:sz w:val="24"/>
          <w:szCs w:val="24"/>
        </w:rPr>
        <w:t xml:space="preserve">, </w:t>
      </w:r>
      <w:r w:rsidR="001E6FCD" w:rsidRPr="001E6FCD">
        <w:rPr>
          <w:rFonts w:ascii="Times New Roman" w:hAnsi="Times New Roman" w:cs="Times New Roman"/>
          <w:sz w:val="24"/>
          <w:szCs w:val="24"/>
        </w:rPr>
        <w:t xml:space="preserve">včetně </w:t>
      </w:r>
      <w:r w:rsidR="001E6FCD" w:rsidRPr="001E6FCD">
        <w:rPr>
          <w:rFonts w:ascii="Times New Roman" w:hAnsi="Times New Roman" w:cs="Times New Roman"/>
          <w:sz w:val="24"/>
          <w:szCs w:val="24"/>
        </w:rPr>
        <w:lastRenderedPageBreak/>
        <w:t>možnosti uplatnění smluvní pokuty dle článku XI. této Smlouvy.</w:t>
      </w:r>
    </w:p>
    <w:p w14:paraId="050510F2" w14:textId="77777777" w:rsidR="00072138" w:rsidRPr="007109DC" w:rsidRDefault="00635925" w:rsidP="00742CE0">
      <w:pPr>
        <w:pStyle w:val="Odstavecseseznamem"/>
        <w:numPr>
          <w:ilvl w:val="0"/>
          <w:numId w:val="14"/>
        </w:numPr>
        <w:spacing w:before="40"/>
        <w:jc w:val="both"/>
        <w:rPr>
          <w:rFonts w:ascii="Times New Roman" w:hAnsi="Times New Roman" w:cs="Times New Roman"/>
          <w:sz w:val="24"/>
          <w:szCs w:val="24"/>
        </w:rPr>
      </w:pPr>
      <w:r w:rsidRPr="007109DC">
        <w:rPr>
          <w:rFonts w:ascii="Times New Roman" w:hAnsi="Times New Roman" w:cs="Times New Roman"/>
          <w:sz w:val="24"/>
          <w:szCs w:val="24"/>
        </w:rPr>
        <w:t>Jakékoli změny nebo doplnění této Smlouvy je možno provádět pouze za podmínek a způsobem, který je uveden v Zadávací dokumentaci pro změny v rámci řešení projektu a to zásadně prostřednictvím písemných, číslovaných dodatků,</w:t>
      </w:r>
      <w:r w:rsidR="007109DC" w:rsidRPr="007109DC">
        <w:rPr>
          <w:rFonts w:ascii="Times New Roman" w:hAnsi="Times New Roman" w:cs="Times New Roman"/>
          <w:sz w:val="24"/>
          <w:szCs w:val="24"/>
        </w:rPr>
        <w:t xml:space="preserve"> podepsaných oprávněnými zástupci smluvních stran,</w:t>
      </w:r>
      <w:r w:rsidRPr="007109DC">
        <w:rPr>
          <w:rFonts w:ascii="Times New Roman" w:hAnsi="Times New Roman" w:cs="Times New Roman"/>
          <w:sz w:val="24"/>
          <w:szCs w:val="24"/>
        </w:rPr>
        <w:t xml:space="preserve"> nestanoví-li </w:t>
      </w:r>
      <w:r w:rsidR="007109DC" w:rsidRPr="007109DC">
        <w:rPr>
          <w:rFonts w:ascii="Times New Roman" w:hAnsi="Times New Roman" w:cs="Times New Roman"/>
          <w:sz w:val="24"/>
          <w:szCs w:val="24"/>
        </w:rPr>
        <w:t>Zadávací dokumentace nebo obecně závazný právní předpis jinak.</w:t>
      </w:r>
    </w:p>
    <w:p w14:paraId="2E67D5ED" w14:textId="77777777" w:rsidR="00101CFF" w:rsidRPr="007109DC" w:rsidRDefault="00101CFF" w:rsidP="00742CE0">
      <w:pPr>
        <w:pStyle w:val="Odstavecseseznamem"/>
        <w:numPr>
          <w:ilvl w:val="0"/>
          <w:numId w:val="14"/>
        </w:numPr>
        <w:spacing w:before="40"/>
        <w:jc w:val="both"/>
        <w:rPr>
          <w:rFonts w:ascii="Times New Roman" w:hAnsi="Times New Roman" w:cs="Times New Roman"/>
          <w:sz w:val="24"/>
          <w:szCs w:val="24"/>
        </w:rPr>
      </w:pPr>
      <w:r w:rsidRPr="007109DC">
        <w:rPr>
          <w:rFonts w:ascii="Times New Roman" w:hAnsi="Times New Roman" w:cs="Times New Roman"/>
          <w:sz w:val="24"/>
          <w:szCs w:val="24"/>
        </w:rPr>
        <w:t xml:space="preserve">Smlouva </w:t>
      </w:r>
      <w:r w:rsidR="00D43490">
        <w:rPr>
          <w:rFonts w:ascii="Times New Roman" w:hAnsi="Times New Roman" w:cs="Times New Roman"/>
          <w:sz w:val="24"/>
          <w:szCs w:val="24"/>
        </w:rPr>
        <w:t xml:space="preserve">je uzavřena podpisem obou smluvních stran a </w:t>
      </w:r>
      <w:r w:rsidRPr="007109DC">
        <w:rPr>
          <w:rFonts w:ascii="Times New Roman" w:hAnsi="Times New Roman" w:cs="Times New Roman"/>
          <w:sz w:val="24"/>
          <w:szCs w:val="24"/>
        </w:rPr>
        <w:t>nabývá účinnosti dnem jejího</w:t>
      </w:r>
      <w:r w:rsidR="007C2F44">
        <w:rPr>
          <w:rFonts w:ascii="Times New Roman" w:hAnsi="Times New Roman" w:cs="Times New Roman"/>
          <w:sz w:val="24"/>
          <w:szCs w:val="24"/>
        </w:rPr>
        <w:t xml:space="preserve"> uveřejnění v registru smluv</w:t>
      </w:r>
      <w:r w:rsidRPr="007109DC">
        <w:rPr>
          <w:rFonts w:ascii="Times New Roman" w:hAnsi="Times New Roman" w:cs="Times New Roman"/>
          <w:sz w:val="24"/>
          <w:szCs w:val="24"/>
        </w:rPr>
        <w:t xml:space="preserve"> </w:t>
      </w:r>
      <w:r w:rsidR="007C2F44" w:rsidRPr="007C2F44">
        <w:rPr>
          <w:rFonts w:ascii="Times New Roman" w:hAnsi="Times New Roman" w:cs="Times New Roman"/>
          <w:sz w:val="24"/>
          <w:szCs w:val="24"/>
        </w:rPr>
        <w:t>podle zákona č. 340/2015 Sb., o z</w:t>
      </w:r>
      <w:r w:rsidR="00A26499">
        <w:rPr>
          <w:rFonts w:ascii="Times New Roman" w:hAnsi="Times New Roman" w:cs="Times New Roman"/>
          <w:sz w:val="24"/>
          <w:szCs w:val="24"/>
        </w:rPr>
        <w:t xml:space="preserve">vláštních podmínkách účinnosti </w:t>
      </w:r>
      <w:r w:rsidR="007C2F44" w:rsidRPr="007C2F44">
        <w:rPr>
          <w:rFonts w:ascii="Times New Roman" w:hAnsi="Times New Roman" w:cs="Times New Roman"/>
          <w:sz w:val="24"/>
          <w:szCs w:val="24"/>
        </w:rPr>
        <w:t>některých smluv, uveřejňování těchto smluv a o registru smluv (zákon o registru smluv), v</w:t>
      </w:r>
      <w:r w:rsidR="007C2F44">
        <w:rPr>
          <w:rFonts w:ascii="Times New Roman" w:hAnsi="Times New Roman" w:cs="Times New Roman"/>
          <w:sz w:val="24"/>
          <w:szCs w:val="24"/>
        </w:rPr>
        <w:t>e</w:t>
      </w:r>
      <w:r w:rsidR="007C2F44" w:rsidRPr="007C2F44">
        <w:rPr>
          <w:rFonts w:ascii="Times New Roman" w:hAnsi="Times New Roman" w:cs="Times New Roman"/>
          <w:sz w:val="24"/>
          <w:szCs w:val="24"/>
        </w:rPr>
        <w:t xml:space="preserve"> znění</w:t>
      </w:r>
      <w:r w:rsidR="007C2F44">
        <w:rPr>
          <w:rFonts w:ascii="Times New Roman" w:hAnsi="Times New Roman" w:cs="Times New Roman"/>
          <w:sz w:val="24"/>
          <w:szCs w:val="24"/>
        </w:rPr>
        <w:t xml:space="preserve"> pozdějších předpisů. Uveřejnění Smlouvy dle předchozí věty zajistí příjemce.</w:t>
      </w:r>
    </w:p>
    <w:p w14:paraId="6086BFE9" w14:textId="275C85DF" w:rsidR="00A733DF" w:rsidRPr="00A26499" w:rsidRDefault="00101CFF" w:rsidP="00742CE0">
      <w:pPr>
        <w:pStyle w:val="Odstavecseseznamem"/>
        <w:numPr>
          <w:ilvl w:val="0"/>
          <w:numId w:val="14"/>
        </w:numPr>
        <w:spacing w:before="40"/>
        <w:jc w:val="both"/>
        <w:rPr>
          <w:rFonts w:ascii="Times New Roman" w:hAnsi="Times New Roman" w:cs="Times New Roman"/>
          <w:sz w:val="24"/>
          <w:szCs w:val="24"/>
        </w:rPr>
      </w:pPr>
      <w:r w:rsidRPr="007109DC">
        <w:rPr>
          <w:rFonts w:ascii="Times New Roman" w:hAnsi="Times New Roman" w:cs="Times New Roman"/>
          <w:sz w:val="24"/>
          <w:szCs w:val="24"/>
        </w:rPr>
        <w:t>Tato Smlouva je vyhotovena ve čtyřech stejnopisech s platností originálu, z nichž jeden je určen pro poskytovatele</w:t>
      </w:r>
      <w:r w:rsidR="00DA4A34">
        <w:rPr>
          <w:rFonts w:ascii="Times New Roman" w:hAnsi="Times New Roman" w:cs="Times New Roman"/>
          <w:sz w:val="24"/>
          <w:szCs w:val="24"/>
        </w:rPr>
        <w:t>, jeden</w:t>
      </w:r>
      <w:r w:rsidRPr="007109DC">
        <w:rPr>
          <w:rFonts w:ascii="Times New Roman" w:hAnsi="Times New Roman" w:cs="Times New Roman"/>
          <w:sz w:val="24"/>
          <w:szCs w:val="24"/>
        </w:rPr>
        <w:t xml:space="preserve"> pro příjemce a dva pro dalšího účastníka</w:t>
      </w:r>
      <w:r w:rsidR="005F2A73">
        <w:rPr>
          <w:rFonts w:ascii="Times New Roman" w:hAnsi="Times New Roman" w:cs="Times New Roman"/>
          <w:sz w:val="24"/>
          <w:szCs w:val="24"/>
        </w:rPr>
        <w:t>.</w:t>
      </w:r>
      <w:r w:rsidRPr="007109DC">
        <w:rPr>
          <w:rFonts w:ascii="Times New Roman" w:hAnsi="Times New Roman" w:cs="Times New Roman"/>
          <w:sz w:val="24"/>
          <w:szCs w:val="24"/>
        </w:rPr>
        <w:t>, který se zavazuje jeden stejnopis předat spoluřešiteli</w:t>
      </w:r>
      <w:r w:rsidR="00501EB9">
        <w:rPr>
          <w:rFonts w:ascii="Times New Roman" w:hAnsi="Times New Roman" w:cs="Times New Roman"/>
          <w:sz w:val="24"/>
          <w:szCs w:val="24"/>
        </w:rPr>
        <w:t>.</w:t>
      </w:r>
    </w:p>
    <w:p w14:paraId="2C7D2D2E" w14:textId="77777777" w:rsidR="00101CFF" w:rsidRPr="007109DC" w:rsidRDefault="00101CFF" w:rsidP="00742CE0">
      <w:pPr>
        <w:pStyle w:val="Odstavecseseznamem"/>
        <w:numPr>
          <w:ilvl w:val="0"/>
          <w:numId w:val="14"/>
        </w:numPr>
        <w:spacing w:before="40"/>
        <w:jc w:val="both"/>
        <w:rPr>
          <w:rFonts w:ascii="Times New Roman" w:hAnsi="Times New Roman" w:cs="Times New Roman"/>
          <w:sz w:val="24"/>
          <w:szCs w:val="24"/>
        </w:rPr>
      </w:pPr>
      <w:r w:rsidRPr="007109DC">
        <w:rPr>
          <w:rFonts w:ascii="Times New Roman" w:hAnsi="Times New Roman" w:cs="Times New Roman"/>
          <w:sz w:val="24"/>
          <w:szCs w:val="24"/>
        </w:rPr>
        <w:t xml:space="preserve">Smluvní strany svými níže připojenými podpisy potvrzují, že se seznámily s celým obsahem této Smlouvy, porozuměly mu a bez výhrad přijímají povinnosti a práva, z této Smlouvy plynoucí. </w:t>
      </w:r>
    </w:p>
    <w:p w14:paraId="593B07E4" w14:textId="77777777" w:rsidR="00BF43FD" w:rsidRPr="006E3426" w:rsidRDefault="00BF43FD" w:rsidP="001723CE">
      <w:pPr>
        <w:shd w:val="clear" w:color="auto" w:fill="FFFFFF"/>
        <w:tabs>
          <w:tab w:val="left" w:pos="770"/>
        </w:tabs>
        <w:spacing w:before="7" w:line="276" w:lineRule="auto"/>
        <w:ind w:right="7"/>
        <w:jc w:val="both"/>
        <w:rPr>
          <w:rFonts w:ascii="Times New Roman" w:hAnsi="Times New Roman" w:cs="Times New Roman"/>
          <w:sz w:val="24"/>
          <w:szCs w:val="24"/>
        </w:rPr>
      </w:pPr>
    </w:p>
    <w:p w14:paraId="48AA88EC" w14:textId="77777777" w:rsidR="00101CFF" w:rsidRPr="006E3426" w:rsidRDefault="007B768D" w:rsidP="001723CE">
      <w:pPr>
        <w:shd w:val="clear" w:color="auto" w:fill="FFFFFF"/>
        <w:tabs>
          <w:tab w:val="left" w:pos="770"/>
        </w:tabs>
        <w:spacing w:before="7" w:line="276" w:lineRule="auto"/>
        <w:ind w:right="7"/>
        <w:jc w:val="both"/>
        <w:rPr>
          <w:rFonts w:ascii="Times New Roman" w:hAnsi="Times New Roman" w:cs="Times New Roman"/>
          <w:sz w:val="24"/>
          <w:szCs w:val="24"/>
        </w:rPr>
      </w:pPr>
      <w:r w:rsidRPr="006E3426">
        <w:rPr>
          <w:rFonts w:ascii="Times New Roman" w:hAnsi="Times New Roman" w:cs="Times New Roman"/>
          <w:sz w:val="24"/>
          <w:szCs w:val="24"/>
        </w:rPr>
        <w:t>Za příjemce:</w:t>
      </w:r>
      <w:r w:rsidR="006E3426" w:rsidRPr="006E3426">
        <w:rPr>
          <w:rFonts w:ascii="Times New Roman" w:hAnsi="Times New Roman" w:cs="Times New Roman"/>
          <w:sz w:val="24"/>
          <w:szCs w:val="24"/>
        </w:rPr>
        <w:t xml:space="preserve">  </w:t>
      </w:r>
    </w:p>
    <w:p w14:paraId="5153B06E" w14:textId="77777777" w:rsidR="00101CFF" w:rsidRPr="006E3426" w:rsidRDefault="00101CFF" w:rsidP="001723CE">
      <w:pPr>
        <w:shd w:val="clear" w:color="auto" w:fill="FFFFFF"/>
        <w:tabs>
          <w:tab w:val="left" w:pos="770"/>
        </w:tabs>
        <w:spacing w:before="7" w:line="276" w:lineRule="auto"/>
        <w:ind w:right="7"/>
        <w:jc w:val="both"/>
        <w:rPr>
          <w:rFonts w:ascii="Times New Roman" w:hAnsi="Times New Roman" w:cs="Times New Roman"/>
          <w:sz w:val="24"/>
          <w:szCs w:val="24"/>
        </w:rPr>
      </w:pPr>
    </w:p>
    <w:p w14:paraId="12A45EFB" w14:textId="77777777" w:rsidR="00F44ABC" w:rsidRPr="006E3426" w:rsidRDefault="006E3426" w:rsidP="00F44ABC">
      <w:pPr>
        <w:shd w:val="clear" w:color="auto" w:fill="FFFFFF"/>
        <w:tabs>
          <w:tab w:val="left" w:pos="770"/>
        </w:tabs>
        <w:spacing w:before="7" w:line="276" w:lineRule="auto"/>
        <w:ind w:right="7"/>
        <w:jc w:val="both"/>
        <w:rPr>
          <w:rFonts w:ascii="Times New Roman" w:hAnsi="Times New Roman" w:cs="Times New Roman"/>
          <w:sz w:val="24"/>
          <w:szCs w:val="24"/>
        </w:rPr>
      </w:pPr>
      <w:r w:rsidRPr="006E3426">
        <w:rPr>
          <w:rFonts w:ascii="Times New Roman" w:hAnsi="Times New Roman" w:cs="Times New Roman"/>
          <w:sz w:val="24"/>
          <w:szCs w:val="24"/>
        </w:rPr>
        <w:tab/>
      </w:r>
      <w:r w:rsidR="007B768D" w:rsidRPr="006E3426">
        <w:rPr>
          <w:rFonts w:ascii="Times New Roman" w:hAnsi="Times New Roman" w:cs="Times New Roman"/>
          <w:sz w:val="24"/>
          <w:szCs w:val="24"/>
        </w:rPr>
        <w:t xml:space="preserve"> </w:t>
      </w:r>
      <w:r w:rsidR="007B768D" w:rsidRPr="00737504">
        <w:rPr>
          <w:rFonts w:ascii="Times New Roman" w:hAnsi="Times New Roman" w:cs="Times New Roman"/>
          <w:sz w:val="24"/>
          <w:szCs w:val="24"/>
        </w:rPr>
        <w:t>..................................................</w:t>
      </w:r>
      <w:r w:rsidR="00F44ABC" w:rsidRPr="00F44ABC">
        <w:rPr>
          <w:rFonts w:ascii="Times New Roman" w:hAnsi="Times New Roman" w:cs="Times New Roman"/>
          <w:sz w:val="24"/>
          <w:szCs w:val="24"/>
        </w:rPr>
        <w:t xml:space="preserve"> </w:t>
      </w:r>
      <w:r w:rsidR="00F44ABC">
        <w:rPr>
          <w:rFonts w:ascii="Times New Roman" w:hAnsi="Times New Roman" w:cs="Times New Roman"/>
          <w:sz w:val="24"/>
          <w:szCs w:val="24"/>
        </w:rPr>
        <w:tab/>
      </w:r>
      <w:r w:rsidR="00F44ABC">
        <w:rPr>
          <w:rFonts w:ascii="Times New Roman" w:hAnsi="Times New Roman" w:cs="Times New Roman"/>
          <w:sz w:val="24"/>
          <w:szCs w:val="24"/>
        </w:rPr>
        <w:tab/>
      </w:r>
      <w:r w:rsidR="00F44ABC">
        <w:rPr>
          <w:rFonts w:ascii="Times New Roman" w:hAnsi="Times New Roman" w:cs="Times New Roman"/>
          <w:sz w:val="24"/>
          <w:szCs w:val="24"/>
        </w:rPr>
        <w:tab/>
      </w:r>
      <w:r w:rsidR="00F44ABC" w:rsidRPr="006E3426">
        <w:rPr>
          <w:rFonts w:ascii="Times New Roman" w:hAnsi="Times New Roman" w:cs="Times New Roman"/>
          <w:sz w:val="24"/>
          <w:szCs w:val="24"/>
        </w:rPr>
        <w:t>datum:</w:t>
      </w:r>
      <w:r w:rsidR="00F44ABC" w:rsidRPr="00737504">
        <w:rPr>
          <w:rFonts w:ascii="Times New Roman" w:hAnsi="Times New Roman" w:cs="Times New Roman"/>
          <w:sz w:val="24"/>
          <w:szCs w:val="24"/>
        </w:rPr>
        <w:t>.........................</w:t>
      </w:r>
    </w:p>
    <w:p w14:paraId="46DC6FB1" w14:textId="77777777" w:rsidR="007B768D" w:rsidRPr="006E3426" w:rsidRDefault="00F44ABC" w:rsidP="001723CE">
      <w:pPr>
        <w:shd w:val="clear" w:color="auto" w:fill="FFFFFF"/>
        <w:tabs>
          <w:tab w:val="left" w:pos="770"/>
        </w:tabs>
        <w:spacing w:before="7" w:line="276" w:lineRule="auto"/>
        <w:ind w:right="7"/>
        <w:jc w:val="both"/>
        <w:rPr>
          <w:rFonts w:ascii="Times New Roman" w:hAnsi="Times New Roman" w:cs="Times New Roman"/>
          <w:sz w:val="24"/>
          <w:szCs w:val="24"/>
        </w:rPr>
      </w:pPr>
      <w:r>
        <w:rPr>
          <w:rFonts w:ascii="Times New Roman" w:hAnsi="Times New Roman" w:cs="Times New Roman"/>
          <w:sz w:val="24"/>
          <w:szCs w:val="24"/>
        </w:rPr>
        <w:tab/>
      </w:r>
      <w:r w:rsidRPr="006E3426">
        <w:rPr>
          <w:rFonts w:ascii="Times New Roman" w:hAnsi="Times New Roman" w:cs="Times New Roman"/>
          <w:sz w:val="24"/>
          <w:szCs w:val="24"/>
        </w:rPr>
        <w:t>razítko a podpis statutárního orgánu</w:t>
      </w:r>
      <w:r w:rsidR="00890F6C">
        <w:rPr>
          <w:rFonts w:ascii="Times New Roman" w:hAnsi="Times New Roman" w:cs="Times New Roman"/>
          <w:sz w:val="24"/>
          <w:szCs w:val="24"/>
        </w:rPr>
        <w:tab/>
      </w:r>
      <w:r w:rsidR="006E3426" w:rsidRPr="006E3426">
        <w:rPr>
          <w:rFonts w:ascii="Times New Roman" w:hAnsi="Times New Roman" w:cs="Times New Roman"/>
          <w:sz w:val="24"/>
          <w:szCs w:val="24"/>
        </w:rPr>
        <w:tab/>
      </w:r>
      <w:r w:rsidR="006E3426" w:rsidRPr="006E3426">
        <w:rPr>
          <w:rFonts w:ascii="Times New Roman" w:hAnsi="Times New Roman" w:cs="Times New Roman"/>
          <w:sz w:val="24"/>
          <w:szCs w:val="24"/>
        </w:rPr>
        <w:tab/>
      </w:r>
    </w:p>
    <w:p w14:paraId="11B5AF19" w14:textId="4D29CA22" w:rsidR="007B768D" w:rsidRPr="006E3426" w:rsidRDefault="006E3426" w:rsidP="00934874">
      <w:pPr>
        <w:shd w:val="clear" w:color="auto" w:fill="FFFFFF"/>
        <w:tabs>
          <w:tab w:val="left" w:pos="770"/>
        </w:tabs>
        <w:spacing w:before="7" w:line="276" w:lineRule="auto"/>
        <w:ind w:right="7"/>
        <w:rPr>
          <w:rFonts w:ascii="Times New Roman" w:hAnsi="Times New Roman" w:cs="Times New Roman"/>
          <w:sz w:val="24"/>
          <w:szCs w:val="24"/>
        </w:rPr>
      </w:pPr>
      <w:r w:rsidRPr="006E3426">
        <w:rPr>
          <w:rFonts w:ascii="Times New Roman" w:hAnsi="Times New Roman" w:cs="Times New Roman"/>
          <w:sz w:val="24"/>
          <w:szCs w:val="24"/>
        </w:rPr>
        <w:tab/>
      </w:r>
      <w:r w:rsidR="00737504">
        <w:rPr>
          <w:rFonts w:ascii="Times New Roman" w:hAnsi="Times New Roman" w:cs="Times New Roman"/>
          <w:sz w:val="24"/>
          <w:szCs w:val="24"/>
        </w:rPr>
        <w:tab/>
      </w:r>
    </w:p>
    <w:p w14:paraId="020B04BD" w14:textId="77777777" w:rsidR="00101CFF" w:rsidRPr="006E3426" w:rsidRDefault="006E3426" w:rsidP="001723CE">
      <w:pPr>
        <w:shd w:val="clear" w:color="auto" w:fill="FFFFFF"/>
        <w:tabs>
          <w:tab w:val="left" w:pos="770"/>
        </w:tabs>
        <w:spacing w:before="7" w:line="276" w:lineRule="auto"/>
        <w:ind w:right="7"/>
        <w:jc w:val="both"/>
        <w:rPr>
          <w:rFonts w:ascii="Times New Roman" w:hAnsi="Times New Roman" w:cs="Times New Roman"/>
          <w:sz w:val="24"/>
          <w:szCs w:val="24"/>
        </w:rPr>
      </w:pPr>
      <w:r w:rsidRPr="006E3426">
        <w:rPr>
          <w:rFonts w:ascii="Times New Roman" w:hAnsi="Times New Roman" w:cs="Times New Roman"/>
          <w:sz w:val="24"/>
          <w:szCs w:val="24"/>
        </w:rPr>
        <w:t xml:space="preserve">                       </w:t>
      </w:r>
      <w:r w:rsidR="007B768D" w:rsidRPr="006E3426">
        <w:rPr>
          <w:rFonts w:ascii="Times New Roman" w:hAnsi="Times New Roman" w:cs="Times New Roman"/>
          <w:sz w:val="24"/>
          <w:szCs w:val="24"/>
        </w:rPr>
        <w:t xml:space="preserve"> </w:t>
      </w:r>
    </w:p>
    <w:p w14:paraId="7BC1720A" w14:textId="77777777" w:rsidR="00BF43FD" w:rsidRPr="006E3426" w:rsidRDefault="00BF43FD" w:rsidP="001723CE">
      <w:pPr>
        <w:shd w:val="clear" w:color="auto" w:fill="FFFFFF"/>
        <w:tabs>
          <w:tab w:val="left" w:pos="770"/>
        </w:tabs>
        <w:spacing w:before="7" w:line="276" w:lineRule="auto"/>
        <w:ind w:right="7"/>
        <w:jc w:val="both"/>
        <w:rPr>
          <w:rFonts w:ascii="Times New Roman" w:hAnsi="Times New Roman" w:cs="Times New Roman"/>
          <w:sz w:val="24"/>
          <w:szCs w:val="24"/>
        </w:rPr>
      </w:pPr>
    </w:p>
    <w:p w14:paraId="4740F05B" w14:textId="77777777" w:rsidR="00101CFF" w:rsidRPr="006E3426" w:rsidRDefault="00101CFF" w:rsidP="001723CE">
      <w:pPr>
        <w:shd w:val="clear" w:color="auto" w:fill="FFFFFF"/>
        <w:tabs>
          <w:tab w:val="left" w:pos="770"/>
        </w:tabs>
        <w:spacing w:before="7" w:line="276" w:lineRule="auto"/>
        <w:ind w:right="7"/>
        <w:jc w:val="both"/>
        <w:rPr>
          <w:rFonts w:ascii="Times New Roman" w:hAnsi="Times New Roman" w:cs="Times New Roman"/>
          <w:sz w:val="24"/>
          <w:szCs w:val="24"/>
        </w:rPr>
      </w:pPr>
      <w:r w:rsidRPr="006E3426">
        <w:rPr>
          <w:rFonts w:ascii="Times New Roman" w:hAnsi="Times New Roman" w:cs="Times New Roman"/>
          <w:sz w:val="24"/>
          <w:szCs w:val="24"/>
        </w:rPr>
        <w:t>Řešitel:</w:t>
      </w:r>
      <w:r w:rsidR="00890F6C">
        <w:rPr>
          <w:rFonts w:ascii="Times New Roman" w:hAnsi="Times New Roman" w:cs="Times New Roman"/>
          <w:sz w:val="24"/>
          <w:szCs w:val="24"/>
        </w:rPr>
        <w:tab/>
      </w:r>
    </w:p>
    <w:p w14:paraId="2151B43E" w14:textId="77777777" w:rsidR="007B768D" w:rsidRPr="006E3426" w:rsidRDefault="00F44ABC" w:rsidP="001723CE">
      <w:pPr>
        <w:shd w:val="clear" w:color="auto" w:fill="FFFFFF"/>
        <w:tabs>
          <w:tab w:val="left" w:pos="770"/>
        </w:tabs>
        <w:spacing w:before="7" w:line="276" w:lineRule="auto"/>
        <w:ind w:right="7"/>
        <w:jc w:val="both"/>
        <w:rPr>
          <w:rFonts w:ascii="Times New Roman" w:hAnsi="Times New Roman" w:cs="Times New Roman"/>
          <w:sz w:val="24"/>
          <w:szCs w:val="24"/>
        </w:rPr>
      </w:pPr>
      <w:r>
        <w:rPr>
          <w:rFonts w:ascii="Times New Roman" w:hAnsi="Times New Roman" w:cs="Times New Roman"/>
          <w:sz w:val="24"/>
          <w:szCs w:val="24"/>
        </w:rPr>
        <w:tab/>
      </w:r>
      <w:r w:rsidR="007B768D" w:rsidRPr="00737504">
        <w:rPr>
          <w:rFonts w:ascii="Times New Roman" w:hAnsi="Times New Roman" w:cs="Times New Roman"/>
          <w:sz w:val="24"/>
          <w:szCs w:val="24"/>
        </w:rPr>
        <w:t>................................................</w:t>
      </w:r>
      <w:r w:rsidR="00890F6C" w:rsidRPr="00737504">
        <w:rPr>
          <w:rFonts w:ascii="Times New Roman" w:hAnsi="Times New Roman" w:cs="Times New Roman"/>
          <w:sz w:val="24"/>
          <w:szCs w:val="24"/>
        </w:rPr>
        <w:tab/>
      </w:r>
      <w:r w:rsidR="00890F6C" w:rsidRPr="00737504">
        <w:rPr>
          <w:rFonts w:ascii="Times New Roman" w:hAnsi="Times New Roman" w:cs="Times New Roman"/>
          <w:sz w:val="24"/>
          <w:szCs w:val="24"/>
        </w:rPr>
        <w:tab/>
      </w:r>
      <w:r w:rsidRPr="00737504">
        <w:rPr>
          <w:rFonts w:ascii="Times New Roman" w:hAnsi="Times New Roman" w:cs="Times New Roman"/>
          <w:sz w:val="24"/>
          <w:szCs w:val="24"/>
        </w:rPr>
        <w:tab/>
      </w:r>
      <w:r w:rsidR="007B768D" w:rsidRPr="00737504">
        <w:rPr>
          <w:rFonts w:ascii="Times New Roman" w:hAnsi="Times New Roman" w:cs="Times New Roman"/>
          <w:sz w:val="24"/>
          <w:szCs w:val="24"/>
        </w:rPr>
        <w:t xml:space="preserve"> </w:t>
      </w:r>
      <w:r w:rsidR="00890F6C" w:rsidRPr="00737504">
        <w:rPr>
          <w:rFonts w:ascii="Times New Roman" w:hAnsi="Times New Roman" w:cs="Times New Roman"/>
          <w:sz w:val="24"/>
          <w:szCs w:val="24"/>
        </w:rPr>
        <w:t>datum:.........................</w:t>
      </w:r>
    </w:p>
    <w:p w14:paraId="567C788D" w14:textId="77777777" w:rsidR="007B768D" w:rsidRPr="006E3426" w:rsidRDefault="00F44ABC" w:rsidP="001723CE">
      <w:pPr>
        <w:shd w:val="clear" w:color="auto" w:fill="FFFFFF"/>
        <w:tabs>
          <w:tab w:val="left" w:pos="770"/>
        </w:tabs>
        <w:spacing w:before="7" w:line="276" w:lineRule="auto"/>
        <w:ind w:right="7"/>
        <w:jc w:val="both"/>
        <w:rPr>
          <w:rFonts w:ascii="Times New Roman" w:hAnsi="Times New Roman" w:cs="Times New Roman"/>
          <w:sz w:val="24"/>
          <w:szCs w:val="24"/>
        </w:rPr>
      </w:pPr>
      <w:r>
        <w:rPr>
          <w:rFonts w:ascii="Times New Roman" w:hAnsi="Times New Roman" w:cs="Times New Roman"/>
          <w:sz w:val="24"/>
          <w:szCs w:val="24"/>
        </w:rPr>
        <w:tab/>
      </w:r>
      <w:r w:rsidR="00E26DD0">
        <w:rPr>
          <w:rFonts w:ascii="Times New Roman" w:hAnsi="Times New Roman" w:cs="Times New Roman"/>
          <w:sz w:val="24"/>
          <w:szCs w:val="24"/>
        </w:rPr>
        <w:t>.</w:t>
      </w:r>
    </w:p>
    <w:p w14:paraId="0029A4C0" w14:textId="77777777" w:rsidR="00101CFF" w:rsidRPr="006E3426" w:rsidRDefault="00101CFF" w:rsidP="001723CE">
      <w:pPr>
        <w:shd w:val="clear" w:color="auto" w:fill="FFFFFF"/>
        <w:tabs>
          <w:tab w:val="left" w:pos="770"/>
        </w:tabs>
        <w:spacing w:before="7" w:line="276" w:lineRule="auto"/>
        <w:ind w:right="7"/>
        <w:jc w:val="both"/>
        <w:rPr>
          <w:rFonts w:ascii="Times New Roman" w:hAnsi="Times New Roman" w:cs="Times New Roman"/>
          <w:sz w:val="24"/>
          <w:szCs w:val="24"/>
        </w:rPr>
      </w:pPr>
    </w:p>
    <w:p w14:paraId="58A1FFF6" w14:textId="77777777" w:rsidR="00BF43FD" w:rsidRPr="006E3426" w:rsidRDefault="00BF43FD" w:rsidP="001723CE">
      <w:pPr>
        <w:shd w:val="clear" w:color="auto" w:fill="FFFFFF"/>
        <w:tabs>
          <w:tab w:val="left" w:pos="770"/>
        </w:tabs>
        <w:spacing w:before="7" w:line="276" w:lineRule="auto"/>
        <w:ind w:right="7"/>
        <w:jc w:val="both"/>
        <w:rPr>
          <w:rFonts w:ascii="Times New Roman" w:hAnsi="Times New Roman" w:cs="Times New Roman"/>
          <w:sz w:val="24"/>
          <w:szCs w:val="24"/>
        </w:rPr>
      </w:pPr>
    </w:p>
    <w:p w14:paraId="59E572A2" w14:textId="77777777" w:rsidR="00101CFF" w:rsidRPr="006E3426" w:rsidRDefault="007B768D" w:rsidP="001723CE">
      <w:pPr>
        <w:shd w:val="clear" w:color="auto" w:fill="FFFFFF"/>
        <w:tabs>
          <w:tab w:val="left" w:pos="770"/>
        </w:tabs>
        <w:spacing w:before="7" w:line="276" w:lineRule="auto"/>
        <w:ind w:right="7"/>
        <w:jc w:val="both"/>
        <w:rPr>
          <w:rFonts w:ascii="Times New Roman" w:hAnsi="Times New Roman" w:cs="Times New Roman"/>
          <w:sz w:val="24"/>
          <w:szCs w:val="24"/>
        </w:rPr>
      </w:pPr>
      <w:r w:rsidRPr="006E3426">
        <w:rPr>
          <w:rFonts w:ascii="Times New Roman" w:hAnsi="Times New Roman" w:cs="Times New Roman"/>
          <w:sz w:val="24"/>
          <w:szCs w:val="24"/>
        </w:rPr>
        <w:t xml:space="preserve">Za </w:t>
      </w:r>
      <w:r w:rsidR="00101CFF" w:rsidRPr="006E3426">
        <w:rPr>
          <w:rFonts w:ascii="Times New Roman" w:hAnsi="Times New Roman" w:cs="Times New Roman"/>
          <w:sz w:val="24"/>
          <w:szCs w:val="24"/>
        </w:rPr>
        <w:t>dalšího účastníka</w:t>
      </w:r>
      <w:r w:rsidRPr="006E3426">
        <w:rPr>
          <w:rFonts w:ascii="Times New Roman" w:hAnsi="Times New Roman" w:cs="Times New Roman"/>
          <w:sz w:val="24"/>
          <w:szCs w:val="24"/>
        </w:rPr>
        <w:t>:</w:t>
      </w:r>
      <w:r w:rsidR="00890F6C">
        <w:rPr>
          <w:rFonts w:ascii="Times New Roman" w:hAnsi="Times New Roman" w:cs="Times New Roman"/>
          <w:sz w:val="24"/>
          <w:szCs w:val="24"/>
        </w:rPr>
        <w:tab/>
      </w:r>
    </w:p>
    <w:p w14:paraId="526B9927" w14:textId="77777777" w:rsidR="00F44ABC" w:rsidRDefault="00F44ABC" w:rsidP="001723CE">
      <w:pPr>
        <w:shd w:val="clear" w:color="auto" w:fill="FFFFFF"/>
        <w:tabs>
          <w:tab w:val="left" w:pos="770"/>
        </w:tabs>
        <w:spacing w:before="7" w:line="276" w:lineRule="auto"/>
        <w:ind w:right="7"/>
        <w:jc w:val="both"/>
        <w:rPr>
          <w:rFonts w:ascii="Times New Roman" w:hAnsi="Times New Roman" w:cs="Times New Roman"/>
          <w:sz w:val="24"/>
          <w:szCs w:val="24"/>
        </w:rPr>
      </w:pPr>
    </w:p>
    <w:p w14:paraId="04DF4104" w14:textId="77777777" w:rsidR="00F44ABC" w:rsidRDefault="00F44ABC" w:rsidP="001723CE">
      <w:pPr>
        <w:shd w:val="clear" w:color="auto" w:fill="FFFFFF"/>
        <w:tabs>
          <w:tab w:val="left" w:pos="770"/>
        </w:tabs>
        <w:spacing w:before="7" w:line="276" w:lineRule="auto"/>
        <w:ind w:right="7"/>
        <w:jc w:val="both"/>
        <w:rPr>
          <w:rFonts w:ascii="Times New Roman" w:hAnsi="Times New Roman" w:cs="Times New Roman"/>
          <w:sz w:val="24"/>
          <w:szCs w:val="24"/>
        </w:rPr>
      </w:pPr>
    </w:p>
    <w:p w14:paraId="03CDF3C0" w14:textId="77777777" w:rsidR="007B768D" w:rsidRPr="006E3426" w:rsidRDefault="00F44ABC" w:rsidP="001723CE">
      <w:pPr>
        <w:shd w:val="clear" w:color="auto" w:fill="FFFFFF"/>
        <w:tabs>
          <w:tab w:val="left" w:pos="770"/>
        </w:tabs>
        <w:spacing w:before="7" w:line="276" w:lineRule="auto"/>
        <w:ind w:right="7"/>
        <w:jc w:val="both"/>
        <w:rPr>
          <w:rFonts w:ascii="Times New Roman" w:hAnsi="Times New Roman" w:cs="Times New Roman"/>
          <w:sz w:val="24"/>
          <w:szCs w:val="24"/>
        </w:rPr>
      </w:pPr>
      <w:r>
        <w:rPr>
          <w:rFonts w:ascii="Times New Roman" w:hAnsi="Times New Roman" w:cs="Times New Roman"/>
          <w:sz w:val="24"/>
          <w:szCs w:val="24"/>
        </w:rPr>
        <w:tab/>
      </w:r>
      <w:r w:rsidR="007B768D" w:rsidRPr="00ED2F13">
        <w:rPr>
          <w:rFonts w:ascii="Times New Roman" w:hAnsi="Times New Roman" w:cs="Times New Roman"/>
          <w:sz w:val="24"/>
          <w:szCs w:val="24"/>
        </w:rPr>
        <w:t>.....................................................</w:t>
      </w:r>
      <w:r w:rsidR="00890F6C" w:rsidRPr="00ED2F13">
        <w:rPr>
          <w:rFonts w:ascii="Times New Roman" w:hAnsi="Times New Roman" w:cs="Times New Roman"/>
          <w:sz w:val="24"/>
          <w:szCs w:val="24"/>
        </w:rPr>
        <w:tab/>
      </w:r>
      <w:r w:rsidR="00890F6C" w:rsidRPr="00ED2F13">
        <w:rPr>
          <w:rFonts w:ascii="Times New Roman" w:hAnsi="Times New Roman" w:cs="Times New Roman"/>
          <w:sz w:val="24"/>
          <w:szCs w:val="24"/>
        </w:rPr>
        <w:tab/>
      </w:r>
      <w:r w:rsidR="00890F6C" w:rsidRPr="00ED2F13">
        <w:rPr>
          <w:rFonts w:ascii="Times New Roman" w:hAnsi="Times New Roman" w:cs="Times New Roman"/>
          <w:sz w:val="24"/>
          <w:szCs w:val="24"/>
        </w:rPr>
        <w:tab/>
        <w:t>datum:.........................</w:t>
      </w:r>
    </w:p>
    <w:p w14:paraId="0F0CB032" w14:textId="77777777" w:rsidR="007B768D" w:rsidRDefault="00F44ABC" w:rsidP="001723CE">
      <w:pPr>
        <w:shd w:val="clear" w:color="auto" w:fill="FFFFFF"/>
        <w:tabs>
          <w:tab w:val="left" w:pos="770"/>
        </w:tabs>
        <w:spacing w:before="7" w:line="276" w:lineRule="auto"/>
        <w:ind w:right="7"/>
        <w:jc w:val="both"/>
        <w:rPr>
          <w:rFonts w:ascii="Times New Roman" w:hAnsi="Times New Roman" w:cs="Times New Roman"/>
          <w:sz w:val="24"/>
          <w:szCs w:val="24"/>
        </w:rPr>
      </w:pPr>
      <w:r>
        <w:rPr>
          <w:rFonts w:ascii="Times New Roman" w:hAnsi="Times New Roman" w:cs="Times New Roman"/>
          <w:sz w:val="24"/>
          <w:szCs w:val="24"/>
        </w:rPr>
        <w:tab/>
      </w:r>
      <w:r w:rsidR="007B768D" w:rsidRPr="006E3426">
        <w:rPr>
          <w:rFonts w:ascii="Times New Roman" w:hAnsi="Times New Roman" w:cs="Times New Roman"/>
          <w:sz w:val="24"/>
          <w:szCs w:val="24"/>
        </w:rPr>
        <w:t>razítko a podpis statutárního orgánu</w:t>
      </w:r>
    </w:p>
    <w:p w14:paraId="74D01E6A" w14:textId="77777777" w:rsidR="007B768D" w:rsidRPr="006E3426" w:rsidRDefault="00F11E52" w:rsidP="00A26499">
      <w:pPr>
        <w:shd w:val="clear" w:color="auto" w:fill="FFFFFF"/>
        <w:tabs>
          <w:tab w:val="left" w:pos="770"/>
        </w:tabs>
        <w:spacing w:before="7" w:line="276" w:lineRule="auto"/>
        <w:ind w:right="7"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6F2BC7CF" w14:textId="77777777" w:rsidR="00BF43FD" w:rsidRPr="006E3426" w:rsidRDefault="00BF43FD" w:rsidP="001723CE">
      <w:pPr>
        <w:shd w:val="clear" w:color="auto" w:fill="FFFFFF"/>
        <w:tabs>
          <w:tab w:val="left" w:pos="770"/>
        </w:tabs>
        <w:spacing w:before="7" w:line="276" w:lineRule="auto"/>
        <w:ind w:right="7"/>
        <w:jc w:val="both"/>
        <w:rPr>
          <w:rFonts w:ascii="Times New Roman" w:hAnsi="Times New Roman" w:cs="Times New Roman"/>
          <w:sz w:val="24"/>
          <w:szCs w:val="24"/>
        </w:rPr>
      </w:pPr>
    </w:p>
    <w:p w14:paraId="249FE6D2" w14:textId="77777777" w:rsidR="007B768D" w:rsidRPr="00402D0C" w:rsidRDefault="00F44ABC" w:rsidP="001723CE">
      <w:pPr>
        <w:shd w:val="clear" w:color="auto" w:fill="FFFFFF"/>
        <w:tabs>
          <w:tab w:val="left" w:pos="770"/>
        </w:tabs>
        <w:spacing w:before="7" w:line="276" w:lineRule="auto"/>
        <w:ind w:right="7"/>
        <w:jc w:val="both"/>
        <w:rPr>
          <w:rFonts w:ascii="Times New Roman" w:hAnsi="Times New Roman" w:cs="Times New Roman"/>
          <w:sz w:val="24"/>
          <w:szCs w:val="24"/>
        </w:rPr>
      </w:pPr>
      <w:r>
        <w:rPr>
          <w:rFonts w:ascii="Times New Roman" w:hAnsi="Times New Roman" w:cs="Times New Roman"/>
          <w:sz w:val="24"/>
          <w:szCs w:val="24"/>
        </w:rPr>
        <w:tab/>
      </w:r>
      <w:r w:rsidR="00E26DD0">
        <w:rPr>
          <w:rFonts w:ascii="Times New Roman" w:hAnsi="Times New Roman" w:cs="Times New Roman"/>
          <w:sz w:val="24"/>
          <w:szCs w:val="24"/>
        </w:rPr>
        <w:t>.</w:t>
      </w:r>
    </w:p>
    <w:sectPr w:rsidR="007B768D" w:rsidRPr="00402D0C" w:rsidSect="00244BD4">
      <w:footerReference w:type="default" r:id="rId11"/>
      <w:footerReference w:type="first" r:id="rId12"/>
      <w:type w:val="continuous"/>
      <w:pgSz w:w="11909" w:h="16834"/>
      <w:pgMar w:top="1276" w:right="1277" w:bottom="1418" w:left="1134" w:header="397" w:footer="924" w:gutter="0"/>
      <w:pgNumType w:start="1"/>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89C55" w14:textId="77777777" w:rsidR="002037E9" w:rsidRDefault="002037E9" w:rsidP="00BA4EA1">
      <w:r>
        <w:separator/>
      </w:r>
    </w:p>
  </w:endnote>
  <w:endnote w:type="continuationSeparator" w:id="0">
    <w:p w14:paraId="12FD1705" w14:textId="77777777" w:rsidR="002037E9" w:rsidRDefault="002037E9" w:rsidP="00BA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119083"/>
      <w:docPartObj>
        <w:docPartGallery w:val="Page Numbers (Bottom of Page)"/>
        <w:docPartUnique/>
      </w:docPartObj>
    </w:sdtPr>
    <w:sdtEndPr/>
    <w:sdtContent>
      <w:p w14:paraId="6E79B86D" w14:textId="40171A01" w:rsidR="00244BD4" w:rsidRDefault="00244BD4">
        <w:pPr>
          <w:pStyle w:val="Zpat"/>
          <w:jc w:val="center"/>
        </w:pPr>
        <w:r>
          <w:fldChar w:fldCharType="begin"/>
        </w:r>
        <w:r>
          <w:instrText>PAGE   \* MERGEFORMAT</w:instrText>
        </w:r>
        <w:r>
          <w:fldChar w:fldCharType="separate"/>
        </w:r>
        <w:r w:rsidR="004139B8">
          <w:rPr>
            <w:noProof/>
          </w:rPr>
          <w:t>11</w:t>
        </w:r>
        <w:r>
          <w:fldChar w:fldCharType="end"/>
        </w:r>
      </w:p>
    </w:sdtContent>
  </w:sdt>
  <w:p w14:paraId="4EA51167" w14:textId="77777777" w:rsidR="00244BD4" w:rsidRDefault="00244BD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534746"/>
      <w:docPartObj>
        <w:docPartGallery w:val="Page Numbers (Bottom of Page)"/>
        <w:docPartUnique/>
      </w:docPartObj>
    </w:sdtPr>
    <w:sdtEndPr/>
    <w:sdtContent>
      <w:p w14:paraId="730A1744" w14:textId="3D0E062F" w:rsidR="00244BD4" w:rsidRDefault="00244BD4">
        <w:pPr>
          <w:pStyle w:val="Zpat"/>
          <w:jc w:val="center"/>
        </w:pPr>
        <w:r>
          <w:fldChar w:fldCharType="begin"/>
        </w:r>
        <w:r>
          <w:instrText>PAGE   \* MERGEFORMAT</w:instrText>
        </w:r>
        <w:r>
          <w:fldChar w:fldCharType="separate"/>
        </w:r>
        <w:r w:rsidR="004139B8">
          <w:rPr>
            <w:noProof/>
          </w:rPr>
          <w:t>1</w:t>
        </w:r>
        <w:r>
          <w:fldChar w:fldCharType="end"/>
        </w:r>
      </w:p>
    </w:sdtContent>
  </w:sdt>
  <w:p w14:paraId="652B8BC1" w14:textId="77777777" w:rsidR="00244BD4" w:rsidRDefault="00244BD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0A395" w14:textId="77777777" w:rsidR="002037E9" w:rsidRDefault="002037E9" w:rsidP="00BA4EA1">
      <w:r>
        <w:separator/>
      </w:r>
    </w:p>
  </w:footnote>
  <w:footnote w:type="continuationSeparator" w:id="0">
    <w:p w14:paraId="5E41DDAD" w14:textId="77777777" w:rsidR="002037E9" w:rsidRDefault="002037E9" w:rsidP="00BA4E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EA410C"/>
    <w:lvl w:ilvl="0">
      <w:start w:val="1"/>
      <w:numFmt w:val="decimal"/>
      <w:pStyle w:val="slovanseznam"/>
      <w:lvlText w:val="%1."/>
      <w:lvlJc w:val="left"/>
      <w:pPr>
        <w:tabs>
          <w:tab w:val="num" w:pos="567"/>
        </w:tabs>
        <w:ind w:left="567" w:hanging="567"/>
      </w:pPr>
      <w:rPr>
        <w:rFonts w:hint="default"/>
      </w:rPr>
    </w:lvl>
  </w:abstractNum>
  <w:abstractNum w:abstractNumId="1" w15:restartNumberingAfterBreak="0">
    <w:nsid w:val="002D694F"/>
    <w:multiLevelType w:val="hybridMultilevel"/>
    <w:tmpl w:val="8332B1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0D64626"/>
    <w:multiLevelType w:val="hybridMultilevel"/>
    <w:tmpl w:val="DAB017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126007"/>
    <w:multiLevelType w:val="hybridMultilevel"/>
    <w:tmpl w:val="AA60B190"/>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 w15:restartNumberingAfterBreak="0">
    <w:nsid w:val="07A21464"/>
    <w:multiLevelType w:val="hybridMultilevel"/>
    <w:tmpl w:val="8F366E7E"/>
    <w:lvl w:ilvl="0" w:tplc="ADBC9FE4">
      <w:start w:val="1"/>
      <w:numFmt w:val="decimal"/>
      <w:lvlText w:val="%1."/>
      <w:lvlJc w:val="left"/>
      <w:pPr>
        <w:ind w:left="425" w:hanging="360"/>
      </w:pPr>
      <w:rPr>
        <w:rFonts w:hint="default"/>
      </w:rPr>
    </w:lvl>
    <w:lvl w:ilvl="1" w:tplc="04050019">
      <w:start w:val="1"/>
      <w:numFmt w:val="lowerLetter"/>
      <w:lvlText w:val="%2."/>
      <w:lvlJc w:val="left"/>
      <w:pPr>
        <w:ind w:left="1145" w:hanging="360"/>
      </w:pPr>
    </w:lvl>
    <w:lvl w:ilvl="2" w:tplc="0405001B" w:tentative="1">
      <w:start w:val="1"/>
      <w:numFmt w:val="lowerRoman"/>
      <w:lvlText w:val="%3."/>
      <w:lvlJc w:val="right"/>
      <w:pPr>
        <w:ind w:left="1865" w:hanging="180"/>
      </w:pPr>
    </w:lvl>
    <w:lvl w:ilvl="3" w:tplc="0405000F" w:tentative="1">
      <w:start w:val="1"/>
      <w:numFmt w:val="decimal"/>
      <w:lvlText w:val="%4."/>
      <w:lvlJc w:val="left"/>
      <w:pPr>
        <w:ind w:left="2585" w:hanging="360"/>
      </w:pPr>
    </w:lvl>
    <w:lvl w:ilvl="4" w:tplc="04050019" w:tentative="1">
      <w:start w:val="1"/>
      <w:numFmt w:val="lowerLetter"/>
      <w:lvlText w:val="%5."/>
      <w:lvlJc w:val="left"/>
      <w:pPr>
        <w:ind w:left="3305" w:hanging="360"/>
      </w:pPr>
    </w:lvl>
    <w:lvl w:ilvl="5" w:tplc="0405001B" w:tentative="1">
      <w:start w:val="1"/>
      <w:numFmt w:val="lowerRoman"/>
      <w:lvlText w:val="%6."/>
      <w:lvlJc w:val="right"/>
      <w:pPr>
        <w:ind w:left="4025" w:hanging="180"/>
      </w:pPr>
    </w:lvl>
    <w:lvl w:ilvl="6" w:tplc="0405000F" w:tentative="1">
      <w:start w:val="1"/>
      <w:numFmt w:val="decimal"/>
      <w:lvlText w:val="%7."/>
      <w:lvlJc w:val="left"/>
      <w:pPr>
        <w:ind w:left="4745" w:hanging="360"/>
      </w:pPr>
    </w:lvl>
    <w:lvl w:ilvl="7" w:tplc="04050019" w:tentative="1">
      <w:start w:val="1"/>
      <w:numFmt w:val="lowerLetter"/>
      <w:lvlText w:val="%8."/>
      <w:lvlJc w:val="left"/>
      <w:pPr>
        <w:ind w:left="5465" w:hanging="360"/>
      </w:pPr>
    </w:lvl>
    <w:lvl w:ilvl="8" w:tplc="0405001B" w:tentative="1">
      <w:start w:val="1"/>
      <w:numFmt w:val="lowerRoman"/>
      <w:lvlText w:val="%9."/>
      <w:lvlJc w:val="right"/>
      <w:pPr>
        <w:ind w:left="6185" w:hanging="180"/>
      </w:pPr>
    </w:lvl>
  </w:abstractNum>
  <w:abstractNum w:abstractNumId="5" w15:restartNumberingAfterBreak="0">
    <w:nsid w:val="12C4218C"/>
    <w:multiLevelType w:val="hybridMultilevel"/>
    <w:tmpl w:val="3E1E99E0"/>
    <w:lvl w:ilvl="0" w:tplc="08E491E6">
      <w:start w:val="1"/>
      <w:numFmt w:val="decimal"/>
      <w:lvlText w:val="%1."/>
      <w:lvlJc w:val="left"/>
      <w:pPr>
        <w:ind w:left="382" w:hanging="360"/>
      </w:pPr>
      <w:rPr>
        <w:rFonts w:hint="default"/>
      </w:rPr>
    </w:lvl>
    <w:lvl w:ilvl="1" w:tplc="04050019" w:tentative="1">
      <w:start w:val="1"/>
      <w:numFmt w:val="lowerLetter"/>
      <w:lvlText w:val="%2."/>
      <w:lvlJc w:val="left"/>
      <w:pPr>
        <w:ind w:left="1102" w:hanging="360"/>
      </w:pPr>
    </w:lvl>
    <w:lvl w:ilvl="2" w:tplc="0405001B" w:tentative="1">
      <w:start w:val="1"/>
      <w:numFmt w:val="lowerRoman"/>
      <w:lvlText w:val="%3."/>
      <w:lvlJc w:val="right"/>
      <w:pPr>
        <w:ind w:left="1822" w:hanging="180"/>
      </w:pPr>
    </w:lvl>
    <w:lvl w:ilvl="3" w:tplc="0405000F" w:tentative="1">
      <w:start w:val="1"/>
      <w:numFmt w:val="decimal"/>
      <w:lvlText w:val="%4."/>
      <w:lvlJc w:val="left"/>
      <w:pPr>
        <w:ind w:left="2542" w:hanging="360"/>
      </w:pPr>
    </w:lvl>
    <w:lvl w:ilvl="4" w:tplc="04050019" w:tentative="1">
      <w:start w:val="1"/>
      <w:numFmt w:val="lowerLetter"/>
      <w:lvlText w:val="%5."/>
      <w:lvlJc w:val="left"/>
      <w:pPr>
        <w:ind w:left="3262" w:hanging="360"/>
      </w:pPr>
    </w:lvl>
    <w:lvl w:ilvl="5" w:tplc="0405001B" w:tentative="1">
      <w:start w:val="1"/>
      <w:numFmt w:val="lowerRoman"/>
      <w:lvlText w:val="%6."/>
      <w:lvlJc w:val="right"/>
      <w:pPr>
        <w:ind w:left="3982" w:hanging="180"/>
      </w:pPr>
    </w:lvl>
    <w:lvl w:ilvl="6" w:tplc="0405000F" w:tentative="1">
      <w:start w:val="1"/>
      <w:numFmt w:val="decimal"/>
      <w:lvlText w:val="%7."/>
      <w:lvlJc w:val="left"/>
      <w:pPr>
        <w:ind w:left="4702" w:hanging="360"/>
      </w:pPr>
    </w:lvl>
    <w:lvl w:ilvl="7" w:tplc="04050019" w:tentative="1">
      <w:start w:val="1"/>
      <w:numFmt w:val="lowerLetter"/>
      <w:lvlText w:val="%8."/>
      <w:lvlJc w:val="left"/>
      <w:pPr>
        <w:ind w:left="5422" w:hanging="360"/>
      </w:pPr>
    </w:lvl>
    <w:lvl w:ilvl="8" w:tplc="0405001B" w:tentative="1">
      <w:start w:val="1"/>
      <w:numFmt w:val="lowerRoman"/>
      <w:lvlText w:val="%9."/>
      <w:lvlJc w:val="right"/>
      <w:pPr>
        <w:ind w:left="6142" w:hanging="180"/>
      </w:pPr>
    </w:lvl>
  </w:abstractNum>
  <w:abstractNum w:abstractNumId="6" w15:restartNumberingAfterBreak="0">
    <w:nsid w:val="14F821B3"/>
    <w:multiLevelType w:val="hybridMultilevel"/>
    <w:tmpl w:val="245E865E"/>
    <w:lvl w:ilvl="0" w:tplc="04050017">
      <w:start w:val="1"/>
      <w:numFmt w:val="lowerLetter"/>
      <w:lvlText w:val="%1)"/>
      <w:lvlJc w:val="left"/>
      <w:pPr>
        <w:ind w:left="770" w:hanging="360"/>
      </w:pPr>
    </w:lvl>
    <w:lvl w:ilvl="1" w:tplc="04050019" w:tentative="1">
      <w:start w:val="1"/>
      <w:numFmt w:val="lowerLetter"/>
      <w:lvlText w:val="%2."/>
      <w:lvlJc w:val="left"/>
      <w:pPr>
        <w:ind w:left="1490" w:hanging="360"/>
      </w:pPr>
    </w:lvl>
    <w:lvl w:ilvl="2" w:tplc="0405001B" w:tentative="1">
      <w:start w:val="1"/>
      <w:numFmt w:val="lowerRoman"/>
      <w:lvlText w:val="%3."/>
      <w:lvlJc w:val="right"/>
      <w:pPr>
        <w:ind w:left="2210" w:hanging="180"/>
      </w:pPr>
    </w:lvl>
    <w:lvl w:ilvl="3" w:tplc="0405000F" w:tentative="1">
      <w:start w:val="1"/>
      <w:numFmt w:val="decimal"/>
      <w:lvlText w:val="%4."/>
      <w:lvlJc w:val="left"/>
      <w:pPr>
        <w:ind w:left="2930" w:hanging="360"/>
      </w:pPr>
    </w:lvl>
    <w:lvl w:ilvl="4" w:tplc="04050019" w:tentative="1">
      <w:start w:val="1"/>
      <w:numFmt w:val="lowerLetter"/>
      <w:lvlText w:val="%5."/>
      <w:lvlJc w:val="left"/>
      <w:pPr>
        <w:ind w:left="3650" w:hanging="360"/>
      </w:pPr>
    </w:lvl>
    <w:lvl w:ilvl="5" w:tplc="0405001B" w:tentative="1">
      <w:start w:val="1"/>
      <w:numFmt w:val="lowerRoman"/>
      <w:lvlText w:val="%6."/>
      <w:lvlJc w:val="right"/>
      <w:pPr>
        <w:ind w:left="4370" w:hanging="180"/>
      </w:pPr>
    </w:lvl>
    <w:lvl w:ilvl="6" w:tplc="0405000F" w:tentative="1">
      <w:start w:val="1"/>
      <w:numFmt w:val="decimal"/>
      <w:lvlText w:val="%7."/>
      <w:lvlJc w:val="left"/>
      <w:pPr>
        <w:ind w:left="5090" w:hanging="360"/>
      </w:pPr>
    </w:lvl>
    <w:lvl w:ilvl="7" w:tplc="04050019" w:tentative="1">
      <w:start w:val="1"/>
      <w:numFmt w:val="lowerLetter"/>
      <w:lvlText w:val="%8."/>
      <w:lvlJc w:val="left"/>
      <w:pPr>
        <w:ind w:left="5810" w:hanging="360"/>
      </w:pPr>
    </w:lvl>
    <w:lvl w:ilvl="8" w:tplc="0405001B" w:tentative="1">
      <w:start w:val="1"/>
      <w:numFmt w:val="lowerRoman"/>
      <w:lvlText w:val="%9."/>
      <w:lvlJc w:val="right"/>
      <w:pPr>
        <w:ind w:left="6530" w:hanging="180"/>
      </w:pPr>
    </w:lvl>
  </w:abstractNum>
  <w:abstractNum w:abstractNumId="7" w15:restartNumberingAfterBreak="0">
    <w:nsid w:val="16805A12"/>
    <w:multiLevelType w:val="hybridMultilevel"/>
    <w:tmpl w:val="AD6C92BA"/>
    <w:lvl w:ilvl="0" w:tplc="B762D556">
      <w:start w:val="11"/>
      <w:numFmt w:val="bullet"/>
      <w:lvlText w:val="-"/>
      <w:lvlJc w:val="left"/>
      <w:pPr>
        <w:ind w:left="785" w:hanging="360"/>
      </w:pPr>
      <w:rPr>
        <w:rFonts w:ascii="Times New Roman" w:eastAsia="Times New Roman" w:hAnsi="Times New Roman" w:cs="Times New Roman"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8" w15:restartNumberingAfterBreak="0">
    <w:nsid w:val="1860505B"/>
    <w:multiLevelType w:val="hybridMultilevel"/>
    <w:tmpl w:val="FE2ED99E"/>
    <w:lvl w:ilvl="0" w:tplc="0405000F">
      <w:start w:val="1"/>
      <w:numFmt w:val="decimal"/>
      <w:lvlText w:val="%1."/>
      <w:lvlJc w:val="left"/>
      <w:pPr>
        <w:ind w:left="727" w:hanging="360"/>
      </w:pPr>
    </w:lvl>
    <w:lvl w:ilvl="1" w:tplc="04050019" w:tentative="1">
      <w:start w:val="1"/>
      <w:numFmt w:val="lowerLetter"/>
      <w:lvlText w:val="%2."/>
      <w:lvlJc w:val="left"/>
      <w:pPr>
        <w:ind w:left="1447" w:hanging="360"/>
      </w:pPr>
    </w:lvl>
    <w:lvl w:ilvl="2" w:tplc="0405001B" w:tentative="1">
      <w:start w:val="1"/>
      <w:numFmt w:val="lowerRoman"/>
      <w:lvlText w:val="%3."/>
      <w:lvlJc w:val="right"/>
      <w:pPr>
        <w:ind w:left="2167" w:hanging="180"/>
      </w:pPr>
    </w:lvl>
    <w:lvl w:ilvl="3" w:tplc="0405000F" w:tentative="1">
      <w:start w:val="1"/>
      <w:numFmt w:val="decimal"/>
      <w:lvlText w:val="%4."/>
      <w:lvlJc w:val="left"/>
      <w:pPr>
        <w:ind w:left="2887" w:hanging="360"/>
      </w:pPr>
    </w:lvl>
    <w:lvl w:ilvl="4" w:tplc="04050019" w:tentative="1">
      <w:start w:val="1"/>
      <w:numFmt w:val="lowerLetter"/>
      <w:lvlText w:val="%5."/>
      <w:lvlJc w:val="left"/>
      <w:pPr>
        <w:ind w:left="3607" w:hanging="360"/>
      </w:pPr>
    </w:lvl>
    <w:lvl w:ilvl="5" w:tplc="0405001B" w:tentative="1">
      <w:start w:val="1"/>
      <w:numFmt w:val="lowerRoman"/>
      <w:lvlText w:val="%6."/>
      <w:lvlJc w:val="right"/>
      <w:pPr>
        <w:ind w:left="4327" w:hanging="180"/>
      </w:pPr>
    </w:lvl>
    <w:lvl w:ilvl="6" w:tplc="0405000F" w:tentative="1">
      <w:start w:val="1"/>
      <w:numFmt w:val="decimal"/>
      <w:lvlText w:val="%7."/>
      <w:lvlJc w:val="left"/>
      <w:pPr>
        <w:ind w:left="5047" w:hanging="360"/>
      </w:pPr>
    </w:lvl>
    <w:lvl w:ilvl="7" w:tplc="04050019" w:tentative="1">
      <w:start w:val="1"/>
      <w:numFmt w:val="lowerLetter"/>
      <w:lvlText w:val="%8."/>
      <w:lvlJc w:val="left"/>
      <w:pPr>
        <w:ind w:left="5767" w:hanging="360"/>
      </w:pPr>
    </w:lvl>
    <w:lvl w:ilvl="8" w:tplc="0405001B" w:tentative="1">
      <w:start w:val="1"/>
      <w:numFmt w:val="lowerRoman"/>
      <w:lvlText w:val="%9."/>
      <w:lvlJc w:val="right"/>
      <w:pPr>
        <w:ind w:left="6487" w:hanging="180"/>
      </w:pPr>
    </w:lvl>
  </w:abstractNum>
  <w:abstractNum w:abstractNumId="9" w15:restartNumberingAfterBreak="0">
    <w:nsid w:val="1C5E6654"/>
    <w:multiLevelType w:val="hybridMultilevel"/>
    <w:tmpl w:val="37F2B3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D8234A0"/>
    <w:multiLevelType w:val="hybridMultilevel"/>
    <w:tmpl w:val="CCB86DE2"/>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8C2E42"/>
    <w:multiLevelType w:val="hybridMultilevel"/>
    <w:tmpl w:val="CE6202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01B6855"/>
    <w:multiLevelType w:val="hybridMultilevel"/>
    <w:tmpl w:val="84B0E12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2099356C"/>
    <w:multiLevelType w:val="hybridMultilevel"/>
    <w:tmpl w:val="A0BE416C"/>
    <w:lvl w:ilvl="0" w:tplc="08E491E6">
      <w:start w:val="1"/>
      <w:numFmt w:val="decimal"/>
      <w:lvlText w:val="%1."/>
      <w:lvlJc w:val="left"/>
      <w:pPr>
        <w:ind w:left="502" w:hanging="360"/>
      </w:pPr>
      <w:rPr>
        <w:rFonts w:hint="default"/>
      </w:rPr>
    </w:lvl>
    <w:lvl w:ilvl="1" w:tplc="04050019" w:tentative="1">
      <w:start w:val="1"/>
      <w:numFmt w:val="lowerLetter"/>
      <w:lvlText w:val="%2."/>
      <w:lvlJc w:val="left"/>
      <w:pPr>
        <w:ind w:left="1102" w:hanging="360"/>
      </w:pPr>
    </w:lvl>
    <w:lvl w:ilvl="2" w:tplc="0405001B" w:tentative="1">
      <w:start w:val="1"/>
      <w:numFmt w:val="lowerRoman"/>
      <w:lvlText w:val="%3."/>
      <w:lvlJc w:val="right"/>
      <w:pPr>
        <w:ind w:left="1822" w:hanging="180"/>
      </w:pPr>
    </w:lvl>
    <w:lvl w:ilvl="3" w:tplc="0405000F" w:tentative="1">
      <w:start w:val="1"/>
      <w:numFmt w:val="decimal"/>
      <w:lvlText w:val="%4."/>
      <w:lvlJc w:val="left"/>
      <w:pPr>
        <w:ind w:left="2542" w:hanging="360"/>
      </w:pPr>
    </w:lvl>
    <w:lvl w:ilvl="4" w:tplc="04050019" w:tentative="1">
      <w:start w:val="1"/>
      <w:numFmt w:val="lowerLetter"/>
      <w:lvlText w:val="%5."/>
      <w:lvlJc w:val="left"/>
      <w:pPr>
        <w:ind w:left="3262" w:hanging="360"/>
      </w:pPr>
    </w:lvl>
    <w:lvl w:ilvl="5" w:tplc="0405001B" w:tentative="1">
      <w:start w:val="1"/>
      <w:numFmt w:val="lowerRoman"/>
      <w:lvlText w:val="%6."/>
      <w:lvlJc w:val="right"/>
      <w:pPr>
        <w:ind w:left="3982" w:hanging="180"/>
      </w:pPr>
    </w:lvl>
    <w:lvl w:ilvl="6" w:tplc="0405000F" w:tentative="1">
      <w:start w:val="1"/>
      <w:numFmt w:val="decimal"/>
      <w:lvlText w:val="%7."/>
      <w:lvlJc w:val="left"/>
      <w:pPr>
        <w:ind w:left="4702" w:hanging="360"/>
      </w:pPr>
    </w:lvl>
    <w:lvl w:ilvl="7" w:tplc="04050019" w:tentative="1">
      <w:start w:val="1"/>
      <w:numFmt w:val="lowerLetter"/>
      <w:lvlText w:val="%8."/>
      <w:lvlJc w:val="left"/>
      <w:pPr>
        <w:ind w:left="5422" w:hanging="360"/>
      </w:pPr>
    </w:lvl>
    <w:lvl w:ilvl="8" w:tplc="0405001B" w:tentative="1">
      <w:start w:val="1"/>
      <w:numFmt w:val="lowerRoman"/>
      <w:lvlText w:val="%9."/>
      <w:lvlJc w:val="right"/>
      <w:pPr>
        <w:ind w:left="6142" w:hanging="180"/>
      </w:pPr>
    </w:lvl>
  </w:abstractNum>
  <w:abstractNum w:abstractNumId="14" w15:restartNumberingAfterBreak="0">
    <w:nsid w:val="26D33133"/>
    <w:multiLevelType w:val="hybridMultilevel"/>
    <w:tmpl w:val="A1AEFE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1943EFB"/>
    <w:multiLevelType w:val="hybridMultilevel"/>
    <w:tmpl w:val="3E1E99E0"/>
    <w:lvl w:ilvl="0" w:tplc="08E491E6">
      <w:start w:val="1"/>
      <w:numFmt w:val="decimal"/>
      <w:lvlText w:val="%1."/>
      <w:lvlJc w:val="left"/>
      <w:pPr>
        <w:ind w:left="382" w:hanging="360"/>
      </w:pPr>
      <w:rPr>
        <w:rFonts w:hint="default"/>
      </w:rPr>
    </w:lvl>
    <w:lvl w:ilvl="1" w:tplc="04050019" w:tentative="1">
      <w:start w:val="1"/>
      <w:numFmt w:val="lowerLetter"/>
      <w:lvlText w:val="%2."/>
      <w:lvlJc w:val="left"/>
      <w:pPr>
        <w:ind w:left="1102" w:hanging="360"/>
      </w:pPr>
    </w:lvl>
    <w:lvl w:ilvl="2" w:tplc="0405001B" w:tentative="1">
      <w:start w:val="1"/>
      <w:numFmt w:val="lowerRoman"/>
      <w:lvlText w:val="%3."/>
      <w:lvlJc w:val="right"/>
      <w:pPr>
        <w:ind w:left="1822" w:hanging="180"/>
      </w:pPr>
    </w:lvl>
    <w:lvl w:ilvl="3" w:tplc="0405000F" w:tentative="1">
      <w:start w:val="1"/>
      <w:numFmt w:val="decimal"/>
      <w:lvlText w:val="%4."/>
      <w:lvlJc w:val="left"/>
      <w:pPr>
        <w:ind w:left="2542" w:hanging="360"/>
      </w:pPr>
    </w:lvl>
    <w:lvl w:ilvl="4" w:tplc="04050019" w:tentative="1">
      <w:start w:val="1"/>
      <w:numFmt w:val="lowerLetter"/>
      <w:lvlText w:val="%5."/>
      <w:lvlJc w:val="left"/>
      <w:pPr>
        <w:ind w:left="3262" w:hanging="360"/>
      </w:pPr>
    </w:lvl>
    <w:lvl w:ilvl="5" w:tplc="0405001B" w:tentative="1">
      <w:start w:val="1"/>
      <w:numFmt w:val="lowerRoman"/>
      <w:lvlText w:val="%6."/>
      <w:lvlJc w:val="right"/>
      <w:pPr>
        <w:ind w:left="3982" w:hanging="180"/>
      </w:pPr>
    </w:lvl>
    <w:lvl w:ilvl="6" w:tplc="0405000F" w:tentative="1">
      <w:start w:val="1"/>
      <w:numFmt w:val="decimal"/>
      <w:lvlText w:val="%7."/>
      <w:lvlJc w:val="left"/>
      <w:pPr>
        <w:ind w:left="4702" w:hanging="360"/>
      </w:pPr>
    </w:lvl>
    <w:lvl w:ilvl="7" w:tplc="04050019" w:tentative="1">
      <w:start w:val="1"/>
      <w:numFmt w:val="lowerLetter"/>
      <w:lvlText w:val="%8."/>
      <w:lvlJc w:val="left"/>
      <w:pPr>
        <w:ind w:left="5422" w:hanging="360"/>
      </w:pPr>
    </w:lvl>
    <w:lvl w:ilvl="8" w:tplc="0405001B" w:tentative="1">
      <w:start w:val="1"/>
      <w:numFmt w:val="lowerRoman"/>
      <w:lvlText w:val="%9."/>
      <w:lvlJc w:val="right"/>
      <w:pPr>
        <w:ind w:left="6142" w:hanging="180"/>
      </w:pPr>
    </w:lvl>
  </w:abstractNum>
  <w:abstractNum w:abstractNumId="16" w15:restartNumberingAfterBreak="0">
    <w:nsid w:val="36C32244"/>
    <w:multiLevelType w:val="hybridMultilevel"/>
    <w:tmpl w:val="F0E650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92616CF"/>
    <w:multiLevelType w:val="hybridMultilevel"/>
    <w:tmpl w:val="660442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62364B"/>
    <w:multiLevelType w:val="multilevel"/>
    <w:tmpl w:val="E45408CE"/>
    <w:lvl w:ilvl="0">
      <w:start w:val="2"/>
      <w:numFmt w:val="decimal"/>
      <w:lvlText w:val="%1."/>
      <w:lvlJc w:val="left"/>
      <w:pPr>
        <w:tabs>
          <w:tab w:val="num" w:pos="705"/>
        </w:tabs>
        <w:ind w:left="705" w:hanging="705"/>
      </w:pPr>
      <w:rPr>
        <w:rFonts w:hint="default"/>
        <w:b/>
      </w:rPr>
    </w:lvl>
    <w:lvl w:ilvl="1">
      <w:start w:val="1"/>
      <w:numFmt w:val="decimal"/>
      <w:lvlText w:val="4.%2."/>
      <w:lvlJc w:val="left"/>
      <w:pPr>
        <w:tabs>
          <w:tab w:val="num" w:pos="720"/>
        </w:tabs>
        <w:ind w:left="720" w:hanging="720"/>
      </w:pPr>
      <w:rPr>
        <w:rFonts w:ascii="Times New Roman" w:hAnsi="Times New Roman" w:cs="Times New Roman" w:hint="default"/>
        <w:b w:val="0"/>
        <w:i w:val="0"/>
        <w:szCs w:val="20"/>
      </w:rPr>
    </w:lvl>
    <w:lvl w:ilvl="2">
      <w:start w:val="1"/>
      <w:numFmt w:val="decimal"/>
      <w:lvlText w:val="4.%2.%3."/>
      <w:lvlJc w:val="left"/>
      <w:pPr>
        <w:tabs>
          <w:tab w:val="num" w:pos="720"/>
        </w:tabs>
        <w:ind w:left="720" w:hanging="720"/>
      </w:pPr>
      <w:rPr>
        <w:rFonts w:hint="default"/>
        <w:b w:val="0"/>
        <w:szCs w:val="2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3B265852"/>
    <w:multiLevelType w:val="hybridMultilevel"/>
    <w:tmpl w:val="A442F958"/>
    <w:lvl w:ilvl="0" w:tplc="62EA3AEA">
      <w:start w:val="1"/>
      <w:numFmt w:val="decimal"/>
      <w:lvlText w:val="%1."/>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CE7361B"/>
    <w:multiLevelType w:val="hybridMultilevel"/>
    <w:tmpl w:val="D0A0279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1D00ABE"/>
    <w:multiLevelType w:val="hybridMultilevel"/>
    <w:tmpl w:val="8F366E7E"/>
    <w:lvl w:ilvl="0" w:tplc="ADBC9FE4">
      <w:start w:val="1"/>
      <w:numFmt w:val="decimal"/>
      <w:lvlText w:val="%1."/>
      <w:lvlJc w:val="left"/>
      <w:pPr>
        <w:ind w:left="425" w:hanging="360"/>
      </w:pPr>
      <w:rPr>
        <w:rFonts w:hint="default"/>
      </w:rPr>
    </w:lvl>
    <w:lvl w:ilvl="1" w:tplc="04050019" w:tentative="1">
      <w:start w:val="1"/>
      <w:numFmt w:val="lowerLetter"/>
      <w:lvlText w:val="%2."/>
      <w:lvlJc w:val="left"/>
      <w:pPr>
        <w:ind w:left="1145" w:hanging="360"/>
      </w:pPr>
    </w:lvl>
    <w:lvl w:ilvl="2" w:tplc="0405001B" w:tentative="1">
      <w:start w:val="1"/>
      <w:numFmt w:val="lowerRoman"/>
      <w:lvlText w:val="%3."/>
      <w:lvlJc w:val="right"/>
      <w:pPr>
        <w:ind w:left="1865" w:hanging="180"/>
      </w:pPr>
    </w:lvl>
    <w:lvl w:ilvl="3" w:tplc="0405000F" w:tentative="1">
      <w:start w:val="1"/>
      <w:numFmt w:val="decimal"/>
      <w:lvlText w:val="%4."/>
      <w:lvlJc w:val="left"/>
      <w:pPr>
        <w:ind w:left="2585" w:hanging="360"/>
      </w:pPr>
    </w:lvl>
    <w:lvl w:ilvl="4" w:tplc="04050019" w:tentative="1">
      <w:start w:val="1"/>
      <w:numFmt w:val="lowerLetter"/>
      <w:lvlText w:val="%5."/>
      <w:lvlJc w:val="left"/>
      <w:pPr>
        <w:ind w:left="3305" w:hanging="360"/>
      </w:pPr>
    </w:lvl>
    <w:lvl w:ilvl="5" w:tplc="0405001B" w:tentative="1">
      <w:start w:val="1"/>
      <w:numFmt w:val="lowerRoman"/>
      <w:lvlText w:val="%6."/>
      <w:lvlJc w:val="right"/>
      <w:pPr>
        <w:ind w:left="4025" w:hanging="180"/>
      </w:pPr>
    </w:lvl>
    <w:lvl w:ilvl="6" w:tplc="0405000F" w:tentative="1">
      <w:start w:val="1"/>
      <w:numFmt w:val="decimal"/>
      <w:lvlText w:val="%7."/>
      <w:lvlJc w:val="left"/>
      <w:pPr>
        <w:ind w:left="4745" w:hanging="360"/>
      </w:pPr>
    </w:lvl>
    <w:lvl w:ilvl="7" w:tplc="04050019" w:tentative="1">
      <w:start w:val="1"/>
      <w:numFmt w:val="lowerLetter"/>
      <w:lvlText w:val="%8."/>
      <w:lvlJc w:val="left"/>
      <w:pPr>
        <w:ind w:left="5465" w:hanging="360"/>
      </w:pPr>
    </w:lvl>
    <w:lvl w:ilvl="8" w:tplc="0405001B" w:tentative="1">
      <w:start w:val="1"/>
      <w:numFmt w:val="lowerRoman"/>
      <w:lvlText w:val="%9."/>
      <w:lvlJc w:val="right"/>
      <w:pPr>
        <w:ind w:left="6185" w:hanging="180"/>
      </w:pPr>
    </w:lvl>
  </w:abstractNum>
  <w:abstractNum w:abstractNumId="22" w15:restartNumberingAfterBreak="0">
    <w:nsid w:val="52596D4E"/>
    <w:multiLevelType w:val="hybridMultilevel"/>
    <w:tmpl w:val="52CA6370"/>
    <w:lvl w:ilvl="0" w:tplc="04050017">
      <w:start w:val="1"/>
      <w:numFmt w:val="lowerLetter"/>
      <w:lvlText w:val="%1)"/>
      <w:lvlJc w:val="left"/>
      <w:pPr>
        <w:ind w:left="785" w:hanging="360"/>
      </w:pPr>
      <w:rPr>
        <w:rFonts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3" w15:restartNumberingAfterBreak="0">
    <w:nsid w:val="530F1DD6"/>
    <w:multiLevelType w:val="hybridMultilevel"/>
    <w:tmpl w:val="982C5204"/>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4" w15:restartNumberingAfterBreak="0">
    <w:nsid w:val="555145C4"/>
    <w:multiLevelType w:val="hybridMultilevel"/>
    <w:tmpl w:val="5C467C88"/>
    <w:lvl w:ilvl="0" w:tplc="0405000F">
      <w:start w:val="1"/>
      <w:numFmt w:val="decimal"/>
      <w:lvlText w:val="%1."/>
      <w:lvlJc w:val="left"/>
      <w:pPr>
        <w:ind w:left="389" w:hanging="360"/>
      </w:pPr>
      <w:rPr>
        <w:rFonts w:hint="default"/>
      </w:rPr>
    </w:lvl>
    <w:lvl w:ilvl="1" w:tplc="04050019" w:tentative="1">
      <w:start w:val="1"/>
      <w:numFmt w:val="lowerLetter"/>
      <w:lvlText w:val="%2."/>
      <w:lvlJc w:val="left"/>
      <w:pPr>
        <w:ind w:left="1109" w:hanging="360"/>
      </w:pPr>
    </w:lvl>
    <w:lvl w:ilvl="2" w:tplc="0405001B" w:tentative="1">
      <w:start w:val="1"/>
      <w:numFmt w:val="lowerRoman"/>
      <w:lvlText w:val="%3."/>
      <w:lvlJc w:val="right"/>
      <w:pPr>
        <w:ind w:left="1829" w:hanging="180"/>
      </w:pPr>
    </w:lvl>
    <w:lvl w:ilvl="3" w:tplc="0405000F" w:tentative="1">
      <w:start w:val="1"/>
      <w:numFmt w:val="decimal"/>
      <w:lvlText w:val="%4."/>
      <w:lvlJc w:val="left"/>
      <w:pPr>
        <w:ind w:left="2549" w:hanging="360"/>
      </w:pPr>
    </w:lvl>
    <w:lvl w:ilvl="4" w:tplc="04050019" w:tentative="1">
      <w:start w:val="1"/>
      <w:numFmt w:val="lowerLetter"/>
      <w:lvlText w:val="%5."/>
      <w:lvlJc w:val="left"/>
      <w:pPr>
        <w:ind w:left="3269" w:hanging="360"/>
      </w:pPr>
    </w:lvl>
    <w:lvl w:ilvl="5" w:tplc="0405001B" w:tentative="1">
      <w:start w:val="1"/>
      <w:numFmt w:val="lowerRoman"/>
      <w:lvlText w:val="%6."/>
      <w:lvlJc w:val="right"/>
      <w:pPr>
        <w:ind w:left="3989" w:hanging="180"/>
      </w:pPr>
    </w:lvl>
    <w:lvl w:ilvl="6" w:tplc="0405000F" w:tentative="1">
      <w:start w:val="1"/>
      <w:numFmt w:val="decimal"/>
      <w:lvlText w:val="%7."/>
      <w:lvlJc w:val="left"/>
      <w:pPr>
        <w:ind w:left="4709" w:hanging="360"/>
      </w:pPr>
    </w:lvl>
    <w:lvl w:ilvl="7" w:tplc="04050019" w:tentative="1">
      <w:start w:val="1"/>
      <w:numFmt w:val="lowerLetter"/>
      <w:lvlText w:val="%8."/>
      <w:lvlJc w:val="left"/>
      <w:pPr>
        <w:ind w:left="5429" w:hanging="360"/>
      </w:pPr>
    </w:lvl>
    <w:lvl w:ilvl="8" w:tplc="0405001B" w:tentative="1">
      <w:start w:val="1"/>
      <w:numFmt w:val="lowerRoman"/>
      <w:lvlText w:val="%9."/>
      <w:lvlJc w:val="right"/>
      <w:pPr>
        <w:ind w:left="6149" w:hanging="180"/>
      </w:pPr>
    </w:lvl>
  </w:abstractNum>
  <w:abstractNum w:abstractNumId="25" w15:restartNumberingAfterBreak="0">
    <w:nsid w:val="57A17D3A"/>
    <w:multiLevelType w:val="hybridMultilevel"/>
    <w:tmpl w:val="033A25F6"/>
    <w:lvl w:ilvl="0" w:tplc="C85E77E8">
      <w:start w:val="1"/>
      <w:numFmt w:val="decimal"/>
      <w:lvlText w:val="%1."/>
      <w:lvlJc w:val="left"/>
      <w:pPr>
        <w:ind w:left="360" w:hanging="360"/>
      </w:pPr>
      <w:rPr>
        <w:rFonts w:hint="default"/>
        <w:b w:val="0"/>
        <w:color w:val="auto"/>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6" w15:restartNumberingAfterBreak="0">
    <w:nsid w:val="673641A9"/>
    <w:multiLevelType w:val="hybridMultilevel"/>
    <w:tmpl w:val="2E3887EC"/>
    <w:lvl w:ilvl="0" w:tplc="CF047C54">
      <w:start w:val="1"/>
      <w:numFmt w:val="lowerLetter"/>
      <w:lvlText w:val="%1)"/>
      <w:lvlJc w:val="left"/>
      <w:pPr>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7" w15:restartNumberingAfterBreak="0">
    <w:nsid w:val="6B50221F"/>
    <w:multiLevelType w:val="hybridMultilevel"/>
    <w:tmpl w:val="6F06C2F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15:restartNumberingAfterBreak="0">
    <w:nsid w:val="6C607B55"/>
    <w:multiLevelType w:val="hybridMultilevel"/>
    <w:tmpl w:val="73DC5526"/>
    <w:lvl w:ilvl="0" w:tplc="BDE0E38A">
      <w:start w:val="1"/>
      <w:numFmt w:val="lowerLetter"/>
      <w:lvlText w:val="%1)"/>
      <w:lvlJc w:val="left"/>
      <w:pPr>
        <w:tabs>
          <w:tab w:val="num" w:pos="567"/>
        </w:tabs>
        <w:ind w:left="567" w:hanging="567"/>
      </w:pPr>
      <w:rPr>
        <w:rFonts w:ascii="Times New Roman" w:hAnsi="Times New Roman"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2091A93"/>
    <w:multiLevelType w:val="hybridMultilevel"/>
    <w:tmpl w:val="C7C67590"/>
    <w:lvl w:ilvl="0" w:tplc="95102B6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6377975"/>
    <w:multiLevelType w:val="hybridMultilevel"/>
    <w:tmpl w:val="3E1E99E0"/>
    <w:lvl w:ilvl="0" w:tplc="08E491E6">
      <w:start w:val="1"/>
      <w:numFmt w:val="decimal"/>
      <w:lvlText w:val="%1."/>
      <w:lvlJc w:val="left"/>
      <w:pPr>
        <w:ind w:left="382" w:hanging="360"/>
      </w:pPr>
      <w:rPr>
        <w:rFonts w:hint="default"/>
      </w:rPr>
    </w:lvl>
    <w:lvl w:ilvl="1" w:tplc="04050019" w:tentative="1">
      <w:start w:val="1"/>
      <w:numFmt w:val="lowerLetter"/>
      <w:lvlText w:val="%2."/>
      <w:lvlJc w:val="left"/>
      <w:pPr>
        <w:ind w:left="1102" w:hanging="360"/>
      </w:pPr>
    </w:lvl>
    <w:lvl w:ilvl="2" w:tplc="0405001B" w:tentative="1">
      <w:start w:val="1"/>
      <w:numFmt w:val="lowerRoman"/>
      <w:lvlText w:val="%3."/>
      <w:lvlJc w:val="right"/>
      <w:pPr>
        <w:ind w:left="1822" w:hanging="180"/>
      </w:pPr>
    </w:lvl>
    <w:lvl w:ilvl="3" w:tplc="0405000F" w:tentative="1">
      <w:start w:val="1"/>
      <w:numFmt w:val="decimal"/>
      <w:lvlText w:val="%4."/>
      <w:lvlJc w:val="left"/>
      <w:pPr>
        <w:ind w:left="2542" w:hanging="360"/>
      </w:pPr>
    </w:lvl>
    <w:lvl w:ilvl="4" w:tplc="04050019" w:tentative="1">
      <w:start w:val="1"/>
      <w:numFmt w:val="lowerLetter"/>
      <w:lvlText w:val="%5."/>
      <w:lvlJc w:val="left"/>
      <w:pPr>
        <w:ind w:left="3262" w:hanging="360"/>
      </w:pPr>
    </w:lvl>
    <w:lvl w:ilvl="5" w:tplc="0405001B" w:tentative="1">
      <w:start w:val="1"/>
      <w:numFmt w:val="lowerRoman"/>
      <w:lvlText w:val="%6."/>
      <w:lvlJc w:val="right"/>
      <w:pPr>
        <w:ind w:left="3982" w:hanging="180"/>
      </w:pPr>
    </w:lvl>
    <w:lvl w:ilvl="6" w:tplc="0405000F" w:tentative="1">
      <w:start w:val="1"/>
      <w:numFmt w:val="decimal"/>
      <w:lvlText w:val="%7."/>
      <w:lvlJc w:val="left"/>
      <w:pPr>
        <w:ind w:left="4702" w:hanging="360"/>
      </w:pPr>
    </w:lvl>
    <w:lvl w:ilvl="7" w:tplc="04050019" w:tentative="1">
      <w:start w:val="1"/>
      <w:numFmt w:val="lowerLetter"/>
      <w:lvlText w:val="%8."/>
      <w:lvlJc w:val="left"/>
      <w:pPr>
        <w:ind w:left="5422" w:hanging="360"/>
      </w:pPr>
    </w:lvl>
    <w:lvl w:ilvl="8" w:tplc="0405001B" w:tentative="1">
      <w:start w:val="1"/>
      <w:numFmt w:val="lowerRoman"/>
      <w:lvlText w:val="%9."/>
      <w:lvlJc w:val="right"/>
      <w:pPr>
        <w:ind w:left="6142" w:hanging="180"/>
      </w:pPr>
    </w:lvl>
  </w:abstractNum>
  <w:num w:numId="1">
    <w:abstractNumId w:val="25"/>
  </w:num>
  <w:num w:numId="2">
    <w:abstractNumId w:val="14"/>
  </w:num>
  <w:num w:numId="3">
    <w:abstractNumId w:val="10"/>
  </w:num>
  <w:num w:numId="4">
    <w:abstractNumId w:val="13"/>
  </w:num>
  <w:num w:numId="5">
    <w:abstractNumId w:val="6"/>
  </w:num>
  <w:num w:numId="6">
    <w:abstractNumId w:val="16"/>
  </w:num>
  <w:num w:numId="7">
    <w:abstractNumId w:val="29"/>
  </w:num>
  <w:num w:numId="8">
    <w:abstractNumId w:val="24"/>
  </w:num>
  <w:num w:numId="9">
    <w:abstractNumId w:val="2"/>
  </w:num>
  <w:num w:numId="10">
    <w:abstractNumId w:val="21"/>
  </w:num>
  <w:num w:numId="11">
    <w:abstractNumId w:val="1"/>
  </w:num>
  <w:num w:numId="12">
    <w:abstractNumId w:val="8"/>
  </w:num>
  <w:num w:numId="13">
    <w:abstractNumId w:val="20"/>
  </w:num>
  <w:num w:numId="14">
    <w:abstractNumId w:val="19"/>
  </w:num>
  <w:num w:numId="15">
    <w:abstractNumId w:val="4"/>
  </w:num>
  <w:num w:numId="16">
    <w:abstractNumId w:val="22"/>
  </w:num>
  <w:num w:numId="17">
    <w:abstractNumId w:val="9"/>
  </w:num>
  <w:num w:numId="18">
    <w:abstractNumId w:val="26"/>
  </w:num>
  <w:num w:numId="19">
    <w:abstractNumId w:val="12"/>
  </w:num>
  <w:num w:numId="20">
    <w:abstractNumId w:val="0"/>
  </w:num>
  <w:num w:numId="21">
    <w:abstractNumId w:val="28"/>
  </w:num>
  <w:num w:numId="22">
    <w:abstractNumId w:val="27"/>
  </w:num>
  <w:num w:numId="23">
    <w:abstractNumId w:val="30"/>
  </w:num>
  <w:num w:numId="24">
    <w:abstractNumId w:val="23"/>
  </w:num>
  <w:num w:numId="25">
    <w:abstractNumId w:val="5"/>
  </w:num>
  <w:num w:numId="26">
    <w:abstractNumId w:val="15"/>
  </w:num>
  <w:num w:numId="27">
    <w:abstractNumId w:val="7"/>
  </w:num>
  <w:num w:numId="28">
    <w:abstractNumId w:val="3"/>
  </w:num>
  <w:num w:numId="29">
    <w:abstractNumId w:val="11"/>
  </w:num>
  <w:num w:numId="30">
    <w:abstractNumId w:val="17"/>
  </w:num>
  <w:num w:numId="31">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wNjE2NzYztjQ2s7BU0lEKTi0uzszPAykwNKoFAFAhVGgtAAAA"/>
  </w:docVars>
  <w:rsids>
    <w:rsidRoot w:val="00EB799B"/>
    <w:rsid w:val="00000C72"/>
    <w:rsid w:val="000058D3"/>
    <w:rsid w:val="00010D01"/>
    <w:rsid w:val="00023889"/>
    <w:rsid w:val="00024767"/>
    <w:rsid w:val="00024ECC"/>
    <w:rsid w:val="0002590B"/>
    <w:rsid w:val="000330D2"/>
    <w:rsid w:val="00045E43"/>
    <w:rsid w:val="000520D0"/>
    <w:rsid w:val="000524DC"/>
    <w:rsid w:val="00054E50"/>
    <w:rsid w:val="000603C4"/>
    <w:rsid w:val="00062CE4"/>
    <w:rsid w:val="00063E78"/>
    <w:rsid w:val="0006627B"/>
    <w:rsid w:val="00072138"/>
    <w:rsid w:val="00075354"/>
    <w:rsid w:val="0007600F"/>
    <w:rsid w:val="00080435"/>
    <w:rsid w:val="00080E1C"/>
    <w:rsid w:val="00083488"/>
    <w:rsid w:val="000A0358"/>
    <w:rsid w:val="000A2D30"/>
    <w:rsid w:val="000A40C6"/>
    <w:rsid w:val="000B4B01"/>
    <w:rsid w:val="000D4AAC"/>
    <w:rsid w:val="00101CFF"/>
    <w:rsid w:val="00110E40"/>
    <w:rsid w:val="001179CA"/>
    <w:rsid w:val="00120FBB"/>
    <w:rsid w:val="001228DB"/>
    <w:rsid w:val="00126F30"/>
    <w:rsid w:val="00133186"/>
    <w:rsid w:val="00140CE7"/>
    <w:rsid w:val="001414B8"/>
    <w:rsid w:val="0015056D"/>
    <w:rsid w:val="00154E47"/>
    <w:rsid w:val="001723CE"/>
    <w:rsid w:val="001746A7"/>
    <w:rsid w:val="00185107"/>
    <w:rsid w:val="001A3C0C"/>
    <w:rsid w:val="001A664B"/>
    <w:rsid w:val="001C1E0F"/>
    <w:rsid w:val="001D0A24"/>
    <w:rsid w:val="001D2541"/>
    <w:rsid w:val="001D6EC0"/>
    <w:rsid w:val="001E231A"/>
    <w:rsid w:val="001E432E"/>
    <w:rsid w:val="001E6FCD"/>
    <w:rsid w:val="002037E9"/>
    <w:rsid w:val="00204546"/>
    <w:rsid w:val="00204A17"/>
    <w:rsid w:val="00207B18"/>
    <w:rsid w:val="00211D2E"/>
    <w:rsid w:val="00215047"/>
    <w:rsid w:val="00222F6D"/>
    <w:rsid w:val="00231386"/>
    <w:rsid w:val="002445F3"/>
    <w:rsid w:val="00244BD4"/>
    <w:rsid w:val="002509BD"/>
    <w:rsid w:val="00263270"/>
    <w:rsid w:val="0028375B"/>
    <w:rsid w:val="00285B0D"/>
    <w:rsid w:val="00287693"/>
    <w:rsid w:val="002948C3"/>
    <w:rsid w:val="002A2725"/>
    <w:rsid w:val="002A4F6D"/>
    <w:rsid w:val="002C0523"/>
    <w:rsid w:val="002D6E5E"/>
    <w:rsid w:val="002E31CC"/>
    <w:rsid w:val="002E38CA"/>
    <w:rsid w:val="002F410A"/>
    <w:rsid w:val="002F4169"/>
    <w:rsid w:val="003008B6"/>
    <w:rsid w:val="0030426F"/>
    <w:rsid w:val="00306D4A"/>
    <w:rsid w:val="003145D8"/>
    <w:rsid w:val="003210DA"/>
    <w:rsid w:val="0032421A"/>
    <w:rsid w:val="00334C47"/>
    <w:rsid w:val="00344CB5"/>
    <w:rsid w:val="00355DA7"/>
    <w:rsid w:val="00362561"/>
    <w:rsid w:val="00380991"/>
    <w:rsid w:val="00386059"/>
    <w:rsid w:val="0039131B"/>
    <w:rsid w:val="0039403B"/>
    <w:rsid w:val="0039581A"/>
    <w:rsid w:val="003A5633"/>
    <w:rsid w:val="003A612F"/>
    <w:rsid w:val="003A6858"/>
    <w:rsid w:val="003A72B8"/>
    <w:rsid w:val="003B671E"/>
    <w:rsid w:val="003B7509"/>
    <w:rsid w:val="003D2612"/>
    <w:rsid w:val="003D55D0"/>
    <w:rsid w:val="003D7939"/>
    <w:rsid w:val="003E163F"/>
    <w:rsid w:val="003F1B7A"/>
    <w:rsid w:val="003F2697"/>
    <w:rsid w:val="0040057B"/>
    <w:rsid w:val="00402D0C"/>
    <w:rsid w:val="00403C37"/>
    <w:rsid w:val="0040445D"/>
    <w:rsid w:val="004139B8"/>
    <w:rsid w:val="004269E4"/>
    <w:rsid w:val="004418D7"/>
    <w:rsid w:val="00442E99"/>
    <w:rsid w:val="0044697C"/>
    <w:rsid w:val="00457E11"/>
    <w:rsid w:val="00464BC8"/>
    <w:rsid w:val="00471568"/>
    <w:rsid w:val="00474286"/>
    <w:rsid w:val="0047489A"/>
    <w:rsid w:val="00477B57"/>
    <w:rsid w:val="00480ADB"/>
    <w:rsid w:val="00481FA1"/>
    <w:rsid w:val="00482648"/>
    <w:rsid w:val="00483953"/>
    <w:rsid w:val="00497341"/>
    <w:rsid w:val="004A0051"/>
    <w:rsid w:val="004A073C"/>
    <w:rsid w:val="004A2974"/>
    <w:rsid w:val="004A500E"/>
    <w:rsid w:val="004A739A"/>
    <w:rsid w:val="004B6ADF"/>
    <w:rsid w:val="004C4AD9"/>
    <w:rsid w:val="004D0DDF"/>
    <w:rsid w:val="004F2757"/>
    <w:rsid w:val="004F694D"/>
    <w:rsid w:val="00501EB9"/>
    <w:rsid w:val="00502661"/>
    <w:rsid w:val="005044BD"/>
    <w:rsid w:val="00510D32"/>
    <w:rsid w:val="00511A08"/>
    <w:rsid w:val="005273F4"/>
    <w:rsid w:val="0053058D"/>
    <w:rsid w:val="00532603"/>
    <w:rsid w:val="00535EC1"/>
    <w:rsid w:val="00537596"/>
    <w:rsid w:val="0054202C"/>
    <w:rsid w:val="00543101"/>
    <w:rsid w:val="0054515F"/>
    <w:rsid w:val="005531FC"/>
    <w:rsid w:val="0056396B"/>
    <w:rsid w:val="00573623"/>
    <w:rsid w:val="005756E0"/>
    <w:rsid w:val="00585249"/>
    <w:rsid w:val="00596B92"/>
    <w:rsid w:val="005A1069"/>
    <w:rsid w:val="005A5C7B"/>
    <w:rsid w:val="005B53E0"/>
    <w:rsid w:val="005C2A8B"/>
    <w:rsid w:val="005C4444"/>
    <w:rsid w:val="005C64E6"/>
    <w:rsid w:val="005C6A39"/>
    <w:rsid w:val="005D7818"/>
    <w:rsid w:val="005E0272"/>
    <w:rsid w:val="005E5307"/>
    <w:rsid w:val="005F06C3"/>
    <w:rsid w:val="005F2A73"/>
    <w:rsid w:val="005F5C00"/>
    <w:rsid w:val="00603947"/>
    <w:rsid w:val="00606F1E"/>
    <w:rsid w:val="00612C0A"/>
    <w:rsid w:val="006156C7"/>
    <w:rsid w:val="006164AF"/>
    <w:rsid w:val="00617249"/>
    <w:rsid w:val="0062048B"/>
    <w:rsid w:val="00622012"/>
    <w:rsid w:val="00622A90"/>
    <w:rsid w:val="0062560F"/>
    <w:rsid w:val="00635925"/>
    <w:rsid w:val="0063689C"/>
    <w:rsid w:val="00642391"/>
    <w:rsid w:val="00654F8F"/>
    <w:rsid w:val="00660544"/>
    <w:rsid w:val="006679A6"/>
    <w:rsid w:val="006706F6"/>
    <w:rsid w:val="0067769F"/>
    <w:rsid w:val="006A3F0F"/>
    <w:rsid w:val="006A427A"/>
    <w:rsid w:val="006B383E"/>
    <w:rsid w:val="006C379F"/>
    <w:rsid w:val="006E1DA5"/>
    <w:rsid w:val="006E3426"/>
    <w:rsid w:val="006E35D8"/>
    <w:rsid w:val="006E7A80"/>
    <w:rsid w:val="006E7B54"/>
    <w:rsid w:val="0070129C"/>
    <w:rsid w:val="00705A0C"/>
    <w:rsid w:val="007109DC"/>
    <w:rsid w:val="007132B1"/>
    <w:rsid w:val="00716C96"/>
    <w:rsid w:val="00716CC2"/>
    <w:rsid w:val="00724F99"/>
    <w:rsid w:val="00725834"/>
    <w:rsid w:val="00737504"/>
    <w:rsid w:val="00742CE0"/>
    <w:rsid w:val="0074444F"/>
    <w:rsid w:val="007500DE"/>
    <w:rsid w:val="00760CDF"/>
    <w:rsid w:val="00762DE0"/>
    <w:rsid w:val="0076490F"/>
    <w:rsid w:val="007675CC"/>
    <w:rsid w:val="00771143"/>
    <w:rsid w:val="00780588"/>
    <w:rsid w:val="00787CC9"/>
    <w:rsid w:val="00787FCC"/>
    <w:rsid w:val="00793368"/>
    <w:rsid w:val="0079404D"/>
    <w:rsid w:val="00796F9F"/>
    <w:rsid w:val="007A0A18"/>
    <w:rsid w:val="007A5B1D"/>
    <w:rsid w:val="007B4BEE"/>
    <w:rsid w:val="007B4D76"/>
    <w:rsid w:val="007B768D"/>
    <w:rsid w:val="007C2F44"/>
    <w:rsid w:val="007C3A6A"/>
    <w:rsid w:val="007C47E1"/>
    <w:rsid w:val="007D1BAC"/>
    <w:rsid w:val="007D24D5"/>
    <w:rsid w:val="007E702C"/>
    <w:rsid w:val="007E7684"/>
    <w:rsid w:val="007F7170"/>
    <w:rsid w:val="00810D99"/>
    <w:rsid w:val="0082306C"/>
    <w:rsid w:val="00826AA7"/>
    <w:rsid w:val="00826CA4"/>
    <w:rsid w:val="00833095"/>
    <w:rsid w:val="008336C4"/>
    <w:rsid w:val="00835378"/>
    <w:rsid w:val="00841694"/>
    <w:rsid w:val="00841BFC"/>
    <w:rsid w:val="008455A5"/>
    <w:rsid w:val="0085010D"/>
    <w:rsid w:val="00850AB3"/>
    <w:rsid w:val="00851FCD"/>
    <w:rsid w:val="00865E93"/>
    <w:rsid w:val="00865F52"/>
    <w:rsid w:val="008704F9"/>
    <w:rsid w:val="00873C37"/>
    <w:rsid w:val="0087683A"/>
    <w:rsid w:val="0088492C"/>
    <w:rsid w:val="00890F6C"/>
    <w:rsid w:val="00891B38"/>
    <w:rsid w:val="00894AC5"/>
    <w:rsid w:val="008A210D"/>
    <w:rsid w:val="008A232D"/>
    <w:rsid w:val="008B4A97"/>
    <w:rsid w:val="008B61AC"/>
    <w:rsid w:val="008C3483"/>
    <w:rsid w:val="008C4A1D"/>
    <w:rsid w:val="008F48E7"/>
    <w:rsid w:val="009034BB"/>
    <w:rsid w:val="00921C1B"/>
    <w:rsid w:val="009339F8"/>
    <w:rsid w:val="00934874"/>
    <w:rsid w:val="00935072"/>
    <w:rsid w:val="00935BBD"/>
    <w:rsid w:val="009375E6"/>
    <w:rsid w:val="00943158"/>
    <w:rsid w:val="0095003C"/>
    <w:rsid w:val="0096488D"/>
    <w:rsid w:val="00971AC0"/>
    <w:rsid w:val="009721CC"/>
    <w:rsid w:val="00982185"/>
    <w:rsid w:val="009921EF"/>
    <w:rsid w:val="00997E15"/>
    <w:rsid w:val="009A51BB"/>
    <w:rsid w:val="009B62DB"/>
    <w:rsid w:val="009C5C25"/>
    <w:rsid w:val="009D50BF"/>
    <w:rsid w:val="009D66CC"/>
    <w:rsid w:val="009E0824"/>
    <w:rsid w:val="009E4161"/>
    <w:rsid w:val="009F28BE"/>
    <w:rsid w:val="009F6E13"/>
    <w:rsid w:val="00A00C8C"/>
    <w:rsid w:val="00A052E9"/>
    <w:rsid w:val="00A067FE"/>
    <w:rsid w:val="00A157EB"/>
    <w:rsid w:val="00A25112"/>
    <w:rsid w:val="00A26499"/>
    <w:rsid w:val="00A26B14"/>
    <w:rsid w:val="00A50142"/>
    <w:rsid w:val="00A563EC"/>
    <w:rsid w:val="00A56C0F"/>
    <w:rsid w:val="00A7150A"/>
    <w:rsid w:val="00A733DF"/>
    <w:rsid w:val="00A80802"/>
    <w:rsid w:val="00A8473E"/>
    <w:rsid w:val="00A849FF"/>
    <w:rsid w:val="00A92EA5"/>
    <w:rsid w:val="00A95E03"/>
    <w:rsid w:val="00AA15DB"/>
    <w:rsid w:val="00AA7E98"/>
    <w:rsid w:val="00AB3D44"/>
    <w:rsid w:val="00AB57F9"/>
    <w:rsid w:val="00AB6D64"/>
    <w:rsid w:val="00AD297B"/>
    <w:rsid w:val="00AD73E9"/>
    <w:rsid w:val="00AE0FE6"/>
    <w:rsid w:val="00AF4D8A"/>
    <w:rsid w:val="00AF71C0"/>
    <w:rsid w:val="00B201DC"/>
    <w:rsid w:val="00B23A0F"/>
    <w:rsid w:val="00B249B8"/>
    <w:rsid w:val="00B25D57"/>
    <w:rsid w:val="00B33FEB"/>
    <w:rsid w:val="00B402A9"/>
    <w:rsid w:val="00B54B71"/>
    <w:rsid w:val="00B5681A"/>
    <w:rsid w:val="00B615D1"/>
    <w:rsid w:val="00B7127E"/>
    <w:rsid w:val="00B72F80"/>
    <w:rsid w:val="00B73CC3"/>
    <w:rsid w:val="00B7550C"/>
    <w:rsid w:val="00B764FF"/>
    <w:rsid w:val="00B90D26"/>
    <w:rsid w:val="00B928AD"/>
    <w:rsid w:val="00B9748B"/>
    <w:rsid w:val="00BA38EF"/>
    <w:rsid w:val="00BA4EA1"/>
    <w:rsid w:val="00BA5F96"/>
    <w:rsid w:val="00BB5D8D"/>
    <w:rsid w:val="00BC1B9D"/>
    <w:rsid w:val="00BC6BAA"/>
    <w:rsid w:val="00BD0478"/>
    <w:rsid w:val="00BE7C82"/>
    <w:rsid w:val="00BF43FD"/>
    <w:rsid w:val="00BF6DF6"/>
    <w:rsid w:val="00C035E7"/>
    <w:rsid w:val="00C0389F"/>
    <w:rsid w:val="00C10179"/>
    <w:rsid w:val="00C15DC7"/>
    <w:rsid w:val="00C174A5"/>
    <w:rsid w:val="00C20B1C"/>
    <w:rsid w:val="00C45975"/>
    <w:rsid w:val="00C6209D"/>
    <w:rsid w:val="00C707DB"/>
    <w:rsid w:val="00C72D7B"/>
    <w:rsid w:val="00C7623B"/>
    <w:rsid w:val="00C86E03"/>
    <w:rsid w:val="00CA487B"/>
    <w:rsid w:val="00CA72CF"/>
    <w:rsid w:val="00CA7DEE"/>
    <w:rsid w:val="00CC0D86"/>
    <w:rsid w:val="00CC4F12"/>
    <w:rsid w:val="00CC728C"/>
    <w:rsid w:val="00CD02DD"/>
    <w:rsid w:val="00CD3C3C"/>
    <w:rsid w:val="00CE13D3"/>
    <w:rsid w:val="00CE4215"/>
    <w:rsid w:val="00CF08BF"/>
    <w:rsid w:val="00CF0BA5"/>
    <w:rsid w:val="00CF35A0"/>
    <w:rsid w:val="00CF3CC3"/>
    <w:rsid w:val="00CF5899"/>
    <w:rsid w:val="00CF5A32"/>
    <w:rsid w:val="00CF6870"/>
    <w:rsid w:val="00D0379E"/>
    <w:rsid w:val="00D164C2"/>
    <w:rsid w:val="00D222C4"/>
    <w:rsid w:val="00D2261F"/>
    <w:rsid w:val="00D34D0C"/>
    <w:rsid w:val="00D377B6"/>
    <w:rsid w:val="00D4192C"/>
    <w:rsid w:val="00D43490"/>
    <w:rsid w:val="00D603C4"/>
    <w:rsid w:val="00D67CE5"/>
    <w:rsid w:val="00D705A0"/>
    <w:rsid w:val="00D8534B"/>
    <w:rsid w:val="00D9091F"/>
    <w:rsid w:val="00DA0D42"/>
    <w:rsid w:val="00DA44B9"/>
    <w:rsid w:val="00DA4A34"/>
    <w:rsid w:val="00DA6621"/>
    <w:rsid w:val="00DC06DF"/>
    <w:rsid w:val="00DC356C"/>
    <w:rsid w:val="00DC59CA"/>
    <w:rsid w:val="00DC691D"/>
    <w:rsid w:val="00DD7D86"/>
    <w:rsid w:val="00DF204D"/>
    <w:rsid w:val="00E015F7"/>
    <w:rsid w:val="00E0738B"/>
    <w:rsid w:val="00E1076D"/>
    <w:rsid w:val="00E1138E"/>
    <w:rsid w:val="00E240AE"/>
    <w:rsid w:val="00E25FD1"/>
    <w:rsid w:val="00E26DD0"/>
    <w:rsid w:val="00E34D6B"/>
    <w:rsid w:val="00E355EC"/>
    <w:rsid w:val="00E463B5"/>
    <w:rsid w:val="00E51B1B"/>
    <w:rsid w:val="00E53FC2"/>
    <w:rsid w:val="00E57984"/>
    <w:rsid w:val="00E6344C"/>
    <w:rsid w:val="00E66D4D"/>
    <w:rsid w:val="00E7674E"/>
    <w:rsid w:val="00E82431"/>
    <w:rsid w:val="00E853C6"/>
    <w:rsid w:val="00EA1FCF"/>
    <w:rsid w:val="00EA6DAF"/>
    <w:rsid w:val="00EB27B2"/>
    <w:rsid w:val="00EB799B"/>
    <w:rsid w:val="00EC0861"/>
    <w:rsid w:val="00EC6A82"/>
    <w:rsid w:val="00ED2A8E"/>
    <w:rsid w:val="00ED2F13"/>
    <w:rsid w:val="00ED36A9"/>
    <w:rsid w:val="00ED5306"/>
    <w:rsid w:val="00EE35D2"/>
    <w:rsid w:val="00EF2DD9"/>
    <w:rsid w:val="00EF2F45"/>
    <w:rsid w:val="00F05ED7"/>
    <w:rsid w:val="00F11E52"/>
    <w:rsid w:val="00F14D9C"/>
    <w:rsid w:val="00F1522F"/>
    <w:rsid w:val="00F15E32"/>
    <w:rsid w:val="00F241D6"/>
    <w:rsid w:val="00F24CB3"/>
    <w:rsid w:val="00F43156"/>
    <w:rsid w:val="00F44ABC"/>
    <w:rsid w:val="00F467BE"/>
    <w:rsid w:val="00F4701F"/>
    <w:rsid w:val="00F51F9B"/>
    <w:rsid w:val="00F565EE"/>
    <w:rsid w:val="00F57033"/>
    <w:rsid w:val="00F607F2"/>
    <w:rsid w:val="00F6245E"/>
    <w:rsid w:val="00F74CA6"/>
    <w:rsid w:val="00F82295"/>
    <w:rsid w:val="00F82B80"/>
    <w:rsid w:val="00F96740"/>
    <w:rsid w:val="00FA6938"/>
    <w:rsid w:val="00FB279B"/>
    <w:rsid w:val="00FC491A"/>
    <w:rsid w:val="00FC4F8F"/>
    <w:rsid w:val="00FC6DF1"/>
    <w:rsid w:val="00FC7E4A"/>
    <w:rsid w:val="00FD4E09"/>
    <w:rsid w:val="00FE5BE4"/>
    <w:rsid w:val="00FE7F17"/>
    <w:rsid w:val="00FF6AAF"/>
    <w:rsid w:val="00FF7D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53680A4"/>
  <w15:docId w15:val="{4D2918C9-840B-4E6D-A884-0F3EC4F8E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B799B"/>
    <w:pPr>
      <w:widowControl w:val="0"/>
      <w:autoSpaceDE w:val="0"/>
      <w:autoSpaceDN w:val="0"/>
      <w:adjustRightInd w:val="0"/>
    </w:pPr>
    <w:rPr>
      <w:rFonts w:ascii="Arial" w:hAnsi="Arial" w:cs="Arial"/>
    </w:rPr>
  </w:style>
  <w:style w:type="paragraph" w:styleId="Nadpis1">
    <w:name w:val="heading 1"/>
    <w:basedOn w:val="Normln"/>
    <w:next w:val="Normln"/>
    <w:link w:val="Nadpis1Char"/>
    <w:qFormat/>
    <w:rsid w:val="004B6ADF"/>
    <w:pPr>
      <w:keepNext/>
      <w:spacing w:before="240" w:after="60"/>
      <w:outlineLvl w:val="0"/>
    </w:pPr>
    <w:rPr>
      <w:rFonts w:ascii="Cambria" w:hAnsi="Cambria" w:cs="Times New Roman"/>
      <w:b/>
      <w:bCs/>
      <w:kern w:val="32"/>
      <w:sz w:val="32"/>
      <w:szCs w:val="32"/>
    </w:rPr>
  </w:style>
  <w:style w:type="paragraph" w:styleId="Nadpis4">
    <w:name w:val="heading 4"/>
    <w:basedOn w:val="Normln"/>
    <w:next w:val="Normln"/>
    <w:qFormat/>
    <w:rsid w:val="00126F30"/>
    <w:pPr>
      <w:keepNext/>
      <w:widowControl/>
      <w:autoSpaceDE/>
      <w:autoSpaceDN/>
      <w:adjustRightInd/>
      <w:jc w:val="center"/>
      <w:outlineLvl w:val="3"/>
    </w:pPr>
    <w:rPr>
      <w:rFonts w:ascii="Times New Roman" w:hAnsi="Times New Roman" w:cs="Times New Roman"/>
      <w:b/>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796F9F"/>
    <w:rPr>
      <w:sz w:val="16"/>
      <w:szCs w:val="16"/>
    </w:rPr>
  </w:style>
  <w:style w:type="paragraph" w:styleId="Textkomente">
    <w:name w:val="annotation text"/>
    <w:basedOn w:val="Normln"/>
    <w:semiHidden/>
    <w:rsid w:val="00796F9F"/>
  </w:style>
  <w:style w:type="paragraph" w:styleId="Pedmtkomente">
    <w:name w:val="annotation subject"/>
    <w:basedOn w:val="Textkomente"/>
    <w:next w:val="Textkomente"/>
    <w:semiHidden/>
    <w:rsid w:val="00796F9F"/>
    <w:rPr>
      <w:b/>
      <w:bCs/>
    </w:rPr>
  </w:style>
  <w:style w:type="paragraph" w:styleId="Textbubliny">
    <w:name w:val="Balloon Text"/>
    <w:basedOn w:val="Normln"/>
    <w:semiHidden/>
    <w:rsid w:val="00796F9F"/>
    <w:rPr>
      <w:rFonts w:ascii="Tahoma" w:hAnsi="Tahoma" w:cs="Tahoma"/>
      <w:sz w:val="16"/>
      <w:szCs w:val="16"/>
    </w:rPr>
  </w:style>
  <w:style w:type="character" w:styleId="Hypertextovodkaz">
    <w:name w:val="Hyperlink"/>
    <w:rsid w:val="00C6209D"/>
    <w:rPr>
      <w:color w:val="0000FF"/>
      <w:u w:val="single"/>
    </w:rPr>
  </w:style>
  <w:style w:type="character" w:customStyle="1" w:styleId="Nadpis1Char">
    <w:name w:val="Nadpis 1 Char"/>
    <w:link w:val="Nadpis1"/>
    <w:rsid w:val="004B6ADF"/>
    <w:rPr>
      <w:rFonts w:ascii="Cambria" w:eastAsia="Times New Roman" w:hAnsi="Cambria" w:cs="Times New Roman"/>
      <w:b/>
      <w:bCs/>
      <w:kern w:val="32"/>
      <w:sz w:val="32"/>
      <w:szCs w:val="32"/>
    </w:rPr>
  </w:style>
  <w:style w:type="paragraph" w:styleId="Nzev">
    <w:name w:val="Title"/>
    <w:basedOn w:val="Normln"/>
    <w:next w:val="Normln"/>
    <w:link w:val="NzevChar"/>
    <w:qFormat/>
    <w:rsid w:val="004B6ADF"/>
    <w:pPr>
      <w:spacing w:before="240" w:after="60"/>
      <w:jc w:val="center"/>
      <w:outlineLvl w:val="0"/>
    </w:pPr>
    <w:rPr>
      <w:rFonts w:ascii="Cambria" w:hAnsi="Cambria" w:cs="Times New Roman"/>
      <w:b/>
      <w:bCs/>
      <w:kern w:val="28"/>
      <w:sz w:val="32"/>
      <w:szCs w:val="32"/>
    </w:rPr>
  </w:style>
  <w:style w:type="character" w:customStyle="1" w:styleId="NzevChar">
    <w:name w:val="Název Char"/>
    <w:link w:val="Nzev"/>
    <w:rsid w:val="004B6ADF"/>
    <w:rPr>
      <w:rFonts w:ascii="Cambria" w:eastAsia="Times New Roman" w:hAnsi="Cambria" w:cs="Times New Roman"/>
      <w:b/>
      <w:bCs/>
      <w:kern w:val="28"/>
      <w:sz w:val="32"/>
      <w:szCs w:val="32"/>
    </w:rPr>
  </w:style>
  <w:style w:type="character" w:styleId="Siln">
    <w:name w:val="Strong"/>
    <w:uiPriority w:val="22"/>
    <w:qFormat/>
    <w:rsid w:val="00724F99"/>
    <w:rPr>
      <w:b/>
      <w:bCs/>
    </w:rPr>
  </w:style>
  <w:style w:type="paragraph" w:styleId="Odstavecseseznamem">
    <w:name w:val="List Paragraph"/>
    <w:basedOn w:val="Normln"/>
    <w:uiPriority w:val="34"/>
    <w:qFormat/>
    <w:rsid w:val="00204A17"/>
    <w:pPr>
      <w:ind w:left="720"/>
      <w:contextualSpacing/>
    </w:pPr>
  </w:style>
  <w:style w:type="paragraph" w:styleId="Zhlav">
    <w:name w:val="header"/>
    <w:basedOn w:val="Normln"/>
    <w:link w:val="ZhlavChar"/>
    <w:unhideWhenUsed/>
    <w:rsid w:val="00BA4EA1"/>
    <w:pPr>
      <w:tabs>
        <w:tab w:val="center" w:pos="4536"/>
        <w:tab w:val="right" w:pos="9072"/>
      </w:tabs>
    </w:pPr>
  </w:style>
  <w:style w:type="character" w:customStyle="1" w:styleId="ZhlavChar">
    <w:name w:val="Záhlaví Char"/>
    <w:basedOn w:val="Standardnpsmoodstavce"/>
    <w:link w:val="Zhlav"/>
    <w:rsid w:val="00BA4EA1"/>
    <w:rPr>
      <w:rFonts w:ascii="Arial" w:hAnsi="Arial" w:cs="Arial"/>
    </w:rPr>
  </w:style>
  <w:style w:type="paragraph" w:styleId="Zpat">
    <w:name w:val="footer"/>
    <w:basedOn w:val="Normln"/>
    <w:link w:val="ZpatChar"/>
    <w:uiPriority w:val="99"/>
    <w:unhideWhenUsed/>
    <w:rsid w:val="00BA4EA1"/>
    <w:pPr>
      <w:tabs>
        <w:tab w:val="center" w:pos="4536"/>
        <w:tab w:val="right" w:pos="9072"/>
      </w:tabs>
    </w:pPr>
  </w:style>
  <w:style w:type="character" w:customStyle="1" w:styleId="ZpatChar">
    <w:name w:val="Zápatí Char"/>
    <w:basedOn w:val="Standardnpsmoodstavce"/>
    <w:link w:val="Zpat"/>
    <w:uiPriority w:val="99"/>
    <w:rsid w:val="00BA4EA1"/>
    <w:rPr>
      <w:rFonts w:ascii="Arial" w:hAnsi="Arial" w:cs="Arial"/>
    </w:rPr>
  </w:style>
  <w:style w:type="paragraph" w:styleId="slovanseznam">
    <w:name w:val="List Number"/>
    <w:basedOn w:val="Normln"/>
    <w:rsid w:val="0096488D"/>
    <w:pPr>
      <w:widowControl/>
      <w:numPr>
        <w:numId w:val="20"/>
      </w:numPr>
      <w:autoSpaceDE/>
      <w:autoSpaceDN/>
      <w:adjustRightInd/>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731917">
      <w:bodyDiv w:val="1"/>
      <w:marLeft w:val="0"/>
      <w:marRight w:val="0"/>
      <w:marTop w:val="0"/>
      <w:marBottom w:val="0"/>
      <w:divBdr>
        <w:top w:val="none" w:sz="0" w:space="0" w:color="auto"/>
        <w:left w:val="none" w:sz="0" w:space="0" w:color="auto"/>
        <w:bottom w:val="none" w:sz="0" w:space="0" w:color="auto"/>
        <w:right w:val="none" w:sz="0" w:space="0" w:color="auto"/>
      </w:divBdr>
    </w:div>
    <w:div w:id="146153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197C6E2EA24814089515C9ECA9CB489" ma:contentTypeVersion="13" ma:contentTypeDescription="Vytvoří nový dokument" ma:contentTypeScope="" ma:versionID="84a9517409e8010dadd9f02efa726e7b">
  <xsd:schema xmlns:xsd="http://www.w3.org/2001/XMLSchema" xmlns:xs="http://www.w3.org/2001/XMLSchema" xmlns:p="http://schemas.microsoft.com/office/2006/metadata/properties" xmlns:ns3="1169c3a1-0788-4df1-b117-2edbcb6311bd" xmlns:ns4="180ff278-215d-4140-820d-bca4d7ea7939" targetNamespace="http://schemas.microsoft.com/office/2006/metadata/properties" ma:root="true" ma:fieldsID="0fc779aec6ecbeca66d1c37076eb43cb" ns3:_="" ns4:_="">
    <xsd:import namespace="1169c3a1-0788-4df1-b117-2edbcb6311bd"/>
    <xsd:import namespace="180ff278-215d-4140-820d-bca4d7ea7939"/>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9c3a1-0788-4df1-b117-2edbcb6311bd"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0ff278-215d-4140-820d-bca4d7ea793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AEE7B-ABDD-4311-86F5-F28487237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69c3a1-0788-4df1-b117-2edbcb6311bd"/>
    <ds:schemaRef ds:uri="180ff278-215d-4140-820d-bca4d7ea79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F2F0C5-AD56-4A2E-A2A2-4E2B68DEE924}">
  <ds:schemaRefs>
    <ds:schemaRef ds:uri="http://schemas.microsoft.com/sharepoint/v3/contenttype/forms"/>
  </ds:schemaRefs>
</ds:datastoreItem>
</file>

<file path=customXml/itemProps3.xml><?xml version="1.0" encoding="utf-8"?>
<ds:datastoreItem xmlns:ds="http://schemas.openxmlformats.org/officeDocument/2006/customXml" ds:itemID="{4D3CFFA5-4816-4FA6-85D8-3274565B3252}">
  <ds:schemaRefs>
    <ds:schemaRef ds:uri="180ff278-215d-4140-820d-bca4d7ea793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169c3a1-0788-4df1-b117-2edbcb6311bd"/>
    <ds:schemaRef ds:uri="http://www.w3.org/XML/1998/namespace"/>
    <ds:schemaRef ds:uri="http://purl.org/dc/dcmitype/"/>
  </ds:schemaRefs>
</ds:datastoreItem>
</file>

<file path=customXml/itemProps4.xml><?xml version="1.0" encoding="utf-8"?>
<ds:datastoreItem xmlns:ds="http://schemas.openxmlformats.org/officeDocument/2006/customXml" ds:itemID="{4B8867C2-605B-4603-8A9D-3729B8F58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5206</Words>
  <Characters>30720</Characters>
  <Application>Microsoft Office Word</Application>
  <DocSecurity>0</DocSecurity>
  <Lines>256</Lines>
  <Paragraphs>71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RMU</Company>
  <LinksUpToDate>false</LinksUpToDate>
  <CharactersWithSpaces>35855</CharactersWithSpaces>
  <SharedDoc>false</SharedDoc>
  <HLinks>
    <vt:vector size="18" baseType="variant">
      <vt:variant>
        <vt:i4>8060960</vt:i4>
      </vt:variant>
      <vt:variant>
        <vt:i4>6</vt:i4>
      </vt:variant>
      <vt:variant>
        <vt:i4>0</vt:i4>
      </vt:variant>
      <vt:variant>
        <vt:i4>5</vt:i4>
      </vt:variant>
      <vt:variant>
        <vt:lpwstr>http://www.gacr.cz/</vt:lpwstr>
      </vt:variant>
      <vt:variant>
        <vt:lpwstr/>
      </vt:variant>
      <vt:variant>
        <vt:i4>8060960</vt:i4>
      </vt:variant>
      <vt:variant>
        <vt:i4>3</vt:i4>
      </vt:variant>
      <vt:variant>
        <vt:i4>0</vt:i4>
      </vt:variant>
      <vt:variant>
        <vt:i4>5</vt:i4>
      </vt:variant>
      <vt:variant>
        <vt:lpwstr>http://www.gacr.cz/</vt:lpwstr>
      </vt:variant>
      <vt:variant>
        <vt:lpwstr/>
      </vt:variant>
      <vt:variant>
        <vt:i4>1245201</vt:i4>
      </vt:variant>
      <vt:variant>
        <vt:i4>0</vt:i4>
      </vt:variant>
      <vt:variant>
        <vt:i4>0</vt:i4>
      </vt:variant>
      <vt:variant>
        <vt:i4>5</vt:i4>
      </vt:variant>
      <vt:variant>
        <vt:lpwstr>http://www.muni.cz/ceitec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Klimentova</dc:creator>
  <cp:lastModifiedBy>Jan Slezák</cp:lastModifiedBy>
  <cp:revision>2</cp:revision>
  <cp:lastPrinted>2017-01-06T11:00:00Z</cp:lastPrinted>
  <dcterms:created xsi:type="dcterms:W3CDTF">2020-02-28T10:22:00Z</dcterms:created>
  <dcterms:modified xsi:type="dcterms:W3CDTF">2020-02-28T10:22:00Z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0x0101005197C6E2EA24814089515C9ECA9CB489</vt:lpwstr>
  </property>
</Properties>
</file>