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197" w:y="29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Podklad k přípravě závazku - '</w:t>
      </w:r>
      <w:bookmarkEnd w:id="0"/>
    </w:p>
    <w:p>
      <w:pPr>
        <w:pStyle w:val="Style5"/>
        <w:framePr w:wrap="none" w:vAnchor="page" w:hAnchor="page" w:x="4884" w:y="28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sz w:val="24"/>
          <w:szCs w:val="24"/>
          <w:w w:val="100"/>
          <w:spacing w:val="0"/>
          <w:color w:val="000000"/>
          <w:position w:val="0"/>
        </w:rPr>
        <w:t xml:space="preserve">’2016-08-08Ü4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15</w:t>
      </w:r>
      <w:bookmarkEnd w:id="1"/>
    </w:p>
    <w:p>
      <w:pPr>
        <w:pStyle w:val="Style3"/>
        <w:framePr w:wrap="none" w:vAnchor="page" w:hAnchor="page" w:x="9448" w:y="29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Stránka č. 1 z 1</w:t>
      </w:r>
      <w:bookmarkEnd w:id="2"/>
    </w:p>
    <w:p>
      <w:pPr>
        <w:pStyle w:val="Style7"/>
        <w:framePr w:w="9778" w:h="779" w:hRule="exact" w:wrap="none" w:vAnchor="page" w:hAnchor="page" w:x="1231" w:y="2521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</w:t>
      </w:r>
    </w:p>
    <w:p>
      <w:pPr>
        <w:pStyle w:val="Style7"/>
        <w:framePr w:w="9778" w:h="779" w:hRule="exact" w:wrap="none" w:vAnchor="page" w:hAnchor="page" w:x="1231" w:y="2521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Drnovská 507</w:t>
      </w:r>
    </w:p>
    <w:p>
      <w:pPr>
        <w:pStyle w:val="Style7"/>
        <w:framePr w:w="9778" w:h="779" w:hRule="exact" w:wrap="none" w:vAnchor="page" w:hAnchor="page" w:x="1231" w:y="2521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161 06 Praha 6-Ruzyně</w:t>
      </w:r>
    </w:p>
    <w:p>
      <w:pPr>
        <w:pStyle w:val="Style7"/>
        <w:framePr w:w="9778" w:h="779" w:hRule="exact" w:wrap="none" w:vAnchor="page" w:hAnchor="page" w:x="1231" w:y="2521"/>
        <w:widowControl w:val="0"/>
        <w:keepNext w:val="0"/>
        <w:keepLines w:val="0"/>
        <w:shd w:val="clear" w:color="auto" w:fill="auto"/>
        <w:bidi w:val="0"/>
        <w:spacing w:before="0" w:after="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233 022 111</w:t>
      </w:r>
    </w:p>
    <w:p>
      <w:pPr>
        <w:pStyle w:val="Style7"/>
        <w:framePr w:w="9778" w:h="434" w:hRule="exact" w:wrap="none" w:vAnchor="page" w:hAnchor="page" w:x="1231" w:y="3500"/>
        <w:widowControl w:val="0"/>
        <w:keepNext w:val="0"/>
        <w:keepLines w:val="0"/>
        <w:shd w:val="clear" w:color="auto" w:fill="auto"/>
        <w:bidi w:val="0"/>
        <w:jc w:val="left"/>
        <w:spacing w:before="0" w:after="0" w:line="182" w:lineRule="exact"/>
        <w:ind w:left="940" w:right="52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CZ00027006</w:t>
      </w:r>
    </w:p>
    <w:p>
      <w:pPr>
        <w:pStyle w:val="Style9"/>
        <w:framePr w:w="9778" w:h="2023" w:hRule="exact" w:wrap="none" w:vAnchor="page" w:hAnchor="page" w:x="1231" w:y="39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160" w:right="318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Objednávka číslo OB-2016-00001156</w:t>
      </w:r>
      <w:bookmarkEnd w:id="3"/>
    </w:p>
    <w:p>
      <w:pPr>
        <w:pStyle w:val="Style7"/>
        <w:framePr w:w="9778" w:h="2023" w:hRule="exact" w:wrap="none" w:vAnchor="page" w:hAnchor="page" w:x="1231" w:y="3999"/>
        <w:tabs>
          <w:tab w:leader="none" w:pos="3902" w:val="left"/>
        </w:tabs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</w:t>
        <w:tab/>
        <w:t>Číslo objednávky uvádějte na faktuře, jinak nebude faktura proplacena</w:t>
      </w:r>
    </w:p>
    <w:p>
      <w:pPr>
        <w:pStyle w:val="Style9"/>
        <w:framePr w:w="9778" w:h="2023" w:hRule="exact" w:wrap="none" w:vAnchor="page" w:hAnchor="page" w:x="1231" w:y="3999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94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Life Technologies Czech Republlc s.r.o.</w:t>
      </w:r>
      <w:bookmarkEnd w:id="4"/>
    </w:p>
    <w:p>
      <w:pPr>
        <w:pStyle w:val="Style9"/>
        <w:framePr w:w="9778" w:h="2023" w:hRule="exact" w:wrap="none" w:vAnchor="page" w:hAnchor="page" w:x="1231" w:y="399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940" w:right="726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Celnici 1031/4 110 00 Praha 1 </w:t>
      </w:r>
      <w:r>
        <w:rPr>
          <w:rStyle w:val="CharStyle11"/>
        </w:rPr>
        <w:t xml:space="preserve">DIČ: no 00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Praha </w:t>
      </w:r>
      <w:r>
        <w:rPr>
          <w:rStyle w:val="CharStyle11"/>
        </w:rPr>
        <w:t>1</w:t>
      </w:r>
      <w:bookmarkEnd w:id="5"/>
    </w:p>
    <w:tbl>
      <w:tblPr>
        <w:tblOverlap w:val="never"/>
        <w:tblLayout w:type="fixed"/>
        <w:jc w:val="left"/>
      </w:tblPr>
      <w:tblGrid>
        <w:gridCol w:w="725"/>
        <w:gridCol w:w="1690"/>
        <w:gridCol w:w="1243"/>
        <w:gridCol w:w="754"/>
        <w:gridCol w:w="2462"/>
        <w:gridCol w:w="1598"/>
      </w:tblGrid>
      <w:tr>
        <w:trPr>
          <w:trHeight w:val="49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472" w:h="1790" w:wrap="none" w:vAnchor="page" w:hAnchor="page" w:x="2119" w:y="63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2"/>
              </w:rPr>
              <w:t>Položka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13"/>
              </w:rPr>
              <w:t>Množství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0" w:right="0" w:firstLine="0"/>
            </w:pPr>
            <w:r>
              <w:rPr>
                <w:rStyle w:val="CharStyle13"/>
              </w:rPr>
              <w:t>Jednotka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220" w:right="0" w:firstLine="0"/>
            </w:pPr>
            <w:r>
              <w:rPr>
                <w:rStyle w:val="CharStyle12"/>
              </w:rPr>
              <w:t>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760" w:right="0" w:firstLine="0"/>
            </w:pPr>
            <w:r>
              <w:rPr>
                <w:rStyle w:val="CharStyle12"/>
              </w:rPr>
              <w:t>Cena</w:t>
            </w:r>
          </w:p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440" w:right="0" w:firstLine="0"/>
            </w:pPr>
            <w:r>
              <w:rPr>
                <w:rStyle w:val="CharStyle12"/>
              </w:rPr>
              <w:t>(včetně DPH)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472" w:h="1790" w:wrap="none" w:vAnchor="page" w:hAnchor="page" w:x="2119" w:y="63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2"/>
              </w:rPr>
              <w:t>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2"/>
              </w:rPr>
              <w:t>Baleni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2"/>
              </w:rPr>
              <w:t>polymeraza kat.č.4311814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40" w:right="0" w:firstLine="0"/>
            </w:pPr>
            <w:r>
              <w:rPr>
                <w:rStyle w:val="CharStyle12"/>
              </w:rPr>
              <w:t>33 000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60" w:right="0" w:firstLine="0"/>
            </w:pPr>
            <w:r>
              <w:rPr>
                <w:rStyle w:val="CharStyle12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472" w:h="1790" w:wrap="none" w:vAnchor="page" w:hAnchor="page" w:x="2119" w:y="63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2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2"/>
              </w:rPr>
              <w:t>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12"/>
              </w:rPr>
              <w:t>Liz500 kat.Č.4322682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440" w:right="0" w:firstLine="0"/>
            </w:pPr>
            <w:r>
              <w:rPr>
                <w:rStyle w:val="CharStyle12"/>
              </w:rPr>
              <w:t>46 000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gridSpan w:val="6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8472" w:h="1790" w:wrap="none" w:vAnchor="page" w:hAnchor="page" w:x="2119" w:y="635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5880" w:right="0" w:firstLine="0"/>
            </w:pPr>
            <w:r>
              <w:rPr>
                <w:rStyle w:val="CharStyle12"/>
              </w:rPr>
              <w:t>79000</w:t>
            </w:r>
          </w:p>
        </w:tc>
      </w:tr>
    </w:tbl>
    <w:p>
      <w:pPr>
        <w:pStyle w:val="Style9"/>
        <w:framePr w:wrap="none" w:vAnchor="page" w:hAnchor="page" w:x="1231" w:y="8123"/>
        <w:widowControl w:val="0"/>
        <w:keepNext w:val="0"/>
        <w:keepLines w:val="0"/>
        <w:shd w:val="clear" w:color="auto" w:fill="auto"/>
        <w:bidi w:val="0"/>
        <w:jc w:val="both"/>
        <w:spacing w:before="0" w:after="0" w:line="160" w:lineRule="exact"/>
        <w:ind w:left="940" w:right="7574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U Vložit položku</w:t>
      </w:r>
      <w:bookmarkEnd w:id="6"/>
    </w:p>
    <w:p>
      <w:pPr>
        <w:pStyle w:val="Style14"/>
        <w:framePr w:w="9778" w:h="587" w:hRule="exact" w:wrap="none" w:vAnchor="page" w:hAnchor="page" w:x="1231" w:y="8732"/>
        <w:widowControl w:val="0"/>
        <w:keepNext w:val="0"/>
        <w:keepLines w:val="0"/>
        <w:shd w:val="clear" w:color="auto" w:fill="auto"/>
        <w:bidi w:val="0"/>
        <w:spacing w:before="0" w:after="124" w:line="150" w:lineRule="exact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Vyřizuje:</w:t>
      </w:r>
    </w:p>
    <w:p>
      <w:pPr>
        <w:pStyle w:val="Style16"/>
        <w:framePr w:w="9778" w:h="587" w:hRule="exact" w:wrap="none" w:vAnchor="page" w:hAnchor="page" w:x="1231" w:y="8732"/>
        <w:tabs>
          <w:tab w:leader="none" w:pos="2260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94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Datum:</w:t>
        <w:tab/>
        <w:t>8.8.2016</w:t>
      </w:r>
      <w:bookmarkEnd w:id="7"/>
    </w:p>
    <w:p>
      <w:pPr>
        <w:pStyle w:val="Style7"/>
        <w:framePr w:w="9778" w:h="1549" w:hRule="exact" w:wrap="none" w:vAnchor="page" w:hAnchor="page" w:x="1231" w:y="9814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Fakturujte:</w:t>
      </w:r>
    </w:p>
    <w:p>
      <w:pPr>
        <w:pStyle w:val="Style7"/>
        <w:framePr w:w="9778" w:h="1549" w:hRule="exact" w:wrap="none" w:vAnchor="page" w:hAnchor="page" w:x="1231" w:y="9814"/>
        <w:widowControl w:val="0"/>
        <w:keepNext w:val="0"/>
        <w:keepLines w:val="0"/>
        <w:shd w:val="clear" w:color="auto" w:fill="auto"/>
        <w:bidi w:val="0"/>
        <w:jc w:val="left"/>
        <w:spacing w:before="0" w:after="184"/>
        <w:ind w:left="940" w:right="6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Výzkumný ústav rostlinné výroby v.v.i. Drnovská 507 161 06 Praha 6</w:t>
      </w:r>
    </w:p>
    <w:p>
      <w:pPr>
        <w:pStyle w:val="Style7"/>
        <w:framePr w:w="9778" w:h="1549" w:hRule="exact" w:wrap="none" w:vAnchor="page" w:hAnchor="page" w:x="1231" w:y="9814"/>
        <w:widowControl w:val="0"/>
        <w:keepNext w:val="0"/>
        <w:keepLines w:val="0"/>
        <w:shd w:val="clear" w:color="auto" w:fill="auto"/>
        <w:bidi w:val="0"/>
        <w:jc w:val="left"/>
        <w:spacing w:before="0" w:after="0" w:line="173" w:lineRule="exact"/>
        <w:ind w:left="940" w:right="69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00027006 DIČ: CZ 00027006 Bank.spojení: 25635061/0100</w:t>
      </w:r>
    </w:p>
    <w:p>
      <w:pPr>
        <w:pStyle w:val="Style3"/>
        <w:framePr w:wrap="none" w:vAnchor="page" w:hAnchor="page" w:x="1231" w:y="1635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http://dms/sites/Uctarna/_layouts/FormServer.aspx?XmlLocation=/sites/uctarna/objedn</w:t>
      </w:r>
      <w:r>
        <w:rPr>
          <w:lang w:val="cs-CZ" w:eastAsia="cs-CZ" w:bidi="cs-CZ"/>
          <w:w w:val="100"/>
          <w:spacing w:val="0"/>
          <w:color w:val="000000"/>
          <w:position w:val="0"/>
        </w:rPr>
        <w:t>... 13.1.2017</w:t>
      </w:r>
      <w:bookmarkEnd w:id="8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Nadpis #1_"/>
    <w:basedOn w:val="DefaultParagraphFont"/>
    <w:link w:val="Style5"/>
    <w:rPr>
      <w:lang w:val="de-DE" w:eastAsia="de-DE" w:bidi="de-DE"/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10">
    <w:name w:val="Nadpis #3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6"/>
      <w:szCs w:val="16"/>
      <w:rFonts w:ascii="Tahoma" w:eastAsia="Tahoma" w:hAnsi="Tahoma" w:cs="Tahoma"/>
    </w:rPr>
  </w:style>
  <w:style w:type="character" w:customStyle="1" w:styleId="CharStyle11">
    <w:name w:val="Nadpis #3"/>
    <w:basedOn w:val="CharStyle10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12">
    <w:name w:val="Základní text (2) + Tahoma"/>
    <w:basedOn w:val="CharStyle8"/>
    <w:rPr>
      <w:lang w:val="cs-CZ" w:eastAsia="cs-CZ" w:bidi="cs-CZ"/>
      <w:sz w:val="16"/>
      <w:szCs w:val="16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13">
    <w:name w:val="Základní text (2) + Tahoma,5,5 pt"/>
    <w:basedOn w:val="CharStyle8"/>
    <w:rPr>
      <w:lang w:val="cs-CZ" w:eastAsia="cs-CZ" w:bidi="cs-CZ"/>
      <w:sz w:val="11"/>
      <w:szCs w:val="11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15">
    <w:name w:val="Základní text (3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5"/>
      <w:szCs w:val="15"/>
      <w:rFonts w:ascii="Tahoma" w:eastAsia="Tahoma" w:hAnsi="Tahoma" w:cs="Tahoma"/>
    </w:rPr>
  </w:style>
  <w:style w:type="character" w:customStyle="1" w:styleId="CharStyle17">
    <w:name w:val="Nadpis #1 (2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outlineLvl w:val="0"/>
      <w:spacing w:line="0" w:lineRule="exact"/>
    </w:pPr>
    <w:rPr>
      <w:lang w:val="de-DE" w:eastAsia="de-DE" w:bidi="de-DE"/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jc w:val="both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9">
    <w:name w:val="Nadpis #3"/>
    <w:basedOn w:val="Normal"/>
    <w:link w:val="CharStyle10"/>
    <w:pPr>
      <w:widowControl w:val="0"/>
      <w:shd w:val="clear" w:color="auto" w:fill="FFFFFF"/>
      <w:outlineLvl w:val="2"/>
      <w:spacing w:before="180" w:line="28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ahoma" w:eastAsia="Tahoma" w:hAnsi="Tahoma" w:cs="Tahoma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jc w:val="both"/>
      <w:spacing w:before="420" w:after="18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ahoma" w:eastAsia="Tahoma" w:hAnsi="Tahoma" w:cs="Tahoma"/>
    </w:rPr>
  </w:style>
  <w:style w:type="paragraph" w:customStyle="1" w:styleId="Style16">
    <w:name w:val="Nadpis #1 (2)"/>
    <w:basedOn w:val="Normal"/>
    <w:link w:val="CharStyle17"/>
    <w:pPr>
      <w:widowControl w:val="0"/>
      <w:shd w:val="clear" w:color="auto" w:fill="FFFFFF"/>
      <w:jc w:val="both"/>
      <w:outlineLvl w:val="0"/>
      <w:spacing w:before="180" w:after="5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