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06.45pt;margin-top:63.25pt;width:61.7pt;height:0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rap="none" w:vAnchor="page" w:hAnchor="page" w:x="1223" w:y="1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Podklad k přípravě závazku -</w:t>
      </w:r>
      <w:bookmarkEnd w:id="0"/>
    </w:p>
    <w:p>
      <w:pPr>
        <w:pStyle w:val="Style3"/>
        <w:framePr w:wrap="none" w:vAnchor="page" w:hAnchor="page" w:x="5049" w:y="17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2016-06-29t09 52</w:t>
      </w:r>
      <w:bookmarkEnd w:id="1"/>
    </w:p>
    <w:p>
      <w:pPr>
        <w:pStyle w:val="Style3"/>
        <w:framePr w:wrap="none" w:vAnchor="page" w:hAnchor="page" w:x="9479" w:y="1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Stránka č. 1 z 1</w:t>
      </w:r>
      <w:bookmarkEnd w:id="2"/>
    </w:p>
    <w:p>
      <w:pPr>
        <w:pStyle w:val="Style5"/>
        <w:framePr w:w="9773" w:h="773" w:hRule="exact" w:wrap="none" w:vAnchor="page" w:hAnchor="page" w:x="1262" w:y="2423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7"/>
        <w:framePr w:w="9773" w:h="773" w:hRule="exact" w:wrap="none" w:vAnchor="page" w:hAnchor="page" w:x="1262" w:y="2423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7"/>
        <w:framePr w:w="9773" w:h="773" w:hRule="exact" w:wrap="none" w:vAnchor="page" w:hAnchor="page" w:x="1262" w:y="2423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7"/>
        <w:framePr w:w="9773" w:h="773" w:hRule="exact" w:wrap="none" w:vAnchor="page" w:hAnchor="page" w:x="1262" w:y="2423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9773" w:h="428" w:hRule="exact" w:wrap="none" w:vAnchor="page" w:hAnchor="page" w:x="1262" w:y="3397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940" w:right="5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5"/>
        <w:framePr w:w="9773" w:h="2530" w:hRule="exact" w:wrap="none" w:vAnchor="page" w:hAnchor="page" w:x="1262" w:y="3880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5160" w:right="3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OB-2016-00000976</w:t>
      </w:r>
    </w:p>
    <w:p>
      <w:pPr>
        <w:pStyle w:val="Style7"/>
        <w:framePr w:w="9773" w:h="2530" w:hRule="exact" w:wrap="none" w:vAnchor="page" w:hAnchor="page" w:x="1262" w:y="3880"/>
        <w:tabs>
          <w:tab w:leader="none" w:pos="3902" w:val="left"/>
        </w:tabs>
        <w:widowControl w:val="0"/>
        <w:keepNext w:val="0"/>
        <w:keepLines w:val="0"/>
        <w:shd w:val="clear" w:color="auto" w:fill="auto"/>
        <w:bidi w:val="0"/>
        <w:spacing w:before="0" w:after="290" w:line="298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  <w:tab/>
        <w:t>Číslo objednávky uvádřjte na faktuře, jinak nebude faktura proplacena</w:t>
      </w:r>
    </w:p>
    <w:p>
      <w:pPr>
        <w:pStyle w:val="Style5"/>
        <w:framePr w:w="9773" w:h="2530" w:hRule="exact" w:wrap="none" w:vAnchor="page" w:hAnchor="page" w:x="1262" w:y="3880"/>
        <w:tabs>
          <w:tab w:leader="underscore" w:pos="5078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940" w:right="0" w:firstLine="0"/>
      </w:pPr>
      <w:r>
        <w:rPr>
          <w:rStyle w:val="CharStyle9"/>
        </w:rPr>
        <w:t>5EQme s.r.o.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5"/>
        <w:framePr w:w="9773" w:h="2530" w:hRule="exact" w:wrap="none" w:vAnchor="page" w:hAnchor="page" w:x="1262" w:y="388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940" w:right="6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Dlouhá 176 263 01 Dobříš IČO: 24312819 DIČ: 263 01 Dobříš</w:t>
      </w:r>
    </w:p>
    <w:tbl>
      <w:tblPr>
        <w:tblOverlap w:val="never"/>
        <w:tblLayout w:type="fixed"/>
        <w:jc w:val="left"/>
      </w:tblPr>
      <w:tblGrid>
        <w:gridCol w:w="2414"/>
        <w:gridCol w:w="4594"/>
        <w:gridCol w:w="1469"/>
      </w:tblGrid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200" w:right="0" w:firstLine="0"/>
            </w:pPr>
            <w:r>
              <w:rPr>
                <w:rStyle w:val="CharStyle10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40" w:right="0" w:firstLine="0"/>
            </w:pPr>
            <w:r>
              <w:rPr>
                <w:rStyle w:val="CharStyle11"/>
              </w:rPr>
              <w:t xml:space="preserve">Množství Jednotka </w:t>
            </w:r>
            <w:r>
              <w:rPr>
                <w:rStyle w:val="CharStyle10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60" w:lineRule="exact"/>
              <w:ind w:left="0" w:right="0" w:firstLine="0"/>
            </w:pPr>
            <w:r>
              <w:rPr>
                <w:rStyle w:val="CharStyle10"/>
              </w:rPr>
              <w:t>Cena</w:t>
            </w:r>
          </w:p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60" w:lineRule="exact"/>
              <w:ind w:left="0" w:right="0" w:firstLine="0"/>
            </w:pPr>
            <w:r>
              <w:rPr>
                <w:rStyle w:val="CharStyle10"/>
              </w:rPr>
              <w:t>(včetně DPH)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477" w:h="1982" w:wrap="none" w:vAnchor="page" w:hAnchor="page" w:x="2145" w:y="642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1" w:lineRule="exact"/>
              <w:ind w:left="0" w:right="0" w:firstLine="0"/>
            </w:pPr>
            <w:r>
              <w:rPr>
                <w:rStyle w:val="CharStyle10"/>
              </w:rPr>
              <w:t>Oprava přístroje AB 7900 HT- vadná řídící deska dle nabídky 16NA_146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20" w:right="0" w:firstLine="0"/>
            </w:pPr>
            <w:r>
              <w:rPr>
                <w:rStyle w:val="CharStyle10"/>
              </w:rPr>
              <w:t>120 758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gridSpan w:val="3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477" w:h="1982" w:wrap="none" w:vAnchor="page" w:hAnchor="page" w:x="2145" w:y="642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880" w:right="0" w:firstLine="0"/>
            </w:pPr>
            <w:r>
              <w:rPr>
                <w:rStyle w:val="CharStyle10"/>
              </w:rPr>
              <w:t>120758</w:t>
            </w:r>
          </w:p>
        </w:tc>
      </w:tr>
    </w:tbl>
    <w:p>
      <w:pPr>
        <w:pStyle w:val="Style12"/>
        <w:framePr w:wrap="none" w:vAnchor="page" w:hAnchor="page" w:x="2145" w:y="838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□ Vložit položku</w:t>
      </w:r>
    </w:p>
    <w:p>
      <w:pPr>
        <w:pStyle w:val="Style14"/>
        <w:framePr w:w="9773" w:h="595" w:hRule="exact" w:wrap="none" w:vAnchor="page" w:hAnchor="page" w:x="1262" w:y="9004"/>
        <w:widowControl w:val="0"/>
        <w:keepNext w:val="0"/>
        <w:keepLines w:val="0"/>
        <w:shd w:val="clear" w:color="auto" w:fill="auto"/>
        <w:bidi w:val="0"/>
        <w:spacing w:before="0" w:after="137" w:line="15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6"/>
        <w:framePr w:w="9773" w:h="595" w:hRule="exact" w:wrap="none" w:vAnchor="page" w:hAnchor="page" w:x="1262" w:y="9004"/>
        <w:tabs>
          <w:tab w:leader="none" w:pos="2250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940" w:right="0" w:firstLine="0"/>
      </w:pPr>
      <w:bookmarkStart w:id="3" w:name="bookmark3"/>
      <w:r>
        <w:rPr>
          <w:rStyle w:val="CharStyle18"/>
        </w:rPr>
        <w:t>Datum: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29</w:t>
      </w:r>
      <w:r>
        <w:rPr>
          <w:rStyle w:val="CharStyle19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6.2016</w:t>
      </w:r>
      <w:bookmarkEnd w:id="3"/>
    </w:p>
    <w:p>
      <w:pPr>
        <w:pStyle w:val="Style7"/>
        <w:framePr w:w="9773" w:h="1540" w:hRule="exact" w:wrap="none" w:vAnchor="page" w:hAnchor="page" w:x="1262" w:y="10085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7"/>
        <w:framePr w:w="9773" w:h="1540" w:hRule="exact" w:wrap="none" w:vAnchor="page" w:hAnchor="page" w:x="1262" w:y="10085"/>
        <w:widowControl w:val="0"/>
        <w:keepNext w:val="0"/>
        <w:keepLines w:val="0"/>
        <w:shd w:val="clear" w:color="auto" w:fill="auto"/>
        <w:bidi w:val="0"/>
        <w:jc w:val="left"/>
        <w:spacing w:before="0" w:after="180" w:line="178" w:lineRule="exact"/>
        <w:ind w:left="940" w:right="6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7"/>
        <w:framePr w:w="9773" w:h="1540" w:hRule="exact" w:wrap="none" w:vAnchor="page" w:hAnchor="page" w:x="1262" w:y="10085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940" w:right="6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262" w:y="1624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http:// dms/sites/Uctarna/_layouts/FormServer .aspx?XmlLocation=/sites/uctama/ objedn... 13.1.2017</w:t>
      </w:r>
      <w:bookmarkEnd w:id="4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9">
    <w:name w:val="Základní text (3)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0">
    <w:name w:val="Základní text (2) + Tahoma"/>
    <w:basedOn w:val="CharStyle8"/>
    <w:rPr>
      <w:lang w:val="cs-CZ" w:eastAsia="cs-CZ" w:bidi="cs-CZ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1">
    <w:name w:val="Základní text (2) + Tahoma,5,5 pt"/>
    <w:basedOn w:val="CharStyle8"/>
    <w:rPr>
      <w:lang w:val="cs-CZ" w:eastAsia="cs-CZ" w:bidi="cs-CZ"/>
      <w:sz w:val="11"/>
      <w:szCs w:val="1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3">
    <w:name w:val="Titulek tabulky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character" w:customStyle="1" w:styleId="CharStyle15">
    <w:name w:val="Základní text (4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character" w:customStyle="1" w:styleId="CharStyle17">
    <w:name w:val="Nadpis #1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  <w:style w:type="character" w:customStyle="1" w:styleId="CharStyle18">
    <w:name w:val="Nadpis #1 (2) + 7,5 pt"/>
    <w:basedOn w:val="CharStyle17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19">
    <w:name w:val="Nadpis #1 (2) + Trebuchet MS,8,5 pt"/>
    <w:basedOn w:val="CharStyle17"/>
    <w:rPr>
      <w:lang w:val="cs-CZ" w:eastAsia="cs-CZ" w:bidi="cs-CZ"/>
      <w:sz w:val="17"/>
      <w:szCs w:val="17"/>
      <w:rFonts w:ascii="Trebuchet MS" w:eastAsia="Trebuchet MS" w:hAnsi="Trebuchet MS" w:cs="Trebuchet MS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jc w:val="both"/>
      <w:spacing w:before="360" w:after="1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paragraph" w:customStyle="1" w:styleId="Style16">
    <w:name w:val="Nadpis #1 (2)"/>
    <w:basedOn w:val="Normal"/>
    <w:link w:val="CharStyle17"/>
    <w:pPr>
      <w:widowControl w:val="0"/>
      <w:shd w:val="clear" w:color="auto" w:fill="FFFFFF"/>
      <w:jc w:val="both"/>
      <w:outlineLvl w:val="0"/>
      <w:spacing w:before="180" w:after="5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