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FA6C" w14:textId="69D0A8F7" w:rsidR="007558EC" w:rsidRPr="00ED444D" w:rsidRDefault="00221E0B" w:rsidP="00DA3BB6">
      <w:pPr>
        <w:pStyle w:val="NoList1"/>
        <w:spacing w:line="276" w:lineRule="auto"/>
        <w:jc w:val="right"/>
        <w:rPr>
          <w:rFonts w:ascii="Arial" w:eastAsia="Arial" w:hAnsi="Arial" w:cs="Arial"/>
          <w:noProof/>
          <w:spacing w:val="12"/>
          <w:lang w:val="cs-CZ" w:eastAsia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12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391D5D07" wp14:editId="36B288A5">
            <wp:simplePos x="0" y="0"/>
            <wp:positionH relativeFrom="column">
              <wp:posOffset>4147820</wp:posOffset>
            </wp:positionH>
            <wp:positionV relativeFrom="paragraph">
              <wp:posOffset>-304800</wp:posOffset>
            </wp:positionV>
            <wp:extent cx="2047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500" y="20983"/>
                <wp:lineTo x="21500" y="0"/>
                <wp:lineTo x="0" y="0"/>
              </wp:wrapPolygon>
            </wp:wrapTight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6B2E9" w14:textId="40089F30" w:rsidR="00402204" w:rsidRPr="00ED444D" w:rsidRDefault="00A86C92" w:rsidP="00DA3BB6">
      <w:pPr>
        <w:pStyle w:val="NoList1"/>
        <w:spacing w:line="276" w:lineRule="auto"/>
        <w:jc w:val="right"/>
        <w:rPr>
          <w:rFonts w:ascii="Arial" w:eastAsia="Arial" w:hAnsi="Arial" w:cs="Arial"/>
          <w:b/>
          <w:spacing w:val="8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04E6AF" wp14:editId="36C1B34F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444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1802B" id="Group 2002" o:spid="_x0000_s1026" style="position:absolute;margin-left:-37.4pt;margin-top:-55.95pt;width:204.6pt;height:118.5pt;z-index:-251656192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">
                  <v:imagedata r:id="rId10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kdwgAAANoAAAAPAAAAZHJzL2Rvd25yZXYueG1sRI9Ba8JA&#10;FITvQv/D8gredNNS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CEaIkd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8535E6" w:rsidRPr="00ED444D">
        <w:rPr>
          <w:rFonts w:ascii="Arial" w:eastAsia="Arial" w:hAnsi="Arial" w:cs="Arial"/>
          <w:spacing w:val="14"/>
          <w:lang w:val="cs-CZ"/>
        </w:rPr>
        <w:t xml:space="preserve"> </w:t>
      </w:r>
      <w:r w:rsidR="008535E6" w:rsidRPr="00ED444D">
        <w:rPr>
          <w:rFonts w:ascii="Arial" w:eastAsia="Arial" w:hAnsi="Arial" w:cs="Arial"/>
          <w:b/>
          <w:i/>
          <w:spacing w:val="8"/>
          <w:lang w:val="cs-CZ"/>
        </w:rPr>
        <w:t xml:space="preserve"> </w:t>
      </w:r>
    </w:p>
    <w:p w14:paraId="0C6A7EE5" w14:textId="63F79355" w:rsidR="00402204" w:rsidRPr="00ED444D" w:rsidRDefault="008535E6" w:rsidP="00B65BCF">
      <w:pPr>
        <w:tabs>
          <w:tab w:val="left" w:pos="6732"/>
        </w:tabs>
        <w:spacing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 </w:t>
      </w:r>
      <w:r w:rsidR="00B65BCF">
        <w:rPr>
          <w:sz w:val="20"/>
          <w:szCs w:val="20"/>
        </w:rPr>
        <w:tab/>
      </w:r>
    </w:p>
    <w:p w14:paraId="6C92E08B" w14:textId="572558AC" w:rsidR="002F7F99" w:rsidRPr="00ED444D" w:rsidRDefault="002F7F99" w:rsidP="00DA3BB6">
      <w:pPr>
        <w:spacing w:after="120" w:line="276" w:lineRule="auto"/>
        <w:jc w:val="center"/>
        <w:rPr>
          <w:b/>
          <w:sz w:val="20"/>
          <w:szCs w:val="20"/>
        </w:rPr>
      </w:pPr>
    </w:p>
    <w:p w14:paraId="59BD2E07" w14:textId="7ED6D9DE" w:rsidR="00402204" w:rsidRPr="00ED444D" w:rsidRDefault="008535E6" w:rsidP="00DA3BB6">
      <w:pPr>
        <w:spacing w:after="120" w:line="276" w:lineRule="auto"/>
        <w:jc w:val="center"/>
        <w:rPr>
          <w:b/>
          <w:sz w:val="32"/>
          <w:szCs w:val="32"/>
        </w:rPr>
      </w:pPr>
      <w:r w:rsidRPr="00ED444D">
        <w:rPr>
          <w:b/>
          <w:sz w:val="32"/>
          <w:szCs w:val="32"/>
        </w:rPr>
        <w:t>Rámcová smlouva</w:t>
      </w:r>
      <w:r w:rsidR="00924D9C">
        <w:rPr>
          <w:b/>
          <w:sz w:val="32"/>
          <w:szCs w:val="32"/>
        </w:rPr>
        <w:t xml:space="preserve"> na zajištění služeb</w:t>
      </w:r>
      <w:r w:rsidRPr="00ED444D">
        <w:rPr>
          <w:b/>
          <w:sz w:val="32"/>
          <w:szCs w:val="32"/>
        </w:rPr>
        <w:t xml:space="preserve">  </w:t>
      </w:r>
    </w:p>
    <w:p w14:paraId="499BB45C" w14:textId="1AD2BC44" w:rsidR="00402204" w:rsidRPr="006209CC" w:rsidRDefault="00B65694" w:rsidP="00DA3BB6">
      <w:pPr>
        <w:spacing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</w:t>
      </w:r>
      <w:r w:rsidR="008535E6" w:rsidRPr="00ED444D">
        <w:rPr>
          <w:b/>
          <w:sz w:val="20"/>
          <w:szCs w:val="20"/>
        </w:rPr>
        <w:t xml:space="preserve">íslo </w:t>
      </w:r>
      <w:r w:rsidR="008535E6" w:rsidRPr="006209CC">
        <w:rPr>
          <w:b/>
          <w:sz w:val="20"/>
          <w:szCs w:val="20"/>
        </w:rPr>
        <w:t>smlouvy</w:t>
      </w:r>
      <w:r w:rsidR="00964538" w:rsidRPr="006209CC">
        <w:rPr>
          <w:b/>
          <w:sz w:val="20"/>
          <w:szCs w:val="20"/>
        </w:rPr>
        <w:t>:</w:t>
      </w:r>
      <w:r w:rsidR="006209CC" w:rsidRPr="006209CC">
        <w:rPr>
          <w:b/>
          <w:sz w:val="20"/>
          <w:szCs w:val="20"/>
        </w:rPr>
        <w:t xml:space="preserve"> </w:t>
      </w:r>
      <w:r w:rsidRPr="00B65694">
        <w:rPr>
          <w:b/>
          <w:sz w:val="20"/>
          <w:szCs w:val="20"/>
        </w:rPr>
        <w:t>190-2020-11142</w:t>
      </w:r>
    </w:p>
    <w:p w14:paraId="756303E3" w14:textId="487AB8A7" w:rsidR="00402204" w:rsidRDefault="008535E6" w:rsidP="00DA3BB6">
      <w:pPr>
        <w:tabs>
          <w:tab w:val="left" w:pos="284"/>
          <w:tab w:val="left" w:pos="567"/>
          <w:tab w:val="left" w:pos="4820"/>
        </w:tabs>
        <w:spacing w:after="120" w:line="276" w:lineRule="auto"/>
        <w:jc w:val="center"/>
        <w:rPr>
          <w:sz w:val="20"/>
          <w:szCs w:val="20"/>
        </w:rPr>
      </w:pPr>
      <w:r w:rsidRPr="00ED444D">
        <w:rPr>
          <w:sz w:val="20"/>
          <w:szCs w:val="20"/>
        </w:rPr>
        <w:t xml:space="preserve">uzavřená podle § 1746 odst. 2 zákona č. 89/2012 Sb., občanský zákoník, </w:t>
      </w:r>
      <w:r w:rsidR="004A5CE8" w:rsidRPr="00ED444D">
        <w:rPr>
          <w:sz w:val="20"/>
          <w:szCs w:val="20"/>
        </w:rPr>
        <w:t xml:space="preserve">ve znění pozdějších předpisů </w:t>
      </w:r>
      <w:r w:rsidRPr="00ED444D">
        <w:rPr>
          <w:sz w:val="20"/>
          <w:szCs w:val="20"/>
        </w:rPr>
        <w:t xml:space="preserve">(dále jen „občanský zákoník“) </w:t>
      </w:r>
      <w:r w:rsidR="004F19B9">
        <w:rPr>
          <w:sz w:val="20"/>
          <w:szCs w:val="20"/>
        </w:rPr>
        <w:t>za použití § 2586 a násl. občanského zákoníku</w:t>
      </w:r>
    </w:p>
    <w:p w14:paraId="1BD3CAD0" w14:textId="39F52030" w:rsidR="003E6483" w:rsidRPr="00ED444D" w:rsidRDefault="003E6483" w:rsidP="00DA3BB6">
      <w:pPr>
        <w:tabs>
          <w:tab w:val="left" w:pos="284"/>
          <w:tab w:val="left" w:pos="567"/>
          <w:tab w:val="left" w:pos="4820"/>
        </w:tabs>
        <w:spacing w:after="12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(dále jen „Smlouva)</w:t>
      </w:r>
    </w:p>
    <w:p w14:paraId="72990CD4" w14:textId="4D06E032" w:rsidR="00402204" w:rsidRPr="00ED444D" w:rsidRDefault="003E6483" w:rsidP="002F7F99">
      <w:pPr>
        <w:tabs>
          <w:tab w:val="left" w:pos="2977"/>
        </w:tabs>
        <w:spacing w:after="12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mezi smluvními stranami</w:t>
      </w:r>
    </w:p>
    <w:p w14:paraId="748E1A79" w14:textId="53039FE9" w:rsidR="00402204" w:rsidRPr="00ED444D" w:rsidRDefault="00DE7BCF" w:rsidP="00DA3BB6">
      <w:pPr>
        <w:pStyle w:val="Odstavecseseznamem1"/>
        <w:numPr>
          <w:ilvl w:val="0"/>
          <w:numId w:val="28"/>
        </w:numPr>
        <w:tabs>
          <w:tab w:val="left" w:pos="567"/>
          <w:tab w:val="left" w:pos="2552"/>
          <w:tab w:val="left" w:pos="4820"/>
        </w:tabs>
        <w:suppressAutoHyphens/>
        <w:spacing w:line="360" w:lineRule="auto"/>
        <w:ind w:left="426" w:hanging="426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Objednatel</w:t>
      </w:r>
      <w:r w:rsidR="008535E6" w:rsidRPr="00ED444D">
        <w:rPr>
          <w:rFonts w:ascii="Arial" w:eastAsia="Arial" w:hAnsi="Arial" w:cs="Arial"/>
          <w:b/>
          <w:bCs/>
          <w:sz w:val="20"/>
          <w:szCs w:val="20"/>
          <w:lang w:eastAsia="en-US"/>
        </w:rPr>
        <w:t>:</w:t>
      </w:r>
      <w:r w:rsidR="008535E6" w:rsidRPr="00ED444D">
        <w:rPr>
          <w:rFonts w:ascii="Arial" w:eastAsia="Arial" w:hAnsi="Arial" w:cs="Arial"/>
          <w:sz w:val="20"/>
          <w:szCs w:val="20"/>
          <w:lang w:eastAsia="en-US"/>
        </w:rPr>
        <w:tab/>
      </w:r>
    </w:p>
    <w:p w14:paraId="0A9A7EBC" w14:textId="77777777" w:rsidR="00402204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Česká republika - Ministerstvo zemědělství   </w:t>
      </w:r>
      <w:r w:rsidRPr="00ED444D">
        <w:rPr>
          <w:b/>
          <w:bCs/>
          <w:sz w:val="20"/>
          <w:szCs w:val="20"/>
        </w:rPr>
        <w:t xml:space="preserve"> </w:t>
      </w:r>
    </w:p>
    <w:p w14:paraId="63FC9FA0" w14:textId="66DB718A" w:rsidR="00402204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ind w:left="4815" w:hanging="4815"/>
        <w:rPr>
          <w:sz w:val="20"/>
          <w:szCs w:val="20"/>
        </w:rPr>
      </w:pPr>
      <w:r w:rsidRPr="00ED444D">
        <w:rPr>
          <w:sz w:val="20"/>
          <w:szCs w:val="20"/>
        </w:rPr>
        <w:t xml:space="preserve">Sídlo:                   </w:t>
      </w:r>
      <w:r w:rsidRPr="00ED444D">
        <w:rPr>
          <w:sz w:val="20"/>
          <w:szCs w:val="20"/>
        </w:rPr>
        <w:tab/>
        <w:t xml:space="preserve">Těšnov 65/17, 110 00 Praha 1 – Nové Město,                                                                                                                                                     </w:t>
      </w:r>
    </w:p>
    <w:p w14:paraId="6D84B934" w14:textId="42D3D267" w:rsidR="00363443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>IČ</w:t>
      </w:r>
      <w:r w:rsidR="004A5CE8" w:rsidRPr="00ED444D">
        <w:rPr>
          <w:sz w:val="20"/>
          <w:szCs w:val="20"/>
        </w:rPr>
        <w:t>O</w:t>
      </w:r>
      <w:r w:rsidRPr="00ED444D">
        <w:rPr>
          <w:sz w:val="20"/>
          <w:szCs w:val="20"/>
        </w:rPr>
        <w:t xml:space="preserve">:    </w:t>
      </w:r>
      <w:r w:rsidR="00BD6AA8">
        <w:rPr>
          <w:sz w:val="20"/>
          <w:szCs w:val="20"/>
        </w:rPr>
        <w:t xml:space="preserve">                          </w:t>
      </w:r>
      <w:r w:rsidR="00BD6AA8">
        <w:rPr>
          <w:sz w:val="20"/>
          <w:szCs w:val="20"/>
        </w:rPr>
        <w:tab/>
        <w:t>0002</w:t>
      </w:r>
      <w:r w:rsidRPr="00ED444D">
        <w:rPr>
          <w:sz w:val="20"/>
          <w:szCs w:val="20"/>
        </w:rPr>
        <w:t>0478</w:t>
      </w:r>
    </w:p>
    <w:p w14:paraId="17C1F84E" w14:textId="302B3589" w:rsidR="00402204" w:rsidRPr="00ED444D" w:rsidRDefault="00363443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DIČ: </w:t>
      </w:r>
      <w:r w:rsidRPr="00ED444D">
        <w:rPr>
          <w:sz w:val="20"/>
          <w:szCs w:val="20"/>
        </w:rPr>
        <w:tab/>
      </w:r>
      <w:r w:rsidRPr="00ED444D">
        <w:rPr>
          <w:sz w:val="20"/>
          <w:szCs w:val="20"/>
        </w:rPr>
        <w:tab/>
      </w:r>
      <w:r w:rsidR="00BD6AA8">
        <w:rPr>
          <w:sz w:val="20"/>
          <w:szCs w:val="20"/>
        </w:rPr>
        <w:t>CZ0002</w:t>
      </w:r>
      <w:r w:rsidR="00360257" w:rsidRPr="00ED444D">
        <w:rPr>
          <w:sz w:val="20"/>
          <w:szCs w:val="20"/>
        </w:rPr>
        <w:t>0478</w:t>
      </w:r>
      <w:r w:rsidR="008535E6" w:rsidRPr="00ED444D">
        <w:rPr>
          <w:sz w:val="20"/>
          <w:szCs w:val="20"/>
        </w:rPr>
        <w:t xml:space="preserve">                             </w:t>
      </w:r>
      <w:r w:rsidR="008535E6" w:rsidRPr="00ED444D">
        <w:rPr>
          <w:sz w:val="20"/>
          <w:szCs w:val="20"/>
        </w:rPr>
        <w:tab/>
      </w:r>
      <w:r w:rsidR="008535E6" w:rsidRPr="00ED444D">
        <w:rPr>
          <w:sz w:val="20"/>
          <w:szCs w:val="20"/>
        </w:rPr>
        <w:tab/>
        <w:t xml:space="preserve">                             </w:t>
      </w:r>
    </w:p>
    <w:p w14:paraId="075F77EB" w14:textId="718EB84F" w:rsidR="00402204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>Bankovní spojení:</w:t>
      </w:r>
      <w:r w:rsidRPr="00ED444D">
        <w:rPr>
          <w:sz w:val="20"/>
          <w:szCs w:val="20"/>
        </w:rPr>
        <w:tab/>
      </w:r>
      <w:r w:rsidR="00360257" w:rsidRPr="00ED444D">
        <w:rPr>
          <w:sz w:val="20"/>
          <w:szCs w:val="20"/>
        </w:rPr>
        <w:t>Česká národní banka, č</w:t>
      </w:r>
      <w:r w:rsidR="00745AF3">
        <w:rPr>
          <w:sz w:val="20"/>
          <w:szCs w:val="20"/>
        </w:rPr>
        <w:t>íslo účtu:</w:t>
      </w:r>
      <w:r w:rsidR="00360257" w:rsidRPr="00ED444D">
        <w:rPr>
          <w:sz w:val="20"/>
          <w:szCs w:val="20"/>
        </w:rPr>
        <w:t xml:space="preserve"> </w:t>
      </w:r>
      <w:r w:rsidRPr="00ED444D">
        <w:rPr>
          <w:sz w:val="20"/>
          <w:szCs w:val="20"/>
        </w:rPr>
        <w:t xml:space="preserve">1226001/0710                              </w:t>
      </w:r>
      <w:r w:rsidRPr="00ED444D">
        <w:rPr>
          <w:sz w:val="20"/>
          <w:szCs w:val="20"/>
        </w:rPr>
        <w:tab/>
      </w:r>
    </w:p>
    <w:p w14:paraId="748832F5" w14:textId="77777777" w:rsidR="00402204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Zastoupená:              </w:t>
      </w:r>
      <w:r w:rsidRPr="00ED444D">
        <w:rPr>
          <w:sz w:val="20"/>
          <w:szCs w:val="20"/>
        </w:rPr>
        <w:tab/>
      </w:r>
      <w:r w:rsidR="00360257" w:rsidRPr="00ED444D">
        <w:rPr>
          <w:sz w:val="20"/>
          <w:szCs w:val="20"/>
        </w:rPr>
        <w:t xml:space="preserve">Mgr. Pavlem Brokešem, </w:t>
      </w:r>
      <w:r w:rsidRPr="00ED444D">
        <w:rPr>
          <w:sz w:val="20"/>
          <w:szCs w:val="20"/>
        </w:rPr>
        <w:t>ředitelem odboru vnitřní správy</w:t>
      </w:r>
    </w:p>
    <w:p w14:paraId="2817D0E0" w14:textId="372E2076" w:rsidR="00402204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Ve věcech technických: </w:t>
      </w:r>
      <w:r w:rsidRPr="00ED444D">
        <w:rPr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</w:p>
    <w:p w14:paraId="19703432" w14:textId="366F021D" w:rsidR="00402204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>(dále jen „</w:t>
      </w:r>
      <w:r w:rsidR="00E03136">
        <w:rPr>
          <w:b/>
          <w:sz w:val="20"/>
          <w:szCs w:val="20"/>
        </w:rPr>
        <w:t>Objednatel</w:t>
      </w:r>
      <w:r w:rsidRPr="00ED444D">
        <w:rPr>
          <w:sz w:val="20"/>
          <w:szCs w:val="20"/>
        </w:rPr>
        <w:t>“)</w:t>
      </w:r>
    </w:p>
    <w:p w14:paraId="008F2754" w14:textId="77777777" w:rsidR="00402204" w:rsidRPr="00ED444D" w:rsidRDefault="008535E6" w:rsidP="00DA3BB6">
      <w:pPr>
        <w:tabs>
          <w:tab w:val="left" w:pos="567"/>
          <w:tab w:val="left" w:pos="2552"/>
          <w:tab w:val="left" w:pos="4536"/>
        </w:tabs>
        <w:suppressAutoHyphens/>
        <w:spacing w:line="360" w:lineRule="auto"/>
        <w:rPr>
          <w:b/>
          <w:bCs/>
          <w:sz w:val="20"/>
          <w:szCs w:val="20"/>
        </w:rPr>
      </w:pPr>
      <w:r w:rsidRPr="00ED444D">
        <w:rPr>
          <w:b/>
          <w:bCs/>
          <w:sz w:val="20"/>
          <w:szCs w:val="20"/>
        </w:rPr>
        <w:t xml:space="preserve">          </w:t>
      </w:r>
    </w:p>
    <w:p w14:paraId="0EE467BB" w14:textId="41CD9BD6" w:rsidR="00402204" w:rsidRPr="00745AF3" w:rsidRDefault="00E03136" w:rsidP="00DA3BB6">
      <w:pPr>
        <w:pStyle w:val="Odstavecseseznamem1"/>
        <w:numPr>
          <w:ilvl w:val="0"/>
          <w:numId w:val="28"/>
        </w:numPr>
        <w:tabs>
          <w:tab w:val="left" w:pos="567"/>
          <w:tab w:val="left" w:pos="2552"/>
          <w:tab w:val="left" w:pos="4820"/>
        </w:tabs>
        <w:suppressAutoHyphens/>
        <w:spacing w:line="360" w:lineRule="auto"/>
        <w:ind w:left="426" w:hanging="426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Dodavatel</w:t>
      </w:r>
      <w:r w:rsidR="008535E6" w:rsidRPr="00745AF3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:  </w:t>
      </w:r>
      <w:r w:rsidR="008535E6" w:rsidRPr="00745AF3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</w:p>
    <w:p w14:paraId="4FFA63BF" w14:textId="03B56C76" w:rsidR="00BB2A2E" w:rsidRPr="00BB2A2E" w:rsidRDefault="00BB2A2E" w:rsidP="00B82166">
      <w:pPr>
        <w:spacing w:line="360" w:lineRule="auto"/>
        <w:rPr>
          <w:sz w:val="20"/>
          <w:szCs w:val="20"/>
        </w:rPr>
      </w:pPr>
      <w:r w:rsidRPr="00BB2A2E">
        <w:rPr>
          <w:rStyle w:val="tsubjname"/>
          <w:sz w:val="20"/>
          <w:szCs w:val="20"/>
        </w:rPr>
        <w:t>Jindřich Balej</w:t>
      </w:r>
    </w:p>
    <w:p w14:paraId="2528FCE7" w14:textId="57DF8D49" w:rsidR="008B20C2" w:rsidRPr="00BB2A2E" w:rsidRDefault="009F2BC8" w:rsidP="00B82166">
      <w:pPr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Zapsaný</w:t>
      </w:r>
      <w:r w:rsidR="008B20C2" w:rsidRPr="00BB2A2E">
        <w:rPr>
          <w:sz w:val="20"/>
          <w:szCs w:val="20"/>
        </w:rPr>
        <w:t xml:space="preserve"> v Živnostenském rejstříku jako fyzická osoba - podnikatel</w:t>
      </w:r>
    </w:p>
    <w:p w14:paraId="307AF91E" w14:textId="7325E5CB" w:rsidR="008B20C2" w:rsidRPr="00BB2A2E" w:rsidRDefault="00745AF3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Sídlo</w:t>
      </w:r>
      <w:r w:rsidR="00B82166" w:rsidRPr="00BB2A2E">
        <w:rPr>
          <w:sz w:val="20"/>
          <w:szCs w:val="20"/>
        </w:rPr>
        <w:t>:</w:t>
      </w:r>
      <w:r w:rsidR="00B82166" w:rsidRPr="00BB2A2E">
        <w:rPr>
          <w:sz w:val="20"/>
          <w:szCs w:val="20"/>
        </w:rPr>
        <w:tab/>
      </w:r>
      <w:r w:rsidR="00A744A5" w:rsidRPr="00BB2A2E">
        <w:rPr>
          <w:color w:val="333333"/>
          <w:sz w:val="20"/>
          <w:szCs w:val="20"/>
        </w:rPr>
        <w:t>Pod hájem 1406, 273 09, Kladno - Švermov</w:t>
      </w:r>
    </w:p>
    <w:p w14:paraId="78B3CD82" w14:textId="32661DE6" w:rsidR="008B20C2" w:rsidRPr="00BB2A2E" w:rsidRDefault="00B82166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IČO:</w:t>
      </w:r>
      <w:r w:rsidRPr="00BB2A2E">
        <w:rPr>
          <w:sz w:val="20"/>
          <w:szCs w:val="20"/>
        </w:rPr>
        <w:tab/>
      </w:r>
      <w:r w:rsidR="00A744A5" w:rsidRPr="00BB2A2E">
        <w:rPr>
          <w:sz w:val="20"/>
          <w:szCs w:val="20"/>
        </w:rPr>
        <w:t>40910245</w:t>
      </w:r>
    </w:p>
    <w:p w14:paraId="24DFFDB9" w14:textId="01C898F7" w:rsidR="008B20C2" w:rsidRPr="00BB2A2E" w:rsidRDefault="008B20C2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DIČ:</w:t>
      </w:r>
      <w:r w:rsidRPr="00BB2A2E">
        <w:rPr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</w:p>
    <w:p w14:paraId="2B6A34C9" w14:textId="1BAFEA52" w:rsidR="008B20C2" w:rsidRPr="00BB2A2E" w:rsidRDefault="00B82166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Bankovní spojení:</w:t>
      </w:r>
      <w:r w:rsidRPr="00BB2A2E">
        <w:rPr>
          <w:sz w:val="20"/>
          <w:szCs w:val="20"/>
        </w:rPr>
        <w:tab/>
        <w:t>Číslo účtu:</w:t>
      </w:r>
      <w:r w:rsidR="006E2848" w:rsidRPr="00BB2A2E">
        <w:rPr>
          <w:sz w:val="20"/>
          <w:szCs w:val="20"/>
        </w:rPr>
        <w:t xml:space="preserve"> </w:t>
      </w:r>
      <w:r w:rsidR="00E60105">
        <w:rPr>
          <w:sz w:val="20"/>
          <w:szCs w:val="20"/>
        </w:rPr>
        <w:t>xxxxxxxxxxxxxx</w:t>
      </w:r>
    </w:p>
    <w:p w14:paraId="211F469C" w14:textId="31CFB211" w:rsidR="008B20C2" w:rsidRPr="00BB2A2E" w:rsidRDefault="00BB2A2E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Zastoupená</w:t>
      </w:r>
      <w:r w:rsidR="00B82166" w:rsidRPr="00BB2A2E">
        <w:rPr>
          <w:sz w:val="20"/>
          <w:szCs w:val="20"/>
        </w:rPr>
        <w:t>:</w:t>
      </w:r>
      <w:r w:rsidR="00B82166" w:rsidRPr="00BB2A2E">
        <w:rPr>
          <w:sz w:val="20"/>
          <w:szCs w:val="20"/>
        </w:rPr>
        <w:tab/>
      </w:r>
      <w:r w:rsidR="006E2848" w:rsidRPr="00BB2A2E">
        <w:rPr>
          <w:sz w:val="20"/>
          <w:szCs w:val="20"/>
        </w:rPr>
        <w:t>Jindřich</w:t>
      </w:r>
      <w:r>
        <w:rPr>
          <w:sz w:val="20"/>
          <w:szCs w:val="20"/>
        </w:rPr>
        <w:t>em</w:t>
      </w:r>
      <w:r w:rsidR="006E2848" w:rsidRPr="00BB2A2E">
        <w:rPr>
          <w:sz w:val="20"/>
          <w:szCs w:val="20"/>
        </w:rPr>
        <w:t xml:space="preserve"> Balej</w:t>
      </w:r>
      <w:r>
        <w:rPr>
          <w:sz w:val="20"/>
          <w:szCs w:val="20"/>
        </w:rPr>
        <w:t>em</w:t>
      </w:r>
    </w:p>
    <w:p w14:paraId="6EC4D94F" w14:textId="29FF17DD" w:rsidR="00745AF3" w:rsidRDefault="008535E6" w:rsidP="00B82166">
      <w:pPr>
        <w:tabs>
          <w:tab w:val="left" w:pos="567"/>
          <w:tab w:val="left" w:pos="3000"/>
        </w:tabs>
        <w:suppressAutoHyphens/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(dále jen „</w:t>
      </w:r>
      <w:r w:rsidR="00E03136" w:rsidRPr="00BB2A2E">
        <w:rPr>
          <w:b/>
          <w:sz w:val="20"/>
          <w:szCs w:val="20"/>
        </w:rPr>
        <w:t>Dodavatel</w:t>
      </w:r>
      <w:r w:rsidRPr="00BB2A2E">
        <w:rPr>
          <w:sz w:val="20"/>
          <w:szCs w:val="20"/>
        </w:rPr>
        <w:t>“)</w:t>
      </w:r>
      <w:r w:rsidR="00B82166">
        <w:rPr>
          <w:sz w:val="20"/>
          <w:szCs w:val="20"/>
        </w:rPr>
        <w:tab/>
      </w:r>
    </w:p>
    <w:p w14:paraId="013F20A6" w14:textId="794554FD" w:rsidR="00745AF3" w:rsidRPr="00ED444D" w:rsidRDefault="00745AF3" w:rsidP="00745AF3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(společně dále jen „Smluvní strany“)</w:t>
      </w:r>
    </w:p>
    <w:p w14:paraId="6787788E" w14:textId="77777777" w:rsidR="00B82166" w:rsidRDefault="00B82166" w:rsidP="002F7F99">
      <w:pPr>
        <w:spacing w:before="240" w:after="120" w:line="276" w:lineRule="auto"/>
        <w:jc w:val="center"/>
        <w:rPr>
          <w:rFonts w:eastAsia="Calibri"/>
          <w:b/>
          <w:sz w:val="20"/>
          <w:szCs w:val="20"/>
        </w:rPr>
      </w:pPr>
    </w:p>
    <w:p w14:paraId="07EF0408" w14:textId="77777777" w:rsidR="00BB2A2E" w:rsidRDefault="00BB2A2E" w:rsidP="002F7F99">
      <w:pPr>
        <w:spacing w:before="240" w:after="120" w:line="276" w:lineRule="auto"/>
        <w:jc w:val="center"/>
        <w:rPr>
          <w:rFonts w:eastAsia="Calibri"/>
          <w:b/>
          <w:sz w:val="20"/>
          <w:szCs w:val="20"/>
        </w:rPr>
      </w:pPr>
    </w:p>
    <w:p w14:paraId="777A4FD0" w14:textId="77777777" w:rsidR="00BB2A2E" w:rsidRDefault="00BB2A2E" w:rsidP="002F7F99">
      <w:pPr>
        <w:spacing w:before="240" w:after="120" w:line="276" w:lineRule="auto"/>
        <w:jc w:val="center"/>
        <w:rPr>
          <w:rFonts w:eastAsia="Calibri"/>
          <w:b/>
          <w:sz w:val="20"/>
          <w:szCs w:val="20"/>
        </w:rPr>
      </w:pPr>
    </w:p>
    <w:p w14:paraId="2A54E583" w14:textId="77777777" w:rsidR="00BB2A2E" w:rsidRDefault="00BB2A2E" w:rsidP="002F7F99">
      <w:pPr>
        <w:spacing w:before="240" w:after="120" w:line="276" w:lineRule="auto"/>
        <w:jc w:val="center"/>
        <w:rPr>
          <w:rFonts w:eastAsia="Calibri"/>
          <w:b/>
          <w:sz w:val="20"/>
          <w:szCs w:val="20"/>
        </w:rPr>
      </w:pPr>
    </w:p>
    <w:p w14:paraId="15F58B50" w14:textId="77777777" w:rsidR="00BB2A2E" w:rsidRDefault="00BB2A2E" w:rsidP="002F7F99">
      <w:pPr>
        <w:spacing w:before="240" w:after="120" w:line="276" w:lineRule="auto"/>
        <w:jc w:val="center"/>
        <w:rPr>
          <w:rFonts w:eastAsia="Calibri"/>
          <w:b/>
          <w:sz w:val="20"/>
          <w:szCs w:val="20"/>
        </w:rPr>
      </w:pPr>
    </w:p>
    <w:p w14:paraId="07EE42CC" w14:textId="77777777" w:rsidR="00BB2A2E" w:rsidRDefault="00BB2A2E" w:rsidP="002F7F99">
      <w:pPr>
        <w:spacing w:before="240" w:after="120" w:line="276" w:lineRule="auto"/>
        <w:jc w:val="center"/>
        <w:rPr>
          <w:rFonts w:eastAsia="Calibri"/>
          <w:b/>
          <w:sz w:val="20"/>
          <w:szCs w:val="20"/>
        </w:rPr>
      </w:pPr>
    </w:p>
    <w:p w14:paraId="20EAD03E" w14:textId="77777777" w:rsidR="00402204" w:rsidRPr="00ED444D" w:rsidRDefault="008535E6" w:rsidP="00DA3BB6">
      <w:pPr>
        <w:keepNext/>
        <w:spacing w:before="24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lastRenderedPageBreak/>
        <w:t xml:space="preserve">I. </w:t>
      </w:r>
      <w:r w:rsidR="00E84B4A" w:rsidRPr="00ED444D">
        <w:rPr>
          <w:b/>
          <w:sz w:val="20"/>
          <w:szCs w:val="20"/>
        </w:rPr>
        <w:t>Účel smlouvy a p</w:t>
      </w:r>
      <w:r w:rsidRPr="00ED444D">
        <w:rPr>
          <w:b/>
          <w:sz w:val="20"/>
          <w:szCs w:val="20"/>
        </w:rPr>
        <w:t>ředmět plnění</w:t>
      </w:r>
    </w:p>
    <w:p w14:paraId="0E38A6F5" w14:textId="2CE58CC1" w:rsidR="00AA6757" w:rsidRDefault="008535E6" w:rsidP="00AA6757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57" w:hanging="357"/>
        <w:rPr>
          <w:sz w:val="20"/>
          <w:szCs w:val="20"/>
        </w:rPr>
      </w:pPr>
      <w:r w:rsidRPr="00ED444D">
        <w:rPr>
          <w:sz w:val="20"/>
          <w:szCs w:val="20"/>
        </w:rPr>
        <w:t xml:space="preserve">Účelem této Smlouvy je zajištění </w:t>
      </w:r>
      <w:r w:rsidR="00E03136">
        <w:rPr>
          <w:sz w:val="20"/>
          <w:szCs w:val="20"/>
        </w:rPr>
        <w:t>revitalizace původního dřevěného nábytku a vybavení v prostorách Objednatele</w:t>
      </w:r>
      <w:r w:rsidR="00B16D5B">
        <w:rPr>
          <w:sz w:val="20"/>
          <w:szCs w:val="20"/>
        </w:rPr>
        <w:t xml:space="preserve"> – budově Ministerstva zemědělství, Těšnov 65/17, Praha 1</w:t>
      </w:r>
      <w:r w:rsidR="00E03136">
        <w:rPr>
          <w:sz w:val="20"/>
          <w:szCs w:val="20"/>
        </w:rPr>
        <w:t>.</w:t>
      </w:r>
    </w:p>
    <w:p w14:paraId="5837EEC0" w14:textId="18BCC175" w:rsidR="00AA6757" w:rsidRPr="00AA6757" w:rsidRDefault="008535E6" w:rsidP="00AA6757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57" w:hanging="357"/>
        <w:rPr>
          <w:sz w:val="20"/>
          <w:szCs w:val="20"/>
        </w:rPr>
      </w:pPr>
      <w:r w:rsidRPr="00AA6757">
        <w:rPr>
          <w:sz w:val="20"/>
          <w:szCs w:val="20"/>
        </w:rPr>
        <w:t>Předmětem plnění této Smlouvy j</w:t>
      </w:r>
      <w:r w:rsidR="00E03136" w:rsidRPr="00AA6757">
        <w:rPr>
          <w:sz w:val="20"/>
          <w:szCs w:val="20"/>
        </w:rPr>
        <w:t xml:space="preserve">sou veškeré práce spojené s opravami a renovací původního dřevěného nábytku a původního dřevěného vybavení budovy Ministerstva zemědělství, tj. broušení, tmelení, lakování, nátěry, moření, výměna vadných součástí, apod. </w:t>
      </w:r>
      <w:r w:rsidR="00AA6757" w:rsidRPr="00AA6757">
        <w:rPr>
          <w:sz w:val="20"/>
          <w:szCs w:val="20"/>
        </w:rPr>
        <w:t>(vše dále jen „Dílo“) dle aktuálních pokynů a potřeb Objednatele na základě jednotlivých objednávek Objednatele</w:t>
      </w:r>
      <w:r w:rsidR="00B92890">
        <w:rPr>
          <w:sz w:val="20"/>
          <w:szCs w:val="20"/>
        </w:rPr>
        <w:t xml:space="preserve"> (dále ve smlouvě uváděno jako „</w:t>
      </w:r>
      <w:r w:rsidR="00B92890" w:rsidRPr="00ED444D">
        <w:rPr>
          <w:sz w:val="20"/>
          <w:szCs w:val="20"/>
        </w:rPr>
        <w:t>objednávka“).</w:t>
      </w:r>
    </w:p>
    <w:p w14:paraId="0FE8C8BC" w14:textId="77777777" w:rsidR="00AA6757" w:rsidRDefault="00E03136" w:rsidP="00AA6757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Mezi původní dřevěné vybavení budovy Ministerstva zemědělství patři parapety, vestavné skříně, kryty topení, konzole, zárubně, dveře, apod.  </w:t>
      </w:r>
    </w:p>
    <w:p w14:paraId="24787307" w14:textId="3BF3AA6F" w:rsidR="00402204" w:rsidRPr="00AA6757" w:rsidRDefault="00AA6757" w:rsidP="00AA6757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AA6757">
        <w:rPr>
          <w:sz w:val="20"/>
          <w:szCs w:val="20"/>
        </w:rPr>
        <w:t xml:space="preserve">Dodavatel potvrzuje, že se v plném rozsahu seznámil s rozsahem a povahou Díla, a že jsou mu známy veškeré technické, kvalitativní a jiné podmínky nezbytné k realizaci Díla a naplnění účelu Smlouvy, a že disponuje takovými kapacitami, oprávněními a odbornými znalostmi, které jsou k provedení Díla nezbytné, jedná se tak o </w:t>
      </w:r>
      <w:r w:rsidR="006A270F">
        <w:rPr>
          <w:sz w:val="20"/>
          <w:szCs w:val="20"/>
        </w:rPr>
        <w:t>Dodavatele</w:t>
      </w:r>
      <w:r w:rsidRPr="00AA6757">
        <w:rPr>
          <w:sz w:val="20"/>
          <w:szCs w:val="20"/>
        </w:rPr>
        <w:t xml:space="preserve"> ve smyslu § 5 odst. 1 ve spojení s § 2950 občanského zákoníku. </w:t>
      </w:r>
      <w:r w:rsidR="006A270F">
        <w:rPr>
          <w:sz w:val="20"/>
          <w:szCs w:val="20"/>
        </w:rPr>
        <w:t xml:space="preserve">Dodavatel </w:t>
      </w:r>
      <w:r w:rsidRPr="00AA6757">
        <w:rPr>
          <w:sz w:val="20"/>
          <w:szCs w:val="20"/>
        </w:rPr>
        <w:t>se zavazuje provádět Dílo na svůj náklad a své nebezpečí.</w:t>
      </w:r>
    </w:p>
    <w:p w14:paraId="3BE1ABA9" w14:textId="3F2326AE" w:rsidR="00402204" w:rsidRPr="00ED444D" w:rsidRDefault="00AA6757" w:rsidP="00DA3BB6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8535E6" w:rsidRPr="00ED444D">
        <w:rPr>
          <w:sz w:val="20"/>
          <w:szCs w:val="20"/>
        </w:rPr>
        <w:t xml:space="preserve"> se touto Smlouvou zavazuje </w:t>
      </w:r>
      <w:r>
        <w:rPr>
          <w:sz w:val="20"/>
          <w:szCs w:val="20"/>
        </w:rPr>
        <w:t xml:space="preserve">za </w:t>
      </w:r>
      <w:r w:rsidR="008535E6" w:rsidRPr="00ED444D">
        <w:rPr>
          <w:sz w:val="20"/>
          <w:szCs w:val="20"/>
        </w:rPr>
        <w:t xml:space="preserve">řádně </w:t>
      </w:r>
      <w:r>
        <w:rPr>
          <w:sz w:val="20"/>
          <w:szCs w:val="20"/>
        </w:rPr>
        <w:t>provedené Dílo</w:t>
      </w:r>
      <w:r w:rsidR="008535E6" w:rsidRPr="00ED444D">
        <w:rPr>
          <w:sz w:val="20"/>
          <w:szCs w:val="20"/>
        </w:rPr>
        <w:t xml:space="preserve"> zaplatit dohodnutou cenu dle podmínek sjednaných touto Smlouvou.</w:t>
      </w:r>
    </w:p>
    <w:p w14:paraId="2698EA51" w14:textId="77777777" w:rsidR="00402204" w:rsidRPr="00ED444D" w:rsidRDefault="008535E6" w:rsidP="00DA3BB6">
      <w:pPr>
        <w:keepNext/>
        <w:spacing w:before="24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t>II. Kupní cena, platební podmínky</w:t>
      </w:r>
    </w:p>
    <w:p w14:paraId="5361EEE4" w14:textId="56E75AD3" w:rsidR="00402204" w:rsidRPr="00ED444D" w:rsidRDefault="008535E6" w:rsidP="00DA3BB6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Celkový </w:t>
      </w:r>
      <w:r w:rsidR="007F7CD6">
        <w:rPr>
          <w:sz w:val="20"/>
          <w:szCs w:val="20"/>
        </w:rPr>
        <w:t xml:space="preserve">maximální </w:t>
      </w:r>
      <w:r w:rsidRPr="00ED444D">
        <w:rPr>
          <w:sz w:val="20"/>
          <w:szCs w:val="20"/>
        </w:rPr>
        <w:t>limit za vešker</w:t>
      </w:r>
      <w:r w:rsidR="00B16D5B">
        <w:rPr>
          <w:sz w:val="20"/>
          <w:szCs w:val="20"/>
        </w:rPr>
        <w:t>á</w:t>
      </w:r>
      <w:r w:rsidRPr="00ED444D">
        <w:rPr>
          <w:sz w:val="20"/>
          <w:szCs w:val="20"/>
        </w:rPr>
        <w:t xml:space="preserve"> plnění </w:t>
      </w:r>
      <w:r w:rsidR="006A270F">
        <w:rPr>
          <w:sz w:val="20"/>
          <w:szCs w:val="20"/>
        </w:rPr>
        <w:t>Objednatele</w:t>
      </w:r>
      <w:r w:rsidRPr="00ED444D">
        <w:rPr>
          <w:sz w:val="20"/>
          <w:szCs w:val="20"/>
        </w:rPr>
        <w:t xml:space="preserve"> na základě této Smlouvy nepřesáhne částku </w:t>
      </w:r>
      <w:r w:rsidR="00FD6CA6">
        <w:rPr>
          <w:sz w:val="20"/>
          <w:szCs w:val="20"/>
        </w:rPr>
        <w:t>49</w:t>
      </w:r>
      <w:r w:rsidR="00A4559B">
        <w:rPr>
          <w:sz w:val="20"/>
          <w:szCs w:val="20"/>
        </w:rPr>
        <w:t>0.000,- Kč</w:t>
      </w:r>
      <w:r w:rsidR="007F7CD6">
        <w:rPr>
          <w:sz w:val="20"/>
          <w:szCs w:val="20"/>
        </w:rPr>
        <w:t xml:space="preserve"> s výhradou navýšení o DPH v případě, že se Dodavatel stane plátcem DPH nebo změny zákonné sazby DPH. Dodavatel je oprávněn fakturovat DPH pouze v případě, že se během poskytování plnění v souladu se zákonem č. 235/2004 Sb., o dani z přidané hodnoty, ve znění pozdějších předpisů (dále jen „zákon o DPH“), stane plátcem DPH.</w:t>
      </w:r>
    </w:p>
    <w:p w14:paraId="67188A2B" w14:textId="16368592" w:rsidR="006A270F" w:rsidRDefault="0002679F" w:rsidP="006A270F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>Cen</w:t>
      </w:r>
      <w:r w:rsidR="00EA6F6B" w:rsidRPr="00ED444D">
        <w:rPr>
          <w:sz w:val="20"/>
          <w:szCs w:val="20"/>
        </w:rPr>
        <w:t>y</w:t>
      </w:r>
      <w:r w:rsidRPr="00ED444D">
        <w:rPr>
          <w:sz w:val="20"/>
          <w:szCs w:val="20"/>
        </w:rPr>
        <w:t xml:space="preserve"> za </w:t>
      </w:r>
      <w:r w:rsidR="00B41F57" w:rsidRPr="00ED444D">
        <w:rPr>
          <w:sz w:val="20"/>
          <w:szCs w:val="20"/>
        </w:rPr>
        <w:t>S</w:t>
      </w:r>
      <w:r w:rsidRPr="00ED444D">
        <w:rPr>
          <w:sz w:val="20"/>
          <w:szCs w:val="20"/>
        </w:rPr>
        <w:t>lužby specifikované v</w:t>
      </w:r>
      <w:r w:rsidR="00B41F57" w:rsidRPr="00ED444D">
        <w:rPr>
          <w:sz w:val="20"/>
          <w:szCs w:val="20"/>
        </w:rPr>
        <w:t xml:space="preserve"> čl. I </w:t>
      </w:r>
      <w:r w:rsidRPr="00D22878">
        <w:rPr>
          <w:sz w:val="20"/>
          <w:szCs w:val="20"/>
        </w:rPr>
        <w:t>Smlouvy</w:t>
      </w:r>
      <w:r w:rsidRPr="00ED444D">
        <w:rPr>
          <w:sz w:val="20"/>
          <w:szCs w:val="20"/>
        </w:rPr>
        <w:t xml:space="preserve"> </w:t>
      </w:r>
      <w:r w:rsidR="006D4DC1" w:rsidRPr="00ED444D">
        <w:rPr>
          <w:sz w:val="20"/>
          <w:szCs w:val="20"/>
        </w:rPr>
        <w:t xml:space="preserve">jsou </w:t>
      </w:r>
      <w:r w:rsidR="00EA6F6B" w:rsidRPr="00ED444D">
        <w:rPr>
          <w:sz w:val="20"/>
          <w:szCs w:val="20"/>
        </w:rPr>
        <w:t xml:space="preserve">uvedeny </w:t>
      </w:r>
      <w:r w:rsidR="00EA6F6B" w:rsidRPr="00BB2A2E">
        <w:rPr>
          <w:sz w:val="20"/>
          <w:szCs w:val="20"/>
        </w:rPr>
        <w:t>v Příloze Smlouvy</w:t>
      </w:r>
      <w:r w:rsidR="008535E6" w:rsidRPr="00ED444D">
        <w:rPr>
          <w:sz w:val="20"/>
          <w:szCs w:val="20"/>
        </w:rPr>
        <w:t>.</w:t>
      </w:r>
      <w:r w:rsidR="00EA6F6B" w:rsidRPr="00ED444D">
        <w:rPr>
          <w:sz w:val="20"/>
          <w:szCs w:val="20"/>
        </w:rPr>
        <w:t xml:space="preserve"> </w:t>
      </w:r>
      <w:r w:rsidR="00487CE8" w:rsidRPr="00ED444D">
        <w:rPr>
          <w:sz w:val="20"/>
          <w:szCs w:val="20"/>
        </w:rPr>
        <w:t xml:space="preserve">Tyto </w:t>
      </w:r>
      <w:r w:rsidR="00E65D88" w:rsidRPr="00ED444D">
        <w:rPr>
          <w:sz w:val="20"/>
          <w:szCs w:val="20"/>
        </w:rPr>
        <w:t>služby budou fakturovány jednotlivě dle čerpání služeb.</w:t>
      </w:r>
      <w:r w:rsidR="00997716">
        <w:rPr>
          <w:sz w:val="20"/>
          <w:szCs w:val="20"/>
        </w:rPr>
        <w:t xml:space="preserve"> </w:t>
      </w:r>
      <w:r w:rsidR="009C2E40">
        <w:rPr>
          <w:sz w:val="20"/>
          <w:szCs w:val="20"/>
        </w:rPr>
        <w:t xml:space="preserve">Faktury musí obsahovat všechny náležitosti řádného </w:t>
      </w:r>
      <w:r w:rsidR="001E1962">
        <w:rPr>
          <w:sz w:val="20"/>
          <w:szCs w:val="20"/>
        </w:rPr>
        <w:t>účetního</w:t>
      </w:r>
      <w:r w:rsidR="007F7CD6">
        <w:rPr>
          <w:sz w:val="20"/>
          <w:szCs w:val="20"/>
        </w:rPr>
        <w:t xml:space="preserve">, resp. daňového </w:t>
      </w:r>
      <w:r w:rsidR="009C2E40">
        <w:rPr>
          <w:sz w:val="20"/>
          <w:szCs w:val="20"/>
        </w:rPr>
        <w:t xml:space="preserve">dokladu dle platné právní úpravy. </w:t>
      </w:r>
    </w:p>
    <w:p w14:paraId="4AE2CFCB" w14:textId="7590B93E" w:rsidR="006A270F" w:rsidRPr="006A270F" w:rsidRDefault="006A270F" w:rsidP="006A270F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S</w:t>
      </w:r>
      <w:r w:rsidRPr="006A270F">
        <w:rPr>
          <w:rFonts w:eastAsia="TimesNewRomanPSMT"/>
          <w:sz w:val="20"/>
          <w:szCs w:val="20"/>
        </w:rPr>
        <w:t xml:space="preserve">kutečná cena Díla bude Objednatelem uhrazena bezhotovostním způsobem na základě </w:t>
      </w:r>
      <w:r>
        <w:rPr>
          <w:rFonts w:eastAsia="TimesNewRomanPSMT"/>
          <w:sz w:val="20"/>
          <w:szCs w:val="20"/>
        </w:rPr>
        <w:t>Dodavatelem</w:t>
      </w:r>
      <w:r w:rsidR="00A42121">
        <w:rPr>
          <w:rFonts w:eastAsia="TimesNewRomanPSMT"/>
          <w:sz w:val="20"/>
          <w:szCs w:val="20"/>
        </w:rPr>
        <w:t xml:space="preserve"> vyhotovených faktur, jejichž</w:t>
      </w:r>
      <w:r w:rsidRPr="006A270F">
        <w:rPr>
          <w:rFonts w:eastAsia="TimesNewRomanPSMT"/>
          <w:sz w:val="20"/>
          <w:szCs w:val="20"/>
        </w:rPr>
        <w:t xml:space="preserve"> součástí bude </w:t>
      </w:r>
      <w:r>
        <w:rPr>
          <w:rFonts w:eastAsia="TimesNewRomanPSMT"/>
          <w:sz w:val="20"/>
          <w:szCs w:val="20"/>
        </w:rPr>
        <w:t xml:space="preserve">Dodavatelem </w:t>
      </w:r>
      <w:r w:rsidRPr="006A270F">
        <w:rPr>
          <w:rFonts w:eastAsia="TimesNewRomanPSMT"/>
          <w:sz w:val="20"/>
          <w:szCs w:val="20"/>
        </w:rPr>
        <w:t>vytvořený soupis provedených prací</w:t>
      </w:r>
      <w:r w:rsidR="00126DF4">
        <w:rPr>
          <w:rFonts w:eastAsia="TimesNewRomanPSMT"/>
          <w:sz w:val="20"/>
          <w:szCs w:val="20"/>
        </w:rPr>
        <w:t>, včetně cen odpovídajících cenám uvedeným v příloze Smlouvy,</w:t>
      </w:r>
      <w:r w:rsidRPr="006A270F">
        <w:rPr>
          <w:rFonts w:eastAsia="TimesNewRomanPSMT"/>
          <w:sz w:val="20"/>
          <w:szCs w:val="20"/>
        </w:rPr>
        <w:t xml:space="preserve"> potvrzený osobami oprávněnými jednat ve věcech technických obou smluvních stran a protokol o předání a převzetí Díla.</w:t>
      </w:r>
      <w:r>
        <w:rPr>
          <w:rFonts w:eastAsia="TimesNewRomanPSMT"/>
          <w:sz w:val="20"/>
          <w:szCs w:val="20"/>
        </w:rPr>
        <w:t xml:space="preserve"> Fakturu Dodavatel doručí Objednateli do 15 kalendářních dnů od vzniku práva fakturovat, tj. od potvrzení soupisu provedených prací</w:t>
      </w:r>
      <w:r w:rsidRPr="006A270F">
        <w:rPr>
          <w:rFonts w:eastAsia="TimesNewRomanPSMT"/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a protokolu o předání a převzetí Díla.</w:t>
      </w:r>
    </w:p>
    <w:p w14:paraId="1A61C795" w14:textId="696FA372" w:rsidR="00402204" w:rsidRDefault="008535E6" w:rsidP="00DA3BB6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Pokud faktura nebude obsahovat všechny náležitosti </w:t>
      </w:r>
      <w:r w:rsidR="007F7CD6">
        <w:rPr>
          <w:sz w:val="20"/>
          <w:szCs w:val="20"/>
        </w:rPr>
        <w:t>účetního</w:t>
      </w:r>
      <w:r w:rsidRPr="00ED444D">
        <w:rPr>
          <w:sz w:val="20"/>
          <w:szCs w:val="20"/>
        </w:rPr>
        <w:t xml:space="preserve"> dokladu podle zákona č. </w:t>
      </w:r>
      <w:r w:rsidR="007F7CD6">
        <w:rPr>
          <w:sz w:val="20"/>
          <w:szCs w:val="20"/>
        </w:rPr>
        <w:t>563</w:t>
      </w:r>
      <w:r w:rsidRPr="00ED444D">
        <w:rPr>
          <w:sz w:val="20"/>
          <w:szCs w:val="20"/>
        </w:rPr>
        <w:t>/</w:t>
      </w:r>
      <w:r w:rsidR="007F7CD6">
        <w:rPr>
          <w:sz w:val="20"/>
          <w:szCs w:val="20"/>
        </w:rPr>
        <w:t>1991</w:t>
      </w:r>
      <w:r w:rsidRPr="00ED444D">
        <w:rPr>
          <w:sz w:val="20"/>
          <w:szCs w:val="20"/>
        </w:rPr>
        <w:t xml:space="preserve"> Sb., o </w:t>
      </w:r>
      <w:r w:rsidR="007F7CD6">
        <w:rPr>
          <w:sz w:val="20"/>
          <w:szCs w:val="20"/>
        </w:rPr>
        <w:t>účetnictví</w:t>
      </w:r>
      <w:r w:rsidRPr="00ED444D">
        <w:rPr>
          <w:sz w:val="20"/>
          <w:szCs w:val="20"/>
        </w:rPr>
        <w:t>, ve znění pozdějších předpisů</w:t>
      </w:r>
      <w:r w:rsidR="007F7CD6">
        <w:rPr>
          <w:sz w:val="20"/>
          <w:szCs w:val="20"/>
        </w:rPr>
        <w:t>, resp. daňového dokladu požadovaného zákonem o DPH od fakturačního měsíce, kdy se Dodavatel stal plátcem DPH</w:t>
      </w:r>
      <w:r w:rsidR="0020683B">
        <w:rPr>
          <w:sz w:val="20"/>
          <w:szCs w:val="20"/>
        </w:rPr>
        <w:t xml:space="preserve"> a </w:t>
      </w:r>
      <w:r w:rsidR="009721A2">
        <w:rPr>
          <w:sz w:val="20"/>
          <w:szCs w:val="20"/>
        </w:rPr>
        <w:t>informace povinně uváděné na obchodních listinách dle § 435 občanského zákoníku</w:t>
      </w:r>
      <w:r w:rsidRPr="00ED444D">
        <w:rPr>
          <w:sz w:val="20"/>
          <w:szCs w:val="20"/>
        </w:rPr>
        <w:t>, a</w:t>
      </w:r>
      <w:r w:rsidR="0020683B">
        <w:rPr>
          <w:sz w:val="20"/>
          <w:szCs w:val="20"/>
        </w:rPr>
        <w:t xml:space="preserve"> dále náležitosti dle</w:t>
      </w:r>
      <w:r w:rsidRPr="00ED444D">
        <w:rPr>
          <w:sz w:val="20"/>
          <w:szCs w:val="20"/>
        </w:rPr>
        <w:t xml:space="preserve"> této Smlouvy, bude </w:t>
      </w:r>
      <w:r w:rsidR="006A270F">
        <w:rPr>
          <w:sz w:val="20"/>
          <w:szCs w:val="20"/>
        </w:rPr>
        <w:t>Objednatel</w:t>
      </w:r>
      <w:r w:rsidRPr="00ED444D">
        <w:rPr>
          <w:sz w:val="20"/>
          <w:szCs w:val="20"/>
        </w:rPr>
        <w:t xml:space="preserve"> oprávněn ji do 15 dnů od doručení vrátit s tím, že </w:t>
      </w:r>
      <w:r w:rsidR="00A42121">
        <w:rPr>
          <w:sz w:val="20"/>
          <w:szCs w:val="20"/>
        </w:rPr>
        <w:t>Dodavatel</w:t>
      </w:r>
      <w:r w:rsidRPr="00ED444D">
        <w:rPr>
          <w:sz w:val="20"/>
          <w:szCs w:val="20"/>
        </w:rPr>
        <w:t xml:space="preserve"> je povinen vystavit novou fakturu nebo opravit původní fakturu. V takovém případě platí nová </w:t>
      </w:r>
      <w:r w:rsidR="00DF0FD8">
        <w:rPr>
          <w:sz w:val="20"/>
          <w:szCs w:val="20"/>
        </w:rPr>
        <w:t>doba</w:t>
      </w:r>
      <w:r w:rsidRPr="00ED444D">
        <w:rPr>
          <w:sz w:val="20"/>
          <w:szCs w:val="20"/>
        </w:rPr>
        <w:t xml:space="preserve"> splatnosti</w:t>
      </w:r>
      <w:r w:rsidR="00126DF4">
        <w:rPr>
          <w:sz w:val="20"/>
          <w:szCs w:val="20"/>
        </w:rPr>
        <w:t xml:space="preserve"> 30 kalendářních dnů</w:t>
      </w:r>
      <w:r w:rsidRPr="00ED444D">
        <w:rPr>
          <w:sz w:val="20"/>
          <w:szCs w:val="20"/>
        </w:rPr>
        <w:t>, která počne běžet doručením opravené nebo nově vyhotovené faktury.</w:t>
      </w:r>
    </w:p>
    <w:p w14:paraId="70C67871" w14:textId="09B8143D" w:rsidR="00ED2B2C" w:rsidRPr="00B92890" w:rsidRDefault="00ED2B2C" w:rsidP="00DA3BB6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B92890">
        <w:rPr>
          <w:sz w:val="20"/>
          <w:szCs w:val="20"/>
        </w:rPr>
        <w:t xml:space="preserve">Objednatel preferuje zaslání elektronické faktury Dodavatelem do datové schránky Objednatele ID DS: yphaax8 nebo na mailovou adresu </w:t>
      </w:r>
      <w:r w:rsidR="00E60105">
        <w:rPr>
          <w:sz w:val="20"/>
          <w:szCs w:val="20"/>
        </w:rPr>
        <w:t>xxxxxxxxxxxxxx</w:t>
      </w:r>
      <w:r w:rsidRPr="00B92890">
        <w:rPr>
          <w:sz w:val="20"/>
          <w:szCs w:val="20"/>
        </w:rPr>
        <w:t xml:space="preserve"> ve strukturovaných formátech dle Evropské směrnice 2014/55/EU nebo ve formátu ISDOC 5.2 a vyšším. Faktura musí obsahovat jméno kontaktní osoby Objednatele.</w:t>
      </w:r>
    </w:p>
    <w:p w14:paraId="343268DC" w14:textId="746A7637" w:rsidR="00402204" w:rsidRPr="00ED444D" w:rsidRDefault="00ED2B2C" w:rsidP="00DA3BB6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Pokud by se </w:t>
      </w:r>
      <w:r w:rsidR="00A42121">
        <w:rPr>
          <w:sz w:val="20"/>
          <w:szCs w:val="20"/>
        </w:rPr>
        <w:t>Dodavatel</w:t>
      </w:r>
      <w:r>
        <w:rPr>
          <w:sz w:val="20"/>
          <w:szCs w:val="20"/>
        </w:rPr>
        <w:t xml:space="preserve"> stal plátcem DPH, </w:t>
      </w:r>
      <w:r w:rsidR="008535E6" w:rsidRPr="00ED444D">
        <w:rPr>
          <w:sz w:val="20"/>
          <w:szCs w:val="20"/>
        </w:rPr>
        <w:t>odpovídá za to, že sazba daně z přidané hodnoty je stanovena k aktuálnímu datu v souladu s platnými právními předpisy.</w:t>
      </w:r>
    </w:p>
    <w:p w14:paraId="0CED8F93" w14:textId="692E3E3F" w:rsidR="00402204" w:rsidRPr="00A42121" w:rsidRDefault="008535E6" w:rsidP="00DA3BB6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lastRenderedPageBreak/>
        <w:t xml:space="preserve">Veškeré platby budou probíhat v korunách českých. Splatnost faktur je </w:t>
      </w:r>
      <w:r w:rsidR="00303E3D" w:rsidRPr="00ED444D">
        <w:rPr>
          <w:sz w:val="20"/>
          <w:szCs w:val="20"/>
        </w:rPr>
        <w:t>30</w:t>
      </w:r>
      <w:r w:rsidRPr="00ED444D">
        <w:rPr>
          <w:sz w:val="20"/>
          <w:szCs w:val="20"/>
        </w:rPr>
        <w:t xml:space="preserve"> kalendářních dnů ode dne jejich doručení </w:t>
      </w:r>
      <w:r w:rsidR="00A42121">
        <w:rPr>
          <w:sz w:val="20"/>
          <w:szCs w:val="20"/>
        </w:rPr>
        <w:t>Objednateli</w:t>
      </w:r>
      <w:r w:rsidRPr="00ED444D">
        <w:rPr>
          <w:sz w:val="20"/>
          <w:szCs w:val="20"/>
        </w:rPr>
        <w:t xml:space="preserve"> za podmínek uvedených v tomto článku Smlouvy. </w:t>
      </w:r>
      <w:r w:rsidRPr="00ED444D">
        <w:rPr>
          <w:bCs/>
          <w:sz w:val="20"/>
          <w:szCs w:val="20"/>
        </w:rPr>
        <w:t xml:space="preserve">Platba se považuje za splněnou dnem jejího odepsání z účtu </w:t>
      </w:r>
      <w:r w:rsidR="00A42121">
        <w:rPr>
          <w:bCs/>
          <w:sz w:val="20"/>
          <w:szCs w:val="20"/>
        </w:rPr>
        <w:t>Objednatele</w:t>
      </w:r>
      <w:r w:rsidRPr="00ED444D">
        <w:rPr>
          <w:bCs/>
          <w:sz w:val="20"/>
          <w:szCs w:val="20"/>
        </w:rPr>
        <w:t>.</w:t>
      </w:r>
    </w:p>
    <w:p w14:paraId="3520B644" w14:textId="77777777" w:rsidR="00A42121" w:rsidRDefault="00A42121" w:rsidP="00A42121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A42121">
        <w:rPr>
          <w:sz w:val="20"/>
          <w:szCs w:val="20"/>
        </w:rPr>
        <w:t>O</w:t>
      </w:r>
      <w:r w:rsidRPr="00A42121">
        <w:rPr>
          <w:rFonts w:eastAsia="TimesNewRomanPSMT"/>
          <w:sz w:val="20"/>
          <w:szCs w:val="20"/>
        </w:rPr>
        <w:t>bjednatel nebude poskytovat jakékoliv zálohy.</w:t>
      </w:r>
    </w:p>
    <w:p w14:paraId="5F7F5E66" w14:textId="1D497018" w:rsidR="00484821" w:rsidRPr="00A42121" w:rsidRDefault="00A42121" w:rsidP="00A42121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A42121">
        <w:rPr>
          <w:sz w:val="20"/>
          <w:szCs w:val="20"/>
        </w:rPr>
        <w:t xml:space="preserve">Nedojde-li mezi smluvními stranami k dohodě při odsouhlasení provedených prací na Díle, je </w:t>
      </w:r>
      <w:r>
        <w:rPr>
          <w:sz w:val="20"/>
          <w:szCs w:val="20"/>
        </w:rPr>
        <w:t>Dodavatel</w:t>
      </w:r>
      <w:r w:rsidRPr="00A42121">
        <w:rPr>
          <w:sz w:val="20"/>
          <w:szCs w:val="20"/>
        </w:rPr>
        <w:t xml:space="preserve"> oprávněn fakturovat pouze práce, u kterých nedošlo k rozporu. Pokud bude faktura </w:t>
      </w:r>
      <w:r>
        <w:rPr>
          <w:sz w:val="20"/>
          <w:szCs w:val="20"/>
        </w:rPr>
        <w:t>Dodavatele</w:t>
      </w:r>
      <w:r w:rsidRPr="00A42121">
        <w:rPr>
          <w:sz w:val="20"/>
          <w:szCs w:val="20"/>
        </w:rPr>
        <w:t xml:space="preserve"> obsahovat i práce, které nebyly Objednatelem odsouhlaseny, je Objednatel oprávněn fakturu vrátit. Práce, které provedl odchylně od objednávky, se do soupisu prací nesmějí zařazovat. </w:t>
      </w:r>
    </w:p>
    <w:p w14:paraId="2399E1B7" w14:textId="07DC3885" w:rsidR="00402204" w:rsidRPr="00ED444D" w:rsidRDefault="008535E6" w:rsidP="00DA3BB6">
      <w:pPr>
        <w:spacing w:before="24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t xml:space="preserve">III. Povinnosti </w:t>
      </w:r>
      <w:r w:rsidR="00DE7BCF">
        <w:rPr>
          <w:b/>
          <w:sz w:val="20"/>
          <w:szCs w:val="20"/>
        </w:rPr>
        <w:t>Dodavatele</w:t>
      </w:r>
    </w:p>
    <w:p w14:paraId="29A5EB8F" w14:textId="10E031F0" w:rsidR="00C63D60" w:rsidRPr="004461E8" w:rsidRDefault="00205006" w:rsidP="004461E8">
      <w:pPr>
        <w:pStyle w:val="Odstavecseseznamem"/>
        <w:numPr>
          <w:ilvl w:val="0"/>
          <w:numId w:val="7"/>
        </w:numPr>
        <w:tabs>
          <w:tab w:val="left" w:pos="709"/>
        </w:tabs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1E29D4" w:rsidRPr="001E29D4">
        <w:rPr>
          <w:sz w:val="20"/>
          <w:szCs w:val="20"/>
        </w:rPr>
        <w:t xml:space="preserve"> se zavazuje během plnění Smlouvy i po ukončení Smlouvy zachovávat mlčenlivost o všech skutečnostech, o kterých se dozví </w:t>
      </w:r>
      <w:r>
        <w:rPr>
          <w:sz w:val="20"/>
          <w:szCs w:val="20"/>
        </w:rPr>
        <w:t xml:space="preserve">v souvislosti s touto Smlouvou. </w:t>
      </w:r>
      <w:r w:rsidR="001E29D4" w:rsidRPr="001E29D4">
        <w:rPr>
          <w:sz w:val="20"/>
          <w:szCs w:val="20"/>
        </w:rPr>
        <w:t xml:space="preserve">Pokud se </w:t>
      </w:r>
      <w:r>
        <w:rPr>
          <w:sz w:val="20"/>
          <w:szCs w:val="20"/>
        </w:rPr>
        <w:t>Dodavatel</w:t>
      </w:r>
      <w:r w:rsidR="001E29D4" w:rsidRPr="001E29D4">
        <w:rPr>
          <w:sz w:val="20"/>
          <w:szCs w:val="20"/>
        </w:rPr>
        <w:t xml:space="preserve"> kdykoliv v průběhu realizace Smlouvy nebo po jejím ukončení seznámí s osobními údaji, platí povinnost mlčenlivosti také pro osobní údaje včetně zákazu předávat osobní údaje třetí osobě. V případě, že </w:t>
      </w:r>
      <w:r w:rsidR="004461E8">
        <w:rPr>
          <w:sz w:val="20"/>
          <w:szCs w:val="20"/>
        </w:rPr>
        <w:t>Dodavatel</w:t>
      </w:r>
      <w:r w:rsidR="001E29D4" w:rsidRPr="001E29D4">
        <w:rPr>
          <w:sz w:val="20"/>
          <w:szCs w:val="20"/>
        </w:rPr>
        <w:t xml:space="preserve"> zjistí, že bude osobní údaje jakýmkoliv způsobem zpracovávat, je o této skutečnosti povinen neprodleně informovat </w:t>
      </w:r>
      <w:r w:rsidR="004461E8">
        <w:rPr>
          <w:sz w:val="20"/>
          <w:szCs w:val="20"/>
        </w:rPr>
        <w:t>Objednatele</w:t>
      </w:r>
      <w:r w:rsidR="001E29D4" w:rsidRPr="001E29D4">
        <w:rPr>
          <w:sz w:val="20"/>
          <w:szCs w:val="20"/>
        </w:rPr>
        <w:t xml:space="preserve"> a uzavřít s ním zpracovatelskou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dále postupovat v souladu s uvedeným nařízením a zákonem č. 110/2019 Sb., o zpracování osobních údajů.</w:t>
      </w:r>
    </w:p>
    <w:p w14:paraId="5D4A904F" w14:textId="12FFFB79" w:rsidR="00402204" w:rsidRPr="00ED444D" w:rsidRDefault="008535E6" w:rsidP="00DA3BB6">
      <w:pPr>
        <w:spacing w:before="24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t xml:space="preserve">IV. </w:t>
      </w:r>
      <w:r w:rsidR="008C0C40">
        <w:rPr>
          <w:b/>
          <w:sz w:val="20"/>
          <w:szCs w:val="20"/>
        </w:rPr>
        <w:t>Odevzdání díla</w:t>
      </w:r>
      <w:r w:rsidR="002B6F7B" w:rsidRPr="00ED444D">
        <w:rPr>
          <w:b/>
          <w:sz w:val="20"/>
          <w:szCs w:val="20"/>
        </w:rPr>
        <w:t xml:space="preserve"> a objednávka</w:t>
      </w:r>
    </w:p>
    <w:p w14:paraId="18469472" w14:textId="3D38CB85" w:rsidR="004461E8" w:rsidRDefault="004461E8" w:rsidP="004461E8">
      <w:pPr>
        <w:pStyle w:val="Odstavecseseznamem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Dodavat</w:t>
      </w:r>
      <w:r w:rsidRPr="004461E8">
        <w:rPr>
          <w:sz w:val="20"/>
          <w:szCs w:val="20"/>
        </w:rPr>
        <w:t>el splní svoji povinnost provést jednotlivé dílo na základě objednávky jejím řádným a včasným ukončením a předáním tohoto Díla bez vad Objednateli, tj. převzetím tohoto Díla Objednatelem.</w:t>
      </w:r>
    </w:p>
    <w:p w14:paraId="75F75870" w14:textId="77777777" w:rsidR="004461E8" w:rsidRPr="004461E8" w:rsidRDefault="004461E8" w:rsidP="004461E8">
      <w:pPr>
        <w:pStyle w:val="Odstavecseseznamem"/>
        <w:ind w:left="426"/>
        <w:rPr>
          <w:sz w:val="20"/>
          <w:szCs w:val="20"/>
        </w:rPr>
      </w:pPr>
    </w:p>
    <w:p w14:paraId="5AC68C46" w14:textId="26176C01" w:rsidR="000516CF" w:rsidRPr="004461E8" w:rsidRDefault="004461E8" w:rsidP="000516CF"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8535E6" w:rsidRPr="004461E8">
        <w:rPr>
          <w:sz w:val="20"/>
          <w:szCs w:val="20"/>
        </w:rPr>
        <w:t xml:space="preserve"> má právo kdykoli v době účinnosti této Smlouvy zaslat </w:t>
      </w:r>
      <w:r>
        <w:rPr>
          <w:sz w:val="20"/>
          <w:szCs w:val="20"/>
        </w:rPr>
        <w:t>Dodavateli</w:t>
      </w:r>
      <w:r w:rsidR="008535E6" w:rsidRPr="004461E8">
        <w:rPr>
          <w:sz w:val="20"/>
          <w:szCs w:val="20"/>
        </w:rPr>
        <w:t xml:space="preserve"> písemn</w:t>
      </w:r>
      <w:r w:rsidR="00BD6B91" w:rsidRPr="004461E8">
        <w:rPr>
          <w:sz w:val="20"/>
          <w:szCs w:val="20"/>
        </w:rPr>
        <w:t>ý</w:t>
      </w:r>
      <w:r w:rsidR="008535E6" w:rsidRPr="004461E8">
        <w:rPr>
          <w:sz w:val="20"/>
          <w:szCs w:val="20"/>
        </w:rPr>
        <w:t xml:space="preserve"> </w:t>
      </w:r>
      <w:r w:rsidR="00BD6B91" w:rsidRPr="004461E8">
        <w:rPr>
          <w:sz w:val="20"/>
          <w:szCs w:val="20"/>
        </w:rPr>
        <w:t xml:space="preserve">návrh </w:t>
      </w:r>
      <w:r w:rsidR="008535E6" w:rsidRPr="004461E8">
        <w:rPr>
          <w:sz w:val="20"/>
          <w:szCs w:val="20"/>
        </w:rPr>
        <w:t>objednávk</w:t>
      </w:r>
      <w:r w:rsidR="00BD6B91" w:rsidRPr="004461E8">
        <w:rPr>
          <w:sz w:val="20"/>
          <w:szCs w:val="20"/>
        </w:rPr>
        <w:t>y</w:t>
      </w:r>
      <w:r w:rsidR="008535E6" w:rsidRPr="004461E8">
        <w:rPr>
          <w:sz w:val="20"/>
          <w:szCs w:val="20"/>
        </w:rPr>
        <w:t xml:space="preserve"> na konkrétní požadované </w:t>
      </w:r>
      <w:r>
        <w:rPr>
          <w:sz w:val="20"/>
          <w:szCs w:val="20"/>
        </w:rPr>
        <w:t>služby</w:t>
      </w:r>
      <w:r w:rsidR="008535E6" w:rsidRPr="004461E8">
        <w:rPr>
          <w:sz w:val="20"/>
          <w:szCs w:val="20"/>
        </w:rPr>
        <w:t xml:space="preserve">. </w:t>
      </w:r>
      <w:r w:rsidR="00BD6B91" w:rsidRPr="004461E8">
        <w:rPr>
          <w:sz w:val="20"/>
          <w:szCs w:val="20"/>
        </w:rPr>
        <w:t>Návrh o</w:t>
      </w:r>
      <w:r w:rsidR="008535E6" w:rsidRPr="004461E8">
        <w:rPr>
          <w:sz w:val="20"/>
          <w:szCs w:val="20"/>
        </w:rPr>
        <w:t>bjednávk</w:t>
      </w:r>
      <w:r w:rsidR="00BD6B91" w:rsidRPr="004461E8">
        <w:rPr>
          <w:sz w:val="20"/>
          <w:szCs w:val="20"/>
        </w:rPr>
        <w:t>y</w:t>
      </w:r>
      <w:r w:rsidR="008535E6" w:rsidRPr="004461E8">
        <w:rPr>
          <w:sz w:val="20"/>
          <w:szCs w:val="20"/>
        </w:rPr>
        <w:t xml:space="preserve"> musí být </w:t>
      </w:r>
      <w:r>
        <w:rPr>
          <w:sz w:val="20"/>
          <w:szCs w:val="20"/>
        </w:rPr>
        <w:t>Objednatelem</w:t>
      </w:r>
      <w:r w:rsidR="008535E6" w:rsidRPr="004461E8">
        <w:rPr>
          <w:sz w:val="20"/>
          <w:szCs w:val="20"/>
        </w:rPr>
        <w:t xml:space="preserve"> učiněn písemně. Za písemnou formu se považuje rovněž její elektronická forma.</w:t>
      </w:r>
      <w:r w:rsidR="000516CF" w:rsidRPr="004461E8">
        <w:rPr>
          <w:sz w:val="20"/>
          <w:szCs w:val="20"/>
        </w:rPr>
        <w:t xml:space="preserve"> Elektronickou formou</w:t>
      </w:r>
      <w:r w:rsidR="008535E6" w:rsidRPr="004461E8">
        <w:rPr>
          <w:sz w:val="20"/>
          <w:szCs w:val="20"/>
        </w:rPr>
        <w:t xml:space="preserve"> </w:t>
      </w:r>
      <w:r w:rsidR="008C0C40">
        <w:rPr>
          <w:sz w:val="20"/>
          <w:szCs w:val="20"/>
        </w:rPr>
        <w:t>se rozumí minimálně e-mail odeslaný</w:t>
      </w:r>
      <w:r w:rsidR="000516CF" w:rsidRPr="004461E8">
        <w:rPr>
          <w:sz w:val="20"/>
          <w:szCs w:val="20"/>
        </w:rPr>
        <w:t xml:space="preserve"> z e-mailové schránky oprávněné osoby</w:t>
      </w:r>
      <w:r w:rsidR="008C0C40">
        <w:rPr>
          <w:sz w:val="20"/>
          <w:szCs w:val="20"/>
        </w:rPr>
        <w:t xml:space="preserve"> Objednatele</w:t>
      </w:r>
      <w:r w:rsidR="000516CF" w:rsidRPr="004461E8">
        <w:rPr>
          <w:sz w:val="20"/>
          <w:szCs w:val="20"/>
        </w:rPr>
        <w:t>.</w:t>
      </w:r>
    </w:p>
    <w:p w14:paraId="0E0050B8" w14:textId="131E00B6" w:rsidR="001801CA" w:rsidRPr="00ED444D" w:rsidRDefault="004461E8" w:rsidP="000516CF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1801CA" w:rsidRPr="00ED444D">
        <w:rPr>
          <w:sz w:val="20"/>
          <w:szCs w:val="20"/>
        </w:rPr>
        <w:t xml:space="preserve"> je o</w:t>
      </w:r>
      <w:r w:rsidR="00BD6B91" w:rsidRPr="00ED444D">
        <w:rPr>
          <w:sz w:val="20"/>
          <w:szCs w:val="20"/>
        </w:rPr>
        <w:t xml:space="preserve">právněn zasílat </w:t>
      </w:r>
      <w:r>
        <w:rPr>
          <w:sz w:val="20"/>
          <w:szCs w:val="20"/>
        </w:rPr>
        <w:t>Dodavateli</w:t>
      </w:r>
      <w:r w:rsidR="00BD6B91" w:rsidRPr="00ED444D">
        <w:rPr>
          <w:sz w:val="20"/>
          <w:szCs w:val="20"/>
        </w:rPr>
        <w:t xml:space="preserve"> </w:t>
      </w:r>
      <w:r w:rsidR="001801CA" w:rsidRPr="00ED444D">
        <w:rPr>
          <w:sz w:val="20"/>
          <w:szCs w:val="20"/>
        </w:rPr>
        <w:t>objed</w:t>
      </w:r>
      <w:r w:rsidR="00BD6B91" w:rsidRPr="00ED444D">
        <w:rPr>
          <w:sz w:val="20"/>
          <w:szCs w:val="20"/>
        </w:rPr>
        <w:t xml:space="preserve">návky </w:t>
      </w:r>
      <w:r w:rsidR="001801CA" w:rsidRPr="00ED444D">
        <w:rPr>
          <w:sz w:val="20"/>
          <w:szCs w:val="20"/>
        </w:rPr>
        <w:t xml:space="preserve">dle svých aktuálních potřeb. Zasílání objednávek je tedy právem </w:t>
      </w:r>
      <w:r>
        <w:rPr>
          <w:sz w:val="20"/>
          <w:szCs w:val="20"/>
        </w:rPr>
        <w:t>Objednatele</w:t>
      </w:r>
      <w:r w:rsidR="001801CA" w:rsidRPr="00ED444D">
        <w:rPr>
          <w:sz w:val="20"/>
          <w:szCs w:val="20"/>
        </w:rPr>
        <w:t xml:space="preserve"> a množství objednávek závisí na potřebách </w:t>
      </w:r>
      <w:r>
        <w:rPr>
          <w:sz w:val="20"/>
          <w:szCs w:val="20"/>
        </w:rPr>
        <w:t>Objednatele</w:t>
      </w:r>
      <w:r w:rsidR="001801CA" w:rsidRPr="00ED444D">
        <w:rPr>
          <w:sz w:val="20"/>
          <w:szCs w:val="20"/>
        </w:rPr>
        <w:t>. Pro vyloučení pochybností se stanoví,</w:t>
      </w:r>
      <w:r w:rsidR="00860BE0" w:rsidRPr="00ED444D">
        <w:rPr>
          <w:sz w:val="20"/>
          <w:szCs w:val="20"/>
        </w:rPr>
        <w:t xml:space="preserve"> </w:t>
      </w:r>
      <w:r w:rsidR="001801CA" w:rsidRPr="00ED444D">
        <w:rPr>
          <w:sz w:val="20"/>
          <w:szCs w:val="20"/>
        </w:rPr>
        <w:t xml:space="preserve">že </w:t>
      </w:r>
      <w:r>
        <w:rPr>
          <w:sz w:val="20"/>
          <w:szCs w:val="20"/>
        </w:rPr>
        <w:t>Objednatel</w:t>
      </w:r>
      <w:r w:rsidR="001801CA" w:rsidRPr="00ED444D">
        <w:rPr>
          <w:sz w:val="20"/>
          <w:szCs w:val="20"/>
        </w:rPr>
        <w:t xml:space="preserve"> není povinen poptávat </w:t>
      </w:r>
      <w:r>
        <w:rPr>
          <w:sz w:val="20"/>
          <w:szCs w:val="20"/>
        </w:rPr>
        <w:t>Dílo</w:t>
      </w:r>
      <w:r w:rsidR="001801CA" w:rsidRPr="00ED444D">
        <w:rPr>
          <w:sz w:val="20"/>
          <w:szCs w:val="20"/>
        </w:rPr>
        <w:t xml:space="preserve"> dle této Smlouvy a pro </w:t>
      </w:r>
      <w:r>
        <w:rPr>
          <w:sz w:val="20"/>
          <w:szCs w:val="20"/>
        </w:rPr>
        <w:t>Objednatele</w:t>
      </w:r>
      <w:r w:rsidR="001801CA" w:rsidRPr="00ED444D">
        <w:rPr>
          <w:sz w:val="20"/>
          <w:szCs w:val="20"/>
        </w:rPr>
        <w:t xml:space="preserve"> z této Smlouvy nevyplývá závazek k uzavření jakéhokoliv minimálního množství objednávek. Uzavřením této Smlouvy </w:t>
      </w:r>
      <w:r w:rsidR="008C0C40">
        <w:rPr>
          <w:sz w:val="20"/>
          <w:szCs w:val="20"/>
        </w:rPr>
        <w:t>Dodavateli</w:t>
      </w:r>
      <w:r w:rsidR="001801CA" w:rsidRPr="00ED444D">
        <w:rPr>
          <w:sz w:val="20"/>
          <w:szCs w:val="20"/>
        </w:rPr>
        <w:t xml:space="preserve"> nevzniká právo na poskytování jakéhokoliv plnění, ani nárok na úhradu ceny za jakékoliv plnění. Uzavřením této Smlouvy není dotčeno právo </w:t>
      </w:r>
      <w:r>
        <w:rPr>
          <w:sz w:val="20"/>
          <w:szCs w:val="20"/>
        </w:rPr>
        <w:t>Objednatele</w:t>
      </w:r>
      <w:r w:rsidR="005D0EAA" w:rsidRPr="00ED444D">
        <w:rPr>
          <w:sz w:val="20"/>
          <w:szCs w:val="20"/>
        </w:rPr>
        <w:t xml:space="preserve"> </w:t>
      </w:r>
      <w:r w:rsidR="001801CA" w:rsidRPr="00ED444D">
        <w:rPr>
          <w:sz w:val="20"/>
          <w:szCs w:val="20"/>
        </w:rPr>
        <w:t xml:space="preserve">poptávat obdobné </w:t>
      </w:r>
      <w:r>
        <w:rPr>
          <w:sz w:val="20"/>
          <w:szCs w:val="20"/>
        </w:rPr>
        <w:t>služby</w:t>
      </w:r>
      <w:r w:rsidR="00C42061">
        <w:rPr>
          <w:sz w:val="20"/>
          <w:szCs w:val="20"/>
        </w:rPr>
        <w:t xml:space="preserve"> či jiné plnění</w:t>
      </w:r>
      <w:r w:rsidR="001801CA" w:rsidRPr="00ED444D">
        <w:rPr>
          <w:sz w:val="20"/>
          <w:szCs w:val="20"/>
        </w:rPr>
        <w:t xml:space="preserve">, které je předmětem této Smlouvy, u jiných subjektů než u </w:t>
      </w:r>
      <w:r>
        <w:rPr>
          <w:sz w:val="20"/>
          <w:szCs w:val="20"/>
        </w:rPr>
        <w:t>Dodavatele</w:t>
      </w:r>
      <w:r w:rsidR="001801CA" w:rsidRPr="00ED444D">
        <w:rPr>
          <w:sz w:val="20"/>
          <w:szCs w:val="20"/>
        </w:rPr>
        <w:t>.</w:t>
      </w:r>
    </w:p>
    <w:p w14:paraId="3D255CEA" w14:textId="77777777" w:rsidR="00402204" w:rsidRPr="00ED444D" w:rsidRDefault="008535E6" w:rsidP="00DA3BB6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Objednávka bude obsahovat zejména: </w:t>
      </w:r>
    </w:p>
    <w:p w14:paraId="5D6A4E14" w14:textId="1EB6ABD1" w:rsidR="00402204" w:rsidRPr="00ED444D" w:rsidRDefault="008535E6" w:rsidP="00DA3BB6">
      <w:pPr>
        <w:numPr>
          <w:ilvl w:val="0"/>
          <w:numId w:val="21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identifikační údaje </w:t>
      </w:r>
      <w:r w:rsidR="004461E8">
        <w:rPr>
          <w:sz w:val="20"/>
          <w:szCs w:val="20"/>
        </w:rPr>
        <w:t>Objednatele</w:t>
      </w:r>
      <w:r w:rsidRPr="00ED444D">
        <w:rPr>
          <w:sz w:val="20"/>
          <w:szCs w:val="20"/>
        </w:rPr>
        <w:t xml:space="preserve"> a </w:t>
      </w:r>
      <w:r w:rsidR="004461E8">
        <w:rPr>
          <w:sz w:val="20"/>
          <w:szCs w:val="20"/>
        </w:rPr>
        <w:t>Dodavatele</w:t>
      </w:r>
      <w:r w:rsidRPr="00ED444D">
        <w:rPr>
          <w:sz w:val="20"/>
          <w:szCs w:val="20"/>
        </w:rPr>
        <w:t>,</w:t>
      </w:r>
    </w:p>
    <w:p w14:paraId="524243A2" w14:textId="77777777" w:rsidR="00402204" w:rsidRPr="00ED444D" w:rsidRDefault="008535E6" w:rsidP="00DA3BB6">
      <w:pPr>
        <w:numPr>
          <w:ilvl w:val="0"/>
          <w:numId w:val="21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>evidenční číslo této Smlouvy,</w:t>
      </w:r>
    </w:p>
    <w:p w14:paraId="53298D0B" w14:textId="77777777" w:rsidR="00402204" w:rsidRPr="00ED444D" w:rsidRDefault="008535E6" w:rsidP="00DA3BB6">
      <w:pPr>
        <w:numPr>
          <w:ilvl w:val="0"/>
          <w:numId w:val="21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>podrobnou specifikaci požadovaného plnění,</w:t>
      </w:r>
    </w:p>
    <w:p w14:paraId="7A5723FE" w14:textId="6DF89715" w:rsidR="00402204" w:rsidRPr="00ED444D" w:rsidRDefault="008535E6" w:rsidP="00DA3BB6">
      <w:pPr>
        <w:numPr>
          <w:ilvl w:val="0"/>
          <w:numId w:val="21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>případné další požadavky na předmět plnění</w:t>
      </w:r>
      <w:r w:rsidR="001B3040">
        <w:rPr>
          <w:sz w:val="20"/>
          <w:szCs w:val="20"/>
        </w:rPr>
        <w:t>.</w:t>
      </w:r>
      <w:r w:rsidRPr="00ED444D">
        <w:rPr>
          <w:sz w:val="20"/>
          <w:szCs w:val="20"/>
        </w:rPr>
        <w:t xml:space="preserve">  </w:t>
      </w:r>
    </w:p>
    <w:p w14:paraId="0EA926CC" w14:textId="054DB37E" w:rsidR="0021190F" w:rsidRDefault="00BC79DF" w:rsidP="004461E8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Okamžikem doručení potvrzení objednávky </w:t>
      </w:r>
      <w:r w:rsidR="008C0C40">
        <w:rPr>
          <w:sz w:val="20"/>
          <w:szCs w:val="20"/>
        </w:rPr>
        <w:t>od Dodavatele</w:t>
      </w:r>
      <w:r w:rsidR="00BD6B91" w:rsidRPr="00ED444D">
        <w:rPr>
          <w:sz w:val="20"/>
          <w:szCs w:val="20"/>
        </w:rPr>
        <w:t xml:space="preserve"> dle odst. 6 </w:t>
      </w:r>
      <w:r w:rsidR="00B14197" w:rsidRPr="00ED444D">
        <w:rPr>
          <w:sz w:val="20"/>
          <w:szCs w:val="20"/>
        </w:rPr>
        <w:t xml:space="preserve">tohoto článku </w:t>
      </w:r>
      <w:r w:rsidR="00DE7BCF">
        <w:rPr>
          <w:sz w:val="20"/>
          <w:szCs w:val="20"/>
        </w:rPr>
        <w:t>Objednateli</w:t>
      </w:r>
      <w:r w:rsidR="00BD6B91" w:rsidRPr="00ED444D">
        <w:rPr>
          <w:sz w:val="20"/>
          <w:szCs w:val="20"/>
        </w:rPr>
        <w:t xml:space="preserve"> dojde u</w:t>
      </w:r>
      <w:r w:rsidR="00B92890">
        <w:rPr>
          <w:sz w:val="20"/>
          <w:szCs w:val="20"/>
        </w:rPr>
        <w:t xml:space="preserve">zavření objednávky. </w:t>
      </w:r>
      <w:r w:rsidRPr="00ED444D">
        <w:rPr>
          <w:sz w:val="20"/>
          <w:szCs w:val="20"/>
        </w:rPr>
        <w:t xml:space="preserve">Objednávka nabývá účinnosti okamžikem doručení potvrzení objednávky od </w:t>
      </w:r>
      <w:r w:rsidR="008C0C40">
        <w:rPr>
          <w:sz w:val="20"/>
          <w:szCs w:val="20"/>
        </w:rPr>
        <w:t>Dodavatele Objednateli</w:t>
      </w:r>
      <w:r w:rsidRPr="00ED444D">
        <w:rPr>
          <w:sz w:val="20"/>
          <w:szCs w:val="20"/>
        </w:rPr>
        <w:t>.</w:t>
      </w:r>
      <w:r w:rsidR="00B14197" w:rsidRPr="00ED444D">
        <w:rPr>
          <w:sz w:val="20"/>
          <w:szCs w:val="20"/>
        </w:rPr>
        <w:t xml:space="preserve"> V případě, že jednotlivá objedná</w:t>
      </w:r>
      <w:r w:rsidR="00B92890">
        <w:rPr>
          <w:sz w:val="20"/>
          <w:szCs w:val="20"/>
        </w:rPr>
        <w:t>vka přesáhne částku 50 000,- Kč</w:t>
      </w:r>
      <w:r w:rsidR="00B14197" w:rsidRPr="00ED444D">
        <w:rPr>
          <w:sz w:val="20"/>
          <w:szCs w:val="20"/>
        </w:rPr>
        <w:t>, nabývá</w:t>
      </w:r>
      <w:r w:rsidR="00F90E12" w:rsidRPr="00ED444D">
        <w:rPr>
          <w:sz w:val="20"/>
          <w:szCs w:val="20"/>
        </w:rPr>
        <w:t xml:space="preserve"> taková objednávka</w:t>
      </w:r>
      <w:r w:rsidR="00B14197" w:rsidRPr="00ED444D">
        <w:rPr>
          <w:sz w:val="20"/>
          <w:szCs w:val="20"/>
        </w:rPr>
        <w:t xml:space="preserve"> účinnosti </w:t>
      </w:r>
      <w:r w:rsidR="00F90E12" w:rsidRPr="00ED444D">
        <w:rPr>
          <w:sz w:val="20"/>
          <w:szCs w:val="20"/>
        </w:rPr>
        <w:t xml:space="preserve">jejím </w:t>
      </w:r>
      <w:r w:rsidR="001E29D4">
        <w:rPr>
          <w:sz w:val="20"/>
          <w:szCs w:val="20"/>
        </w:rPr>
        <w:t>u</w:t>
      </w:r>
      <w:r w:rsidR="00B14197" w:rsidRPr="00ED444D">
        <w:rPr>
          <w:sz w:val="20"/>
          <w:szCs w:val="20"/>
        </w:rPr>
        <w:t>veřejněním v registru smluv.</w:t>
      </w:r>
      <w:r w:rsidR="004461E8" w:rsidRPr="004461E8">
        <w:rPr>
          <w:sz w:val="20"/>
          <w:szCs w:val="20"/>
        </w:rPr>
        <w:t xml:space="preserve"> </w:t>
      </w:r>
    </w:p>
    <w:p w14:paraId="7F593750" w14:textId="10EB94D6" w:rsidR="008C0C40" w:rsidRPr="008C0C40" w:rsidRDefault="008C0C40" w:rsidP="008C0C40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Dodavatel</w:t>
      </w:r>
      <w:r w:rsidRPr="00ED444D">
        <w:rPr>
          <w:sz w:val="20"/>
          <w:szCs w:val="20"/>
        </w:rPr>
        <w:t xml:space="preserve"> je povinen potvrdit </w:t>
      </w:r>
      <w:r>
        <w:rPr>
          <w:sz w:val="20"/>
          <w:szCs w:val="20"/>
        </w:rPr>
        <w:t>Objednateli</w:t>
      </w:r>
      <w:r w:rsidRPr="00ED444D">
        <w:rPr>
          <w:sz w:val="20"/>
          <w:szCs w:val="20"/>
        </w:rPr>
        <w:t xml:space="preserve"> na jeho elektronickou adresu </w:t>
      </w:r>
      <w:r w:rsidR="009927C0">
        <w:rPr>
          <w:sz w:val="20"/>
          <w:szCs w:val="20"/>
        </w:rPr>
        <w:t>doručení</w:t>
      </w:r>
      <w:r>
        <w:rPr>
          <w:sz w:val="20"/>
          <w:szCs w:val="20"/>
        </w:rPr>
        <w:t xml:space="preserve"> objednávky</w:t>
      </w:r>
      <w:r w:rsidR="00B92890">
        <w:rPr>
          <w:sz w:val="20"/>
          <w:szCs w:val="20"/>
        </w:rPr>
        <w:t>, a to nejpozději do 3 pracovních dnů od obdržení dané objednávky</w:t>
      </w:r>
      <w:r w:rsidRPr="00ED444D">
        <w:rPr>
          <w:sz w:val="20"/>
          <w:szCs w:val="20"/>
        </w:rPr>
        <w:t>.</w:t>
      </w:r>
    </w:p>
    <w:p w14:paraId="5608C903" w14:textId="6401DDE8" w:rsidR="008D776F" w:rsidRPr="00BB2A2E" w:rsidRDefault="004461E8" w:rsidP="008D776F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Dodavatel zahájí práce na základě </w:t>
      </w:r>
      <w:r w:rsidRPr="00BB2A2E">
        <w:rPr>
          <w:sz w:val="20"/>
          <w:szCs w:val="20"/>
        </w:rPr>
        <w:t>objednávky</w:t>
      </w:r>
      <w:r w:rsidR="00A4559B">
        <w:rPr>
          <w:sz w:val="20"/>
          <w:szCs w:val="20"/>
        </w:rPr>
        <w:t xml:space="preserve">, pokud nebude písemně domluveno jinak, </w:t>
      </w:r>
      <w:r w:rsidRPr="00BB2A2E">
        <w:rPr>
          <w:sz w:val="20"/>
          <w:szCs w:val="20"/>
        </w:rPr>
        <w:t xml:space="preserve">do </w:t>
      </w:r>
      <w:r w:rsidR="00A4559B">
        <w:rPr>
          <w:sz w:val="20"/>
          <w:szCs w:val="20"/>
        </w:rPr>
        <w:t>5</w:t>
      </w:r>
      <w:r w:rsidRPr="00BB2A2E">
        <w:rPr>
          <w:sz w:val="20"/>
          <w:szCs w:val="20"/>
        </w:rPr>
        <w:t xml:space="preserve"> pracovních dnů od </w:t>
      </w:r>
      <w:r w:rsidR="00B92890">
        <w:rPr>
          <w:sz w:val="20"/>
          <w:szCs w:val="20"/>
        </w:rPr>
        <w:t>potvrzení</w:t>
      </w:r>
      <w:r w:rsidR="00A4559B">
        <w:rPr>
          <w:sz w:val="20"/>
          <w:szCs w:val="20"/>
        </w:rPr>
        <w:t xml:space="preserve"> objednávky</w:t>
      </w:r>
      <w:r w:rsidRPr="00BB2A2E">
        <w:rPr>
          <w:sz w:val="20"/>
          <w:szCs w:val="20"/>
        </w:rPr>
        <w:t xml:space="preserve"> </w:t>
      </w:r>
      <w:r w:rsidR="00A4559B">
        <w:rPr>
          <w:sz w:val="20"/>
          <w:szCs w:val="20"/>
        </w:rPr>
        <w:t>dle odst. 6 tohoto článku</w:t>
      </w:r>
      <w:r w:rsidRPr="00BB2A2E">
        <w:rPr>
          <w:sz w:val="20"/>
          <w:szCs w:val="20"/>
        </w:rPr>
        <w:t>.</w:t>
      </w:r>
    </w:p>
    <w:p w14:paraId="43959926" w14:textId="64960B07" w:rsidR="008C0C40" w:rsidRPr="008D776F" w:rsidRDefault="008D776F" w:rsidP="008C0C40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BB2A2E">
        <w:rPr>
          <w:sz w:val="20"/>
          <w:szCs w:val="20"/>
        </w:rPr>
        <w:t xml:space="preserve">Dodavatel se zavazuje řádně dokončit </w:t>
      </w:r>
      <w:r w:rsidR="00790DBA" w:rsidRPr="00BB2A2E">
        <w:rPr>
          <w:sz w:val="20"/>
          <w:szCs w:val="20"/>
        </w:rPr>
        <w:t>Dílo</w:t>
      </w:r>
      <w:r w:rsidR="00A4559B">
        <w:rPr>
          <w:sz w:val="20"/>
          <w:szCs w:val="20"/>
        </w:rPr>
        <w:t>,</w:t>
      </w:r>
      <w:r w:rsidR="00790DBA" w:rsidRPr="00BB2A2E">
        <w:rPr>
          <w:sz w:val="20"/>
          <w:szCs w:val="20"/>
        </w:rPr>
        <w:t xml:space="preserve"> na základě objednávky</w:t>
      </w:r>
      <w:r w:rsidRPr="00BB2A2E">
        <w:rPr>
          <w:sz w:val="20"/>
          <w:szCs w:val="20"/>
        </w:rPr>
        <w:t xml:space="preserve"> (tedy bez vad s výjimkou vad drobných ojediněle se vyskytujících nebo nedodělků</w:t>
      </w:r>
      <w:r w:rsidR="00A4559B">
        <w:rPr>
          <w:sz w:val="20"/>
          <w:szCs w:val="20"/>
        </w:rPr>
        <w:t>),</w:t>
      </w:r>
      <w:r w:rsidR="00A4559B" w:rsidRPr="00A4559B">
        <w:rPr>
          <w:sz w:val="20"/>
          <w:szCs w:val="20"/>
        </w:rPr>
        <w:t xml:space="preserve"> </w:t>
      </w:r>
      <w:r w:rsidR="00A4559B">
        <w:rPr>
          <w:sz w:val="20"/>
          <w:szCs w:val="20"/>
        </w:rPr>
        <w:t xml:space="preserve">pokud nebude v objednávce stanoveno jinak, </w:t>
      </w:r>
      <w:r w:rsidRPr="00BB2A2E">
        <w:rPr>
          <w:sz w:val="20"/>
          <w:szCs w:val="20"/>
        </w:rPr>
        <w:t xml:space="preserve">nejpozději </w:t>
      </w:r>
      <w:r w:rsidR="00A744A5" w:rsidRPr="00BB2A2E">
        <w:rPr>
          <w:sz w:val="20"/>
          <w:szCs w:val="20"/>
        </w:rPr>
        <w:t>do 14</w:t>
      </w:r>
      <w:r w:rsidRPr="00BB2A2E">
        <w:rPr>
          <w:sz w:val="20"/>
          <w:szCs w:val="20"/>
        </w:rPr>
        <w:t xml:space="preserve"> pracovních dnů od</w:t>
      </w:r>
      <w:r>
        <w:rPr>
          <w:sz w:val="20"/>
          <w:szCs w:val="20"/>
        </w:rPr>
        <w:t xml:space="preserve"> zahájení práce.</w:t>
      </w:r>
    </w:p>
    <w:p w14:paraId="7F2F5480" w14:textId="77777777" w:rsidR="00402204" w:rsidRPr="00ED444D" w:rsidRDefault="008535E6" w:rsidP="00DA3BB6">
      <w:pPr>
        <w:spacing w:before="24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t>V. Kontaktní osoby</w:t>
      </w:r>
    </w:p>
    <w:p w14:paraId="55C9AD75" w14:textId="0F9AE043" w:rsidR="00402204" w:rsidRPr="00BB2A2E" w:rsidRDefault="008C0C40" w:rsidP="00DA3BB6">
      <w:pPr>
        <w:pStyle w:val="Odstavecseseznamem1"/>
        <w:numPr>
          <w:ilvl w:val="0"/>
          <w:numId w:val="11"/>
        </w:num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 určil, že osobou oprávněnou k jednání za </w:t>
      </w:r>
      <w:r>
        <w:rPr>
          <w:rFonts w:ascii="Arial" w:eastAsia="Arial" w:hAnsi="Arial" w:cs="Arial"/>
          <w:sz w:val="20"/>
          <w:szCs w:val="20"/>
        </w:rPr>
        <w:t>Dodavatele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 ve věcech, které se týkají této </w:t>
      </w:r>
      <w:r w:rsidR="008535E6" w:rsidRPr="00BB2A2E">
        <w:rPr>
          <w:rFonts w:ascii="Arial" w:eastAsia="Arial" w:hAnsi="Arial" w:cs="Arial"/>
          <w:sz w:val="20"/>
          <w:szCs w:val="20"/>
        </w:rPr>
        <w:t>Smlouvy, její realizace</w:t>
      </w:r>
      <w:r w:rsidR="001E29D4" w:rsidRPr="00BB2A2E">
        <w:rPr>
          <w:rFonts w:ascii="Arial" w:eastAsia="Arial" w:hAnsi="Arial" w:cs="Arial"/>
          <w:sz w:val="20"/>
          <w:szCs w:val="20"/>
        </w:rPr>
        <w:t>, je</w:t>
      </w:r>
      <w:r w:rsidR="008535E6" w:rsidRPr="00BB2A2E">
        <w:rPr>
          <w:rFonts w:ascii="Arial" w:eastAsia="Arial" w:hAnsi="Arial" w:cs="Arial"/>
          <w:sz w:val="20"/>
          <w:szCs w:val="20"/>
        </w:rPr>
        <w:t>:</w:t>
      </w:r>
    </w:p>
    <w:p w14:paraId="1B739DF6" w14:textId="09527D69" w:rsidR="009F2BC8" w:rsidRPr="00BB2A2E" w:rsidRDefault="00BB2A2E" w:rsidP="009F2BC8">
      <w:pPr>
        <w:spacing w:after="120" w:line="276" w:lineRule="auto"/>
        <w:ind w:left="360" w:firstLine="36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Jméno: </w:t>
      </w:r>
      <w:r w:rsidR="009F2BC8" w:rsidRPr="00BB2A2E">
        <w:rPr>
          <w:sz w:val="20"/>
          <w:szCs w:val="20"/>
        </w:rPr>
        <w:t>Jindřich Balej</w:t>
      </w:r>
    </w:p>
    <w:p w14:paraId="587ED4D0" w14:textId="40918A73" w:rsidR="00402204" w:rsidRPr="00BB2A2E" w:rsidRDefault="00BB2A2E" w:rsidP="009F2BC8">
      <w:pPr>
        <w:spacing w:after="120" w:line="276" w:lineRule="auto"/>
        <w:ind w:left="360" w:firstLine="360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E-mail: </w:t>
      </w:r>
      <w:r w:rsidR="00E60105">
        <w:rPr>
          <w:sz w:val="20"/>
          <w:szCs w:val="20"/>
        </w:rPr>
        <w:t>xxxxxxxxxxxxxx</w:t>
      </w:r>
    </w:p>
    <w:p w14:paraId="14B70C07" w14:textId="3EA207C4" w:rsidR="00B14197" w:rsidRPr="00BB2A2E" w:rsidRDefault="00BB2A2E" w:rsidP="00DA3BB6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Tel.: </w:t>
      </w:r>
      <w:r w:rsidR="00E60105">
        <w:rPr>
          <w:sz w:val="20"/>
          <w:szCs w:val="20"/>
        </w:rPr>
        <w:t>xxxxxxxxxxxxxx</w:t>
      </w:r>
      <w:r w:rsidR="00E60105" w:rsidRPr="00BB2A2E">
        <w:rPr>
          <w:sz w:val="20"/>
          <w:szCs w:val="20"/>
        </w:rPr>
        <w:t xml:space="preserve"> </w:t>
      </w:r>
    </w:p>
    <w:p w14:paraId="55F573EB" w14:textId="7C424E62" w:rsidR="00402204" w:rsidRPr="00ED444D" w:rsidRDefault="008D776F" w:rsidP="00DA3BB6">
      <w:pPr>
        <w:pStyle w:val="Odstavecseseznamem1"/>
        <w:numPr>
          <w:ilvl w:val="0"/>
          <w:numId w:val="11"/>
        </w:num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2A2E">
        <w:rPr>
          <w:rFonts w:ascii="Arial" w:eastAsia="Arial" w:hAnsi="Arial" w:cs="Arial"/>
          <w:sz w:val="20"/>
          <w:szCs w:val="20"/>
        </w:rPr>
        <w:t>Objednatel</w:t>
      </w:r>
      <w:r w:rsidR="008535E6" w:rsidRPr="00BB2A2E">
        <w:rPr>
          <w:rFonts w:ascii="Arial" w:eastAsia="Arial" w:hAnsi="Arial" w:cs="Arial"/>
          <w:sz w:val="20"/>
          <w:szCs w:val="20"/>
        </w:rPr>
        <w:t xml:space="preserve"> určil, že jeho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 oprávněným zaměstnancem ve věcech, které se týkají této Smlouvy, její realizace a podávání pokynů </w:t>
      </w:r>
      <w:r>
        <w:rPr>
          <w:rFonts w:ascii="Arial" w:eastAsia="Arial" w:hAnsi="Arial" w:cs="Arial"/>
          <w:sz w:val="20"/>
          <w:szCs w:val="20"/>
        </w:rPr>
        <w:t>Dodavateli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 je:</w:t>
      </w:r>
    </w:p>
    <w:p w14:paraId="446CD9B5" w14:textId="04C8178F" w:rsidR="00402204" w:rsidRPr="00ED444D" w:rsidRDefault="008535E6" w:rsidP="00DA3BB6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 w:rsidRPr="00ED444D">
        <w:rPr>
          <w:bCs/>
          <w:iCs/>
          <w:sz w:val="20"/>
          <w:szCs w:val="20"/>
        </w:rPr>
        <w:t>Jméno:</w:t>
      </w:r>
      <w:r w:rsidRPr="00ED444D">
        <w:rPr>
          <w:bCs/>
          <w:iCs/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</w:p>
    <w:p w14:paraId="1EE8DEB4" w14:textId="2D415375" w:rsidR="00402204" w:rsidRPr="00ED444D" w:rsidRDefault="008535E6" w:rsidP="00DA3BB6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 w:rsidRPr="00ED444D">
        <w:rPr>
          <w:bCs/>
          <w:iCs/>
          <w:sz w:val="20"/>
          <w:szCs w:val="20"/>
        </w:rPr>
        <w:t>E-mail:</w:t>
      </w:r>
      <w:r w:rsidRPr="00ED444D">
        <w:rPr>
          <w:bCs/>
          <w:iCs/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</w:p>
    <w:p w14:paraId="66B47315" w14:textId="24BCE39D" w:rsidR="00B14197" w:rsidRPr="00ED444D" w:rsidRDefault="008535E6" w:rsidP="00DA3BB6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 w:rsidRPr="00ED444D">
        <w:rPr>
          <w:bCs/>
          <w:iCs/>
          <w:sz w:val="20"/>
          <w:szCs w:val="20"/>
        </w:rPr>
        <w:t>Tel.:</w:t>
      </w:r>
      <w:r w:rsidRPr="00ED444D">
        <w:rPr>
          <w:bCs/>
          <w:iCs/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</w:p>
    <w:p w14:paraId="33AFE8B6" w14:textId="01157CE7" w:rsidR="00402204" w:rsidRDefault="00B14197" w:rsidP="00DA3BB6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 w:rsidRPr="00ED444D">
        <w:rPr>
          <w:bCs/>
          <w:iCs/>
          <w:sz w:val="20"/>
          <w:szCs w:val="20"/>
        </w:rPr>
        <w:t>Mob.:</w:t>
      </w:r>
      <w:r w:rsidRPr="00ED444D">
        <w:rPr>
          <w:bCs/>
          <w:iCs/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</w:p>
    <w:p w14:paraId="0BE0A463" w14:textId="5A26CEAD" w:rsidR="003E6483" w:rsidRDefault="003E6483" w:rsidP="00DA3BB6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nebo</w:t>
      </w:r>
    </w:p>
    <w:p w14:paraId="6883E98C" w14:textId="3CDC306F" w:rsidR="003E6483" w:rsidRPr="00ED444D" w:rsidRDefault="003E6483" w:rsidP="003E6483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 w:rsidRPr="00ED444D">
        <w:rPr>
          <w:bCs/>
          <w:iCs/>
          <w:sz w:val="20"/>
          <w:szCs w:val="20"/>
        </w:rPr>
        <w:t>Jméno:</w:t>
      </w:r>
      <w:r w:rsidRPr="00ED444D">
        <w:rPr>
          <w:bCs/>
          <w:iCs/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</w:p>
    <w:p w14:paraId="27A3A1A3" w14:textId="7AE68708" w:rsidR="003E6483" w:rsidRPr="00ED444D" w:rsidRDefault="003E6483" w:rsidP="003E6483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 w:rsidRPr="00ED444D">
        <w:rPr>
          <w:bCs/>
          <w:iCs/>
          <w:sz w:val="20"/>
          <w:szCs w:val="20"/>
        </w:rPr>
        <w:t>E-mail:</w:t>
      </w:r>
      <w:r w:rsidRPr="00ED444D">
        <w:rPr>
          <w:bCs/>
          <w:iCs/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</w:p>
    <w:p w14:paraId="269D61AA" w14:textId="77777777" w:rsidR="00E60105" w:rsidRDefault="003E6483" w:rsidP="003E6483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 w:rsidRPr="00ED444D">
        <w:rPr>
          <w:bCs/>
          <w:iCs/>
          <w:sz w:val="20"/>
          <w:szCs w:val="20"/>
        </w:rPr>
        <w:t>Tel.:</w:t>
      </w:r>
      <w:r w:rsidRPr="00ED444D">
        <w:rPr>
          <w:bCs/>
          <w:iCs/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  <w:r w:rsidR="00E60105" w:rsidRPr="00ED444D">
        <w:rPr>
          <w:bCs/>
          <w:iCs/>
          <w:sz w:val="20"/>
          <w:szCs w:val="20"/>
        </w:rPr>
        <w:t xml:space="preserve"> </w:t>
      </w:r>
    </w:p>
    <w:p w14:paraId="0A2FB925" w14:textId="0AD04727" w:rsidR="003E6483" w:rsidRDefault="003E6483" w:rsidP="003E6483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  <w:r w:rsidRPr="00ED444D">
        <w:rPr>
          <w:bCs/>
          <w:iCs/>
          <w:sz w:val="20"/>
          <w:szCs w:val="20"/>
        </w:rPr>
        <w:t>Mob.:</w:t>
      </w:r>
      <w:r w:rsidRPr="00ED444D">
        <w:rPr>
          <w:bCs/>
          <w:iCs/>
          <w:sz w:val="20"/>
          <w:szCs w:val="20"/>
        </w:rPr>
        <w:tab/>
      </w:r>
      <w:r w:rsidR="00E60105">
        <w:rPr>
          <w:sz w:val="20"/>
          <w:szCs w:val="20"/>
        </w:rPr>
        <w:t>xxxxxxxxxxxxxx</w:t>
      </w:r>
    </w:p>
    <w:p w14:paraId="67783955" w14:textId="77777777" w:rsidR="003E6483" w:rsidRPr="00ED444D" w:rsidRDefault="003E6483" w:rsidP="00DA3BB6">
      <w:pPr>
        <w:spacing w:after="120" w:line="276" w:lineRule="auto"/>
        <w:ind w:left="360" w:firstLine="360"/>
        <w:rPr>
          <w:bCs/>
          <w:iCs/>
          <w:sz w:val="20"/>
          <w:szCs w:val="20"/>
        </w:rPr>
      </w:pPr>
    </w:p>
    <w:p w14:paraId="7E7F6029" w14:textId="1F65362C" w:rsidR="0020683B" w:rsidRPr="001B2E91" w:rsidRDefault="008535E6" w:rsidP="0020683B">
      <w:pPr>
        <w:pStyle w:val="Odstavecseseznamem"/>
        <w:numPr>
          <w:ilvl w:val="0"/>
          <w:numId w:val="36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Každá </w:t>
      </w:r>
      <w:r w:rsidRPr="001B2E91">
        <w:rPr>
          <w:sz w:val="20"/>
          <w:szCs w:val="20"/>
        </w:rPr>
        <w:t xml:space="preserve">ze stran může změnit svou </w:t>
      </w:r>
      <w:r w:rsidR="001A297F" w:rsidRPr="001B2E91">
        <w:rPr>
          <w:sz w:val="20"/>
          <w:szCs w:val="20"/>
        </w:rPr>
        <w:t>oprávněnou</w:t>
      </w:r>
      <w:r w:rsidRPr="001B2E91">
        <w:rPr>
          <w:sz w:val="20"/>
          <w:szCs w:val="20"/>
        </w:rPr>
        <w:t xml:space="preserve"> osobu</w:t>
      </w:r>
      <w:r w:rsidR="001A297F" w:rsidRPr="001B2E91">
        <w:rPr>
          <w:sz w:val="20"/>
          <w:szCs w:val="20"/>
        </w:rPr>
        <w:t xml:space="preserve"> (oprávněného zaměstnance) dle tohoto článku</w:t>
      </w:r>
      <w:r w:rsidR="00631312" w:rsidRPr="001B2E91">
        <w:rPr>
          <w:sz w:val="20"/>
          <w:szCs w:val="20"/>
        </w:rPr>
        <w:t>, popř. kontaktní údaje o ní</w:t>
      </w:r>
      <w:r w:rsidR="001A297F" w:rsidRPr="001B2E91">
        <w:rPr>
          <w:sz w:val="20"/>
          <w:szCs w:val="20"/>
        </w:rPr>
        <w:t xml:space="preserve"> (o něm)</w:t>
      </w:r>
      <w:r w:rsidR="00631312" w:rsidRPr="001B2E91">
        <w:rPr>
          <w:sz w:val="20"/>
          <w:szCs w:val="20"/>
        </w:rPr>
        <w:t>,</w:t>
      </w:r>
      <w:r w:rsidRPr="001B2E91">
        <w:rPr>
          <w:sz w:val="20"/>
          <w:szCs w:val="20"/>
        </w:rPr>
        <w:t xml:space="preserve"> písemným oznámením zaslaným druhé straně v souladu s tímto ustanovením.</w:t>
      </w:r>
      <w:r w:rsidR="00631312" w:rsidRPr="001B2E91">
        <w:rPr>
          <w:sz w:val="20"/>
          <w:szCs w:val="20"/>
        </w:rPr>
        <w:t xml:space="preserve"> Tato změna je vůči druhé smluvní straně účinná okamžikem doručení takového písemného oznámení druhé smluvní straně.</w:t>
      </w:r>
    </w:p>
    <w:p w14:paraId="206D0A96" w14:textId="77777777" w:rsidR="00ED1257" w:rsidRPr="001B2E91" w:rsidRDefault="00ED1257" w:rsidP="00ED1257">
      <w:pPr>
        <w:pStyle w:val="Odstavecseseznamem"/>
        <w:spacing w:after="120" w:line="276" w:lineRule="auto"/>
        <w:ind w:left="360"/>
        <w:rPr>
          <w:sz w:val="20"/>
          <w:szCs w:val="20"/>
        </w:rPr>
      </w:pPr>
    </w:p>
    <w:p w14:paraId="07BE9AA5" w14:textId="26DE8781" w:rsidR="000D3FEF" w:rsidRPr="00A4559B" w:rsidRDefault="008C0C40" w:rsidP="000D3FEF">
      <w:pPr>
        <w:pStyle w:val="Odstavecseseznamem"/>
        <w:numPr>
          <w:ilvl w:val="0"/>
          <w:numId w:val="36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ED1257" w:rsidRPr="001B2E91">
        <w:rPr>
          <w:sz w:val="20"/>
          <w:szCs w:val="20"/>
        </w:rPr>
        <w:t xml:space="preserve"> je povinen písemně oznámit </w:t>
      </w:r>
      <w:r>
        <w:rPr>
          <w:sz w:val="20"/>
          <w:szCs w:val="20"/>
        </w:rPr>
        <w:t>Objednateli</w:t>
      </w:r>
      <w:r w:rsidR="00ED1257" w:rsidRPr="001B2E91">
        <w:rPr>
          <w:sz w:val="20"/>
          <w:szCs w:val="20"/>
        </w:rPr>
        <w:t xml:space="preserve"> změnu údajů o uvedených na</w:t>
      </w:r>
      <w:r w:rsidR="001A297F" w:rsidRPr="001B2E91">
        <w:rPr>
          <w:sz w:val="20"/>
          <w:szCs w:val="20"/>
        </w:rPr>
        <w:t> </w:t>
      </w:r>
      <w:r w:rsidR="00ED1257" w:rsidRPr="001B2E91">
        <w:rPr>
          <w:sz w:val="20"/>
          <w:szCs w:val="20"/>
        </w:rPr>
        <w:t>titulní straně</w:t>
      </w:r>
      <w:r w:rsidR="001A297F" w:rsidRPr="001B2E91">
        <w:rPr>
          <w:sz w:val="20"/>
          <w:szCs w:val="20"/>
        </w:rPr>
        <w:t xml:space="preserve"> této</w:t>
      </w:r>
      <w:r w:rsidR="00ED1257" w:rsidRPr="001B2E91">
        <w:rPr>
          <w:sz w:val="20"/>
          <w:szCs w:val="20"/>
        </w:rPr>
        <w:t xml:space="preserve"> Smlouvy, změnu údajů </w:t>
      </w:r>
      <w:r w:rsidR="001A297F" w:rsidRPr="001B2E91">
        <w:rPr>
          <w:sz w:val="20"/>
          <w:szCs w:val="20"/>
        </w:rPr>
        <w:t>oprávněn</w:t>
      </w:r>
      <w:r w:rsidR="00C861A1" w:rsidRPr="001B2E91">
        <w:rPr>
          <w:sz w:val="20"/>
          <w:szCs w:val="20"/>
        </w:rPr>
        <w:t>é osoby k jednání</w:t>
      </w:r>
      <w:r w:rsidR="001A297F" w:rsidRPr="001B2E91">
        <w:rPr>
          <w:sz w:val="20"/>
          <w:szCs w:val="20"/>
        </w:rPr>
        <w:t xml:space="preserve"> u</w:t>
      </w:r>
      <w:r w:rsidR="00ED1257" w:rsidRPr="001B2E91">
        <w:rPr>
          <w:sz w:val="20"/>
          <w:szCs w:val="20"/>
        </w:rPr>
        <w:t>veden</w:t>
      </w:r>
      <w:r w:rsidR="00C861A1" w:rsidRPr="001B2E91">
        <w:rPr>
          <w:sz w:val="20"/>
          <w:szCs w:val="20"/>
        </w:rPr>
        <w:t>ých</w:t>
      </w:r>
      <w:r w:rsidR="00ED1257" w:rsidRPr="001B2E91">
        <w:rPr>
          <w:sz w:val="20"/>
          <w:szCs w:val="20"/>
        </w:rPr>
        <w:t xml:space="preserve"> v tomto článku a jakékoliv změny týkající se ne/registrace </w:t>
      </w:r>
      <w:r>
        <w:rPr>
          <w:sz w:val="20"/>
          <w:szCs w:val="20"/>
        </w:rPr>
        <w:t>Dodavatele</w:t>
      </w:r>
      <w:r w:rsidR="00ED1257" w:rsidRPr="001B2E91">
        <w:rPr>
          <w:sz w:val="20"/>
          <w:szCs w:val="20"/>
        </w:rPr>
        <w:t xml:space="preserve"> jako plátce DPH, a to nejpozději do 5 pracovních dnů od uskutečnění takové změny.</w:t>
      </w:r>
    </w:p>
    <w:p w14:paraId="52882E83" w14:textId="2E64E126" w:rsidR="00402204" w:rsidRPr="00ED444D" w:rsidRDefault="008C0C40" w:rsidP="00DA3BB6">
      <w:pPr>
        <w:keepNext/>
        <w:spacing w:before="24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8535E6" w:rsidRPr="00ED444D">
        <w:rPr>
          <w:b/>
          <w:sz w:val="20"/>
          <w:szCs w:val="20"/>
        </w:rPr>
        <w:t>. Sankce</w:t>
      </w:r>
    </w:p>
    <w:p w14:paraId="363CA4D2" w14:textId="7FB9F986" w:rsidR="00F45A90" w:rsidRPr="00790DBA" w:rsidRDefault="008535E6" w:rsidP="00790DBA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V případě prodlení se zaplacením řádně vystavené faktury je </w:t>
      </w:r>
      <w:r w:rsidR="008C0C40">
        <w:rPr>
          <w:sz w:val="20"/>
          <w:szCs w:val="20"/>
        </w:rPr>
        <w:t>Dodavatel</w:t>
      </w:r>
      <w:r w:rsidRPr="00ED444D">
        <w:rPr>
          <w:sz w:val="20"/>
          <w:szCs w:val="20"/>
        </w:rPr>
        <w:t xml:space="preserve"> oprávněn požadovat zaplacení smluvního úroku z prodlení ve výši 0,05 % z dlužné částky za každý</w:t>
      </w:r>
      <w:r w:rsidR="00A96FDE" w:rsidRPr="00ED444D">
        <w:rPr>
          <w:sz w:val="20"/>
          <w:szCs w:val="20"/>
        </w:rPr>
        <w:t xml:space="preserve"> i započatý</w:t>
      </w:r>
      <w:r w:rsidRPr="00ED444D">
        <w:rPr>
          <w:sz w:val="20"/>
          <w:szCs w:val="20"/>
        </w:rPr>
        <w:t xml:space="preserve"> den prodlení. </w:t>
      </w:r>
    </w:p>
    <w:p w14:paraId="6D977482" w14:textId="681AB19F" w:rsidR="001C2AAC" w:rsidRPr="00790DBA" w:rsidRDefault="001C2AAC" w:rsidP="00646DA9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790DBA">
        <w:rPr>
          <w:sz w:val="20"/>
          <w:szCs w:val="20"/>
        </w:rPr>
        <w:t xml:space="preserve">V případě porušení povinnosti </w:t>
      </w:r>
      <w:r w:rsidR="00790DBA" w:rsidRPr="00790DBA">
        <w:rPr>
          <w:sz w:val="20"/>
          <w:szCs w:val="20"/>
        </w:rPr>
        <w:t>Dodavatele</w:t>
      </w:r>
      <w:r w:rsidRPr="00790DBA">
        <w:rPr>
          <w:sz w:val="20"/>
          <w:szCs w:val="20"/>
        </w:rPr>
        <w:t xml:space="preserve"> uvedené v čl. III. Smlouvy je </w:t>
      </w:r>
      <w:r w:rsidR="00790DBA" w:rsidRPr="00790DBA">
        <w:rPr>
          <w:sz w:val="20"/>
          <w:szCs w:val="20"/>
        </w:rPr>
        <w:t>Dodavatel</w:t>
      </w:r>
      <w:r w:rsidRPr="00790DBA">
        <w:rPr>
          <w:sz w:val="20"/>
          <w:szCs w:val="20"/>
        </w:rPr>
        <w:t xml:space="preserve"> povinen zaplatit </w:t>
      </w:r>
      <w:r w:rsidR="00790DBA" w:rsidRPr="00790DBA">
        <w:rPr>
          <w:sz w:val="20"/>
          <w:szCs w:val="20"/>
        </w:rPr>
        <w:t>Objednateli</w:t>
      </w:r>
      <w:r w:rsidRPr="00790DBA">
        <w:rPr>
          <w:sz w:val="20"/>
          <w:szCs w:val="20"/>
        </w:rPr>
        <w:t xml:space="preserve"> smluvní pokutu ve výši 20.000,- Kč za každý jednotlivý případ porušení.</w:t>
      </w:r>
    </w:p>
    <w:p w14:paraId="4F6363F2" w14:textId="350054F2" w:rsidR="001A297F" w:rsidRPr="00790DBA" w:rsidRDefault="008535E6" w:rsidP="001A297F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790DBA">
        <w:rPr>
          <w:sz w:val="20"/>
          <w:szCs w:val="20"/>
        </w:rPr>
        <w:lastRenderedPageBreak/>
        <w:t xml:space="preserve">V případě prodlení </w:t>
      </w:r>
      <w:r w:rsidR="00790DBA" w:rsidRPr="00790DBA">
        <w:rPr>
          <w:sz w:val="20"/>
          <w:szCs w:val="20"/>
        </w:rPr>
        <w:t>Dodavatele</w:t>
      </w:r>
      <w:r w:rsidRPr="00790DBA">
        <w:rPr>
          <w:sz w:val="20"/>
          <w:szCs w:val="20"/>
        </w:rPr>
        <w:t xml:space="preserve"> </w:t>
      </w:r>
      <w:r w:rsidR="00790DBA" w:rsidRPr="00790DBA">
        <w:rPr>
          <w:sz w:val="20"/>
          <w:szCs w:val="20"/>
        </w:rPr>
        <w:t>oproti lhůtám</w:t>
      </w:r>
      <w:r w:rsidRPr="00790DBA">
        <w:rPr>
          <w:sz w:val="20"/>
          <w:szCs w:val="20"/>
        </w:rPr>
        <w:t xml:space="preserve"> uveden</w:t>
      </w:r>
      <w:r w:rsidR="00790DBA" w:rsidRPr="00790DBA">
        <w:rPr>
          <w:sz w:val="20"/>
          <w:szCs w:val="20"/>
        </w:rPr>
        <w:t>ým</w:t>
      </w:r>
      <w:r w:rsidRPr="00790DBA">
        <w:rPr>
          <w:sz w:val="20"/>
          <w:szCs w:val="20"/>
        </w:rPr>
        <w:t xml:space="preserve"> v čl. IV. odst. </w:t>
      </w:r>
      <w:r w:rsidR="00790DBA" w:rsidRPr="00790DBA">
        <w:rPr>
          <w:sz w:val="20"/>
          <w:szCs w:val="20"/>
        </w:rPr>
        <w:t xml:space="preserve">7 </w:t>
      </w:r>
      <w:r w:rsidR="00126DF4">
        <w:rPr>
          <w:sz w:val="20"/>
          <w:szCs w:val="20"/>
        </w:rPr>
        <w:t>nebo</w:t>
      </w:r>
      <w:r w:rsidR="00790DBA" w:rsidRPr="00790DBA">
        <w:rPr>
          <w:sz w:val="20"/>
          <w:szCs w:val="20"/>
        </w:rPr>
        <w:t xml:space="preserve"> 8. Smlouvy </w:t>
      </w:r>
      <w:r w:rsidRPr="00790DBA">
        <w:rPr>
          <w:sz w:val="20"/>
          <w:szCs w:val="20"/>
        </w:rPr>
        <w:t xml:space="preserve">je </w:t>
      </w:r>
      <w:r w:rsidR="00790DBA" w:rsidRPr="00790DBA">
        <w:rPr>
          <w:sz w:val="20"/>
          <w:szCs w:val="20"/>
        </w:rPr>
        <w:t>Dodavatel</w:t>
      </w:r>
      <w:r w:rsidR="000411A0" w:rsidRPr="00790DBA">
        <w:rPr>
          <w:sz w:val="20"/>
          <w:szCs w:val="20"/>
        </w:rPr>
        <w:t xml:space="preserve"> povinen</w:t>
      </w:r>
      <w:r w:rsidRPr="00790DBA">
        <w:rPr>
          <w:sz w:val="20"/>
          <w:szCs w:val="20"/>
        </w:rPr>
        <w:t xml:space="preserve"> uhra</w:t>
      </w:r>
      <w:r w:rsidR="000411A0" w:rsidRPr="00790DBA">
        <w:rPr>
          <w:sz w:val="20"/>
          <w:szCs w:val="20"/>
        </w:rPr>
        <w:t xml:space="preserve">dit </w:t>
      </w:r>
      <w:r w:rsidR="00790DBA" w:rsidRPr="00790DBA">
        <w:rPr>
          <w:sz w:val="20"/>
          <w:szCs w:val="20"/>
        </w:rPr>
        <w:t>Objednateli</w:t>
      </w:r>
      <w:r w:rsidRPr="00790DBA">
        <w:rPr>
          <w:sz w:val="20"/>
          <w:szCs w:val="20"/>
        </w:rPr>
        <w:t xml:space="preserve"> smluvní pokut</w:t>
      </w:r>
      <w:r w:rsidR="001E29D4" w:rsidRPr="00790DBA">
        <w:rPr>
          <w:sz w:val="20"/>
          <w:szCs w:val="20"/>
        </w:rPr>
        <w:t>u</w:t>
      </w:r>
      <w:r w:rsidRPr="00790DBA">
        <w:rPr>
          <w:sz w:val="20"/>
          <w:szCs w:val="20"/>
        </w:rPr>
        <w:t xml:space="preserve"> ve výši </w:t>
      </w:r>
      <w:r w:rsidR="00A4559B">
        <w:rPr>
          <w:sz w:val="20"/>
          <w:szCs w:val="20"/>
        </w:rPr>
        <w:t>1.000</w:t>
      </w:r>
      <w:r w:rsidRPr="00790DBA">
        <w:rPr>
          <w:sz w:val="20"/>
          <w:szCs w:val="20"/>
        </w:rPr>
        <w:t xml:space="preserve"> a</w:t>
      </w:r>
      <w:r w:rsidR="005F21DB" w:rsidRPr="00790DBA">
        <w:rPr>
          <w:sz w:val="20"/>
          <w:szCs w:val="20"/>
        </w:rPr>
        <w:t> </w:t>
      </w:r>
      <w:r w:rsidRPr="00790DBA">
        <w:rPr>
          <w:sz w:val="20"/>
          <w:szCs w:val="20"/>
        </w:rPr>
        <w:t>to za každý i započatý den prodlení.</w:t>
      </w:r>
      <w:r w:rsidR="001A297F" w:rsidRPr="00790DBA">
        <w:rPr>
          <w:sz w:val="20"/>
          <w:szCs w:val="20"/>
        </w:rPr>
        <w:t xml:space="preserve"> </w:t>
      </w:r>
    </w:p>
    <w:p w14:paraId="504A06DC" w14:textId="77777777" w:rsidR="00D809F2" w:rsidRPr="00A4559B" w:rsidRDefault="00D809F2" w:rsidP="00D809F2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Pr="00790DBA">
        <w:rPr>
          <w:sz w:val="20"/>
          <w:szCs w:val="20"/>
        </w:rPr>
        <w:t xml:space="preserve">případě porušení povinnosti Dodavatele uvedené v čl. </w:t>
      </w:r>
      <w:r>
        <w:rPr>
          <w:sz w:val="20"/>
          <w:szCs w:val="20"/>
        </w:rPr>
        <w:t>V</w:t>
      </w:r>
      <w:r w:rsidRPr="00790DBA">
        <w:rPr>
          <w:sz w:val="20"/>
          <w:szCs w:val="20"/>
        </w:rPr>
        <w:t>.</w:t>
      </w:r>
      <w:r>
        <w:rPr>
          <w:sz w:val="20"/>
          <w:szCs w:val="20"/>
        </w:rPr>
        <w:t xml:space="preserve"> odst. 4</w:t>
      </w:r>
      <w:r w:rsidRPr="00790DBA">
        <w:rPr>
          <w:sz w:val="20"/>
          <w:szCs w:val="20"/>
        </w:rPr>
        <w:t xml:space="preserve"> Smlouvy je Dodavatel povinen zaplatit Objednateli smluvní pokutu ve výši </w:t>
      </w:r>
      <w:r>
        <w:rPr>
          <w:sz w:val="20"/>
          <w:szCs w:val="20"/>
        </w:rPr>
        <w:t>1</w:t>
      </w:r>
      <w:r w:rsidRPr="00790DBA">
        <w:rPr>
          <w:sz w:val="20"/>
          <w:szCs w:val="20"/>
        </w:rPr>
        <w:t>.000,- Kč za každý jednotlivý případ porušení.</w:t>
      </w:r>
    </w:p>
    <w:p w14:paraId="697B82B7" w14:textId="6377C5B5" w:rsidR="00402204" w:rsidRPr="00ED444D" w:rsidRDefault="008535E6" w:rsidP="00DA3BB6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>Smluvní pokuta bude vyúčtovaná samostatným</w:t>
      </w:r>
      <w:r w:rsidR="007F7CD6">
        <w:rPr>
          <w:sz w:val="20"/>
          <w:szCs w:val="20"/>
        </w:rPr>
        <w:t xml:space="preserve"> účetním</w:t>
      </w:r>
      <w:r w:rsidR="00ED2B2C">
        <w:rPr>
          <w:sz w:val="20"/>
          <w:szCs w:val="20"/>
        </w:rPr>
        <w:t xml:space="preserve"> dokladem</w:t>
      </w:r>
      <w:r w:rsidR="007F7CD6">
        <w:rPr>
          <w:sz w:val="20"/>
          <w:szCs w:val="20"/>
        </w:rPr>
        <w:t xml:space="preserve">, </w:t>
      </w:r>
      <w:r w:rsidR="00ED2B2C">
        <w:rPr>
          <w:sz w:val="20"/>
          <w:szCs w:val="20"/>
        </w:rPr>
        <w:t>popř</w:t>
      </w:r>
      <w:r w:rsidR="00A4559B">
        <w:rPr>
          <w:sz w:val="20"/>
          <w:szCs w:val="20"/>
        </w:rPr>
        <w:t xml:space="preserve">., </w:t>
      </w:r>
      <w:r w:rsidRPr="00ED444D">
        <w:rPr>
          <w:sz w:val="20"/>
          <w:szCs w:val="20"/>
        </w:rPr>
        <w:t>daňovým dokladem</w:t>
      </w:r>
      <w:r w:rsidR="00ED2B2C">
        <w:rPr>
          <w:sz w:val="20"/>
          <w:szCs w:val="20"/>
        </w:rPr>
        <w:t>, stal-li by se Dodavatel v průběhu trvání Smlouvy plátcem DPH,</w:t>
      </w:r>
      <w:r w:rsidRPr="00ED444D">
        <w:rPr>
          <w:sz w:val="20"/>
          <w:szCs w:val="20"/>
        </w:rPr>
        <w:t xml:space="preserve"> a její splatnost činí 30 dní ode dne doručení </w:t>
      </w:r>
      <w:r w:rsidR="007F7CD6">
        <w:rPr>
          <w:sz w:val="20"/>
          <w:szCs w:val="20"/>
        </w:rPr>
        <w:t xml:space="preserve">účetního, resp. </w:t>
      </w:r>
      <w:r w:rsidRPr="00ED444D">
        <w:rPr>
          <w:sz w:val="20"/>
          <w:szCs w:val="20"/>
        </w:rPr>
        <w:t xml:space="preserve">daňového dokladu </w:t>
      </w:r>
      <w:r w:rsidR="00790DBA">
        <w:rPr>
          <w:sz w:val="20"/>
          <w:szCs w:val="20"/>
        </w:rPr>
        <w:t>Dodavateli</w:t>
      </w:r>
      <w:r w:rsidRPr="00ED444D">
        <w:rPr>
          <w:sz w:val="20"/>
          <w:szCs w:val="20"/>
        </w:rPr>
        <w:t xml:space="preserve">. </w:t>
      </w:r>
    </w:p>
    <w:p w14:paraId="42528BB5" w14:textId="6F758126" w:rsidR="00402204" w:rsidRDefault="00A43E56" w:rsidP="00DA3BB6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Uplatněním smluvní pokuty není dotčeno právo </w:t>
      </w:r>
      <w:r w:rsidR="00790DBA">
        <w:rPr>
          <w:sz w:val="20"/>
          <w:szCs w:val="20"/>
        </w:rPr>
        <w:t>Objednatele</w:t>
      </w:r>
      <w:r w:rsidRPr="00ED444D">
        <w:rPr>
          <w:sz w:val="20"/>
          <w:szCs w:val="20"/>
        </w:rPr>
        <w:t xml:space="preserve"> na náhradu škody v plné výši, pokud mu v důsledku porušení smluvní povinnosti </w:t>
      </w:r>
      <w:r w:rsidR="00790DBA">
        <w:rPr>
          <w:sz w:val="20"/>
          <w:szCs w:val="20"/>
        </w:rPr>
        <w:t>Dodavatelem</w:t>
      </w:r>
      <w:r w:rsidRPr="00ED444D">
        <w:rPr>
          <w:sz w:val="20"/>
          <w:szCs w:val="20"/>
        </w:rPr>
        <w:t xml:space="preserve"> vznikne, ani právo </w:t>
      </w:r>
      <w:r w:rsidR="00790DBA">
        <w:rPr>
          <w:sz w:val="20"/>
          <w:szCs w:val="20"/>
        </w:rPr>
        <w:t>Objednatele</w:t>
      </w:r>
      <w:r w:rsidRPr="00ED444D">
        <w:rPr>
          <w:sz w:val="20"/>
          <w:szCs w:val="20"/>
        </w:rPr>
        <w:t xml:space="preserve"> na odstoupení od této Smlouvy, ani povinnost </w:t>
      </w:r>
      <w:r w:rsidR="00790DBA">
        <w:rPr>
          <w:sz w:val="20"/>
          <w:szCs w:val="20"/>
        </w:rPr>
        <w:t>Dodavatele</w:t>
      </w:r>
      <w:r w:rsidRPr="00ED444D">
        <w:rPr>
          <w:sz w:val="20"/>
          <w:szCs w:val="20"/>
        </w:rPr>
        <w:t xml:space="preserve"> splnit povinnosti zajištěné smluvní pokutou, ledaže by </w:t>
      </w:r>
      <w:r w:rsidR="00790DBA">
        <w:rPr>
          <w:sz w:val="20"/>
          <w:szCs w:val="20"/>
        </w:rPr>
        <w:t>Objednatel</w:t>
      </w:r>
      <w:r w:rsidRPr="00ED444D">
        <w:rPr>
          <w:sz w:val="20"/>
          <w:szCs w:val="20"/>
        </w:rPr>
        <w:t xml:space="preserve"> výslovně prohlásil, že na plnění povinnosti netrvá.</w:t>
      </w:r>
    </w:p>
    <w:p w14:paraId="73C687CD" w14:textId="70304B6F" w:rsidR="00402204" w:rsidRPr="00ED444D" w:rsidRDefault="00811871" w:rsidP="00DA3BB6">
      <w:pPr>
        <w:spacing w:before="24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8535E6" w:rsidRPr="00ED444D">
        <w:rPr>
          <w:b/>
          <w:sz w:val="20"/>
          <w:szCs w:val="20"/>
        </w:rPr>
        <w:t>I. Doba trvání, Ukončení Smlouvy</w:t>
      </w:r>
    </w:p>
    <w:p w14:paraId="2254B6A4" w14:textId="17316A07" w:rsidR="00790008" w:rsidRPr="00ED444D" w:rsidRDefault="00773DDC" w:rsidP="00DA3BB6">
      <w:pPr>
        <w:numPr>
          <w:ilvl w:val="0"/>
          <w:numId w:val="13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>Smlouva nabývá platnosti dnem podpisu smluvními stranami</w:t>
      </w:r>
      <w:r w:rsidR="00790008" w:rsidRPr="00ED444D">
        <w:rPr>
          <w:sz w:val="20"/>
          <w:szCs w:val="20"/>
        </w:rPr>
        <w:t xml:space="preserve"> a účinnosti dnem jejího </w:t>
      </w:r>
      <w:r w:rsidR="001E29D4">
        <w:rPr>
          <w:sz w:val="20"/>
          <w:szCs w:val="20"/>
        </w:rPr>
        <w:t>u</w:t>
      </w:r>
      <w:r w:rsidR="00790008" w:rsidRPr="00ED444D">
        <w:rPr>
          <w:sz w:val="20"/>
          <w:szCs w:val="20"/>
        </w:rPr>
        <w:t>veřejnění v registru smluv</w:t>
      </w:r>
      <w:r w:rsidRPr="00ED444D">
        <w:rPr>
          <w:sz w:val="20"/>
          <w:szCs w:val="20"/>
        </w:rPr>
        <w:t xml:space="preserve">. </w:t>
      </w:r>
    </w:p>
    <w:p w14:paraId="26EF6C19" w14:textId="0664AF07" w:rsidR="00773DDC" w:rsidRPr="00ED444D" w:rsidRDefault="008535E6" w:rsidP="00790008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 w:rsidRPr="00ED444D">
        <w:rPr>
          <w:sz w:val="20"/>
          <w:szCs w:val="20"/>
        </w:rPr>
        <w:t>Smlouva se uzavírá na dobu určitou</w:t>
      </w:r>
      <w:r w:rsidR="00643074" w:rsidRPr="00ED444D">
        <w:rPr>
          <w:sz w:val="20"/>
          <w:szCs w:val="20"/>
        </w:rPr>
        <w:t xml:space="preserve">, a to </w:t>
      </w:r>
      <w:r w:rsidR="00643074" w:rsidRPr="00901C10">
        <w:rPr>
          <w:sz w:val="20"/>
          <w:szCs w:val="20"/>
        </w:rPr>
        <w:t>na</w:t>
      </w:r>
      <w:r w:rsidR="00790008" w:rsidRPr="00901C10">
        <w:rPr>
          <w:sz w:val="20"/>
          <w:szCs w:val="20"/>
        </w:rPr>
        <w:t xml:space="preserve"> </w:t>
      </w:r>
      <w:r w:rsidR="00811871">
        <w:rPr>
          <w:sz w:val="20"/>
          <w:szCs w:val="20"/>
        </w:rPr>
        <w:t>4</w:t>
      </w:r>
      <w:r w:rsidR="00790008" w:rsidRPr="00901C10">
        <w:rPr>
          <w:sz w:val="20"/>
          <w:szCs w:val="20"/>
        </w:rPr>
        <w:t xml:space="preserve"> </w:t>
      </w:r>
      <w:r w:rsidR="00643074" w:rsidRPr="00901C10">
        <w:rPr>
          <w:sz w:val="20"/>
          <w:szCs w:val="20"/>
        </w:rPr>
        <w:t>roky</w:t>
      </w:r>
      <w:r w:rsidR="00790008" w:rsidRPr="00901C10">
        <w:rPr>
          <w:sz w:val="20"/>
          <w:szCs w:val="20"/>
        </w:rPr>
        <w:t xml:space="preserve"> ode</w:t>
      </w:r>
      <w:r w:rsidR="00790008" w:rsidRPr="00ED444D">
        <w:rPr>
          <w:sz w:val="20"/>
          <w:szCs w:val="20"/>
        </w:rPr>
        <w:t xml:space="preserve"> dne nabytí její účinnosti </w:t>
      </w:r>
      <w:r w:rsidR="00773DDC" w:rsidRPr="00ED444D">
        <w:rPr>
          <w:sz w:val="20"/>
          <w:szCs w:val="20"/>
        </w:rPr>
        <w:t>nebo</w:t>
      </w:r>
      <w:r w:rsidRPr="00ED444D">
        <w:rPr>
          <w:sz w:val="20"/>
          <w:szCs w:val="20"/>
        </w:rPr>
        <w:t xml:space="preserve"> </w:t>
      </w:r>
      <w:r w:rsidR="00790008" w:rsidRPr="00ED444D">
        <w:rPr>
          <w:sz w:val="20"/>
          <w:szCs w:val="20"/>
        </w:rPr>
        <w:t>do dosažení</w:t>
      </w:r>
      <w:r w:rsidRPr="00ED444D">
        <w:rPr>
          <w:sz w:val="20"/>
          <w:szCs w:val="20"/>
        </w:rPr>
        <w:t xml:space="preserve"> ce</w:t>
      </w:r>
      <w:r w:rsidR="00773DDC" w:rsidRPr="00ED444D">
        <w:rPr>
          <w:sz w:val="20"/>
          <w:szCs w:val="20"/>
        </w:rPr>
        <w:t>lkového finančního</w:t>
      </w:r>
      <w:r w:rsidRPr="00ED444D">
        <w:rPr>
          <w:sz w:val="20"/>
          <w:szCs w:val="20"/>
        </w:rPr>
        <w:t xml:space="preserve"> limitu uvedeného v čl. II.</w:t>
      </w:r>
      <w:r w:rsidR="00773DDC" w:rsidRPr="00ED444D">
        <w:rPr>
          <w:sz w:val="20"/>
          <w:szCs w:val="20"/>
        </w:rPr>
        <w:t xml:space="preserve"> odst. 1.</w:t>
      </w:r>
      <w:r w:rsidR="001115FB">
        <w:rPr>
          <w:sz w:val="20"/>
          <w:szCs w:val="20"/>
        </w:rPr>
        <w:t xml:space="preserve"> Smlouvy</w:t>
      </w:r>
      <w:r w:rsidR="007A20AD">
        <w:rPr>
          <w:sz w:val="20"/>
          <w:szCs w:val="20"/>
        </w:rPr>
        <w:t xml:space="preserve"> (dále jen „celkový finanční limit“)</w:t>
      </w:r>
      <w:r w:rsidR="00773DDC" w:rsidRPr="00ED444D">
        <w:rPr>
          <w:sz w:val="20"/>
          <w:szCs w:val="20"/>
        </w:rPr>
        <w:t>, podle toho</w:t>
      </w:r>
      <w:r w:rsidR="00012048">
        <w:rPr>
          <w:sz w:val="20"/>
          <w:szCs w:val="20"/>
        </w:rPr>
        <w:t>,</w:t>
      </w:r>
      <w:r w:rsidR="00773DDC" w:rsidRPr="00ED444D">
        <w:rPr>
          <w:sz w:val="20"/>
          <w:szCs w:val="20"/>
        </w:rPr>
        <w:t xml:space="preserve"> která ze skutečností nastane dříve</w:t>
      </w:r>
      <w:r w:rsidR="007A20AD">
        <w:rPr>
          <w:sz w:val="20"/>
          <w:szCs w:val="20"/>
        </w:rPr>
        <w:t>,</w:t>
      </w:r>
      <w:r w:rsidR="00773DDC" w:rsidRPr="00ED444D">
        <w:rPr>
          <w:sz w:val="20"/>
          <w:szCs w:val="20"/>
        </w:rPr>
        <w:t xml:space="preserve"> </w:t>
      </w:r>
      <w:r w:rsidR="007A20AD" w:rsidRPr="004F19B9">
        <w:rPr>
          <w:sz w:val="20"/>
          <w:szCs w:val="20"/>
        </w:rPr>
        <w:t>p</w:t>
      </w:r>
      <w:r w:rsidR="00773DDC" w:rsidRPr="004F19B9">
        <w:rPr>
          <w:sz w:val="20"/>
          <w:szCs w:val="20"/>
        </w:rPr>
        <w:t>řičemž doba trvání kterékoliv objednávky může přesáhnout dobu trvání Smlouvy, maximálně však o dobu plnění příslušné objednávky</w:t>
      </w:r>
      <w:r w:rsidR="007A20AD" w:rsidRPr="004F19B9">
        <w:rPr>
          <w:sz w:val="20"/>
          <w:szCs w:val="20"/>
        </w:rPr>
        <w:t>.</w:t>
      </w:r>
      <w:r w:rsidR="004F19B9">
        <w:rPr>
          <w:sz w:val="20"/>
          <w:szCs w:val="20"/>
        </w:rPr>
        <w:t xml:space="preserve"> </w:t>
      </w:r>
      <w:r w:rsidR="00773DDC" w:rsidRPr="00ED444D">
        <w:rPr>
          <w:sz w:val="20"/>
          <w:szCs w:val="20"/>
        </w:rPr>
        <w:t xml:space="preserve">Vyčerpáním uvedeného </w:t>
      </w:r>
      <w:r w:rsidR="007A20AD">
        <w:rPr>
          <w:sz w:val="20"/>
          <w:szCs w:val="20"/>
        </w:rPr>
        <w:t xml:space="preserve">celkového </w:t>
      </w:r>
      <w:r w:rsidR="00773DDC" w:rsidRPr="00ED444D">
        <w:rPr>
          <w:sz w:val="20"/>
          <w:szCs w:val="20"/>
        </w:rPr>
        <w:t>finančního limitu však končí doba trvání a účinnost všech obje</w:t>
      </w:r>
      <w:r w:rsidR="00A0190C" w:rsidRPr="00ED444D">
        <w:rPr>
          <w:sz w:val="20"/>
          <w:szCs w:val="20"/>
        </w:rPr>
        <w:t>d</w:t>
      </w:r>
      <w:r w:rsidR="00773DDC" w:rsidRPr="00ED444D">
        <w:rPr>
          <w:sz w:val="20"/>
          <w:szCs w:val="20"/>
        </w:rPr>
        <w:t>návek.</w:t>
      </w:r>
    </w:p>
    <w:p w14:paraId="4A12CF9A" w14:textId="77777777" w:rsidR="00790008" w:rsidRPr="00ED444D" w:rsidRDefault="00790008" w:rsidP="00790008">
      <w:pPr>
        <w:pStyle w:val="Odstavecseseznamem"/>
        <w:ind w:left="426"/>
        <w:rPr>
          <w:sz w:val="20"/>
          <w:szCs w:val="20"/>
        </w:rPr>
      </w:pPr>
    </w:p>
    <w:p w14:paraId="4EB31C96" w14:textId="6F13734F" w:rsidR="00FD27FB" w:rsidRPr="00ED444D" w:rsidRDefault="008535E6" w:rsidP="00DA3BB6">
      <w:pPr>
        <w:numPr>
          <w:ilvl w:val="0"/>
          <w:numId w:val="13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>Smlouv</w:t>
      </w:r>
      <w:r w:rsidR="001115FB">
        <w:rPr>
          <w:sz w:val="20"/>
          <w:szCs w:val="20"/>
        </w:rPr>
        <w:t>a</w:t>
      </w:r>
      <w:r w:rsidRPr="00ED444D">
        <w:rPr>
          <w:sz w:val="20"/>
          <w:szCs w:val="20"/>
        </w:rPr>
        <w:t xml:space="preserve"> </w:t>
      </w:r>
      <w:r w:rsidR="00FD27FB" w:rsidRPr="00ED444D">
        <w:rPr>
          <w:sz w:val="20"/>
          <w:szCs w:val="20"/>
        </w:rPr>
        <w:t>bude ukončena, nastane-li některý z následujících případů:</w:t>
      </w:r>
    </w:p>
    <w:p w14:paraId="485C97EF" w14:textId="77777777" w:rsidR="00814063" w:rsidRPr="00ED444D" w:rsidRDefault="008535E6" w:rsidP="005F21DB">
      <w:pPr>
        <w:numPr>
          <w:ilvl w:val="1"/>
          <w:numId w:val="13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písemnou dohodou </w:t>
      </w:r>
      <w:r w:rsidR="00814063" w:rsidRPr="00ED444D">
        <w:rPr>
          <w:sz w:val="20"/>
          <w:szCs w:val="20"/>
        </w:rPr>
        <w:t>smluvních stran</w:t>
      </w:r>
      <w:r w:rsidR="00790008" w:rsidRPr="00ED444D">
        <w:rPr>
          <w:sz w:val="20"/>
          <w:szCs w:val="20"/>
        </w:rPr>
        <w:t>,</w:t>
      </w:r>
      <w:r w:rsidR="00814063" w:rsidRPr="00ED444D">
        <w:rPr>
          <w:sz w:val="20"/>
          <w:szCs w:val="20"/>
        </w:rPr>
        <w:t xml:space="preserve"> </w:t>
      </w:r>
    </w:p>
    <w:p w14:paraId="233D85D1" w14:textId="7F905668" w:rsidR="00402204" w:rsidRDefault="008535E6" w:rsidP="005F21DB">
      <w:pPr>
        <w:numPr>
          <w:ilvl w:val="1"/>
          <w:numId w:val="13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výpovědí </w:t>
      </w:r>
      <w:r w:rsidR="00811871">
        <w:rPr>
          <w:sz w:val="20"/>
          <w:szCs w:val="20"/>
        </w:rPr>
        <w:t>Objednatele</w:t>
      </w:r>
      <w:r w:rsidRPr="00ED444D">
        <w:rPr>
          <w:sz w:val="20"/>
          <w:szCs w:val="20"/>
        </w:rPr>
        <w:t xml:space="preserve"> bez udání důvodu. Výpovědní doba činí 1 měsíc a začíná běžet prvním dnem měsíce následujícího po doručení výpovědi </w:t>
      </w:r>
      <w:r w:rsidR="001115FB">
        <w:rPr>
          <w:sz w:val="20"/>
          <w:szCs w:val="20"/>
        </w:rPr>
        <w:t>Dodavateli</w:t>
      </w:r>
      <w:r w:rsidR="00A4559B">
        <w:rPr>
          <w:sz w:val="20"/>
          <w:szCs w:val="20"/>
        </w:rPr>
        <w:t>,</w:t>
      </w:r>
    </w:p>
    <w:p w14:paraId="0C295E88" w14:textId="583B8CAB" w:rsidR="00A4559B" w:rsidRPr="00ED444D" w:rsidRDefault="00A4559B" w:rsidP="005F21DB">
      <w:pPr>
        <w:numPr>
          <w:ilvl w:val="1"/>
          <w:numId w:val="13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výpovědí </w:t>
      </w:r>
      <w:r>
        <w:rPr>
          <w:sz w:val="20"/>
          <w:szCs w:val="20"/>
        </w:rPr>
        <w:t>Dodavatele</w:t>
      </w:r>
      <w:r w:rsidRPr="00ED444D">
        <w:rPr>
          <w:sz w:val="20"/>
          <w:szCs w:val="20"/>
        </w:rPr>
        <w:t xml:space="preserve"> bez udání důvodu. Výpovědní doba činí </w:t>
      </w:r>
      <w:r>
        <w:rPr>
          <w:sz w:val="20"/>
          <w:szCs w:val="20"/>
        </w:rPr>
        <w:t>3</w:t>
      </w:r>
      <w:r w:rsidRPr="00ED444D">
        <w:rPr>
          <w:sz w:val="20"/>
          <w:szCs w:val="20"/>
        </w:rPr>
        <w:t xml:space="preserve"> měsíc</w:t>
      </w:r>
      <w:r>
        <w:rPr>
          <w:sz w:val="20"/>
          <w:szCs w:val="20"/>
        </w:rPr>
        <w:t>e</w:t>
      </w:r>
      <w:r w:rsidRPr="00ED444D">
        <w:rPr>
          <w:sz w:val="20"/>
          <w:szCs w:val="20"/>
        </w:rPr>
        <w:t xml:space="preserve"> a začíná běžet prvním dnem měsíce následujícího po doručení výpovědi</w:t>
      </w:r>
      <w:r>
        <w:rPr>
          <w:sz w:val="20"/>
          <w:szCs w:val="20"/>
        </w:rPr>
        <w:t>,</w:t>
      </w:r>
    </w:p>
    <w:p w14:paraId="0A435C2D" w14:textId="77777777" w:rsidR="00814063" w:rsidRPr="00ED444D" w:rsidRDefault="00814063" w:rsidP="005F21DB">
      <w:pPr>
        <w:numPr>
          <w:ilvl w:val="1"/>
          <w:numId w:val="13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odstoupením od </w:t>
      </w:r>
      <w:r w:rsidR="00D57B62" w:rsidRPr="00ED444D">
        <w:rPr>
          <w:sz w:val="20"/>
          <w:szCs w:val="20"/>
        </w:rPr>
        <w:t>S</w:t>
      </w:r>
      <w:r w:rsidRPr="00ED444D">
        <w:rPr>
          <w:sz w:val="20"/>
          <w:szCs w:val="20"/>
        </w:rPr>
        <w:t xml:space="preserve">mlouvy dle odst. </w:t>
      </w:r>
      <w:r w:rsidR="00D57B62" w:rsidRPr="00ED444D">
        <w:rPr>
          <w:sz w:val="20"/>
          <w:szCs w:val="20"/>
        </w:rPr>
        <w:t>4 tohoto článku</w:t>
      </w:r>
      <w:r w:rsidR="00790008" w:rsidRPr="00ED444D">
        <w:rPr>
          <w:sz w:val="20"/>
          <w:szCs w:val="20"/>
        </w:rPr>
        <w:t>,</w:t>
      </w:r>
    </w:p>
    <w:p w14:paraId="5533D521" w14:textId="543E04AB" w:rsidR="00814063" w:rsidRPr="00ED444D" w:rsidRDefault="005950D3" w:rsidP="005F21DB">
      <w:pPr>
        <w:numPr>
          <w:ilvl w:val="1"/>
          <w:numId w:val="13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dojde k některé ze skutečností dle první věty</w:t>
      </w:r>
      <w:r w:rsidR="00D57B62" w:rsidRPr="00ED444D">
        <w:rPr>
          <w:sz w:val="20"/>
          <w:szCs w:val="20"/>
        </w:rPr>
        <w:t xml:space="preserve"> odst. 2 tohoto článku</w:t>
      </w:r>
      <w:r w:rsidR="00F66387" w:rsidRPr="00ED444D">
        <w:rPr>
          <w:sz w:val="20"/>
          <w:szCs w:val="20"/>
        </w:rPr>
        <w:t>.</w:t>
      </w:r>
    </w:p>
    <w:p w14:paraId="40844854" w14:textId="5D94BC3A" w:rsidR="00402204" w:rsidRPr="00ED444D" w:rsidRDefault="008535E6" w:rsidP="005F21DB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 w:val="20"/>
          <w:szCs w:val="20"/>
        </w:rPr>
      </w:pPr>
      <w:r w:rsidRPr="00ED444D">
        <w:rPr>
          <w:sz w:val="20"/>
          <w:szCs w:val="20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</w:t>
      </w:r>
      <w:r w:rsidR="006E386B">
        <w:rPr>
          <w:sz w:val="20"/>
          <w:szCs w:val="20"/>
        </w:rPr>
        <w:t>.</w:t>
      </w:r>
      <w:r w:rsidRPr="00ED444D">
        <w:rPr>
          <w:sz w:val="20"/>
          <w:szCs w:val="20"/>
        </w:rPr>
        <w:t xml:space="preserve"> </w:t>
      </w:r>
      <w:r w:rsidR="006E386B">
        <w:rPr>
          <w:sz w:val="20"/>
          <w:szCs w:val="20"/>
        </w:rPr>
        <w:t xml:space="preserve">Objednatel </w:t>
      </w:r>
      <w:r w:rsidR="00814063" w:rsidRPr="00ED444D">
        <w:rPr>
          <w:sz w:val="20"/>
          <w:szCs w:val="20"/>
        </w:rPr>
        <w:t>je dále oprávněn od Smlouvy odstoupit v případě</w:t>
      </w:r>
      <w:r w:rsidR="00EB68CA" w:rsidRPr="00ED444D">
        <w:rPr>
          <w:sz w:val="20"/>
          <w:szCs w:val="20"/>
        </w:rPr>
        <w:t xml:space="preserve">, že </w:t>
      </w:r>
      <w:r w:rsidR="005950D3">
        <w:rPr>
          <w:sz w:val="20"/>
          <w:szCs w:val="20"/>
        </w:rPr>
        <w:t>bude vydáno rozhodnutí o </w:t>
      </w:r>
      <w:r w:rsidR="00EB68CA" w:rsidRPr="00ED444D">
        <w:rPr>
          <w:sz w:val="20"/>
          <w:szCs w:val="20"/>
        </w:rPr>
        <w:t>úpad</w:t>
      </w:r>
      <w:r w:rsidR="00814063" w:rsidRPr="00ED444D">
        <w:rPr>
          <w:sz w:val="20"/>
          <w:szCs w:val="20"/>
        </w:rPr>
        <w:t>k</w:t>
      </w:r>
      <w:r w:rsidR="00EB68CA" w:rsidRPr="00ED444D">
        <w:rPr>
          <w:sz w:val="20"/>
          <w:szCs w:val="20"/>
        </w:rPr>
        <w:t>u</w:t>
      </w:r>
      <w:r w:rsidR="005950D3">
        <w:rPr>
          <w:sz w:val="20"/>
          <w:szCs w:val="20"/>
        </w:rPr>
        <w:t xml:space="preserve"> </w:t>
      </w:r>
      <w:r w:rsidR="006E386B">
        <w:rPr>
          <w:sz w:val="20"/>
          <w:szCs w:val="20"/>
        </w:rPr>
        <w:t>Dodavatele</w:t>
      </w:r>
      <w:r w:rsidR="00814063" w:rsidRPr="00ED444D">
        <w:rPr>
          <w:sz w:val="20"/>
          <w:szCs w:val="20"/>
        </w:rPr>
        <w:t xml:space="preserve">, nebo </w:t>
      </w:r>
      <w:r w:rsidR="005950D3">
        <w:rPr>
          <w:sz w:val="20"/>
          <w:szCs w:val="20"/>
        </w:rPr>
        <w:t>bude zahájeno insolvenční řízení s </w:t>
      </w:r>
      <w:r w:rsidR="006E386B">
        <w:rPr>
          <w:sz w:val="20"/>
          <w:szCs w:val="20"/>
        </w:rPr>
        <w:t>Dodavatelem</w:t>
      </w:r>
      <w:r w:rsidR="005950D3">
        <w:rPr>
          <w:sz w:val="20"/>
          <w:szCs w:val="20"/>
        </w:rPr>
        <w:t xml:space="preserve">, anebo </w:t>
      </w:r>
      <w:r w:rsidR="006E386B">
        <w:rPr>
          <w:sz w:val="20"/>
          <w:szCs w:val="20"/>
        </w:rPr>
        <w:t>Dodavatel</w:t>
      </w:r>
      <w:r w:rsidR="00814063" w:rsidRPr="00ED444D">
        <w:rPr>
          <w:sz w:val="20"/>
          <w:szCs w:val="20"/>
        </w:rPr>
        <w:t xml:space="preserve"> sám podá dlužnický návrh na zahájení insolvenčního řízení nebo </w:t>
      </w:r>
      <w:r w:rsidR="006E386B">
        <w:rPr>
          <w:sz w:val="20"/>
          <w:szCs w:val="20"/>
        </w:rPr>
        <w:t>Dodavatel</w:t>
      </w:r>
      <w:r w:rsidR="00814063" w:rsidRPr="00ED444D">
        <w:rPr>
          <w:sz w:val="20"/>
          <w:szCs w:val="20"/>
        </w:rPr>
        <w:t xml:space="preserve"> vstoupí do likvidace. </w:t>
      </w:r>
      <w:r w:rsidRPr="00ED444D">
        <w:rPr>
          <w:sz w:val="20"/>
          <w:szCs w:val="20"/>
        </w:rPr>
        <w:t>Odstoupení od Smlouvy nabývá účinnosti dnem doručení jeho písemného vyhotovení druhé smluvní straně.</w:t>
      </w:r>
      <w:r w:rsidR="00814063" w:rsidRPr="00ED444D">
        <w:rPr>
          <w:sz w:val="20"/>
          <w:szCs w:val="20"/>
        </w:rPr>
        <w:t xml:space="preserve"> Odstoupení od Smlouvy ze strany </w:t>
      </w:r>
      <w:r w:rsidR="006E386B">
        <w:rPr>
          <w:sz w:val="20"/>
          <w:szCs w:val="20"/>
        </w:rPr>
        <w:t>Objednatele</w:t>
      </w:r>
      <w:r w:rsidR="00814063" w:rsidRPr="00ED444D">
        <w:rPr>
          <w:sz w:val="20"/>
          <w:szCs w:val="20"/>
        </w:rPr>
        <w:t xml:space="preserve"> je vždy bez jakýchkoliv sankcí vůči jeho osobě.</w:t>
      </w:r>
      <w:r w:rsidR="00255808" w:rsidRPr="00ED444D">
        <w:rPr>
          <w:sz w:val="20"/>
          <w:szCs w:val="20"/>
        </w:rPr>
        <w:t xml:space="preserve"> Ustanovení tohoto odstavce se pro odstoupení od jednotlivých objednávek dle odst. </w:t>
      </w:r>
      <w:r w:rsidR="00291597" w:rsidRPr="00ED444D">
        <w:rPr>
          <w:sz w:val="20"/>
          <w:szCs w:val="20"/>
        </w:rPr>
        <w:t>5</w:t>
      </w:r>
      <w:r w:rsidR="00255808" w:rsidRPr="00ED444D">
        <w:rPr>
          <w:sz w:val="20"/>
          <w:szCs w:val="20"/>
        </w:rPr>
        <w:t xml:space="preserve"> a </w:t>
      </w:r>
      <w:r w:rsidR="00291597" w:rsidRPr="00ED444D">
        <w:rPr>
          <w:sz w:val="20"/>
          <w:szCs w:val="20"/>
        </w:rPr>
        <w:t>6</w:t>
      </w:r>
      <w:r w:rsidR="00255808" w:rsidRPr="00ED444D">
        <w:rPr>
          <w:sz w:val="20"/>
          <w:szCs w:val="20"/>
        </w:rPr>
        <w:t xml:space="preserve"> použije obdobně.</w:t>
      </w:r>
    </w:p>
    <w:p w14:paraId="2DD7833A" w14:textId="42F6108C" w:rsidR="00255808" w:rsidRPr="00ED444D" w:rsidRDefault="006E386B" w:rsidP="005F21DB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55808" w:rsidRPr="00ED444D">
        <w:rPr>
          <w:sz w:val="20"/>
          <w:szCs w:val="20"/>
        </w:rPr>
        <w:t xml:space="preserve"> je v případě naplnění důvodů pro odstoupení od této Smlouvy uvedených v odst. </w:t>
      </w:r>
      <w:r w:rsidR="00291597" w:rsidRPr="00ED444D">
        <w:rPr>
          <w:sz w:val="20"/>
          <w:szCs w:val="20"/>
        </w:rPr>
        <w:t>4</w:t>
      </w:r>
      <w:r w:rsidR="00D809F2">
        <w:rPr>
          <w:sz w:val="20"/>
          <w:szCs w:val="20"/>
        </w:rPr>
        <w:t xml:space="preserve"> tohoto článku</w:t>
      </w:r>
      <w:r w:rsidR="00255808" w:rsidRPr="00ED444D">
        <w:rPr>
          <w:sz w:val="20"/>
          <w:szCs w:val="20"/>
        </w:rPr>
        <w:t xml:space="preserve"> oprávněn odstoupit rovněž od všech objednávek či jakékoliv objednávky uzavřené do té doby mezi smluvními stranami, a to i bez toho, aby současně odstoupil od této Smlouvy.</w:t>
      </w:r>
    </w:p>
    <w:p w14:paraId="3FD21133" w14:textId="6D040ECF" w:rsidR="00255808" w:rsidRPr="00ED444D" w:rsidRDefault="00255808" w:rsidP="005F21DB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 w:val="20"/>
          <w:szCs w:val="20"/>
        </w:rPr>
      </w:pPr>
      <w:r w:rsidRPr="00ED444D">
        <w:rPr>
          <w:sz w:val="20"/>
          <w:szCs w:val="20"/>
        </w:rPr>
        <w:lastRenderedPageBreak/>
        <w:t>V případě, že se</w:t>
      </w:r>
      <w:r w:rsidR="00173FBC" w:rsidRPr="00ED444D">
        <w:rPr>
          <w:sz w:val="20"/>
          <w:szCs w:val="20"/>
        </w:rPr>
        <w:t xml:space="preserve"> důvod odstoupení dle odst. </w:t>
      </w:r>
      <w:r w:rsidR="00291597" w:rsidRPr="00ED444D">
        <w:rPr>
          <w:sz w:val="20"/>
          <w:szCs w:val="20"/>
        </w:rPr>
        <w:t>4</w:t>
      </w:r>
      <w:r w:rsidRPr="00ED444D">
        <w:rPr>
          <w:sz w:val="20"/>
          <w:szCs w:val="20"/>
        </w:rPr>
        <w:t xml:space="preserve"> týká pouze n</w:t>
      </w:r>
      <w:r w:rsidR="00173FBC" w:rsidRPr="00ED444D">
        <w:rPr>
          <w:sz w:val="20"/>
          <w:szCs w:val="20"/>
        </w:rPr>
        <w:t xml:space="preserve">ěkteré objednávky, je </w:t>
      </w:r>
      <w:r w:rsidR="00DE7BCF">
        <w:rPr>
          <w:sz w:val="20"/>
          <w:szCs w:val="20"/>
        </w:rPr>
        <w:t>Objednatel</w:t>
      </w:r>
      <w:r w:rsidRPr="00ED444D">
        <w:rPr>
          <w:sz w:val="20"/>
          <w:szCs w:val="20"/>
        </w:rPr>
        <w:t xml:space="preserve"> oprávněn odstoupit jak od příslušné objednávky, jíž se důvo</w:t>
      </w:r>
      <w:r w:rsidR="00173FBC" w:rsidRPr="00ED444D">
        <w:rPr>
          <w:sz w:val="20"/>
          <w:szCs w:val="20"/>
        </w:rPr>
        <w:t>d odstoupení týká, tak od této S</w:t>
      </w:r>
      <w:r w:rsidRPr="00ED444D">
        <w:rPr>
          <w:sz w:val="20"/>
          <w:szCs w:val="20"/>
        </w:rPr>
        <w:t>mlouvy.</w:t>
      </w:r>
    </w:p>
    <w:p w14:paraId="78EAB627" w14:textId="5F4FCF43" w:rsidR="002E595F" w:rsidRPr="00ED444D" w:rsidRDefault="006E386B" w:rsidP="005F21DB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E595F" w:rsidRPr="00ED444D">
        <w:rPr>
          <w:sz w:val="20"/>
          <w:szCs w:val="20"/>
        </w:rPr>
        <w:t xml:space="preserve"> je oprávněn vypovědět </w:t>
      </w:r>
      <w:r w:rsidR="00324669">
        <w:rPr>
          <w:sz w:val="20"/>
          <w:szCs w:val="20"/>
        </w:rPr>
        <w:t xml:space="preserve">Smlouvu, jakož i </w:t>
      </w:r>
      <w:r w:rsidR="002E595F" w:rsidRPr="00ED444D">
        <w:rPr>
          <w:sz w:val="20"/>
          <w:szCs w:val="20"/>
        </w:rPr>
        <w:t>všechny nebo jakoukoliv objednávku bez jakýchkoliv sankcí vůči jeho osobě, a to i bez udání důvodu, s</w:t>
      </w:r>
      <w:r w:rsidR="00126DF4">
        <w:rPr>
          <w:sz w:val="20"/>
          <w:szCs w:val="20"/>
        </w:rPr>
        <w:t> jedno</w:t>
      </w:r>
      <w:r w:rsidR="002E595F" w:rsidRPr="00ED444D">
        <w:rPr>
          <w:sz w:val="20"/>
          <w:szCs w:val="20"/>
        </w:rPr>
        <w:t xml:space="preserve">měsíční výpovědní dobou, která počíná běžet od 1. dne měsíce následujícího po doručení výpovědi druhé smluvní straně. Pro výpověď objednávky se obdobně použije ustanovení odst. </w:t>
      </w:r>
      <w:r w:rsidR="002A302D" w:rsidRPr="00ED444D">
        <w:rPr>
          <w:sz w:val="20"/>
          <w:szCs w:val="20"/>
        </w:rPr>
        <w:t>6</w:t>
      </w:r>
      <w:r w:rsidR="002E595F" w:rsidRPr="00ED444D">
        <w:rPr>
          <w:sz w:val="20"/>
          <w:szCs w:val="20"/>
        </w:rPr>
        <w:t xml:space="preserve"> tohoto článku.</w:t>
      </w:r>
    </w:p>
    <w:p w14:paraId="2E800240" w14:textId="3E452F0B" w:rsidR="00BB2A2E" w:rsidRPr="00845A88" w:rsidRDefault="00180D69" w:rsidP="00FD6CA6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 w:val="20"/>
          <w:szCs w:val="20"/>
        </w:rPr>
      </w:pPr>
      <w:r w:rsidRPr="00ED444D">
        <w:rPr>
          <w:sz w:val="20"/>
          <w:szCs w:val="20"/>
        </w:rPr>
        <w:t>Ukončením účinnosti této Smlouvy, resp. objednávek, nejsou dotčena ustanovení Smlouvy týkající se nároku z náhrady škody, nároku ze smluvních pokut či úroků z prodlení, ustanovení o ochraně důvěrných informací a mlčenlivosti, ani další ustanovení a nároky, z jejichž povahy vyplývá, že mají trvat i po zániku této Smlouvy, resp. objednávek.</w:t>
      </w:r>
    </w:p>
    <w:p w14:paraId="6C4A47E4" w14:textId="09230989" w:rsidR="00FD6CA6" w:rsidRPr="00FD6CA6" w:rsidRDefault="00FD6CA6" w:rsidP="00FD6CA6">
      <w:pPr>
        <w:keepNext/>
        <w:spacing w:before="24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VIII. </w:t>
      </w:r>
      <w:r w:rsidRPr="00FD6CA6">
        <w:rPr>
          <w:b/>
          <w:sz w:val="20"/>
          <w:szCs w:val="20"/>
        </w:rPr>
        <w:t>Pojištění odpovědnosti</w:t>
      </w:r>
    </w:p>
    <w:p w14:paraId="7F89D936" w14:textId="47BD0D8D" w:rsidR="00FD6CA6" w:rsidRDefault="001F4755" w:rsidP="00FD6CA6">
      <w:pPr>
        <w:pStyle w:val="Odstavecseseznamem"/>
        <w:numPr>
          <w:ilvl w:val="0"/>
          <w:numId w:val="40"/>
        </w:numPr>
        <w:autoSpaceDE w:val="0"/>
        <w:spacing w:after="120" w:line="276" w:lineRule="auto"/>
        <w:ind w:left="42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Dodavatel</w:t>
      </w:r>
      <w:r w:rsidR="00FD6CA6" w:rsidRPr="00FD6CA6">
        <w:rPr>
          <w:color w:val="000000"/>
          <w:sz w:val="20"/>
          <w:szCs w:val="20"/>
        </w:rPr>
        <w:t xml:space="preserve"> prohlašuje, že ke dni podpisu této Smlouvy má sjednané a po celou dobu účinnosti této Smlouvy a v přiměřeném rozsahu i po jejím ukončení bude udržovat na své náklady následující pojistné krytí: Všeobecné pojištění odpovědnosti </w:t>
      </w:r>
      <w:r w:rsidR="00FD6CA6" w:rsidRPr="00FD6CA6">
        <w:rPr>
          <w:sz w:val="20"/>
          <w:szCs w:val="20"/>
        </w:rPr>
        <w:t>za újmu vzniklou</w:t>
      </w:r>
      <w:r w:rsidR="00FD6CA6" w:rsidRPr="00FD6CA6">
        <w:rPr>
          <w:color w:val="000000"/>
          <w:sz w:val="20"/>
          <w:szCs w:val="20"/>
        </w:rPr>
        <w:t xml:space="preserve"> na životě, zdraví nebo na movitém a nemovitém majetku </w:t>
      </w:r>
      <w:r>
        <w:rPr>
          <w:color w:val="000000"/>
          <w:sz w:val="20"/>
          <w:szCs w:val="20"/>
        </w:rPr>
        <w:t>Objednatele</w:t>
      </w:r>
      <w:r w:rsidR="00FD6CA6" w:rsidRPr="00FD6CA6">
        <w:rPr>
          <w:color w:val="000000"/>
          <w:sz w:val="20"/>
          <w:szCs w:val="20"/>
        </w:rPr>
        <w:t xml:space="preserve"> nebo třetích osob, která může vzniknout při poskytování dodávek Zboží a souvisejících Služeb dle této Smlouvy; a to minimálně v  úhrnné výši pojistného plnění 1 mil. Kč. Na žádost </w:t>
      </w:r>
      <w:r w:rsidR="007F699C">
        <w:rPr>
          <w:color w:val="000000"/>
          <w:sz w:val="20"/>
          <w:szCs w:val="20"/>
        </w:rPr>
        <w:t>Objednatele</w:t>
      </w:r>
      <w:r w:rsidR="00FD6CA6" w:rsidRPr="00FD6CA6">
        <w:rPr>
          <w:color w:val="000000"/>
          <w:sz w:val="20"/>
          <w:szCs w:val="20"/>
        </w:rPr>
        <w:t xml:space="preserve"> je </w:t>
      </w:r>
      <w:r w:rsidR="007F699C">
        <w:rPr>
          <w:sz w:val="20"/>
          <w:szCs w:val="20"/>
        </w:rPr>
        <w:t>Dodavatel</w:t>
      </w:r>
      <w:r w:rsidR="00FD6CA6" w:rsidRPr="00FD6CA6">
        <w:rPr>
          <w:color w:val="000000"/>
          <w:sz w:val="20"/>
          <w:szCs w:val="20"/>
        </w:rPr>
        <w:t xml:space="preserve"> povinen kdykoli v průběhu trvání této Smlouvy předložit kopie aktuálních pojistných smluv do dvou pracovních dnů od obdržení žádosti </w:t>
      </w:r>
      <w:r w:rsidR="007F699C">
        <w:rPr>
          <w:color w:val="000000"/>
          <w:sz w:val="20"/>
          <w:szCs w:val="20"/>
        </w:rPr>
        <w:t>Objednatele</w:t>
      </w:r>
      <w:r w:rsidR="00FD6CA6">
        <w:rPr>
          <w:color w:val="000000"/>
          <w:sz w:val="20"/>
          <w:szCs w:val="20"/>
        </w:rPr>
        <w:t>.</w:t>
      </w:r>
    </w:p>
    <w:p w14:paraId="7284DF15" w14:textId="77777777" w:rsidR="00FD6CA6" w:rsidRDefault="00FD6CA6" w:rsidP="00FD6CA6">
      <w:pPr>
        <w:pStyle w:val="Odstavecseseznamem"/>
        <w:autoSpaceDE w:val="0"/>
        <w:spacing w:after="120" w:line="276" w:lineRule="auto"/>
        <w:ind w:left="426"/>
        <w:rPr>
          <w:color w:val="000000"/>
          <w:sz w:val="20"/>
          <w:szCs w:val="20"/>
        </w:rPr>
      </w:pPr>
    </w:p>
    <w:p w14:paraId="3A0CB2F7" w14:textId="3BE4356D" w:rsidR="001C4EC3" w:rsidRPr="00FD6CA6" w:rsidRDefault="007F699C" w:rsidP="000D3FEF">
      <w:pPr>
        <w:pStyle w:val="Odstavecseseznamem"/>
        <w:numPr>
          <w:ilvl w:val="0"/>
          <w:numId w:val="40"/>
        </w:numPr>
        <w:autoSpaceDE w:val="0"/>
        <w:spacing w:after="120" w:line="276" w:lineRule="auto"/>
        <w:ind w:left="42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Dodavatel</w:t>
      </w:r>
      <w:r w:rsidR="00FD6CA6" w:rsidRPr="00FD6CA6">
        <w:rPr>
          <w:color w:val="000000"/>
          <w:sz w:val="20"/>
          <w:szCs w:val="20"/>
        </w:rPr>
        <w:t xml:space="preserve"> je povinen řádně platit pojistné tak, aby pojistná smlouva či smlouvy sjednané dle této Smlouvy či v souvislosti s ní byly platné a účinné po celou dobu účinnosti této Smlouvy a v přiměřeném rozsahu i po jejím ukončení. V případě, že dojde ke změně pojistné smlouvy, je </w:t>
      </w:r>
      <w:r w:rsidR="00FD6CA6" w:rsidRPr="00FD6CA6">
        <w:rPr>
          <w:sz w:val="20"/>
          <w:szCs w:val="20"/>
        </w:rPr>
        <w:t>P</w:t>
      </w:r>
      <w:r w:rsidR="00FD6CA6" w:rsidRPr="00FD6CA6">
        <w:rPr>
          <w:color w:val="000000"/>
          <w:sz w:val="20"/>
          <w:szCs w:val="20"/>
        </w:rPr>
        <w:t xml:space="preserve">rodávající povinen o této skutečnosti neprodleně informovat </w:t>
      </w:r>
      <w:r>
        <w:rPr>
          <w:color w:val="000000"/>
          <w:sz w:val="20"/>
          <w:szCs w:val="20"/>
        </w:rPr>
        <w:t>Objednatele</w:t>
      </w:r>
      <w:r w:rsidR="00FD6CA6" w:rsidRPr="00FD6CA6">
        <w:rPr>
          <w:color w:val="000000"/>
          <w:sz w:val="20"/>
          <w:szCs w:val="20"/>
        </w:rPr>
        <w:t>, a to nejpozději do 2 pracovních dnů.</w:t>
      </w:r>
    </w:p>
    <w:p w14:paraId="5EBDE967" w14:textId="3FE25087" w:rsidR="00402204" w:rsidRPr="00ED444D" w:rsidRDefault="00FD6CA6" w:rsidP="00DA3BB6">
      <w:pPr>
        <w:spacing w:before="24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  <w:r w:rsidR="008535E6" w:rsidRPr="00ED444D">
        <w:rPr>
          <w:b/>
          <w:sz w:val="20"/>
          <w:szCs w:val="20"/>
        </w:rPr>
        <w:t>. Zvláštní ujednání</w:t>
      </w:r>
    </w:p>
    <w:p w14:paraId="36B008DC" w14:textId="21A382F4" w:rsidR="00980D8C" w:rsidRDefault="006E386B" w:rsidP="000516CF">
      <w:pPr>
        <w:pStyle w:val="Odstavecseseznamem"/>
        <w:numPr>
          <w:ilvl w:val="0"/>
          <w:numId w:val="3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0516CF" w:rsidRPr="00ED444D">
        <w:rPr>
          <w:sz w:val="20"/>
          <w:szCs w:val="20"/>
        </w:rPr>
        <w:t xml:space="preserve"> </w:t>
      </w:r>
      <w:r w:rsidR="009D7386">
        <w:rPr>
          <w:sz w:val="20"/>
          <w:szCs w:val="20"/>
        </w:rPr>
        <w:t>svým podpisem níže potvrzuje, že souhlasí</w:t>
      </w:r>
      <w:r w:rsidR="000516CF" w:rsidRPr="00ED444D">
        <w:rPr>
          <w:sz w:val="20"/>
          <w:szCs w:val="20"/>
        </w:rPr>
        <w:t xml:space="preserve"> s tím, aby obraz S</w:t>
      </w:r>
      <w:r w:rsidR="00980D8C" w:rsidRPr="00ED444D">
        <w:rPr>
          <w:sz w:val="20"/>
          <w:szCs w:val="20"/>
        </w:rPr>
        <w:t xml:space="preserve">mlouvy včetně jejích příloh </w:t>
      </w:r>
      <w:r w:rsidR="009D7386">
        <w:rPr>
          <w:sz w:val="20"/>
          <w:szCs w:val="20"/>
        </w:rPr>
        <w:t xml:space="preserve">a </w:t>
      </w:r>
      <w:r w:rsidR="00980D8C" w:rsidRPr="00ED444D">
        <w:rPr>
          <w:sz w:val="20"/>
          <w:szCs w:val="20"/>
        </w:rPr>
        <w:t>případných dodatků a metadat</w:t>
      </w:r>
      <w:r w:rsidR="009D7386">
        <w:rPr>
          <w:sz w:val="20"/>
          <w:szCs w:val="20"/>
        </w:rPr>
        <w:t>a</w:t>
      </w:r>
      <w:r w:rsidR="000516CF" w:rsidRPr="00ED444D">
        <w:rPr>
          <w:sz w:val="20"/>
          <w:szCs w:val="20"/>
        </w:rPr>
        <w:t xml:space="preserve"> k této S</w:t>
      </w:r>
      <w:r w:rsidR="00980D8C" w:rsidRPr="00ED444D">
        <w:rPr>
          <w:sz w:val="20"/>
          <w:szCs w:val="20"/>
        </w:rPr>
        <w:t>mlouvě byl</w:t>
      </w:r>
      <w:r w:rsidR="009D7386">
        <w:rPr>
          <w:sz w:val="20"/>
          <w:szCs w:val="20"/>
        </w:rPr>
        <w:t>y</w:t>
      </w:r>
      <w:r w:rsidR="00980D8C" w:rsidRPr="00ED444D">
        <w:rPr>
          <w:sz w:val="20"/>
          <w:szCs w:val="20"/>
        </w:rPr>
        <w:t xml:space="preserve"> uveřejněn</w:t>
      </w:r>
      <w:r w:rsidR="009D7386">
        <w:rPr>
          <w:sz w:val="20"/>
          <w:szCs w:val="20"/>
        </w:rPr>
        <w:t>y</w:t>
      </w:r>
      <w:r w:rsidR="00980D8C" w:rsidRPr="00ED444D">
        <w:rPr>
          <w:sz w:val="20"/>
          <w:szCs w:val="20"/>
        </w:rPr>
        <w:t xml:space="preserve"> v registru smluv v souladu se zákonem č. 340/2015 Sb., o zvláštních podmínkách účinnosti některých smluv, uveřejňování těchto smluv a o registru smluv (zákon o registru smluv), ve znění pozdějších předpisů. </w:t>
      </w:r>
      <w:r>
        <w:rPr>
          <w:sz w:val="20"/>
          <w:szCs w:val="20"/>
        </w:rPr>
        <w:t>Dodavatel</w:t>
      </w:r>
      <w:r w:rsidR="00CF405F" w:rsidRPr="00ED444D">
        <w:rPr>
          <w:sz w:val="20"/>
          <w:szCs w:val="20"/>
        </w:rPr>
        <w:t xml:space="preserve"> dále souhlasí s tím, aby </w:t>
      </w:r>
      <w:r>
        <w:rPr>
          <w:sz w:val="20"/>
          <w:szCs w:val="20"/>
        </w:rPr>
        <w:t>Objednatel</w:t>
      </w:r>
      <w:r w:rsidR="00CF405F" w:rsidRPr="00ED444D">
        <w:rPr>
          <w:sz w:val="20"/>
          <w:szCs w:val="20"/>
        </w:rPr>
        <w:t xml:space="preserve"> za stejných podmínek uveřejnil taktéž písemně potvrzené Objednávky a metadata k nim splňující podmínky dle uvedeného zákona o registru smluv. </w:t>
      </w:r>
      <w:r w:rsidR="00980D8C" w:rsidRPr="00ED444D">
        <w:rPr>
          <w:sz w:val="20"/>
          <w:szCs w:val="20"/>
        </w:rPr>
        <w:t xml:space="preserve">Smluvní strany se dohodly, že podklady dle </w:t>
      </w:r>
      <w:r w:rsidR="00CF405F" w:rsidRPr="00ED444D">
        <w:rPr>
          <w:sz w:val="20"/>
          <w:szCs w:val="20"/>
        </w:rPr>
        <w:t>tohoto odstavce</w:t>
      </w:r>
      <w:r w:rsidR="00980D8C" w:rsidRPr="00ED444D">
        <w:rPr>
          <w:sz w:val="20"/>
          <w:szCs w:val="20"/>
        </w:rPr>
        <w:t xml:space="preserve"> odešle za účelem jejich uveřejnění správci registru smluv </w:t>
      </w:r>
      <w:r>
        <w:rPr>
          <w:sz w:val="20"/>
          <w:szCs w:val="20"/>
        </w:rPr>
        <w:t>Objednatel</w:t>
      </w:r>
      <w:r w:rsidR="00980D8C" w:rsidRPr="00ED444D">
        <w:rPr>
          <w:sz w:val="20"/>
          <w:szCs w:val="20"/>
        </w:rPr>
        <w:t xml:space="preserve">; tím není dotčeno právo </w:t>
      </w:r>
      <w:r>
        <w:rPr>
          <w:sz w:val="20"/>
          <w:szCs w:val="20"/>
        </w:rPr>
        <w:t>Dodavatele</w:t>
      </w:r>
      <w:r w:rsidR="00980D8C" w:rsidRPr="00ED444D">
        <w:rPr>
          <w:sz w:val="20"/>
          <w:szCs w:val="20"/>
        </w:rPr>
        <w:t xml:space="preserve"> k jejich odeslání. </w:t>
      </w:r>
    </w:p>
    <w:p w14:paraId="1A509DBE" w14:textId="77777777" w:rsidR="009D7386" w:rsidRDefault="009D7386" w:rsidP="009D7386">
      <w:pPr>
        <w:pStyle w:val="Odstavecseseznamem"/>
        <w:spacing w:line="276" w:lineRule="auto"/>
        <w:ind w:left="360"/>
        <w:rPr>
          <w:sz w:val="20"/>
          <w:szCs w:val="20"/>
        </w:rPr>
      </w:pPr>
    </w:p>
    <w:p w14:paraId="21C02FE2" w14:textId="18E39C17" w:rsidR="009D7386" w:rsidRPr="00ED444D" w:rsidRDefault="009D7386" w:rsidP="000516CF">
      <w:pPr>
        <w:pStyle w:val="Odstavecseseznamem"/>
        <w:numPr>
          <w:ilvl w:val="0"/>
          <w:numId w:val="3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Tato Smlouva není rámcovou dohodou ve smyslu § 131 a násl. </w:t>
      </w:r>
      <w:r w:rsidR="001115FB">
        <w:rPr>
          <w:sz w:val="20"/>
          <w:szCs w:val="20"/>
        </w:rPr>
        <w:t>zákona č. 134/2016 Sb., o zadávání veřejných zakázek, ve znění pozdějších předpisů.</w:t>
      </w:r>
    </w:p>
    <w:p w14:paraId="64F9AADF" w14:textId="77777777" w:rsidR="00980D8C" w:rsidRPr="00ED444D" w:rsidRDefault="00980D8C" w:rsidP="000516CF">
      <w:pPr>
        <w:pStyle w:val="Odstavecseseznamem"/>
        <w:spacing w:line="276" w:lineRule="auto"/>
        <w:ind w:left="360"/>
        <w:rPr>
          <w:sz w:val="20"/>
          <w:szCs w:val="20"/>
        </w:rPr>
      </w:pPr>
    </w:p>
    <w:p w14:paraId="49DEC7E4" w14:textId="1646B974" w:rsidR="00ED444D" w:rsidRPr="001C4EC3" w:rsidRDefault="00CF405F" w:rsidP="00AF7960">
      <w:pPr>
        <w:numPr>
          <w:ilvl w:val="0"/>
          <w:numId w:val="31"/>
        </w:numPr>
        <w:spacing w:after="120" w:line="276" w:lineRule="auto"/>
        <w:rPr>
          <w:rFonts w:eastAsia="Times New Roman"/>
          <w:sz w:val="20"/>
          <w:szCs w:val="20"/>
        </w:rPr>
      </w:pPr>
      <w:r w:rsidRPr="00ED444D">
        <w:rPr>
          <w:sz w:val="20"/>
          <w:szCs w:val="20"/>
        </w:rPr>
        <w:t xml:space="preserve">Tato Smlouva se řídí právním řádem České republiky. Veškeré spory vyplývající z této Smlouvy budou řešeny soudy České republiky, přičemž v případě, že </w:t>
      </w:r>
      <w:r w:rsidR="006E386B">
        <w:rPr>
          <w:sz w:val="20"/>
          <w:szCs w:val="20"/>
        </w:rPr>
        <w:t>Dodavatel</w:t>
      </w:r>
      <w:r w:rsidRPr="00ED444D">
        <w:rPr>
          <w:sz w:val="20"/>
          <w:szCs w:val="20"/>
        </w:rPr>
        <w:t xml:space="preserve"> má sídlo/bydliště mimo území České republiky (spory s mezinárodním prvkem), bude věcně a místně příslušným soudem vždy soud určený podle sídla </w:t>
      </w:r>
      <w:r w:rsidR="006E386B">
        <w:rPr>
          <w:sz w:val="20"/>
          <w:szCs w:val="20"/>
        </w:rPr>
        <w:t>Objednatele</w:t>
      </w:r>
      <w:r w:rsidRPr="00ED444D">
        <w:rPr>
          <w:sz w:val="20"/>
          <w:szCs w:val="20"/>
        </w:rPr>
        <w:t>.</w:t>
      </w:r>
    </w:p>
    <w:p w14:paraId="143A70CB" w14:textId="77777777" w:rsidR="001C4EC3" w:rsidRDefault="001C4EC3" w:rsidP="001C4EC3">
      <w:pPr>
        <w:spacing w:after="120" w:line="276" w:lineRule="auto"/>
        <w:ind w:left="360"/>
        <w:rPr>
          <w:rFonts w:eastAsia="Times New Roman"/>
          <w:sz w:val="20"/>
          <w:szCs w:val="20"/>
        </w:rPr>
      </w:pPr>
    </w:p>
    <w:p w14:paraId="74E5908A" w14:textId="77777777" w:rsidR="00D809F2" w:rsidRDefault="00D809F2" w:rsidP="001C4EC3">
      <w:pPr>
        <w:spacing w:after="120" w:line="276" w:lineRule="auto"/>
        <w:ind w:left="360"/>
        <w:rPr>
          <w:rFonts w:eastAsia="Times New Roman"/>
          <w:sz w:val="20"/>
          <w:szCs w:val="20"/>
        </w:rPr>
      </w:pPr>
    </w:p>
    <w:p w14:paraId="25E6FB7D" w14:textId="77777777" w:rsidR="00D809F2" w:rsidRPr="00AF7960" w:rsidRDefault="00D809F2" w:rsidP="001C4EC3">
      <w:pPr>
        <w:spacing w:after="120" w:line="276" w:lineRule="auto"/>
        <w:ind w:left="360"/>
        <w:rPr>
          <w:rFonts w:eastAsia="Times New Roman"/>
          <w:sz w:val="20"/>
          <w:szCs w:val="20"/>
        </w:rPr>
      </w:pPr>
    </w:p>
    <w:p w14:paraId="02A76387" w14:textId="196B8ED2" w:rsidR="00402204" w:rsidRPr="00ED444D" w:rsidRDefault="001F4755" w:rsidP="00DA3BB6">
      <w:pPr>
        <w:spacing w:before="24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X</w:t>
      </w:r>
      <w:r w:rsidR="008535E6" w:rsidRPr="00ED444D">
        <w:rPr>
          <w:b/>
          <w:sz w:val="20"/>
          <w:szCs w:val="20"/>
        </w:rPr>
        <w:t>. Závěrečná ustanovení</w:t>
      </w:r>
    </w:p>
    <w:p w14:paraId="6AA1E285" w14:textId="77777777" w:rsidR="00402204" w:rsidRDefault="008535E6" w:rsidP="005F21DB">
      <w:pPr>
        <w:numPr>
          <w:ilvl w:val="0"/>
          <w:numId w:val="32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>Tuto Smlouvu lze měnit nebo doplnit pouze formou vzestupně číslovaných písemných dodatků, odsouhlasených oběma smluvními stranami. Jiné zápisy, protokoly, oznámení apod. se za změnu Smlouvy nepovažují.</w:t>
      </w:r>
    </w:p>
    <w:p w14:paraId="5F7BF629" w14:textId="693E617F" w:rsidR="00873CCC" w:rsidRPr="00ED444D" w:rsidRDefault="006E386B" w:rsidP="005F21DB">
      <w:pPr>
        <w:numPr>
          <w:ilvl w:val="0"/>
          <w:numId w:val="32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73CCC">
        <w:rPr>
          <w:sz w:val="20"/>
          <w:szCs w:val="20"/>
        </w:rPr>
        <w:t xml:space="preserve"> není oprávněn postoupit svá práva a povinnosti z této Smlouvy či z objednávek dle čl. IV. Smlouvy na třetí osobu bez předchozího písemného souhlasu </w:t>
      </w:r>
      <w:r>
        <w:rPr>
          <w:sz w:val="20"/>
          <w:szCs w:val="20"/>
        </w:rPr>
        <w:t>Objednatele</w:t>
      </w:r>
      <w:r w:rsidR="00873CCC">
        <w:rPr>
          <w:sz w:val="20"/>
          <w:szCs w:val="20"/>
        </w:rPr>
        <w:t>.</w:t>
      </w:r>
    </w:p>
    <w:p w14:paraId="319F7EAD" w14:textId="77777777" w:rsidR="00402204" w:rsidRPr="00ED444D" w:rsidRDefault="008535E6" w:rsidP="005F21DB">
      <w:pPr>
        <w:numPr>
          <w:ilvl w:val="0"/>
          <w:numId w:val="32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Smlouva je vyhotovena ve </w:t>
      </w:r>
      <w:r w:rsidR="00980D8C" w:rsidRPr="00ED444D">
        <w:rPr>
          <w:sz w:val="20"/>
          <w:szCs w:val="20"/>
        </w:rPr>
        <w:t>čtyřech</w:t>
      </w:r>
      <w:r w:rsidRPr="00ED444D">
        <w:rPr>
          <w:sz w:val="20"/>
          <w:szCs w:val="20"/>
        </w:rPr>
        <w:t xml:space="preserve"> stejnopisech, přičemž každá smluvní strana obdrží po </w:t>
      </w:r>
      <w:r w:rsidR="00980D8C" w:rsidRPr="00ED444D">
        <w:rPr>
          <w:sz w:val="20"/>
          <w:szCs w:val="20"/>
        </w:rPr>
        <w:t>dvou stejnopisech</w:t>
      </w:r>
      <w:r w:rsidRPr="00ED444D">
        <w:rPr>
          <w:sz w:val="20"/>
          <w:szCs w:val="20"/>
        </w:rPr>
        <w:t>.</w:t>
      </w:r>
    </w:p>
    <w:p w14:paraId="4ECB8F62" w14:textId="4C5C9DE3" w:rsidR="00402204" w:rsidRPr="00ED444D" w:rsidRDefault="008535E6" w:rsidP="005F21DB">
      <w:pPr>
        <w:numPr>
          <w:ilvl w:val="0"/>
          <w:numId w:val="32"/>
        </w:numPr>
        <w:spacing w:after="120" w:line="276" w:lineRule="auto"/>
        <w:rPr>
          <w:spacing w:val="-4"/>
          <w:sz w:val="20"/>
          <w:szCs w:val="20"/>
        </w:rPr>
      </w:pPr>
      <w:r w:rsidRPr="00ED444D">
        <w:rPr>
          <w:sz w:val="20"/>
          <w:szCs w:val="20"/>
        </w:rPr>
        <w:t xml:space="preserve">Smluvní strany prohlašují, že </w:t>
      </w:r>
      <w:r w:rsidR="001115FB">
        <w:rPr>
          <w:sz w:val="20"/>
          <w:szCs w:val="20"/>
        </w:rPr>
        <w:t xml:space="preserve">si </w:t>
      </w:r>
      <w:r w:rsidRPr="00ED444D">
        <w:rPr>
          <w:sz w:val="20"/>
          <w:szCs w:val="20"/>
        </w:rPr>
        <w:t>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24888F3" w14:textId="50F62CB1" w:rsidR="00402204" w:rsidRPr="00ED444D" w:rsidRDefault="008535E6" w:rsidP="005F21DB">
      <w:pPr>
        <w:numPr>
          <w:ilvl w:val="0"/>
          <w:numId w:val="32"/>
        </w:numPr>
        <w:spacing w:after="120" w:line="276" w:lineRule="auto"/>
        <w:rPr>
          <w:spacing w:val="-4"/>
          <w:sz w:val="20"/>
          <w:szCs w:val="20"/>
        </w:rPr>
      </w:pPr>
      <w:r w:rsidRPr="00ED444D">
        <w:rPr>
          <w:spacing w:val="-4"/>
          <w:sz w:val="20"/>
          <w:szCs w:val="20"/>
        </w:rPr>
        <w:t>Nedílnou součástí této Smlouvy j</w:t>
      </w:r>
      <w:r w:rsidR="001115FB">
        <w:rPr>
          <w:spacing w:val="-4"/>
          <w:sz w:val="20"/>
          <w:szCs w:val="20"/>
        </w:rPr>
        <w:t>e</w:t>
      </w:r>
      <w:r w:rsidRPr="00ED444D">
        <w:rPr>
          <w:spacing w:val="-4"/>
          <w:sz w:val="20"/>
          <w:szCs w:val="20"/>
        </w:rPr>
        <w:t xml:space="preserve"> následující příloh</w:t>
      </w:r>
      <w:r w:rsidR="001115FB">
        <w:rPr>
          <w:spacing w:val="-4"/>
          <w:sz w:val="20"/>
          <w:szCs w:val="20"/>
        </w:rPr>
        <w:t>a</w:t>
      </w:r>
      <w:r w:rsidRPr="00ED444D">
        <w:rPr>
          <w:spacing w:val="-4"/>
          <w:sz w:val="20"/>
          <w:szCs w:val="20"/>
        </w:rPr>
        <w:t xml:space="preserve">: </w:t>
      </w:r>
    </w:p>
    <w:p w14:paraId="69AA1B32" w14:textId="0F1D735F" w:rsidR="00402204" w:rsidRPr="009F2BC8" w:rsidRDefault="008535E6" w:rsidP="009F2BC8">
      <w:pPr>
        <w:spacing w:after="120" w:line="276" w:lineRule="auto"/>
        <w:ind w:left="1410" w:hanging="1410"/>
        <w:rPr>
          <w:i/>
          <w:sz w:val="20"/>
          <w:szCs w:val="20"/>
        </w:rPr>
      </w:pPr>
      <w:r w:rsidRPr="00ED444D">
        <w:rPr>
          <w:sz w:val="20"/>
          <w:szCs w:val="20"/>
        </w:rPr>
        <w:t xml:space="preserve">Příloha </w:t>
      </w:r>
      <w:r w:rsidRPr="00ED444D">
        <w:rPr>
          <w:b/>
          <w:sz w:val="20"/>
          <w:szCs w:val="20"/>
        </w:rPr>
        <w:tab/>
      </w:r>
      <w:r w:rsidR="00055CE0" w:rsidRPr="00ED444D">
        <w:rPr>
          <w:sz w:val="20"/>
          <w:szCs w:val="20"/>
        </w:rPr>
        <w:t>Ceník</w:t>
      </w:r>
      <w:r w:rsidR="00CB104F" w:rsidRPr="00ED444D">
        <w:rPr>
          <w:sz w:val="20"/>
          <w:szCs w:val="20"/>
        </w:rPr>
        <w:t xml:space="preserve"> </w:t>
      </w:r>
    </w:p>
    <w:p w14:paraId="3DE23072" w14:textId="77777777" w:rsidR="00AF7960" w:rsidRDefault="00AF7960" w:rsidP="00DA3BB6">
      <w:pPr>
        <w:spacing w:after="120" w:line="276" w:lineRule="auto"/>
        <w:ind w:left="539"/>
        <w:rPr>
          <w:sz w:val="20"/>
          <w:szCs w:val="20"/>
        </w:rPr>
      </w:pPr>
    </w:p>
    <w:p w14:paraId="79F40DC8" w14:textId="77777777" w:rsidR="00845A88" w:rsidRDefault="00845A88" w:rsidP="00DA3BB6">
      <w:pPr>
        <w:spacing w:after="120" w:line="276" w:lineRule="auto"/>
        <w:ind w:left="539"/>
        <w:rPr>
          <w:sz w:val="20"/>
          <w:szCs w:val="20"/>
        </w:rPr>
      </w:pPr>
    </w:p>
    <w:p w14:paraId="22C1B66E" w14:textId="77777777" w:rsidR="00845A88" w:rsidRPr="00ED444D" w:rsidRDefault="00845A88" w:rsidP="00DA3BB6">
      <w:pPr>
        <w:spacing w:after="120" w:line="276" w:lineRule="auto"/>
        <w:ind w:left="539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402204" w:rsidRPr="00ED444D" w14:paraId="14490C06" w14:textId="77777777">
        <w:trPr>
          <w:jc w:val="center"/>
        </w:trPr>
        <w:tc>
          <w:tcPr>
            <w:tcW w:w="4644" w:type="dxa"/>
          </w:tcPr>
          <w:p w14:paraId="296952BE" w14:textId="10E2C4F5" w:rsidR="00402204" w:rsidRPr="00ED444D" w:rsidRDefault="00DE7BCF" w:rsidP="00DA3BB6">
            <w:pPr>
              <w:pStyle w:val="RLProhlensmluvnch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Objednatel</w:t>
            </w:r>
            <w:r w:rsidR="008535E6" w:rsidRPr="00ED444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89807E2" w14:textId="62A89F4C" w:rsidR="00402204" w:rsidRPr="00ED444D" w:rsidRDefault="00980D8C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sz w:val="20"/>
                <w:szCs w:val="20"/>
              </w:rPr>
              <w:t xml:space="preserve">V Praze dne </w:t>
            </w:r>
            <w:r w:rsidR="00B82166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="00845A88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0B73402C" w14:textId="77777777" w:rsidR="00402204" w:rsidRPr="00ED444D" w:rsidRDefault="00402204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718E02" w14:textId="77777777" w:rsidR="00402204" w:rsidRPr="00ED444D" w:rsidRDefault="00402204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61BB25" w14:textId="77777777" w:rsidR="00402204" w:rsidRPr="00ED444D" w:rsidRDefault="00402204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1A553ACF" w14:textId="3D6E8540" w:rsidR="00402204" w:rsidRPr="00ED444D" w:rsidRDefault="00DE7BCF" w:rsidP="00DA3BB6">
            <w:pPr>
              <w:pStyle w:val="RLProhlensmluvnch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Dodavatel</w:t>
            </w:r>
            <w:r w:rsidR="008535E6" w:rsidRPr="00ED444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2BDCBCC" w14:textId="4CD958D1" w:rsidR="00402204" w:rsidRPr="00ED444D" w:rsidRDefault="00980D8C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sz w:val="20"/>
                <w:szCs w:val="20"/>
              </w:rPr>
              <w:t xml:space="preserve">V Praze dne </w:t>
            </w:r>
            <w:r w:rsidR="00845A88">
              <w:rPr>
                <w:rFonts w:ascii="Arial" w:eastAsia="Arial" w:hAnsi="Arial" w:cs="Arial"/>
                <w:sz w:val="20"/>
                <w:szCs w:val="20"/>
              </w:rPr>
              <w:t>………………….</w:t>
            </w:r>
          </w:p>
          <w:p w14:paraId="56403E94" w14:textId="77777777" w:rsidR="00402204" w:rsidRPr="00ED444D" w:rsidRDefault="00402204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AD9C10" w14:textId="77777777" w:rsidR="00402204" w:rsidRPr="00ED444D" w:rsidRDefault="00402204" w:rsidP="00DA3BB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02204" w:rsidRPr="00ED444D" w14:paraId="65E4542C" w14:textId="77777777">
        <w:trPr>
          <w:jc w:val="center"/>
        </w:trPr>
        <w:tc>
          <w:tcPr>
            <w:tcW w:w="4644" w:type="dxa"/>
          </w:tcPr>
          <w:p w14:paraId="515EFF8C" w14:textId="77777777" w:rsidR="00402204" w:rsidRPr="00ED444D" w:rsidRDefault="008535E6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</w:t>
            </w:r>
          </w:p>
          <w:p w14:paraId="447E6EA2" w14:textId="77777777" w:rsidR="00402204" w:rsidRPr="00ED444D" w:rsidRDefault="008535E6" w:rsidP="00DA3BB6">
            <w:pPr>
              <w:pStyle w:val="RLdajeosmluvnstran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Česká republika - Ministerstvo zemědělství</w:t>
            </w:r>
          </w:p>
          <w:p w14:paraId="41670F59" w14:textId="77777777" w:rsidR="00402204" w:rsidRPr="00ED444D" w:rsidRDefault="00980D8C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bCs/>
                <w:sz w:val="20"/>
                <w:szCs w:val="20"/>
              </w:rPr>
              <w:t>Mgr. Pavel Brokeš</w:t>
            </w:r>
          </w:p>
          <w:p w14:paraId="29C4A2A6" w14:textId="77777777" w:rsidR="00402204" w:rsidRPr="00ED444D" w:rsidRDefault="008535E6" w:rsidP="00DA3BB6">
            <w:pPr>
              <w:pStyle w:val="RLdajeosmluvnstran0"/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bCs/>
                <w:sz w:val="20"/>
                <w:szCs w:val="20"/>
              </w:rPr>
              <w:t xml:space="preserve">ředitel odboru vnitřní správy </w:t>
            </w:r>
          </w:p>
        </w:tc>
        <w:tc>
          <w:tcPr>
            <w:tcW w:w="4642" w:type="dxa"/>
          </w:tcPr>
          <w:p w14:paraId="77A0818F" w14:textId="77777777" w:rsidR="00402204" w:rsidRPr="00ED444D" w:rsidRDefault="008535E6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CAC9A31" w14:textId="249B50ED" w:rsidR="00DA659F" w:rsidRPr="00BB2A2E" w:rsidRDefault="009F2BC8" w:rsidP="00DA3BB6">
            <w:pPr>
              <w:pStyle w:val="RLProhlensmluvnch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B2A2E">
              <w:rPr>
                <w:rFonts w:ascii="Arial" w:hAnsi="Arial" w:cs="Arial"/>
                <w:sz w:val="20"/>
                <w:szCs w:val="20"/>
              </w:rPr>
              <w:t>Jindřich Balej</w:t>
            </w:r>
          </w:p>
          <w:p w14:paraId="20708D4A" w14:textId="5277B7AE" w:rsidR="00BB2A2E" w:rsidRPr="00BB2A2E" w:rsidRDefault="00BB2A2E" w:rsidP="00BB2A2E">
            <w:pPr>
              <w:pStyle w:val="RLProhlensmluvnchstran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2A2E">
              <w:rPr>
                <w:rFonts w:ascii="Arial" w:eastAsia="Arial" w:hAnsi="Arial" w:cs="Arial"/>
                <w:b w:val="0"/>
                <w:sz w:val="20"/>
                <w:szCs w:val="20"/>
              </w:rPr>
              <w:t>podnikatel</w:t>
            </w:r>
          </w:p>
          <w:p w14:paraId="44A415C7" w14:textId="396F7ED6" w:rsidR="00DA659F" w:rsidRPr="00ED444D" w:rsidRDefault="00DA659F" w:rsidP="00BE0ED9">
            <w:pPr>
              <w:pStyle w:val="RLProhlensmluvnchstran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A2E" w:rsidRPr="00ED444D" w14:paraId="32A9DC26" w14:textId="77777777">
        <w:trPr>
          <w:jc w:val="center"/>
        </w:trPr>
        <w:tc>
          <w:tcPr>
            <w:tcW w:w="4644" w:type="dxa"/>
          </w:tcPr>
          <w:p w14:paraId="669EB303" w14:textId="77777777" w:rsidR="00BB2A2E" w:rsidRPr="00ED444D" w:rsidRDefault="00BB2A2E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714657F9" w14:textId="77777777" w:rsidR="00BB2A2E" w:rsidRPr="00ED444D" w:rsidRDefault="00BB2A2E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F0C054" w14:textId="3BF2C9AA" w:rsidR="00402204" w:rsidRPr="00ED444D" w:rsidRDefault="00402204" w:rsidP="00DA3BB6">
      <w:pPr>
        <w:spacing w:line="276" w:lineRule="auto"/>
        <w:rPr>
          <w:sz w:val="20"/>
          <w:szCs w:val="20"/>
        </w:rPr>
      </w:pPr>
    </w:p>
    <w:sectPr w:rsidR="00402204" w:rsidRPr="00ED444D">
      <w:headerReference w:type="default" r:id="rId11"/>
      <w:footerReference w:type="default" r:id="rId1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3FD1B" w14:textId="77777777" w:rsidR="00E67C7D" w:rsidRDefault="00E67C7D">
      <w:r>
        <w:separator/>
      </w:r>
    </w:p>
  </w:endnote>
  <w:endnote w:type="continuationSeparator" w:id="0">
    <w:p w14:paraId="03433308" w14:textId="77777777" w:rsidR="00E67C7D" w:rsidRDefault="00E67C7D">
      <w:r>
        <w:continuationSeparator/>
      </w:r>
    </w:p>
  </w:endnote>
  <w:endnote w:type="continuationNotice" w:id="1">
    <w:p w14:paraId="3654B5B2" w14:textId="77777777" w:rsidR="00E67C7D" w:rsidRDefault="00E67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214115"/>
      <w:docPartObj>
        <w:docPartGallery w:val="Page Numbers (Bottom of Page)"/>
        <w:docPartUnique/>
      </w:docPartObj>
    </w:sdtPr>
    <w:sdtEndPr/>
    <w:sdtContent>
      <w:p w14:paraId="0AB76393" w14:textId="4940873E" w:rsidR="001978C4" w:rsidRDefault="001978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C92">
          <w:rPr>
            <w:noProof/>
          </w:rPr>
          <w:t>4</w:t>
        </w:r>
        <w:r>
          <w:fldChar w:fldCharType="end"/>
        </w:r>
      </w:p>
    </w:sdtContent>
  </w:sdt>
  <w:p w14:paraId="3873A2F8" w14:textId="77777777" w:rsidR="001978C4" w:rsidRDefault="001978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8C905" w14:textId="77777777" w:rsidR="00E67C7D" w:rsidRDefault="00E67C7D">
      <w:r>
        <w:separator/>
      </w:r>
    </w:p>
  </w:footnote>
  <w:footnote w:type="continuationSeparator" w:id="0">
    <w:p w14:paraId="6577096E" w14:textId="77777777" w:rsidR="00E67C7D" w:rsidRDefault="00E67C7D">
      <w:r>
        <w:continuationSeparator/>
      </w:r>
    </w:p>
  </w:footnote>
  <w:footnote w:type="continuationNotice" w:id="1">
    <w:p w14:paraId="15669B4C" w14:textId="77777777" w:rsidR="00E67C7D" w:rsidRDefault="00E67C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3255" w14:textId="77777777" w:rsidR="00782BC6" w:rsidRDefault="00782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682"/>
    <w:multiLevelType w:val="multilevel"/>
    <w:tmpl w:val="6440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4495B"/>
    <w:multiLevelType w:val="multilevel"/>
    <w:tmpl w:val="D05C19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AB907F2"/>
    <w:multiLevelType w:val="multilevel"/>
    <w:tmpl w:val="ED92A1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EBF6F92"/>
    <w:multiLevelType w:val="multilevel"/>
    <w:tmpl w:val="FBD6D2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1174DC6"/>
    <w:multiLevelType w:val="multilevel"/>
    <w:tmpl w:val="D16236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241E5"/>
    <w:multiLevelType w:val="multilevel"/>
    <w:tmpl w:val="50DA22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4A4A"/>
    <w:multiLevelType w:val="multilevel"/>
    <w:tmpl w:val="91FE64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6DB7825"/>
    <w:multiLevelType w:val="multilevel"/>
    <w:tmpl w:val="FE8A8A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6FC788E"/>
    <w:multiLevelType w:val="multilevel"/>
    <w:tmpl w:val="3DA082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8C74517"/>
    <w:multiLevelType w:val="multilevel"/>
    <w:tmpl w:val="5D0AB324"/>
    <w:lvl w:ilvl="0">
      <w:start w:val="1"/>
      <w:numFmt w:val="decimal"/>
      <w:lvlText w:val="%1."/>
      <w:lvlJc w:val="left"/>
      <w:pPr>
        <w:ind w:left="505" w:hanging="363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A22784"/>
    <w:multiLevelType w:val="hybridMultilevel"/>
    <w:tmpl w:val="5FD84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84617"/>
    <w:multiLevelType w:val="multilevel"/>
    <w:tmpl w:val="6C90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6436E8"/>
    <w:multiLevelType w:val="multilevel"/>
    <w:tmpl w:val="A01E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2F8C3F05"/>
    <w:multiLevelType w:val="multilevel"/>
    <w:tmpl w:val="BA38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F51975"/>
    <w:multiLevelType w:val="multilevel"/>
    <w:tmpl w:val="89D2DC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E6C49"/>
    <w:multiLevelType w:val="multilevel"/>
    <w:tmpl w:val="DCBE0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5205DE2"/>
    <w:multiLevelType w:val="multilevel"/>
    <w:tmpl w:val="04EE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2C6FCD"/>
    <w:multiLevelType w:val="multilevel"/>
    <w:tmpl w:val="95B60666"/>
    <w:lvl w:ilvl="0">
      <w:start w:val="10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FD2349"/>
    <w:multiLevelType w:val="multilevel"/>
    <w:tmpl w:val="D95664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BF61C3B"/>
    <w:multiLevelType w:val="multilevel"/>
    <w:tmpl w:val="913E71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2AD34CB"/>
    <w:multiLevelType w:val="multilevel"/>
    <w:tmpl w:val="379CB1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A433DE"/>
    <w:multiLevelType w:val="multilevel"/>
    <w:tmpl w:val="23304A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0936D5"/>
    <w:multiLevelType w:val="hybridMultilevel"/>
    <w:tmpl w:val="A004224E"/>
    <w:lvl w:ilvl="0" w:tplc="7BD873BE">
      <w:start w:val="1"/>
      <w:numFmt w:val="lowerRoman"/>
      <w:lvlText w:val="(%1)"/>
      <w:lvlJc w:val="left"/>
      <w:pPr>
        <w:ind w:left="21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3" w15:restartNumberingAfterBreak="0">
    <w:nsid w:val="48E718B6"/>
    <w:multiLevelType w:val="multilevel"/>
    <w:tmpl w:val="78AE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3059E8"/>
    <w:multiLevelType w:val="multilevel"/>
    <w:tmpl w:val="A4E2E7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4A5F72C0"/>
    <w:multiLevelType w:val="multilevel"/>
    <w:tmpl w:val="9F1801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BCF7D99"/>
    <w:multiLevelType w:val="multilevel"/>
    <w:tmpl w:val="4ADE8E96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eastAsia="Courier New" w:hAnsi="Courier New" w:cs="Courier New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7" w15:restartNumberingAfterBreak="0">
    <w:nsid w:val="517840C4"/>
    <w:multiLevelType w:val="multilevel"/>
    <w:tmpl w:val="B150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23647B"/>
    <w:multiLevelType w:val="multilevel"/>
    <w:tmpl w:val="14626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6793245"/>
    <w:multiLevelType w:val="multilevel"/>
    <w:tmpl w:val="7A1025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1A2B9F"/>
    <w:multiLevelType w:val="multilevel"/>
    <w:tmpl w:val="59F0C5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C8C3424"/>
    <w:multiLevelType w:val="multilevel"/>
    <w:tmpl w:val="EF2E77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5EEB2F48"/>
    <w:multiLevelType w:val="multilevel"/>
    <w:tmpl w:val="63682CD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hAnsi="Arial" w:cs="Times New Roman" w:hint="default"/>
        <w:b w:val="0"/>
        <w:sz w:val="20"/>
      </w:rPr>
    </w:lvl>
    <w:lvl w:ilvl="2">
      <w:start w:val="1"/>
      <w:numFmt w:val="lowerLetter"/>
      <w:lvlText w:val="(%3)"/>
      <w:lvlJc w:val="left"/>
      <w:pPr>
        <w:ind w:left="851" w:hanging="284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11F2C9A"/>
    <w:multiLevelType w:val="multilevel"/>
    <w:tmpl w:val="9B6600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EF16822"/>
    <w:multiLevelType w:val="multilevel"/>
    <w:tmpl w:val="43544E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71EB02E5"/>
    <w:multiLevelType w:val="multilevel"/>
    <w:tmpl w:val="816ECB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 w15:restartNumberingAfterBreak="0">
    <w:nsid w:val="73D90A91"/>
    <w:multiLevelType w:val="hybridMultilevel"/>
    <w:tmpl w:val="27F2D72C"/>
    <w:lvl w:ilvl="0" w:tplc="EAD0D0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507BC2"/>
    <w:multiLevelType w:val="multilevel"/>
    <w:tmpl w:val="31DAD4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6E4699D"/>
    <w:multiLevelType w:val="multilevel"/>
    <w:tmpl w:val="E06E6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8F527F4"/>
    <w:multiLevelType w:val="multilevel"/>
    <w:tmpl w:val="05B69A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1"/>
  </w:num>
  <w:num w:numId="5">
    <w:abstractNumId w:val="13"/>
  </w:num>
  <w:num w:numId="6">
    <w:abstractNumId w:val="29"/>
  </w:num>
  <w:num w:numId="7">
    <w:abstractNumId w:val="38"/>
  </w:num>
  <w:num w:numId="8">
    <w:abstractNumId w:val="31"/>
  </w:num>
  <w:num w:numId="9">
    <w:abstractNumId w:val="5"/>
  </w:num>
  <w:num w:numId="10">
    <w:abstractNumId w:val="19"/>
  </w:num>
  <w:num w:numId="11">
    <w:abstractNumId w:val="15"/>
  </w:num>
  <w:num w:numId="12">
    <w:abstractNumId w:val="3"/>
  </w:num>
  <w:num w:numId="13">
    <w:abstractNumId w:val="11"/>
  </w:num>
  <w:num w:numId="14">
    <w:abstractNumId w:val="35"/>
  </w:num>
  <w:num w:numId="15">
    <w:abstractNumId w:val="2"/>
  </w:num>
  <w:num w:numId="16">
    <w:abstractNumId w:val="26"/>
  </w:num>
  <w:num w:numId="17">
    <w:abstractNumId w:val="20"/>
  </w:num>
  <w:num w:numId="18">
    <w:abstractNumId w:val="39"/>
  </w:num>
  <w:num w:numId="19">
    <w:abstractNumId w:val="24"/>
  </w:num>
  <w:num w:numId="20">
    <w:abstractNumId w:val="8"/>
  </w:num>
  <w:num w:numId="21">
    <w:abstractNumId w:val="4"/>
  </w:num>
  <w:num w:numId="22">
    <w:abstractNumId w:val="0"/>
  </w:num>
  <w:num w:numId="23">
    <w:abstractNumId w:val="27"/>
  </w:num>
  <w:num w:numId="24">
    <w:abstractNumId w:val="16"/>
  </w:num>
  <w:num w:numId="25">
    <w:abstractNumId w:val="34"/>
  </w:num>
  <w:num w:numId="26">
    <w:abstractNumId w:val="6"/>
  </w:num>
  <w:num w:numId="27">
    <w:abstractNumId w:val="7"/>
  </w:num>
  <w:num w:numId="28">
    <w:abstractNumId w:val="14"/>
  </w:num>
  <w:num w:numId="29">
    <w:abstractNumId w:val="37"/>
  </w:num>
  <w:num w:numId="30">
    <w:abstractNumId w:val="18"/>
  </w:num>
  <w:num w:numId="31">
    <w:abstractNumId w:val="23"/>
  </w:num>
  <w:num w:numId="32">
    <w:abstractNumId w:val="12"/>
  </w:num>
  <w:num w:numId="33">
    <w:abstractNumId w:val="17"/>
  </w:num>
  <w:num w:numId="34">
    <w:abstractNumId w:val="22"/>
  </w:num>
  <w:num w:numId="35">
    <w:abstractNumId w:val="25"/>
  </w:num>
  <w:num w:numId="36">
    <w:abstractNumId w:val="36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5250049446799/2016-MZE-12133"/>
    <w:docVar w:name="dms_cj" w:val="46799/2016-MZE-12133"/>
    <w:docVar w:name="dms_datum" w:val="15. 8. 2016"/>
    <w:docVar w:name="dms_datum_textem" w:val="15. srpna 2016"/>
    <w:docVar w:name="dms_datum_vzniku" w:val="15. 8. 2016 12:08:0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JUDr. Jiří Jirsa, MEPP, Ph.D._x000d__x000a_náměstek pro řízení sekce_x000d__x000a_Sekce 1. náměstka ministra - správní sekce"/>
    <w:docVar w:name="dms_podpisova_dolozka_funkce" w:val="náměstek pro řízení sekce_x000d__x000a_Sekce 1. náměstka ministra - správní sekce"/>
    <w:docVar w:name="dms_podpisova_dolozka_jmeno" w:val="JUDr. Jiří Jirsa, MEPP, Ph.D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1VD20856/2016-12133"/>
    <w:docVar w:name="dms_spravce_jmeno" w:val="Bc. Eva Moravcová"/>
    <w:docVar w:name="dms_spravce_mail" w:val="Eva.Moravcova@mze.cz"/>
    <w:docVar w:name="dms_spravce_telefon" w:val="22181257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000"/>
    <w:docVar w:name="dms_utvar_nazev" w:val="Sekce 1. náměstka ministra - správní sekce"/>
    <w:docVar w:name="dms_utvar_nazev_adresa" w:val="12000 - Sekce 1. náměstka ministra - správní sekce_x000d__x000a_Těšnov 65/17_x000d__x000a_Nové Město_x000d__x000a_110 00 Praha 1"/>
    <w:docVar w:name="dms_utvar_nazev_do_dopisu" w:val="Sekce 1. náměstka ministra - správní sekce"/>
    <w:docVar w:name="dms_vec" w:val="Rámcová smlouva na nákup mobilních telefonů"/>
    <w:docVar w:name="dms_VNVSpravce" w:val="%%%nevyplněno%%%"/>
    <w:docVar w:name="dms_zpracoval_jmeno" w:val="Bc. Eva Moravcová"/>
    <w:docVar w:name="dms_zpracoval_mail" w:val="Eva.Moravcova@mze.cz"/>
    <w:docVar w:name="dms_zpracoval_telefon" w:val="221812572"/>
  </w:docVars>
  <w:rsids>
    <w:rsidRoot w:val="00402204"/>
    <w:rsid w:val="00000C62"/>
    <w:rsid w:val="00010AC5"/>
    <w:rsid w:val="00012048"/>
    <w:rsid w:val="0002679F"/>
    <w:rsid w:val="000411A0"/>
    <w:rsid w:val="000516CF"/>
    <w:rsid w:val="00055CE0"/>
    <w:rsid w:val="00064425"/>
    <w:rsid w:val="000815B6"/>
    <w:rsid w:val="00087046"/>
    <w:rsid w:val="000952A6"/>
    <w:rsid w:val="000A3DD2"/>
    <w:rsid w:val="000A43F7"/>
    <w:rsid w:val="000A584F"/>
    <w:rsid w:val="000A6E95"/>
    <w:rsid w:val="000B153E"/>
    <w:rsid w:val="000B3629"/>
    <w:rsid w:val="000C3C78"/>
    <w:rsid w:val="000D3FEF"/>
    <w:rsid w:val="000E290C"/>
    <w:rsid w:val="000E3B7D"/>
    <w:rsid w:val="000F557F"/>
    <w:rsid w:val="00104856"/>
    <w:rsid w:val="001115FB"/>
    <w:rsid w:val="00117D86"/>
    <w:rsid w:val="00120223"/>
    <w:rsid w:val="00126DF4"/>
    <w:rsid w:val="001359FD"/>
    <w:rsid w:val="00156DD4"/>
    <w:rsid w:val="00173FBC"/>
    <w:rsid w:val="001801CA"/>
    <w:rsid w:val="00180555"/>
    <w:rsid w:val="00180D69"/>
    <w:rsid w:val="0019708B"/>
    <w:rsid w:val="001978C4"/>
    <w:rsid w:val="001A297F"/>
    <w:rsid w:val="001A44BB"/>
    <w:rsid w:val="001B2E91"/>
    <w:rsid w:val="001B3040"/>
    <w:rsid w:val="001C2AAC"/>
    <w:rsid w:val="001C38EA"/>
    <w:rsid w:val="001C4EC3"/>
    <w:rsid w:val="001C65C9"/>
    <w:rsid w:val="001E1962"/>
    <w:rsid w:val="001E29D4"/>
    <w:rsid w:val="001E4E10"/>
    <w:rsid w:val="001F4755"/>
    <w:rsid w:val="002013FB"/>
    <w:rsid w:val="00205006"/>
    <w:rsid w:val="0020683B"/>
    <w:rsid w:val="0021190F"/>
    <w:rsid w:val="00220131"/>
    <w:rsid w:val="00220938"/>
    <w:rsid w:val="00221E0B"/>
    <w:rsid w:val="00255808"/>
    <w:rsid w:val="002638BE"/>
    <w:rsid w:val="00270F94"/>
    <w:rsid w:val="0027274B"/>
    <w:rsid w:val="00291597"/>
    <w:rsid w:val="002A302D"/>
    <w:rsid w:val="002B6F7B"/>
    <w:rsid w:val="002C4D72"/>
    <w:rsid w:val="002E595F"/>
    <w:rsid w:val="002E5D67"/>
    <w:rsid w:val="002F381B"/>
    <w:rsid w:val="002F46FF"/>
    <w:rsid w:val="002F7F99"/>
    <w:rsid w:val="00303E3D"/>
    <w:rsid w:val="00324669"/>
    <w:rsid w:val="00346506"/>
    <w:rsid w:val="003525FB"/>
    <w:rsid w:val="00354CB9"/>
    <w:rsid w:val="00360257"/>
    <w:rsid w:val="003626CF"/>
    <w:rsid w:val="00363443"/>
    <w:rsid w:val="003C6884"/>
    <w:rsid w:val="003D7A58"/>
    <w:rsid w:val="003E5128"/>
    <w:rsid w:val="003E6483"/>
    <w:rsid w:val="00402204"/>
    <w:rsid w:val="004034B6"/>
    <w:rsid w:val="00413323"/>
    <w:rsid w:val="00416033"/>
    <w:rsid w:val="00421170"/>
    <w:rsid w:val="00422CEA"/>
    <w:rsid w:val="0042453F"/>
    <w:rsid w:val="004461E8"/>
    <w:rsid w:val="0047635D"/>
    <w:rsid w:val="00484821"/>
    <w:rsid w:val="00484AC4"/>
    <w:rsid w:val="00487CE8"/>
    <w:rsid w:val="004A09DF"/>
    <w:rsid w:val="004A1327"/>
    <w:rsid w:val="004A1D56"/>
    <w:rsid w:val="004A5CE8"/>
    <w:rsid w:val="004F12E4"/>
    <w:rsid w:val="004F19B9"/>
    <w:rsid w:val="004F78B8"/>
    <w:rsid w:val="00517C10"/>
    <w:rsid w:val="0055555C"/>
    <w:rsid w:val="005566DA"/>
    <w:rsid w:val="00563267"/>
    <w:rsid w:val="00580573"/>
    <w:rsid w:val="005809A6"/>
    <w:rsid w:val="005918C6"/>
    <w:rsid w:val="00592193"/>
    <w:rsid w:val="005950D3"/>
    <w:rsid w:val="005A23AC"/>
    <w:rsid w:val="005B145E"/>
    <w:rsid w:val="005B609A"/>
    <w:rsid w:val="005C4A4D"/>
    <w:rsid w:val="005D0EAA"/>
    <w:rsid w:val="005D5916"/>
    <w:rsid w:val="005F14E6"/>
    <w:rsid w:val="005F21DB"/>
    <w:rsid w:val="00600FBC"/>
    <w:rsid w:val="00607870"/>
    <w:rsid w:val="006209CC"/>
    <w:rsid w:val="006304E8"/>
    <w:rsid w:val="00630CBF"/>
    <w:rsid w:val="00631312"/>
    <w:rsid w:val="00637C5C"/>
    <w:rsid w:val="00640EDB"/>
    <w:rsid w:val="00643074"/>
    <w:rsid w:val="00646DA9"/>
    <w:rsid w:val="00651242"/>
    <w:rsid w:val="006513BC"/>
    <w:rsid w:val="006625BA"/>
    <w:rsid w:val="0066540E"/>
    <w:rsid w:val="00665D14"/>
    <w:rsid w:val="006728E9"/>
    <w:rsid w:val="006A270F"/>
    <w:rsid w:val="006D4DC1"/>
    <w:rsid w:val="006E2848"/>
    <w:rsid w:val="006E2E30"/>
    <w:rsid w:val="006E386B"/>
    <w:rsid w:val="006F17A8"/>
    <w:rsid w:val="006F1B32"/>
    <w:rsid w:val="007029A6"/>
    <w:rsid w:val="00717D38"/>
    <w:rsid w:val="00724534"/>
    <w:rsid w:val="00732559"/>
    <w:rsid w:val="00743CCD"/>
    <w:rsid w:val="00745AF3"/>
    <w:rsid w:val="00746AA9"/>
    <w:rsid w:val="007558EC"/>
    <w:rsid w:val="0076479C"/>
    <w:rsid w:val="00766175"/>
    <w:rsid w:val="00773DDC"/>
    <w:rsid w:val="007809D9"/>
    <w:rsid w:val="00782BC6"/>
    <w:rsid w:val="00784F4E"/>
    <w:rsid w:val="00790008"/>
    <w:rsid w:val="00790DBA"/>
    <w:rsid w:val="00791BD0"/>
    <w:rsid w:val="007961EE"/>
    <w:rsid w:val="007A20AD"/>
    <w:rsid w:val="007A5FD5"/>
    <w:rsid w:val="007C3A4F"/>
    <w:rsid w:val="007F699C"/>
    <w:rsid w:val="007F7CD6"/>
    <w:rsid w:val="008077DC"/>
    <w:rsid w:val="00811871"/>
    <w:rsid w:val="008126FE"/>
    <w:rsid w:val="00814063"/>
    <w:rsid w:val="00845A88"/>
    <w:rsid w:val="008535E6"/>
    <w:rsid w:val="00860BE0"/>
    <w:rsid w:val="00873CCC"/>
    <w:rsid w:val="00875432"/>
    <w:rsid w:val="00883692"/>
    <w:rsid w:val="00887F3A"/>
    <w:rsid w:val="00891927"/>
    <w:rsid w:val="008A1EE5"/>
    <w:rsid w:val="008A3CCE"/>
    <w:rsid w:val="008B20C2"/>
    <w:rsid w:val="008B3B88"/>
    <w:rsid w:val="008C0C40"/>
    <w:rsid w:val="008D5CA7"/>
    <w:rsid w:val="008D776D"/>
    <w:rsid w:val="008D776F"/>
    <w:rsid w:val="008E67A6"/>
    <w:rsid w:val="00901C10"/>
    <w:rsid w:val="00924D9C"/>
    <w:rsid w:val="00940987"/>
    <w:rsid w:val="00955320"/>
    <w:rsid w:val="009643C8"/>
    <w:rsid w:val="00964538"/>
    <w:rsid w:val="00967F9C"/>
    <w:rsid w:val="009721A2"/>
    <w:rsid w:val="00980D8C"/>
    <w:rsid w:val="00986ECD"/>
    <w:rsid w:val="0099219A"/>
    <w:rsid w:val="009927C0"/>
    <w:rsid w:val="00997716"/>
    <w:rsid w:val="009B321E"/>
    <w:rsid w:val="009C2E40"/>
    <w:rsid w:val="009D6421"/>
    <w:rsid w:val="009D66F3"/>
    <w:rsid w:val="009D7386"/>
    <w:rsid w:val="009E045E"/>
    <w:rsid w:val="009E44C6"/>
    <w:rsid w:val="009F0C0F"/>
    <w:rsid w:val="009F2BC8"/>
    <w:rsid w:val="00A0190C"/>
    <w:rsid w:val="00A25EDF"/>
    <w:rsid w:val="00A33706"/>
    <w:rsid w:val="00A33F12"/>
    <w:rsid w:val="00A343F8"/>
    <w:rsid w:val="00A41710"/>
    <w:rsid w:val="00A42121"/>
    <w:rsid w:val="00A43E56"/>
    <w:rsid w:val="00A4559B"/>
    <w:rsid w:val="00A744A5"/>
    <w:rsid w:val="00A86C92"/>
    <w:rsid w:val="00A90EC6"/>
    <w:rsid w:val="00A96FDE"/>
    <w:rsid w:val="00AA6757"/>
    <w:rsid w:val="00AB682B"/>
    <w:rsid w:val="00AC60E9"/>
    <w:rsid w:val="00AD2A37"/>
    <w:rsid w:val="00AF233D"/>
    <w:rsid w:val="00AF7960"/>
    <w:rsid w:val="00B0000A"/>
    <w:rsid w:val="00B01805"/>
    <w:rsid w:val="00B0561B"/>
    <w:rsid w:val="00B14197"/>
    <w:rsid w:val="00B158D1"/>
    <w:rsid w:val="00B16D5B"/>
    <w:rsid w:val="00B1762F"/>
    <w:rsid w:val="00B2436E"/>
    <w:rsid w:val="00B25D6F"/>
    <w:rsid w:val="00B2700E"/>
    <w:rsid w:val="00B27FD4"/>
    <w:rsid w:val="00B41F57"/>
    <w:rsid w:val="00B4329E"/>
    <w:rsid w:val="00B57F97"/>
    <w:rsid w:val="00B65694"/>
    <w:rsid w:val="00B65BCF"/>
    <w:rsid w:val="00B73750"/>
    <w:rsid w:val="00B81471"/>
    <w:rsid w:val="00B82166"/>
    <w:rsid w:val="00B92890"/>
    <w:rsid w:val="00BA3C8C"/>
    <w:rsid w:val="00BB2A2E"/>
    <w:rsid w:val="00BC185E"/>
    <w:rsid w:val="00BC632F"/>
    <w:rsid w:val="00BC79DF"/>
    <w:rsid w:val="00BD2CED"/>
    <w:rsid w:val="00BD6AA8"/>
    <w:rsid w:val="00BD6B91"/>
    <w:rsid w:val="00BE0ED9"/>
    <w:rsid w:val="00BF2A3A"/>
    <w:rsid w:val="00C0221F"/>
    <w:rsid w:val="00C04EDA"/>
    <w:rsid w:val="00C0752F"/>
    <w:rsid w:val="00C131EF"/>
    <w:rsid w:val="00C27003"/>
    <w:rsid w:val="00C318E9"/>
    <w:rsid w:val="00C35D9D"/>
    <w:rsid w:val="00C42061"/>
    <w:rsid w:val="00C63D60"/>
    <w:rsid w:val="00C64128"/>
    <w:rsid w:val="00C65809"/>
    <w:rsid w:val="00C73390"/>
    <w:rsid w:val="00C74B64"/>
    <w:rsid w:val="00C75144"/>
    <w:rsid w:val="00C861A1"/>
    <w:rsid w:val="00C90832"/>
    <w:rsid w:val="00CA042A"/>
    <w:rsid w:val="00CB104F"/>
    <w:rsid w:val="00CC1524"/>
    <w:rsid w:val="00CF15AE"/>
    <w:rsid w:val="00CF405F"/>
    <w:rsid w:val="00D064CC"/>
    <w:rsid w:val="00D13234"/>
    <w:rsid w:val="00D22878"/>
    <w:rsid w:val="00D243A8"/>
    <w:rsid w:val="00D372C8"/>
    <w:rsid w:val="00D4109A"/>
    <w:rsid w:val="00D426B9"/>
    <w:rsid w:val="00D426EE"/>
    <w:rsid w:val="00D57B62"/>
    <w:rsid w:val="00D64F65"/>
    <w:rsid w:val="00D72833"/>
    <w:rsid w:val="00D73511"/>
    <w:rsid w:val="00D755A7"/>
    <w:rsid w:val="00D808C2"/>
    <w:rsid w:val="00D809F2"/>
    <w:rsid w:val="00DA3BB6"/>
    <w:rsid w:val="00DA4825"/>
    <w:rsid w:val="00DA57A1"/>
    <w:rsid w:val="00DA5A4C"/>
    <w:rsid w:val="00DA659F"/>
    <w:rsid w:val="00DB28F8"/>
    <w:rsid w:val="00DB5776"/>
    <w:rsid w:val="00DC24AF"/>
    <w:rsid w:val="00DE79CA"/>
    <w:rsid w:val="00DE7BCF"/>
    <w:rsid w:val="00DF0FD8"/>
    <w:rsid w:val="00DF1C57"/>
    <w:rsid w:val="00E03136"/>
    <w:rsid w:val="00E10962"/>
    <w:rsid w:val="00E14E56"/>
    <w:rsid w:val="00E16B79"/>
    <w:rsid w:val="00E3622E"/>
    <w:rsid w:val="00E432E4"/>
    <w:rsid w:val="00E60105"/>
    <w:rsid w:val="00E607B8"/>
    <w:rsid w:val="00E6573D"/>
    <w:rsid w:val="00E65D88"/>
    <w:rsid w:val="00E67C7D"/>
    <w:rsid w:val="00E84B4A"/>
    <w:rsid w:val="00E90802"/>
    <w:rsid w:val="00E90C72"/>
    <w:rsid w:val="00EA6F6B"/>
    <w:rsid w:val="00EB37EE"/>
    <w:rsid w:val="00EB4FA3"/>
    <w:rsid w:val="00EB68CA"/>
    <w:rsid w:val="00EC413F"/>
    <w:rsid w:val="00ED091F"/>
    <w:rsid w:val="00ED1257"/>
    <w:rsid w:val="00ED2B2C"/>
    <w:rsid w:val="00ED2CE6"/>
    <w:rsid w:val="00ED444D"/>
    <w:rsid w:val="00ED4DCA"/>
    <w:rsid w:val="00EE06E9"/>
    <w:rsid w:val="00EE4465"/>
    <w:rsid w:val="00EE6DDE"/>
    <w:rsid w:val="00EF2971"/>
    <w:rsid w:val="00F227DE"/>
    <w:rsid w:val="00F32407"/>
    <w:rsid w:val="00F33E71"/>
    <w:rsid w:val="00F45A90"/>
    <w:rsid w:val="00F65404"/>
    <w:rsid w:val="00F66387"/>
    <w:rsid w:val="00F90E12"/>
    <w:rsid w:val="00FA5FB9"/>
    <w:rsid w:val="00FB5B65"/>
    <w:rsid w:val="00FD1038"/>
    <w:rsid w:val="00FD27FB"/>
    <w:rsid w:val="00FD6CA6"/>
    <w:rsid w:val="00FD7099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58242"/>
  <w15:docId w15:val="{9ACE6DC9-82A3-4E91-BC51-17721AC6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1">
    <w:name w:val="Bez seznamu11"/>
    <w:semiHidden/>
    <w:unhideWhenUsed/>
  </w:style>
  <w:style w:type="character" w:customStyle="1" w:styleId="Bezseznamu10">
    <w:name w:val="Bez seznamu1_0"/>
    <w:semiHidden/>
    <w:unhideWhenUsed/>
  </w:style>
  <w:style w:type="character" w:customStyle="1" w:styleId="Bezseznamu1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doplnuchazeChar">
    <w:name w:val="doplní uchazeč Char"/>
    <w:qFormat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unhideWhenUsed/>
    <w:rsid w:val="003E51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51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5128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1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128"/>
    <w:rPr>
      <w:rFonts w:ascii="Arial" w:eastAsia="Arial" w:hAnsi="Arial" w:cs="Arial"/>
      <w:b/>
      <w:bCs/>
      <w:lang w:eastAsia="en-US"/>
    </w:rPr>
  </w:style>
  <w:style w:type="character" w:customStyle="1" w:styleId="dn">
    <w:name w:val="Žádný"/>
    <w:rsid w:val="002013FB"/>
  </w:style>
  <w:style w:type="character" w:customStyle="1" w:styleId="Hyperlink0">
    <w:name w:val="Hyperlink.0"/>
    <w:basedOn w:val="dn"/>
    <w:rsid w:val="002013FB"/>
  </w:style>
  <w:style w:type="paragraph" w:customStyle="1" w:styleId="RLTextlnkuslovan">
    <w:name w:val="RL Text článku číslovaný"/>
    <w:basedOn w:val="Normln"/>
    <w:link w:val="RLTextlnkuslovanChar"/>
    <w:qFormat/>
    <w:rsid w:val="000A6E95"/>
    <w:pPr>
      <w:numPr>
        <w:ilvl w:val="1"/>
        <w:numId w:val="33"/>
      </w:numPr>
      <w:spacing w:after="120" w:line="280" w:lineRule="exact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0A6E95"/>
    <w:pPr>
      <w:keepNext/>
      <w:numPr>
        <w:numId w:val="33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</w:rPr>
  </w:style>
  <w:style w:type="character" w:customStyle="1" w:styleId="RLTextlnkuslovanChar">
    <w:name w:val="RL Text článku číslovaný Char"/>
    <w:basedOn w:val="Standardnpsmoodstavce"/>
    <w:link w:val="RLTextlnkuslovan"/>
    <w:rsid w:val="000A6E95"/>
    <w:rPr>
      <w:rFonts w:ascii="Calibri" w:hAnsi="Calibri"/>
      <w:sz w:val="22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90008"/>
    <w:pPr>
      <w:ind w:left="720"/>
      <w:contextualSpacing/>
    </w:pPr>
  </w:style>
  <w:style w:type="character" w:customStyle="1" w:styleId="tsubjname">
    <w:name w:val="tsubjname"/>
    <w:basedOn w:val="Standardnpsmoodstavce"/>
    <w:rsid w:val="00BB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E56E-1228-45AC-843D-5CC697E3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2651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Horáčková Vladana</cp:lastModifiedBy>
  <cp:revision>2</cp:revision>
  <cp:lastPrinted>2019-11-25T09:04:00Z</cp:lastPrinted>
  <dcterms:created xsi:type="dcterms:W3CDTF">2020-02-27T05:42:00Z</dcterms:created>
  <dcterms:modified xsi:type="dcterms:W3CDTF">2020-02-27T05:42:00Z</dcterms:modified>
</cp:coreProperties>
</file>