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95CC0" w14:textId="77777777" w:rsidR="008C5409" w:rsidRDefault="00AD7E0E" w:rsidP="007220ED">
      <w:pPr>
        <w:spacing w:before="480" w:line="280" w:lineRule="atLeast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PŘÍKAZNÍ SMLOUVA</w:t>
      </w:r>
    </w:p>
    <w:p w14:paraId="46082CA2" w14:textId="16145D74" w:rsidR="008C5409" w:rsidRPr="00425AEF" w:rsidRDefault="004E2177" w:rsidP="00425AEF">
      <w:pPr>
        <w:spacing w:before="240" w:line="280" w:lineRule="atLeast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na </w:t>
      </w:r>
      <w:r w:rsidR="00AD7E0E">
        <w:rPr>
          <w:rFonts w:cs="Arial"/>
          <w:b/>
          <w:bCs/>
          <w:sz w:val="24"/>
          <w:szCs w:val="24"/>
        </w:rPr>
        <w:t>poskytnutí služeb technického dozoru stavebníka a koordinátora BOZP nad</w:t>
      </w:r>
      <w:r w:rsidR="007210EA">
        <w:rPr>
          <w:rFonts w:cs="Arial"/>
          <w:b/>
          <w:bCs/>
          <w:sz w:val="24"/>
          <w:szCs w:val="24"/>
        </w:rPr>
        <w:t> </w:t>
      </w:r>
      <w:r w:rsidR="00AD7E0E">
        <w:rPr>
          <w:rFonts w:cs="Arial"/>
          <w:b/>
          <w:bCs/>
          <w:sz w:val="24"/>
          <w:szCs w:val="24"/>
        </w:rPr>
        <w:t>prováděním stavebních prací souvisejících s dodávkou</w:t>
      </w:r>
      <w:r>
        <w:rPr>
          <w:rFonts w:cs="Arial"/>
          <w:b/>
          <w:bCs/>
          <w:sz w:val="24"/>
          <w:szCs w:val="24"/>
        </w:rPr>
        <w:t xml:space="preserve"> e</w:t>
      </w:r>
      <w:r w:rsidR="00796A6D" w:rsidRPr="00796A6D">
        <w:rPr>
          <w:rFonts w:cs="Arial"/>
          <w:b/>
          <w:bCs/>
          <w:sz w:val="24"/>
          <w:szCs w:val="24"/>
        </w:rPr>
        <w:t>vakuační</w:t>
      </w:r>
      <w:r>
        <w:rPr>
          <w:rFonts w:cs="Arial"/>
          <w:b/>
          <w:bCs/>
          <w:sz w:val="24"/>
          <w:szCs w:val="24"/>
        </w:rPr>
        <w:t>ho</w:t>
      </w:r>
      <w:r w:rsidR="00796A6D" w:rsidRPr="00796A6D">
        <w:rPr>
          <w:rFonts w:cs="Arial"/>
          <w:b/>
          <w:bCs/>
          <w:sz w:val="24"/>
          <w:szCs w:val="24"/>
        </w:rPr>
        <w:t xml:space="preserve"> rozhlas</w:t>
      </w:r>
      <w:r>
        <w:rPr>
          <w:rFonts w:cs="Arial"/>
          <w:b/>
          <w:bCs/>
          <w:sz w:val="24"/>
          <w:szCs w:val="24"/>
        </w:rPr>
        <w:t>u</w:t>
      </w:r>
      <w:r w:rsidR="00796A6D" w:rsidRPr="00796A6D">
        <w:rPr>
          <w:rFonts w:cs="Arial"/>
          <w:b/>
          <w:bCs/>
          <w:sz w:val="24"/>
          <w:szCs w:val="24"/>
        </w:rPr>
        <w:t xml:space="preserve"> v</w:t>
      </w:r>
      <w:r w:rsidR="00AD7E0E">
        <w:rPr>
          <w:rFonts w:cs="Arial"/>
          <w:b/>
          <w:bCs/>
          <w:sz w:val="24"/>
          <w:szCs w:val="24"/>
        </w:rPr>
        <w:t> </w:t>
      </w:r>
      <w:r w:rsidR="00796A6D" w:rsidRPr="00796A6D">
        <w:rPr>
          <w:rFonts w:cs="Arial"/>
          <w:b/>
          <w:bCs/>
          <w:sz w:val="24"/>
          <w:szCs w:val="24"/>
        </w:rPr>
        <w:t>objektu MPSV Na Poříčním právu 376/1, Praha 2</w:t>
      </w:r>
    </w:p>
    <w:p w14:paraId="42A5187F" w14:textId="77777777" w:rsidR="00406159" w:rsidRDefault="00406159" w:rsidP="002F5E9C">
      <w:pPr>
        <w:spacing w:line="280" w:lineRule="atLeast"/>
        <w:rPr>
          <w:rFonts w:cs="Arial"/>
        </w:rPr>
      </w:pPr>
    </w:p>
    <w:p w14:paraId="07C1944B" w14:textId="0679C525" w:rsidR="00CD56F3" w:rsidRDefault="00CD56F3" w:rsidP="00F17F38">
      <w:pPr>
        <w:spacing w:line="280" w:lineRule="atLeast"/>
        <w:rPr>
          <w:rFonts w:cs="Arial"/>
          <w:b/>
        </w:rPr>
      </w:pPr>
    </w:p>
    <w:p w14:paraId="1A81D988" w14:textId="77777777" w:rsidR="00CD56F3" w:rsidRDefault="00CD56F3" w:rsidP="00F17F38">
      <w:pPr>
        <w:spacing w:line="280" w:lineRule="atLeast"/>
        <w:rPr>
          <w:rFonts w:cs="Arial"/>
          <w:b/>
        </w:rPr>
      </w:pPr>
    </w:p>
    <w:p w14:paraId="5B0287B3" w14:textId="088CBED6" w:rsidR="006A35E8" w:rsidRPr="002F5E9C" w:rsidRDefault="006A35E8" w:rsidP="00F17F38">
      <w:pPr>
        <w:spacing w:line="280" w:lineRule="atLeast"/>
        <w:rPr>
          <w:rFonts w:cs="Arial"/>
          <w:b/>
        </w:rPr>
      </w:pPr>
      <w:r w:rsidRPr="002F5E9C">
        <w:rPr>
          <w:rFonts w:cs="Arial"/>
          <w:b/>
        </w:rPr>
        <w:t>Česká republika - Ministerstvo práce a sociálních věcí</w:t>
      </w:r>
    </w:p>
    <w:p w14:paraId="0B1CD58B" w14:textId="6617BB09" w:rsidR="006A35E8" w:rsidRPr="002F5E9C" w:rsidRDefault="00422980" w:rsidP="00F17F38">
      <w:pPr>
        <w:spacing w:line="280" w:lineRule="atLeast"/>
        <w:rPr>
          <w:rFonts w:cs="Arial"/>
          <w:b/>
        </w:rPr>
      </w:pPr>
      <w:r>
        <w:rPr>
          <w:rFonts w:cs="Arial"/>
        </w:rPr>
        <w:t xml:space="preserve">se sídlem: </w:t>
      </w:r>
      <w:r w:rsidR="00C94974">
        <w:rPr>
          <w:rFonts w:cs="Arial"/>
        </w:rPr>
        <w:tab/>
      </w:r>
      <w:r w:rsidR="00CD56F3">
        <w:rPr>
          <w:rFonts w:cs="Arial"/>
        </w:rPr>
        <w:tab/>
      </w:r>
      <w:r w:rsidR="00E00DDE">
        <w:rPr>
          <w:rFonts w:cs="Arial"/>
        </w:rPr>
        <w:t>Na Poříčním právu 376</w:t>
      </w:r>
      <w:r w:rsidR="00245558">
        <w:rPr>
          <w:rFonts w:cs="Arial"/>
        </w:rPr>
        <w:t>/1</w:t>
      </w:r>
      <w:r w:rsidR="006A35E8" w:rsidRPr="002F5E9C">
        <w:rPr>
          <w:rFonts w:cs="Arial"/>
        </w:rPr>
        <w:t>, 128 01 Praha 2</w:t>
      </w:r>
    </w:p>
    <w:p w14:paraId="6C38DE1B" w14:textId="1517E0E6" w:rsidR="006A35E8" w:rsidRPr="002F5E9C" w:rsidRDefault="001E20BD" w:rsidP="00796A6D">
      <w:pPr>
        <w:spacing w:line="280" w:lineRule="atLeast"/>
        <w:ind w:left="1418" w:hanging="1418"/>
        <w:rPr>
          <w:rFonts w:cs="Arial"/>
        </w:rPr>
      </w:pPr>
      <w:r>
        <w:rPr>
          <w:rFonts w:cs="Arial"/>
        </w:rPr>
        <w:t>zastoupen</w:t>
      </w:r>
      <w:r w:rsidR="00643AC5">
        <w:rPr>
          <w:rFonts w:cs="Arial"/>
        </w:rPr>
        <w:t>a</w:t>
      </w:r>
      <w:r w:rsidR="006A35E8" w:rsidRPr="002F5E9C">
        <w:rPr>
          <w:rFonts w:cs="Arial"/>
        </w:rPr>
        <w:t>:</w:t>
      </w:r>
      <w:r w:rsidR="007558CE">
        <w:rPr>
          <w:rFonts w:cs="Arial"/>
        </w:rPr>
        <w:t xml:space="preserve"> </w:t>
      </w:r>
      <w:r w:rsidR="00C94974">
        <w:rPr>
          <w:rFonts w:cs="Arial"/>
        </w:rPr>
        <w:tab/>
      </w:r>
      <w:r w:rsidR="00CD56F3">
        <w:rPr>
          <w:rFonts w:cs="Arial"/>
        </w:rPr>
        <w:tab/>
      </w:r>
      <w:r w:rsidR="0004624B">
        <w:rPr>
          <w:rFonts w:cs="Arial"/>
        </w:rPr>
        <w:t xml:space="preserve">Mgr. </w:t>
      </w:r>
      <w:r w:rsidR="00643AC5">
        <w:rPr>
          <w:rFonts w:cs="Arial"/>
        </w:rPr>
        <w:t>Ladislavem Šimánkem, ředitelem odboru vnitřní správy</w:t>
      </w:r>
    </w:p>
    <w:p w14:paraId="5CAD9CE1" w14:textId="66D56632" w:rsidR="006A35E8" w:rsidRDefault="006A35E8" w:rsidP="00F17F38">
      <w:pPr>
        <w:spacing w:line="280" w:lineRule="atLeast"/>
        <w:rPr>
          <w:rFonts w:cs="Arial"/>
        </w:rPr>
      </w:pPr>
      <w:r w:rsidRPr="002F5E9C">
        <w:rPr>
          <w:rFonts w:cs="Arial"/>
        </w:rPr>
        <w:t>IČ</w:t>
      </w:r>
      <w:r w:rsidR="00336B26">
        <w:rPr>
          <w:rFonts w:cs="Arial"/>
        </w:rPr>
        <w:t>O</w:t>
      </w:r>
      <w:r w:rsidRPr="002F5E9C">
        <w:rPr>
          <w:rFonts w:cs="Arial"/>
        </w:rPr>
        <w:t xml:space="preserve">: </w:t>
      </w:r>
      <w:r w:rsidR="00C94974">
        <w:rPr>
          <w:rFonts w:cs="Arial"/>
        </w:rPr>
        <w:tab/>
      </w:r>
      <w:r w:rsidR="00C94974">
        <w:rPr>
          <w:rFonts w:cs="Arial"/>
        </w:rPr>
        <w:tab/>
      </w:r>
      <w:r w:rsidR="00CD56F3">
        <w:rPr>
          <w:rFonts w:cs="Arial"/>
        </w:rPr>
        <w:tab/>
      </w:r>
      <w:r w:rsidR="00245558">
        <w:rPr>
          <w:rFonts w:cs="Arial"/>
        </w:rPr>
        <w:t>00551023</w:t>
      </w:r>
    </w:p>
    <w:p w14:paraId="0B68534F" w14:textId="59263CDE" w:rsidR="00643AC5" w:rsidRPr="00BC75F1" w:rsidRDefault="00643AC5" w:rsidP="00643AC5">
      <w:pPr>
        <w:widowControl w:val="0"/>
        <w:spacing w:line="280" w:lineRule="atLeast"/>
        <w:rPr>
          <w:rFonts w:cs="Arial"/>
        </w:rPr>
      </w:pPr>
      <w:r>
        <w:rPr>
          <w:rFonts w:cs="Arial"/>
        </w:rPr>
        <w:t>bank.</w:t>
      </w:r>
      <w:r w:rsidRPr="00BC75F1">
        <w:rPr>
          <w:rFonts w:cs="Arial"/>
        </w:rPr>
        <w:t xml:space="preserve"> </w:t>
      </w:r>
      <w:proofErr w:type="gramStart"/>
      <w:r w:rsidRPr="00BC75F1">
        <w:rPr>
          <w:rFonts w:cs="Arial"/>
        </w:rPr>
        <w:t>spojení</w:t>
      </w:r>
      <w:proofErr w:type="gramEnd"/>
      <w:r w:rsidRPr="00BC75F1">
        <w:rPr>
          <w:rFonts w:cs="Arial"/>
        </w:rPr>
        <w:t xml:space="preserve">: </w:t>
      </w:r>
      <w:r w:rsidRPr="00BC75F1">
        <w:rPr>
          <w:rFonts w:cs="Arial"/>
        </w:rPr>
        <w:tab/>
      </w:r>
      <w:r w:rsidR="00CD56F3">
        <w:rPr>
          <w:rFonts w:cs="Arial"/>
        </w:rPr>
        <w:tab/>
      </w:r>
      <w:r w:rsidRPr="00BC75F1">
        <w:rPr>
          <w:rFonts w:cs="Arial"/>
        </w:rPr>
        <w:t>ČNB, pobočka Praha, Na Příkopě 28, 115 03 Praha 1</w:t>
      </w:r>
    </w:p>
    <w:p w14:paraId="3C50C2EF" w14:textId="6A47A232" w:rsidR="00643AC5" w:rsidRPr="00BC75F1" w:rsidRDefault="00643AC5" w:rsidP="00643AC5">
      <w:pPr>
        <w:widowControl w:val="0"/>
        <w:overflowPunct w:val="0"/>
        <w:autoSpaceDE w:val="0"/>
        <w:spacing w:line="280" w:lineRule="atLeast"/>
        <w:jc w:val="both"/>
        <w:textAlignment w:val="baseline"/>
        <w:rPr>
          <w:rFonts w:cs="Arial"/>
          <w:bCs/>
          <w:lang w:eastAsia="ar-SA"/>
        </w:rPr>
      </w:pPr>
      <w:r>
        <w:rPr>
          <w:rFonts w:cs="Arial"/>
          <w:lang w:eastAsia="ar-SA"/>
        </w:rPr>
        <w:t>č. účtu:</w:t>
      </w:r>
      <w:r>
        <w:rPr>
          <w:rFonts w:cs="Arial"/>
          <w:lang w:eastAsia="ar-SA"/>
        </w:rPr>
        <w:tab/>
      </w:r>
      <w:r>
        <w:rPr>
          <w:rFonts w:cs="Arial"/>
          <w:lang w:eastAsia="ar-SA"/>
        </w:rPr>
        <w:tab/>
      </w:r>
      <w:r w:rsidR="00CD56F3">
        <w:rPr>
          <w:rFonts w:cs="Arial"/>
          <w:lang w:eastAsia="ar-SA"/>
        </w:rPr>
        <w:tab/>
      </w:r>
      <w:r w:rsidRPr="00BC75F1">
        <w:rPr>
          <w:rFonts w:cs="Arial"/>
          <w:bCs/>
          <w:lang w:eastAsia="ar-SA"/>
        </w:rPr>
        <w:t>2229001/0710</w:t>
      </w:r>
    </w:p>
    <w:p w14:paraId="01531E60" w14:textId="18BB6D7E" w:rsidR="00643AC5" w:rsidRPr="003A4738" w:rsidRDefault="00643AC5" w:rsidP="00643AC5">
      <w:pPr>
        <w:spacing w:line="280" w:lineRule="atLeast"/>
        <w:rPr>
          <w:rFonts w:cs="Arial"/>
        </w:rPr>
      </w:pPr>
      <w:r w:rsidRPr="003A4738">
        <w:rPr>
          <w:rFonts w:cs="Arial"/>
        </w:rPr>
        <w:t>ID datové schránky:</w:t>
      </w:r>
      <w:r w:rsidR="00CD56F3">
        <w:rPr>
          <w:rFonts w:cs="Arial"/>
        </w:rPr>
        <w:tab/>
      </w:r>
      <w:r w:rsidRPr="003A4738">
        <w:rPr>
          <w:rFonts w:cs="Arial"/>
        </w:rPr>
        <w:t>sc9aavg</w:t>
      </w:r>
    </w:p>
    <w:p w14:paraId="6CC0EA4A" w14:textId="77777777" w:rsidR="00F17F38" w:rsidRPr="00BC75F1" w:rsidRDefault="00F17F38" w:rsidP="00F17F38">
      <w:pPr>
        <w:widowControl w:val="0"/>
        <w:overflowPunct w:val="0"/>
        <w:autoSpaceDE w:val="0"/>
        <w:spacing w:after="80" w:line="280" w:lineRule="atLeast"/>
        <w:jc w:val="both"/>
        <w:textAlignment w:val="baseline"/>
        <w:rPr>
          <w:rFonts w:cs="Arial"/>
          <w:bCs/>
          <w:lang w:eastAsia="ar-SA"/>
        </w:rPr>
      </w:pPr>
    </w:p>
    <w:p w14:paraId="6C857D80" w14:textId="5DF5F5B1" w:rsidR="00406159" w:rsidRPr="003335EE" w:rsidRDefault="00406159" w:rsidP="002F5E9C">
      <w:pPr>
        <w:spacing w:line="280" w:lineRule="atLeast"/>
        <w:rPr>
          <w:rFonts w:cs="Arial"/>
        </w:rPr>
      </w:pPr>
      <w:r w:rsidRPr="003335EE">
        <w:rPr>
          <w:rFonts w:cs="Arial"/>
          <w:iCs/>
        </w:rPr>
        <w:t>(dále jen „</w:t>
      </w:r>
      <w:r w:rsidR="00643AC5">
        <w:rPr>
          <w:rFonts w:cs="Arial"/>
          <w:b/>
          <w:iCs/>
        </w:rPr>
        <w:t>Příkazce</w:t>
      </w:r>
      <w:r w:rsidR="003335EE">
        <w:rPr>
          <w:rFonts w:cs="Arial"/>
          <w:iCs/>
        </w:rPr>
        <w:t>“</w:t>
      </w:r>
      <w:r w:rsidR="00F17F38">
        <w:rPr>
          <w:rFonts w:cs="Arial"/>
          <w:iCs/>
        </w:rPr>
        <w:t>)</w:t>
      </w:r>
    </w:p>
    <w:p w14:paraId="582C8472" w14:textId="77777777" w:rsidR="003C27E6" w:rsidRPr="002F5E9C" w:rsidRDefault="003C27E6" w:rsidP="002F5E9C">
      <w:pPr>
        <w:spacing w:line="280" w:lineRule="atLeast"/>
        <w:rPr>
          <w:rFonts w:cs="Arial"/>
        </w:rPr>
      </w:pPr>
    </w:p>
    <w:p w14:paraId="3EE1E773" w14:textId="77777777" w:rsidR="00406159" w:rsidRPr="002F5E9C" w:rsidRDefault="00406159" w:rsidP="002F5E9C">
      <w:pPr>
        <w:spacing w:line="280" w:lineRule="atLeast"/>
        <w:rPr>
          <w:rFonts w:cs="Arial"/>
        </w:rPr>
      </w:pPr>
      <w:r w:rsidRPr="002F5E9C">
        <w:rPr>
          <w:rFonts w:cs="Arial"/>
        </w:rPr>
        <w:t>a</w:t>
      </w:r>
    </w:p>
    <w:p w14:paraId="7B78FF0A" w14:textId="77777777" w:rsidR="003C27E6" w:rsidRPr="002F5E9C" w:rsidRDefault="003C27E6" w:rsidP="003C27E6">
      <w:pPr>
        <w:spacing w:line="280" w:lineRule="atLeast"/>
        <w:rPr>
          <w:rFonts w:cs="Arial"/>
          <w:b/>
        </w:rPr>
      </w:pPr>
    </w:p>
    <w:p w14:paraId="6BDD21C9" w14:textId="4C679959" w:rsidR="003537CF" w:rsidRPr="00F57470" w:rsidRDefault="00755D73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OK supervision s.r.o.</w:t>
      </w:r>
    </w:p>
    <w:p w14:paraId="64A99589" w14:textId="77777777" w:rsidR="00755D73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lang w:val="en-US"/>
        </w:rPr>
      </w:pPr>
      <w:r w:rsidRPr="00F57470">
        <w:rPr>
          <w:rFonts w:ascii="Arial" w:hAnsi="Arial" w:cs="Arial"/>
        </w:rPr>
        <w:t xml:space="preserve">se sídlem: </w:t>
      </w:r>
      <w:r w:rsidRPr="00F57470">
        <w:rPr>
          <w:rFonts w:ascii="Arial" w:hAnsi="Arial" w:cs="Arial"/>
        </w:rPr>
        <w:tab/>
      </w:r>
      <w:r w:rsidR="00CD56F3">
        <w:rPr>
          <w:rFonts w:ascii="Arial" w:hAnsi="Arial" w:cs="Arial"/>
        </w:rPr>
        <w:tab/>
      </w:r>
      <w:proofErr w:type="spellStart"/>
      <w:r w:rsidR="00755D73" w:rsidRPr="00755D73">
        <w:rPr>
          <w:rFonts w:ascii="Arial" w:hAnsi="Arial" w:cs="Arial"/>
          <w:lang w:val="en-US"/>
        </w:rPr>
        <w:t>Břízová</w:t>
      </w:r>
      <w:proofErr w:type="spellEnd"/>
      <w:r w:rsidR="00755D73" w:rsidRPr="00755D73">
        <w:rPr>
          <w:rFonts w:ascii="Arial" w:hAnsi="Arial" w:cs="Arial"/>
          <w:lang w:val="en-US"/>
        </w:rPr>
        <w:t xml:space="preserve"> 547, 250 90 </w:t>
      </w:r>
      <w:proofErr w:type="spellStart"/>
      <w:r w:rsidR="00755D73" w:rsidRPr="00755D73">
        <w:rPr>
          <w:rFonts w:ascii="Arial" w:hAnsi="Arial" w:cs="Arial"/>
          <w:lang w:val="en-US"/>
        </w:rPr>
        <w:t>Jirny</w:t>
      </w:r>
      <w:proofErr w:type="spellEnd"/>
    </w:p>
    <w:p w14:paraId="6CFFFA5F" w14:textId="1405A6BB" w:rsidR="003537CF" w:rsidRPr="00F57470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F57470">
        <w:rPr>
          <w:rFonts w:ascii="Arial" w:hAnsi="Arial" w:cs="Arial"/>
        </w:rPr>
        <w:t xml:space="preserve">IČO: </w:t>
      </w:r>
      <w:r w:rsidRPr="00F57470">
        <w:rPr>
          <w:rFonts w:ascii="Arial" w:hAnsi="Arial" w:cs="Arial"/>
        </w:rPr>
        <w:tab/>
      </w:r>
      <w:r w:rsidRPr="00F57470">
        <w:rPr>
          <w:rFonts w:ascii="Arial" w:hAnsi="Arial" w:cs="Arial"/>
        </w:rPr>
        <w:tab/>
      </w:r>
      <w:r w:rsidR="00CD56F3">
        <w:rPr>
          <w:rFonts w:ascii="Arial" w:hAnsi="Arial" w:cs="Arial"/>
        </w:rPr>
        <w:tab/>
      </w:r>
      <w:r w:rsidR="00755D73" w:rsidRPr="00755D73">
        <w:rPr>
          <w:rFonts w:ascii="Arial" w:hAnsi="Arial" w:cs="Arial"/>
          <w:lang w:val="en-US"/>
        </w:rPr>
        <w:t>24290335</w:t>
      </w:r>
    </w:p>
    <w:p w14:paraId="333500B4" w14:textId="70B8FEF3" w:rsidR="003537CF" w:rsidRPr="00F57470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F57470">
        <w:rPr>
          <w:rFonts w:ascii="Arial" w:hAnsi="Arial" w:cs="Arial"/>
        </w:rPr>
        <w:t xml:space="preserve">DIČ: </w:t>
      </w:r>
      <w:r w:rsidRPr="00F57470">
        <w:rPr>
          <w:rFonts w:ascii="Arial" w:hAnsi="Arial" w:cs="Arial"/>
        </w:rPr>
        <w:tab/>
      </w:r>
      <w:r w:rsidRPr="00F57470">
        <w:rPr>
          <w:rFonts w:ascii="Arial" w:hAnsi="Arial" w:cs="Arial"/>
        </w:rPr>
        <w:tab/>
      </w:r>
      <w:r w:rsidR="00CD56F3">
        <w:rPr>
          <w:rFonts w:ascii="Arial" w:hAnsi="Arial" w:cs="Arial"/>
        </w:rPr>
        <w:tab/>
      </w:r>
      <w:r w:rsidR="00755D73">
        <w:rPr>
          <w:rFonts w:ascii="CIDFont+F1" w:hAnsi="CIDFont+F1" w:cs="CIDFont+F1"/>
          <w:color w:val="000000"/>
        </w:rPr>
        <w:t>CZ</w:t>
      </w:r>
      <w:r w:rsidR="00755D73">
        <w:rPr>
          <w:rFonts w:ascii="CIDFont+F4" w:hAnsi="CIDFont+F4" w:cs="CIDFont+F4"/>
          <w:color w:val="333333"/>
        </w:rPr>
        <w:t>24290335</w:t>
      </w:r>
    </w:p>
    <w:p w14:paraId="3673DC01" w14:textId="398F3D95" w:rsidR="003537CF" w:rsidRPr="00F0028A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</w:rPr>
      </w:pPr>
      <w:r w:rsidRPr="00F0028A">
        <w:rPr>
          <w:rFonts w:ascii="Arial" w:hAnsi="Arial" w:cs="Arial"/>
        </w:rPr>
        <w:t xml:space="preserve">společnost zapsaná v obchodním rejstříku vedeném </w:t>
      </w:r>
      <w:r w:rsidR="00755D73" w:rsidRPr="00755D73">
        <w:rPr>
          <w:rFonts w:ascii="Arial" w:hAnsi="Arial" w:cs="Arial"/>
          <w:lang w:val="en-US"/>
        </w:rPr>
        <w:t xml:space="preserve">u </w:t>
      </w:r>
      <w:proofErr w:type="spellStart"/>
      <w:r w:rsidR="00755D73" w:rsidRPr="00755D73">
        <w:rPr>
          <w:rFonts w:ascii="Arial" w:hAnsi="Arial" w:cs="Arial"/>
          <w:lang w:val="en-US"/>
        </w:rPr>
        <w:t>Městského</w:t>
      </w:r>
      <w:proofErr w:type="spellEnd"/>
      <w:r w:rsidR="00755D73" w:rsidRPr="00755D73">
        <w:rPr>
          <w:rFonts w:ascii="Arial" w:hAnsi="Arial" w:cs="Arial"/>
          <w:lang w:val="en-US"/>
        </w:rPr>
        <w:t xml:space="preserve"> </w:t>
      </w:r>
      <w:proofErr w:type="spellStart"/>
      <w:r w:rsidR="00755D73" w:rsidRPr="00755D73">
        <w:rPr>
          <w:rFonts w:ascii="Arial" w:hAnsi="Arial" w:cs="Arial"/>
          <w:lang w:val="en-US"/>
        </w:rPr>
        <w:t>soudu</w:t>
      </w:r>
      <w:proofErr w:type="spellEnd"/>
      <w:r w:rsidR="00755D73" w:rsidRPr="00755D73">
        <w:rPr>
          <w:rFonts w:ascii="Arial" w:hAnsi="Arial" w:cs="Arial"/>
          <w:lang w:val="en-US"/>
        </w:rPr>
        <w:t xml:space="preserve"> v </w:t>
      </w:r>
      <w:proofErr w:type="spellStart"/>
      <w:r w:rsidR="00755D73" w:rsidRPr="00755D73">
        <w:rPr>
          <w:rFonts w:ascii="Arial" w:hAnsi="Arial" w:cs="Arial"/>
          <w:lang w:val="en-US"/>
        </w:rPr>
        <w:t>Praze</w:t>
      </w:r>
      <w:proofErr w:type="spellEnd"/>
      <w:r w:rsidR="00CD56F3" w:rsidRPr="00755D73">
        <w:rPr>
          <w:rFonts w:ascii="Arial" w:hAnsi="Arial" w:cs="Arial"/>
          <w:lang w:val="cs-CZ"/>
        </w:rPr>
        <w:t xml:space="preserve"> </w:t>
      </w:r>
      <w:r w:rsidRPr="00755D73">
        <w:rPr>
          <w:rFonts w:ascii="Arial" w:hAnsi="Arial" w:cs="Arial"/>
        </w:rPr>
        <w:t>o</w:t>
      </w:r>
      <w:r w:rsidRPr="00F0028A">
        <w:rPr>
          <w:rFonts w:ascii="Arial" w:hAnsi="Arial" w:cs="Arial"/>
        </w:rPr>
        <w:t xml:space="preserve">ddíl </w:t>
      </w:r>
      <w:r w:rsidR="00755D73">
        <w:rPr>
          <w:rFonts w:ascii="Arial" w:hAnsi="Arial" w:cs="Arial"/>
          <w:lang w:val="en-US"/>
        </w:rPr>
        <w:t>C</w:t>
      </w:r>
      <w:r w:rsidRPr="00F0028A">
        <w:rPr>
          <w:rFonts w:ascii="Arial" w:hAnsi="Arial" w:cs="Arial"/>
          <w:lang w:val="en-US"/>
        </w:rPr>
        <w:t xml:space="preserve"> </w:t>
      </w:r>
      <w:r w:rsidRPr="00F0028A">
        <w:rPr>
          <w:rFonts w:ascii="Arial" w:hAnsi="Arial" w:cs="Arial"/>
        </w:rPr>
        <w:t>vložka</w:t>
      </w:r>
      <w:r w:rsidR="00755D73">
        <w:rPr>
          <w:rFonts w:ascii="Arial" w:hAnsi="Arial" w:cs="Arial"/>
          <w:lang w:val="cs-CZ"/>
        </w:rPr>
        <w:t xml:space="preserve"> </w:t>
      </w:r>
      <w:r w:rsidR="00755D73" w:rsidRPr="00755D73">
        <w:rPr>
          <w:rFonts w:ascii="Arial" w:hAnsi="Arial" w:cs="Arial"/>
          <w:lang w:val="cs-CZ"/>
        </w:rPr>
        <w:t xml:space="preserve">192883 </w:t>
      </w:r>
    </w:p>
    <w:p w14:paraId="6C59B9FC" w14:textId="72D7973D" w:rsidR="00CD56F3" w:rsidRPr="00CD56F3" w:rsidRDefault="00CD56F3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bankovní spojení:</w:t>
      </w:r>
      <w:r>
        <w:rPr>
          <w:rFonts w:ascii="Arial" w:hAnsi="Arial" w:cs="Arial"/>
          <w:lang w:val="cs-CZ"/>
        </w:rPr>
        <w:tab/>
      </w:r>
      <w:proofErr w:type="spellStart"/>
      <w:r w:rsidR="00A62D16" w:rsidRPr="00A62D16">
        <w:rPr>
          <w:rFonts w:ascii="Arial" w:hAnsi="Arial" w:cs="Arial"/>
          <w:i/>
          <w:lang w:val="en-US"/>
        </w:rPr>
        <w:t>neveřejný</w:t>
      </w:r>
      <w:proofErr w:type="spellEnd"/>
      <w:r w:rsidR="00A62D16" w:rsidRPr="00A62D16">
        <w:rPr>
          <w:rFonts w:ascii="Arial" w:hAnsi="Arial" w:cs="Arial"/>
          <w:i/>
          <w:lang w:val="en-US"/>
        </w:rPr>
        <w:t xml:space="preserve"> </w:t>
      </w:r>
      <w:proofErr w:type="spellStart"/>
      <w:r w:rsidR="00A62D16" w:rsidRPr="00A62D16">
        <w:rPr>
          <w:rFonts w:ascii="Arial" w:hAnsi="Arial" w:cs="Arial"/>
          <w:i/>
          <w:lang w:val="en-US"/>
        </w:rPr>
        <w:t>údaj</w:t>
      </w:r>
      <w:proofErr w:type="spellEnd"/>
      <w:r>
        <w:rPr>
          <w:rFonts w:ascii="Arial" w:hAnsi="Arial" w:cs="Arial"/>
          <w:lang w:val="cs-CZ"/>
        </w:rPr>
        <w:tab/>
      </w:r>
    </w:p>
    <w:p w14:paraId="15CBE743" w14:textId="5ED288B6" w:rsidR="003537CF" w:rsidRPr="00F0028A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</w:rPr>
      </w:pPr>
      <w:r w:rsidRPr="00F0028A">
        <w:rPr>
          <w:rFonts w:ascii="Arial" w:hAnsi="Arial" w:cs="Arial"/>
        </w:rPr>
        <w:t>č. účtu:</w:t>
      </w:r>
      <w:r w:rsidRPr="00F0028A">
        <w:rPr>
          <w:rFonts w:ascii="Arial" w:hAnsi="Arial" w:cs="Arial"/>
        </w:rPr>
        <w:tab/>
      </w:r>
      <w:r w:rsidRPr="00F0028A">
        <w:rPr>
          <w:rFonts w:ascii="Arial" w:hAnsi="Arial" w:cs="Arial"/>
        </w:rPr>
        <w:tab/>
      </w:r>
      <w:r w:rsidR="00CD56F3">
        <w:rPr>
          <w:rFonts w:ascii="Arial" w:hAnsi="Arial" w:cs="Arial"/>
        </w:rPr>
        <w:tab/>
      </w:r>
      <w:proofErr w:type="spellStart"/>
      <w:r w:rsidR="00884845" w:rsidRPr="00A62D16">
        <w:rPr>
          <w:rFonts w:ascii="Arial" w:hAnsi="Arial" w:cs="Arial"/>
          <w:i/>
          <w:lang w:val="en-US"/>
        </w:rPr>
        <w:t>neveřejný</w:t>
      </w:r>
      <w:proofErr w:type="spellEnd"/>
      <w:r w:rsidR="00884845" w:rsidRPr="00A62D16">
        <w:rPr>
          <w:rFonts w:ascii="Arial" w:hAnsi="Arial" w:cs="Arial"/>
          <w:i/>
          <w:lang w:val="en-US"/>
        </w:rPr>
        <w:t xml:space="preserve"> </w:t>
      </w:r>
      <w:proofErr w:type="spellStart"/>
      <w:r w:rsidR="00884845" w:rsidRPr="00A62D16">
        <w:rPr>
          <w:rFonts w:ascii="Arial" w:hAnsi="Arial" w:cs="Arial"/>
          <w:i/>
          <w:lang w:val="en-US"/>
        </w:rPr>
        <w:t>údaj</w:t>
      </w:r>
      <w:proofErr w:type="spellEnd"/>
    </w:p>
    <w:p w14:paraId="4A73A119" w14:textId="5EC66A71" w:rsidR="003537CF" w:rsidRPr="00F0028A" w:rsidRDefault="00CD56F3" w:rsidP="003537CF">
      <w:pPr>
        <w:widowControl w:val="0"/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ID </w:t>
      </w:r>
      <w:r w:rsidR="003537CF" w:rsidRPr="00F0028A">
        <w:rPr>
          <w:rFonts w:cs="Arial"/>
        </w:rPr>
        <w:t>datov</w:t>
      </w:r>
      <w:r>
        <w:rPr>
          <w:rFonts w:cs="Arial"/>
        </w:rPr>
        <w:t>é</w:t>
      </w:r>
      <w:r w:rsidR="003537CF" w:rsidRPr="00F0028A">
        <w:rPr>
          <w:rFonts w:cs="Arial"/>
        </w:rPr>
        <w:t xml:space="preserve"> schránk</w:t>
      </w:r>
      <w:r>
        <w:rPr>
          <w:rFonts w:cs="Arial"/>
        </w:rPr>
        <w:t>y</w:t>
      </w:r>
      <w:r w:rsidR="003537CF" w:rsidRPr="00F0028A">
        <w:rPr>
          <w:rFonts w:cs="Arial"/>
        </w:rPr>
        <w:t>:</w:t>
      </w:r>
      <w:r w:rsidR="003537CF" w:rsidRPr="00F0028A">
        <w:rPr>
          <w:rFonts w:cs="Arial"/>
          <w:color w:val="548DD4"/>
        </w:rPr>
        <w:t xml:space="preserve"> </w:t>
      </w:r>
      <w:r>
        <w:rPr>
          <w:rFonts w:cs="Arial"/>
          <w:color w:val="548DD4"/>
        </w:rPr>
        <w:tab/>
      </w:r>
      <w:r w:rsidR="00755D73">
        <w:rPr>
          <w:rFonts w:ascii="CIDFont+F1" w:hAnsi="CIDFont+F1" w:cs="CIDFont+F1"/>
          <w:color w:val="222222"/>
        </w:rPr>
        <w:t>42gcj8f</w:t>
      </w:r>
    </w:p>
    <w:p w14:paraId="50F818EB" w14:textId="3AB44EFA" w:rsidR="003537CF" w:rsidRPr="00F0028A" w:rsidRDefault="00CD56F3" w:rsidP="00CD56F3">
      <w:pPr>
        <w:pStyle w:val="RLdajeosmluvnstran"/>
        <w:widowControl w:val="0"/>
        <w:spacing w:after="8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zastoupen/a: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755D73">
        <w:rPr>
          <w:rFonts w:ascii="Arial" w:hAnsi="Arial" w:cs="Arial"/>
          <w:lang w:val="en-US"/>
        </w:rPr>
        <w:t>Ondřejem</w:t>
      </w:r>
      <w:proofErr w:type="spellEnd"/>
      <w:r w:rsidR="00755D73">
        <w:rPr>
          <w:rFonts w:ascii="Arial" w:hAnsi="Arial" w:cs="Arial"/>
          <w:lang w:val="en-US"/>
        </w:rPr>
        <w:t xml:space="preserve"> </w:t>
      </w:r>
      <w:proofErr w:type="spellStart"/>
      <w:r w:rsidR="00755D73">
        <w:rPr>
          <w:rFonts w:ascii="Arial" w:hAnsi="Arial" w:cs="Arial"/>
          <w:lang w:val="en-US"/>
        </w:rPr>
        <w:t>Kopřivou</w:t>
      </w:r>
      <w:proofErr w:type="spellEnd"/>
      <w:r w:rsidR="00755D73">
        <w:rPr>
          <w:rFonts w:ascii="Arial" w:hAnsi="Arial" w:cs="Arial"/>
          <w:lang w:val="en-US"/>
        </w:rPr>
        <w:t xml:space="preserve">, </w:t>
      </w:r>
      <w:proofErr w:type="spellStart"/>
      <w:r w:rsidR="00755D73">
        <w:rPr>
          <w:rFonts w:ascii="Arial" w:hAnsi="Arial" w:cs="Arial"/>
          <w:lang w:val="en-US"/>
        </w:rPr>
        <w:t>jednatelem</w:t>
      </w:r>
      <w:proofErr w:type="spellEnd"/>
    </w:p>
    <w:p w14:paraId="58E0CB3B" w14:textId="77777777" w:rsidR="002F5E9C" w:rsidRDefault="002F5E9C" w:rsidP="002F5E9C">
      <w:pPr>
        <w:spacing w:line="280" w:lineRule="atLeast"/>
        <w:rPr>
          <w:rFonts w:cs="Arial"/>
          <w:i/>
          <w:iCs/>
        </w:rPr>
      </w:pPr>
    </w:p>
    <w:p w14:paraId="42E18ACC" w14:textId="77777777" w:rsidR="00406159" w:rsidRPr="003C27E6" w:rsidRDefault="00406159" w:rsidP="002F5E9C">
      <w:pPr>
        <w:spacing w:line="280" w:lineRule="atLeast"/>
        <w:rPr>
          <w:rFonts w:cs="Arial"/>
          <w:iCs/>
        </w:rPr>
      </w:pPr>
      <w:r w:rsidRPr="003335EE">
        <w:rPr>
          <w:rFonts w:cs="Arial"/>
          <w:iCs/>
        </w:rPr>
        <w:t>(dále jen „</w:t>
      </w:r>
      <w:r w:rsidR="00643AC5">
        <w:rPr>
          <w:rFonts w:cs="Arial"/>
          <w:b/>
          <w:iCs/>
        </w:rPr>
        <w:t>Příkazník</w:t>
      </w:r>
      <w:r w:rsidR="003C27E6">
        <w:rPr>
          <w:rFonts w:cs="Arial"/>
          <w:iCs/>
        </w:rPr>
        <w:t>“)</w:t>
      </w:r>
    </w:p>
    <w:p w14:paraId="61969152" w14:textId="77777777" w:rsidR="003C27E6" w:rsidRDefault="003C27E6" w:rsidP="00C94974">
      <w:pPr>
        <w:spacing w:line="280" w:lineRule="atLeast"/>
        <w:rPr>
          <w:rFonts w:cs="Arial"/>
          <w:iCs/>
        </w:rPr>
      </w:pPr>
    </w:p>
    <w:p w14:paraId="6851CF21" w14:textId="77777777" w:rsidR="00406159" w:rsidRPr="003335EE" w:rsidRDefault="00C94974" w:rsidP="00C94974">
      <w:pPr>
        <w:spacing w:line="280" w:lineRule="atLeast"/>
        <w:rPr>
          <w:rFonts w:cs="Arial"/>
          <w:iCs/>
        </w:rPr>
      </w:pPr>
      <w:r>
        <w:rPr>
          <w:rFonts w:cs="Arial"/>
          <w:iCs/>
        </w:rPr>
        <w:t>(</w:t>
      </w:r>
      <w:r w:rsidR="00406159" w:rsidRPr="003335EE">
        <w:rPr>
          <w:rFonts w:cs="Arial"/>
          <w:iCs/>
        </w:rPr>
        <w:t>společně rovněž jen</w:t>
      </w:r>
      <w:r w:rsidR="00406159" w:rsidRPr="003335EE">
        <w:rPr>
          <w:rFonts w:cs="Arial"/>
        </w:rPr>
        <w:t xml:space="preserve"> </w:t>
      </w:r>
      <w:r w:rsidR="00406159" w:rsidRPr="003335EE">
        <w:rPr>
          <w:rFonts w:cs="Arial"/>
          <w:iCs/>
        </w:rPr>
        <w:t>„smluvní strany“</w:t>
      </w:r>
      <w:r>
        <w:rPr>
          <w:rFonts w:cs="Arial"/>
          <w:iCs/>
        </w:rPr>
        <w:t>, samostatně „smluvní strana“)</w:t>
      </w:r>
    </w:p>
    <w:p w14:paraId="258404C0" w14:textId="77777777" w:rsidR="003C27E6" w:rsidRDefault="003C27E6" w:rsidP="00273E84">
      <w:pPr>
        <w:spacing w:line="280" w:lineRule="atLeast"/>
        <w:jc w:val="both"/>
        <w:rPr>
          <w:rFonts w:cs="Arial"/>
          <w:iCs/>
        </w:rPr>
      </w:pPr>
    </w:p>
    <w:p w14:paraId="54B6F278" w14:textId="77777777" w:rsidR="003C27E6" w:rsidRDefault="003C27E6" w:rsidP="00273E84">
      <w:pPr>
        <w:spacing w:line="280" w:lineRule="atLeast"/>
        <w:jc w:val="both"/>
        <w:rPr>
          <w:rFonts w:cs="Arial"/>
          <w:iCs/>
        </w:rPr>
      </w:pPr>
    </w:p>
    <w:p w14:paraId="0980D2B1" w14:textId="77777777" w:rsidR="00406159" w:rsidRDefault="00406159" w:rsidP="00425AEF">
      <w:pPr>
        <w:spacing w:line="280" w:lineRule="atLeast"/>
        <w:jc w:val="center"/>
        <w:rPr>
          <w:rFonts w:cs="Arial"/>
          <w:iCs/>
        </w:rPr>
      </w:pPr>
      <w:r w:rsidRPr="003335EE">
        <w:rPr>
          <w:rFonts w:cs="Arial"/>
          <w:iCs/>
        </w:rPr>
        <w:t xml:space="preserve">uzavřely </w:t>
      </w:r>
      <w:r w:rsidR="00464B9D" w:rsidRPr="003335EE">
        <w:rPr>
          <w:rFonts w:cs="Arial"/>
          <w:iCs/>
        </w:rPr>
        <w:t xml:space="preserve">v souladu s § </w:t>
      </w:r>
      <w:r w:rsidR="00E65328" w:rsidRPr="003335EE">
        <w:rPr>
          <w:rFonts w:cs="Arial"/>
          <w:iCs/>
        </w:rPr>
        <w:t>2</w:t>
      </w:r>
      <w:r w:rsidR="00643AC5">
        <w:rPr>
          <w:rFonts w:cs="Arial"/>
          <w:iCs/>
        </w:rPr>
        <w:t>430</w:t>
      </w:r>
      <w:r w:rsidR="00E65328" w:rsidRPr="003335EE">
        <w:rPr>
          <w:rFonts w:cs="Arial"/>
          <w:iCs/>
        </w:rPr>
        <w:t xml:space="preserve"> </w:t>
      </w:r>
      <w:r w:rsidR="00464B9D" w:rsidRPr="003335EE">
        <w:rPr>
          <w:rFonts w:cs="Arial"/>
          <w:iCs/>
        </w:rPr>
        <w:t xml:space="preserve">a násl. zákona č. </w:t>
      </w:r>
      <w:r w:rsidR="00E65328" w:rsidRPr="003335EE">
        <w:rPr>
          <w:rFonts w:cs="Arial"/>
          <w:iCs/>
        </w:rPr>
        <w:t>89/2012</w:t>
      </w:r>
      <w:r w:rsidR="00464B9D" w:rsidRPr="003335EE">
        <w:rPr>
          <w:rFonts w:cs="Arial"/>
          <w:iCs/>
        </w:rPr>
        <w:t xml:space="preserve"> Sb., </w:t>
      </w:r>
      <w:r w:rsidR="00E65328" w:rsidRPr="003335EE">
        <w:rPr>
          <w:rFonts w:cs="Arial"/>
          <w:iCs/>
        </w:rPr>
        <w:t xml:space="preserve">občanského </w:t>
      </w:r>
      <w:r w:rsidR="00464B9D" w:rsidRPr="003335EE">
        <w:rPr>
          <w:rFonts w:cs="Arial"/>
          <w:iCs/>
        </w:rPr>
        <w:t>zákoníku (dále jen „</w:t>
      </w:r>
      <w:r w:rsidR="00E65328" w:rsidRPr="003335EE">
        <w:rPr>
          <w:rFonts w:cs="Arial"/>
          <w:iCs/>
        </w:rPr>
        <w:t xml:space="preserve">občanský </w:t>
      </w:r>
      <w:r w:rsidR="00464B9D" w:rsidRPr="003335EE">
        <w:rPr>
          <w:rFonts w:cs="Arial"/>
          <w:iCs/>
        </w:rPr>
        <w:t xml:space="preserve">zákoník“), </w:t>
      </w:r>
      <w:r w:rsidRPr="003335EE">
        <w:rPr>
          <w:rFonts w:cs="Arial"/>
          <w:iCs/>
        </w:rPr>
        <w:t xml:space="preserve">společně </w:t>
      </w:r>
      <w:r w:rsidR="00643AC5">
        <w:rPr>
          <w:rFonts w:cs="Arial"/>
          <w:iCs/>
        </w:rPr>
        <w:t>tuto příkazní smlouvu</w:t>
      </w:r>
      <w:r w:rsidR="008C5409">
        <w:rPr>
          <w:rFonts w:cs="Arial"/>
          <w:iCs/>
        </w:rPr>
        <w:t xml:space="preserve"> (dále také „</w:t>
      </w:r>
      <w:r w:rsidR="00643AC5">
        <w:rPr>
          <w:rFonts w:cs="Arial"/>
          <w:iCs/>
        </w:rPr>
        <w:t>S</w:t>
      </w:r>
      <w:r w:rsidR="008C5409">
        <w:rPr>
          <w:rFonts w:cs="Arial"/>
          <w:iCs/>
        </w:rPr>
        <w:t>mlouva“).</w:t>
      </w:r>
    </w:p>
    <w:p w14:paraId="2E1F95C3" w14:textId="77777777" w:rsidR="003C27E6" w:rsidRPr="00273E84" w:rsidRDefault="003C27E6" w:rsidP="00273E84">
      <w:pPr>
        <w:spacing w:line="280" w:lineRule="atLeast"/>
        <w:jc w:val="both"/>
        <w:rPr>
          <w:rFonts w:cs="Arial"/>
          <w:b/>
        </w:rPr>
      </w:pPr>
    </w:p>
    <w:p w14:paraId="0CC11BEE" w14:textId="77777777" w:rsidR="00406159" w:rsidRDefault="00406159" w:rsidP="002F5E9C">
      <w:pPr>
        <w:spacing w:line="280" w:lineRule="atLeast"/>
        <w:jc w:val="both"/>
        <w:rPr>
          <w:rFonts w:cs="Arial"/>
          <w:i/>
          <w:iCs/>
        </w:rPr>
      </w:pPr>
    </w:p>
    <w:p w14:paraId="675934E1" w14:textId="77777777" w:rsidR="00406159" w:rsidRPr="002F5E9C" w:rsidRDefault="004C5FC0" w:rsidP="00402198">
      <w:pPr>
        <w:pStyle w:val="Nadpis1"/>
        <w:numPr>
          <w:ilvl w:val="0"/>
          <w:numId w:val="0"/>
        </w:numPr>
        <w:spacing w:before="360" w:line="280" w:lineRule="atLeast"/>
        <w:ind w:left="357" w:hanging="357"/>
      </w:pPr>
      <w:r>
        <w:br w:type="page"/>
      </w:r>
      <w:r w:rsidRPr="004C5FC0">
        <w:lastRenderedPageBreak/>
        <w:t>Článek</w:t>
      </w:r>
      <w:r>
        <w:rPr>
          <w:lang w:val="cs-CZ"/>
        </w:rPr>
        <w:t xml:space="preserve"> 1</w:t>
      </w:r>
    </w:p>
    <w:p w14:paraId="644E7726" w14:textId="77777777" w:rsidR="00406159" w:rsidRDefault="00406159" w:rsidP="000E2264">
      <w:pPr>
        <w:keepNext/>
        <w:keepLines/>
        <w:spacing w:after="120" w:line="280" w:lineRule="atLeast"/>
        <w:jc w:val="center"/>
        <w:rPr>
          <w:rFonts w:cs="Arial"/>
          <w:b/>
          <w:bCs/>
        </w:rPr>
      </w:pPr>
      <w:r w:rsidRPr="002F5E9C">
        <w:rPr>
          <w:rFonts w:cs="Arial"/>
          <w:b/>
          <w:bCs/>
        </w:rPr>
        <w:t>Úvodní ustanovení</w:t>
      </w:r>
    </w:p>
    <w:p w14:paraId="313DDDB9" w14:textId="7F72EC76" w:rsidR="00643AC5" w:rsidRPr="00643AC5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 xml:space="preserve">Na základě výběru dodavatele ve veřejné zakázce malého rozsahu pod názvem „TDS a koordinátor BOZP nad realizací stavebních prací </w:t>
      </w:r>
      <w:r>
        <w:rPr>
          <w:rFonts w:cs="Arial"/>
        </w:rPr>
        <w:t>souvisejících s dodávkou</w:t>
      </w:r>
      <w:r w:rsidRPr="00643AC5">
        <w:rPr>
          <w:rFonts w:cs="Arial"/>
        </w:rPr>
        <w:t xml:space="preserve"> </w:t>
      </w:r>
      <w:r>
        <w:rPr>
          <w:rFonts w:cs="Arial"/>
        </w:rPr>
        <w:t>e</w:t>
      </w:r>
      <w:r w:rsidRPr="00643AC5">
        <w:rPr>
          <w:rFonts w:cs="Arial"/>
        </w:rPr>
        <w:t>vakuační</w:t>
      </w:r>
      <w:r>
        <w:rPr>
          <w:rFonts w:cs="Arial"/>
        </w:rPr>
        <w:t>ho</w:t>
      </w:r>
      <w:r w:rsidRPr="00643AC5">
        <w:rPr>
          <w:rFonts w:cs="Arial"/>
        </w:rPr>
        <w:t xml:space="preserve">  rozhlas</w:t>
      </w:r>
      <w:r>
        <w:rPr>
          <w:rFonts w:cs="Arial"/>
        </w:rPr>
        <w:t>u</w:t>
      </w:r>
      <w:r w:rsidRPr="00643AC5">
        <w:rPr>
          <w:rFonts w:cs="Arial"/>
        </w:rPr>
        <w:t xml:space="preserve"> v objektu Na Poříčním právu 376/1, Praha 2</w:t>
      </w:r>
      <w:r>
        <w:rPr>
          <w:rFonts w:cs="Arial"/>
        </w:rPr>
        <w:t>“</w:t>
      </w:r>
      <w:r w:rsidRPr="00643AC5">
        <w:rPr>
          <w:rFonts w:cs="Arial"/>
        </w:rPr>
        <w:t xml:space="preserve"> (dále jen „Veřejná zakázka“) Příkazník předložil v souladu se zadávacími podmínkami veřejné zakázky nabídku, která byla pro plnění veřejné zakázky vybrána jako nejvhodnější. V návaznosti na tuto skutečnost se smluvní strany dohodly na uzavření této Smlouvy. Účelem Smlouvy je provedení všech činností tak, aby realizace stavebních prací </w:t>
      </w:r>
      <w:r>
        <w:rPr>
          <w:rFonts w:cs="Arial"/>
        </w:rPr>
        <w:t xml:space="preserve">souvisejících s dodávkou evakuačního rozhlasu v objektu </w:t>
      </w:r>
      <w:r w:rsidR="00CA1A8E">
        <w:rPr>
          <w:rFonts w:cs="Arial"/>
        </w:rPr>
        <w:t>Příkazce</w:t>
      </w:r>
      <w:r w:rsidR="00CA1A8E" w:rsidRPr="00643AC5">
        <w:rPr>
          <w:rFonts w:cs="Arial"/>
        </w:rPr>
        <w:t xml:space="preserve"> </w:t>
      </w:r>
      <w:r w:rsidRPr="00643AC5">
        <w:rPr>
          <w:rFonts w:cs="Arial"/>
        </w:rPr>
        <w:t>(dále také jen „Dílo“) byla dokončena řádně a včas, v souladu se smlouvou o dílo</w:t>
      </w:r>
      <w:r>
        <w:rPr>
          <w:rFonts w:cs="Arial"/>
        </w:rPr>
        <w:t xml:space="preserve"> uzavřenou</w:t>
      </w:r>
      <w:r w:rsidRPr="00643AC5">
        <w:rPr>
          <w:rFonts w:cs="Arial"/>
        </w:rPr>
        <w:t xml:space="preserve"> se zhotovitelem stavby.</w:t>
      </w:r>
    </w:p>
    <w:p w14:paraId="2D6FD1C8" w14:textId="49AEF277" w:rsidR="00643AC5" w:rsidRPr="00643AC5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 xml:space="preserve">Předmětem této Smlouvy jsou činnosti Příkazníka specifikované v čl. </w:t>
      </w:r>
      <w:r w:rsidR="00EA7DE6">
        <w:rPr>
          <w:rFonts w:cs="Arial"/>
        </w:rPr>
        <w:t>2</w:t>
      </w:r>
      <w:r w:rsidRPr="00643AC5">
        <w:rPr>
          <w:rFonts w:cs="Arial"/>
        </w:rPr>
        <w:t xml:space="preserve"> této Smlouvy a to při realizaci stavební části, ve fázi její přípravy a dále po dokončení až do povolení provozu. </w:t>
      </w:r>
    </w:p>
    <w:p w14:paraId="35CFBBC0" w14:textId="77777777" w:rsidR="00643AC5" w:rsidRPr="00643AC5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 xml:space="preserve">Příkazník prohlašuje, že je osobou odborně způsobilou a oprávněnou v souladu s platnými právními předpisy k zajištění plnění předmětu této Smlouvy. Při výkonu činnosti Příkazník uplatní veškeré náměty a postupy směřující k hospodárnému zajištění prací a maximální technické úrovni a bude vždy hájit zájmy Příkazce. Současně bude respektovat oprávněné ekologické zájmy. </w:t>
      </w:r>
    </w:p>
    <w:p w14:paraId="7D628345" w14:textId="77777777" w:rsidR="00D44E2C" w:rsidRPr="00643AC5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>Příkazník prohlašuje, že si je vědom rozsahu a odborné náročnosti předmětu Smlouvy a že rozsah jeho odborných znalostí je ve vztahu k předmětu Smlouvy dostatečný natolik, aby mohl předmět Smlouvy plnit řádně a včas a s odbornou péčí v nejlepším zájmu Příkazce.</w:t>
      </w:r>
    </w:p>
    <w:p w14:paraId="4752FC0E" w14:textId="77777777" w:rsidR="004C5FC0" w:rsidRDefault="004C5FC0" w:rsidP="00402198">
      <w:pPr>
        <w:pStyle w:val="Nadpis1"/>
        <w:numPr>
          <w:ilvl w:val="0"/>
          <w:numId w:val="0"/>
        </w:numPr>
        <w:spacing w:before="360" w:line="280" w:lineRule="atLeast"/>
        <w:ind w:left="357"/>
      </w:pPr>
      <w:r w:rsidRPr="004C5FC0">
        <w:t>Článek</w:t>
      </w:r>
      <w:r>
        <w:t xml:space="preserve"> 2</w:t>
      </w:r>
    </w:p>
    <w:p w14:paraId="559C8704" w14:textId="77777777" w:rsidR="004C5FC0" w:rsidRPr="001A32AD" w:rsidRDefault="00DF3509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 xml:space="preserve">Předmět </w:t>
      </w:r>
      <w:r w:rsidR="004C5FC0" w:rsidRPr="001A32AD">
        <w:rPr>
          <w:rFonts w:cs="Arial"/>
          <w:b/>
          <w:bCs/>
          <w:lang w:val="cs-CZ"/>
        </w:rPr>
        <w:t>Smlouvy</w:t>
      </w:r>
    </w:p>
    <w:p w14:paraId="70F48DCD" w14:textId="77777777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 xml:space="preserve">Příkazce, za podmínek dohodnutých touto Smlouvou pověřuje Příkazníka, aby za úplatu (odměnu) v rozsahu dohodnutém v této Smlouvě a za podmínek v ní uvedených, pro Příkazce, na jeho účet a jeho jménem zajistil a vykonával odborný technický dozor stavebníka (dále také „TDS“ nebo „TDI“) a činnost koordinátora Bezpečnosti a ochrany zdraví při práci (dále také „BOZP“) v rozsahu vyplývajícím z této Smlouvy a z obecně závazných předpisů nad realizací stavebních prací akce s názvem „Evakuační rozhlas v objektu Na Poříčním právu 376/1, Praha 2 (dále jen „Dílo“). Příkazce je Investorem Díla. </w:t>
      </w:r>
    </w:p>
    <w:p w14:paraId="70F0DA25" w14:textId="77777777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DF3509">
        <w:rPr>
          <w:rFonts w:cs="Arial"/>
        </w:rPr>
        <w:t>Předmět Smlouvy je Příkazník povinen poskytovat v souladu s realizační projektovou dokumentací zpracovanou MARCO, spol. s r.o., nám. Jana Žižky z Trocnova 84/19, 286 01 Čáslav – Staré Město, IČO: 18605621. Projektová dokumentace tvoří přílohu této Smlouvy.</w:t>
      </w:r>
    </w:p>
    <w:p w14:paraId="62EDB433" w14:textId="1F5DD002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DF3509">
        <w:rPr>
          <w:rFonts w:cs="Arial"/>
        </w:rPr>
        <w:t>Předmětem této Smlouvy se rozumí zejména provedení všech dozorčích činností na výše uvedené Dílo, které jsou potřebné k přípravě a realizaci Díla, a to až do stádia převzetí Díla od zhotovitele a do splnění všech smluvních podmínek vyplývajících ze smlouvy o dílo uzavřené mezi Investorem a zhotovitelem Díla (např. zastupování Investora při jednáních se zhotovitelem Díla nebo orgány státní správy, denní kontrola všech dodávek, technologických postupů, harmonogramu prací a</w:t>
      </w:r>
      <w:r w:rsidR="000E2264">
        <w:rPr>
          <w:rFonts w:cs="Arial"/>
        </w:rPr>
        <w:t> </w:t>
      </w:r>
      <w:r w:rsidRPr="00DF3509">
        <w:rPr>
          <w:rFonts w:cs="Arial"/>
        </w:rPr>
        <w:t>čerpání rozpočtu, konzultace technických řešení atd.), které zajistí kompletní technický dozor investora na Díle a dále také činnosti koordinátora bezpečnosti a ochrany zdraví při práci na</w:t>
      </w:r>
      <w:r w:rsidR="000E2264">
        <w:rPr>
          <w:rFonts w:cs="Arial"/>
        </w:rPr>
        <w:t> </w:t>
      </w:r>
      <w:r w:rsidRPr="00DF3509">
        <w:rPr>
          <w:rFonts w:cs="Arial"/>
        </w:rPr>
        <w:t>staveništi ve smyslu zákona č. 309/2006 Sb., v platném znění a nařízení vlády č. 591/2006 Sb. ve znění pozdějších předpisů na tomto Díle.</w:t>
      </w:r>
    </w:p>
    <w:p w14:paraId="542704FB" w14:textId="77777777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DF3509">
        <w:rPr>
          <w:rFonts w:cs="Arial"/>
        </w:rPr>
        <w:t>Smlouva je uzavřena za účelem zajištění profesionální, soustavné a kompletní kontroly ve prospěch Příkazce prováděné TDS a BOZP tak, aby byly dodrženy termíny stanovené v této Smlouvě, ke kterým je vztažen zájem Příkazce na úplném dokončení a zprovoznění předmětného Díla (stavby) v dohodnutých termínech.</w:t>
      </w:r>
    </w:p>
    <w:p w14:paraId="77F70612" w14:textId="0100021B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DF3509">
        <w:rPr>
          <w:rFonts w:cs="Arial"/>
        </w:rPr>
        <w:lastRenderedPageBreak/>
        <w:t xml:space="preserve">Příkazník za podmínek uvedených v této Smlouvě přijímá pověření Příkazce v celém rozsahu a zavazuje se v zájmu a ve prospěch Příkazce vykonávat s odbornou péčí činnosti specifikované podrobněji v čl. </w:t>
      </w:r>
      <w:r w:rsidR="00EA7DE6">
        <w:rPr>
          <w:rFonts w:cs="Arial"/>
        </w:rPr>
        <w:t>3</w:t>
      </w:r>
      <w:r w:rsidRPr="00DF3509">
        <w:rPr>
          <w:rFonts w:cs="Arial"/>
        </w:rPr>
        <w:t xml:space="preserve"> </w:t>
      </w:r>
      <w:proofErr w:type="gramStart"/>
      <w:r w:rsidRPr="00DF3509">
        <w:rPr>
          <w:rFonts w:cs="Arial"/>
        </w:rPr>
        <w:t>této</w:t>
      </w:r>
      <w:proofErr w:type="gramEnd"/>
      <w:r w:rsidRPr="00DF3509">
        <w:rPr>
          <w:rFonts w:cs="Arial"/>
        </w:rPr>
        <w:t xml:space="preserve"> Smlouvy.</w:t>
      </w:r>
    </w:p>
    <w:p w14:paraId="5AB0C82A" w14:textId="362A72DD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411642">
        <w:t xml:space="preserve">Činnosti specifikované v článku </w:t>
      </w:r>
      <w:r w:rsidR="00EA7DE6">
        <w:t>3</w:t>
      </w:r>
      <w:r w:rsidRPr="00411642">
        <w:t xml:space="preserve"> odst. </w:t>
      </w:r>
      <w:r w:rsidR="00EA7DE6">
        <w:t>1 písm. a) a b)</w:t>
      </w:r>
      <w:r w:rsidRPr="00411642">
        <w:t xml:space="preserve"> této Smlouvy budou prováděny takovými osobami, kterým byla udělena autorizace autorizovaného inženýra nebo autorizovaného technika pro obor pozemní stavby (dle § 5 odst. 3 písm. a) zákona č. 360/1992 Sb.), autorizace pro obor statika a dynamika staveb (dle § 5 odst. 3 písm. g) zákona č. 360/1992 Sb.)  </w:t>
      </w:r>
    </w:p>
    <w:p w14:paraId="4AFBD530" w14:textId="11678CF3" w:rsidR="004C5FC0" w:rsidRP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411642">
        <w:t>Činn</w:t>
      </w:r>
      <w:r w:rsidR="00EA7DE6">
        <w:t>osti specifikované v článku 3</w:t>
      </w:r>
      <w:r w:rsidRPr="00411642">
        <w:t xml:space="preserve"> odst.</w:t>
      </w:r>
      <w:r w:rsidR="00EA7DE6">
        <w:t xml:space="preserve"> 1 písm. c) </w:t>
      </w:r>
      <w:r w:rsidRPr="00411642">
        <w:t>této Smlouvy budou prováděny takovými osobami, které úspěšně vykonali zkoušku z odborné způsobilosti k činnosti koordinátora bezpečnosti a ochrany zdraví při práci na staveništi (BOZP) (dle § 10 odst. 2 zákona č. 309/2006 Sb.).</w:t>
      </w:r>
    </w:p>
    <w:p w14:paraId="3A2E7BCA" w14:textId="77777777" w:rsidR="00DF3509" w:rsidRPr="00DF3509" w:rsidRDefault="00DF3509" w:rsidP="00DF3509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3</w:t>
      </w:r>
    </w:p>
    <w:p w14:paraId="244FB6B2" w14:textId="77777777" w:rsidR="00DF3509" w:rsidRPr="001A32AD" w:rsidRDefault="00DF3509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Rozsah činností Příkazníka</w:t>
      </w:r>
    </w:p>
    <w:p w14:paraId="21209AFD" w14:textId="77777777" w:rsidR="00DF3509" w:rsidRDefault="00DF3509" w:rsidP="000E2264">
      <w:pPr>
        <w:widowControl w:val="0"/>
        <w:numPr>
          <w:ilvl w:val="0"/>
          <w:numId w:val="16"/>
        </w:numPr>
        <w:snapToGrid w:val="0"/>
        <w:spacing w:before="120" w:line="280" w:lineRule="atLeast"/>
        <w:ind w:left="425" w:hanging="425"/>
        <w:jc w:val="both"/>
      </w:pPr>
      <w:r w:rsidRPr="00DF3509">
        <w:t>Příkazníkova činnost podle této Smlouvy zahrnuje:</w:t>
      </w:r>
    </w:p>
    <w:p w14:paraId="7AE6AAF5" w14:textId="77777777" w:rsidR="00DF3509" w:rsidRPr="00DF3509" w:rsidRDefault="00DF3509" w:rsidP="000E2264">
      <w:pPr>
        <w:widowControl w:val="0"/>
        <w:numPr>
          <w:ilvl w:val="1"/>
          <w:numId w:val="15"/>
        </w:numPr>
        <w:snapToGrid w:val="0"/>
        <w:spacing w:before="120" w:line="280" w:lineRule="atLeast"/>
        <w:ind w:left="851" w:hanging="284"/>
        <w:jc w:val="both"/>
      </w:pPr>
      <w:r w:rsidRPr="00DF3509">
        <w:rPr>
          <w:rFonts w:eastAsia="Times New Roman" w:cs="Arial"/>
          <w:b/>
        </w:rPr>
        <w:t>Zajištění souboru výkonů inženýrské činnosti Příkazce, tzn. zejména:</w:t>
      </w:r>
      <w:r w:rsidRPr="00DF3509">
        <w:rPr>
          <w:rFonts w:eastAsia="Times New Roman" w:cs="Arial"/>
        </w:rPr>
        <w:t xml:space="preserve">: </w:t>
      </w:r>
    </w:p>
    <w:p w14:paraId="7E396B0B" w14:textId="77777777" w:rsidR="00DF3509" w:rsidRPr="00004A8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</w:rPr>
      </w:pPr>
      <w:r w:rsidRPr="00004A8A">
        <w:rPr>
          <w:rFonts w:eastAsia="Times New Roman" w:cs="Arial"/>
          <w:iCs/>
        </w:rPr>
        <w:t xml:space="preserve">kontrola úplnosti projektové dokumentace ve všech jejích stupních před zahájením realizace dozorovaného </w:t>
      </w:r>
      <w:r>
        <w:rPr>
          <w:rFonts w:eastAsia="Times New Roman" w:cs="Arial"/>
          <w:iCs/>
        </w:rPr>
        <w:t>D</w:t>
      </w:r>
      <w:r w:rsidRPr="00004A8A">
        <w:rPr>
          <w:rFonts w:eastAsia="Times New Roman" w:cs="Arial"/>
          <w:iCs/>
        </w:rPr>
        <w:t>íla,</w:t>
      </w:r>
    </w:p>
    <w:p w14:paraId="7BCC7084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</w:rPr>
      </w:pPr>
      <w:r w:rsidRPr="00587D1A">
        <w:rPr>
          <w:rFonts w:eastAsia="Times New Roman" w:cs="Arial"/>
        </w:rPr>
        <w:t xml:space="preserve">nahlášení realizace </w:t>
      </w:r>
      <w:r>
        <w:rPr>
          <w:rFonts w:eastAsia="Times New Roman" w:cs="Arial"/>
        </w:rPr>
        <w:t>D</w:t>
      </w:r>
      <w:r w:rsidRPr="00587D1A">
        <w:rPr>
          <w:rFonts w:eastAsia="Times New Roman" w:cs="Arial"/>
        </w:rPr>
        <w:t xml:space="preserve">íla na příslušný stavební úřad a na oblastní inspektorát bezpečnosti práce dle místa stavby, kontrola úplnosti nabídky zhotovitele se zadávací projektovou dokumentací, předání staveniště, provedení investorsko-technického dozoru při realizaci </w:t>
      </w:r>
      <w:r>
        <w:rPr>
          <w:rFonts w:eastAsia="Times New Roman" w:cs="Arial"/>
        </w:rPr>
        <w:t>Díla</w:t>
      </w:r>
      <w:r w:rsidRPr="00587D1A">
        <w:rPr>
          <w:rFonts w:eastAsia="Times New Roman" w:cs="Arial"/>
        </w:rPr>
        <w:t xml:space="preserve"> a koordinace činnosti projektanta v průběhu výstavby minimálně 2x týdně nebo na</w:t>
      </w:r>
      <w:r>
        <w:rPr>
          <w:rFonts w:eastAsia="Times New Roman" w:cs="Arial"/>
        </w:rPr>
        <w:t> </w:t>
      </w:r>
      <w:r w:rsidRPr="00587D1A">
        <w:rPr>
          <w:rFonts w:eastAsia="Times New Roman" w:cs="Arial"/>
        </w:rPr>
        <w:t xml:space="preserve">výzvu </w:t>
      </w:r>
      <w:r>
        <w:rPr>
          <w:rFonts w:eastAsia="Times New Roman" w:cs="Arial"/>
        </w:rPr>
        <w:t>Příkazce</w:t>
      </w:r>
      <w:r w:rsidRPr="00587D1A">
        <w:rPr>
          <w:rFonts w:eastAsia="Times New Roman" w:cs="Arial"/>
        </w:rPr>
        <w:t>,</w:t>
      </w:r>
    </w:p>
    <w:p w14:paraId="6D056AF7" w14:textId="1F0E6195" w:rsidR="00DF3509" w:rsidRPr="00004A8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</w:rPr>
      </w:pPr>
      <w:r w:rsidRPr="00004A8A">
        <w:rPr>
          <w:rFonts w:eastAsia="Times New Roman" w:cs="Arial"/>
        </w:rPr>
        <w:t>zpracování plánu BOZP, registru rizik, provedení činností koordinace BOZP dle zákona č.</w:t>
      </w:r>
      <w:r>
        <w:rPr>
          <w:rFonts w:eastAsia="Times New Roman" w:cs="Arial"/>
        </w:rPr>
        <w:t> </w:t>
      </w:r>
      <w:r w:rsidRPr="00004A8A">
        <w:rPr>
          <w:rFonts w:eastAsia="Times New Roman" w:cs="Arial"/>
        </w:rPr>
        <w:t>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 a</w:t>
      </w:r>
      <w:r w:rsidR="000E2264">
        <w:rPr>
          <w:rFonts w:eastAsia="Times New Roman" w:cs="Arial"/>
        </w:rPr>
        <w:t> </w:t>
      </w:r>
      <w:r w:rsidRPr="00004A8A">
        <w:rPr>
          <w:rFonts w:eastAsia="Times New Roman" w:cs="Arial"/>
        </w:rPr>
        <w:t>související platné legislativy</w:t>
      </w:r>
      <w:r>
        <w:rPr>
          <w:rFonts w:eastAsia="Times New Roman" w:cs="Arial"/>
        </w:rPr>
        <w:t xml:space="preserve"> vč. nařízení vlády č. 591/2006 Sb.</w:t>
      </w:r>
    </w:p>
    <w:p w14:paraId="03E57F0B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/>
        </w:rPr>
      </w:pPr>
      <w:r w:rsidRPr="00587D1A">
        <w:rPr>
          <w:rFonts w:eastAsia="Times New Roman" w:cs="Arial"/>
        </w:rPr>
        <w:t xml:space="preserve">provedení profesních výkonů po dokončení </w:t>
      </w:r>
      <w:r>
        <w:rPr>
          <w:rFonts w:eastAsia="Times New Roman" w:cs="Arial"/>
        </w:rPr>
        <w:t xml:space="preserve">Díla </w:t>
      </w:r>
      <w:r w:rsidRPr="00587D1A">
        <w:rPr>
          <w:rFonts w:eastAsia="Times New Roman" w:cs="Arial"/>
        </w:rPr>
        <w:t>a uvedení</w:t>
      </w:r>
      <w:r>
        <w:rPr>
          <w:rFonts w:eastAsia="Times New Roman" w:cs="Arial"/>
        </w:rPr>
        <w:t xml:space="preserve"> Díla</w:t>
      </w:r>
      <w:r w:rsidRPr="00587D1A">
        <w:rPr>
          <w:rFonts w:eastAsia="Times New Roman" w:cs="Arial"/>
        </w:rPr>
        <w:t xml:space="preserve"> do užívání</w:t>
      </w:r>
    </w:p>
    <w:p w14:paraId="16477F79" w14:textId="77777777" w:rsidR="00DF3509" w:rsidRPr="00DF3509" w:rsidRDefault="00DF3509" w:rsidP="000E2264">
      <w:pPr>
        <w:widowControl w:val="0"/>
        <w:numPr>
          <w:ilvl w:val="1"/>
          <w:numId w:val="15"/>
        </w:numPr>
        <w:snapToGrid w:val="0"/>
        <w:spacing w:before="120" w:line="280" w:lineRule="atLeast"/>
        <w:ind w:left="851" w:hanging="284"/>
        <w:jc w:val="both"/>
        <w:rPr>
          <w:rFonts w:eastAsia="Times New Roman" w:cs="Arial"/>
          <w:b/>
        </w:rPr>
      </w:pPr>
      <w:r w:rsidRPr="003D308C">
        <w:rPr>
          <w:rFonts w:eastAsia="Times New Roman" w:cs="Arial"/>
          <w:b/>
        </w:rPr>
        <w:t xml:space="preserve">Zajištění technického dozoru </w:t>
      </w:r>
      <w:r>
        <w:rPr>
          <w:rFonts w:eastAsia="Times New Roman" w:cs="Arial"/>
          <w:b/>
        </w:rPr>
        <w:t>stavby,  kterým</w:t>
      </w:r>
      <w:r w:rsidRPr="003D308C">
        <w:rPr>
          <w:rFonts w:eastAsia="Times New Roman" w:cs="Arial"/>
          <w:b/>
        </w:rPr>
        <w:t xml:space="preserve"> se rozumí zejména</w:t>
      </w:r>
      <w:r w:rsidRPr="00DF3509">
        <w:rPr>
          <w:rFonts w:eastAsia="Times New Roman" w:cs="Arial"/>
          <w:b/>
        </w:rPr>
        <w:t>:</w:t>
      </w:r>
    </w:p>
    <w:p w14:paraId="4FF1FA75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seznámení se s dokumentací pro stavební povolení, obsahem smluv a stavebním povolením je-li vydáno</w:t>
      </w:r>
      <w:r>
        <w:rPr>
          <w:rFonts w:eastAsia="Times New Roman" w:cs="Arial"/>
          <w:iCs/>
        </w:rPr>
        <w:t>,</w:t>
      </w:r>
    </w:p>
    <w:p w14:paraId="11222882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provádění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podle platných obecně závazných technických předpisů a norem, dodržování provádění a rozsahu prací dle projekt</w:t>
      </w:r>
      <w:r>
        <w:rPr>
          <w:rFonts w:eastAsia="Times New Roman" w:cs="Arial"/>
          <w:iCs/>
        </w:rPr>
        <w:t>ové dokumentace</w:t>
      </w:r>
      <w:r w:rsidRPr="00587D1A">
        <w:rPr>
          <w:rFonts w:eastAsia="Times New Roman" w:cs="Arial"/>
          <w:iCs/>
        </w:rPr>
        <w:t>, dodržování podmínek stavebního povolení</w:t>
      </w:r>
      <w:r>
        <w:rPr>
          <w:rFonts w:eastAsia="Times New Roman" w:cs="Arial"/>
          <w:iCs/>
        </w:rPr>
        <w:t>,</w:t>
      </w:r>
    </w:p>
    <w:p w14:paraId="6678BA12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dodržování kvality </w:t>
      </w:r>
      <w:r>
        <w:rPr>
          <w:rFonts w:eastAsia="Times New Roman" w:cs="Arial"/>
          <w:iCs/>
        </w:rPr>
        <w:t xml:space="preserve">prováděných </w:t>
      </w:r>
      <w:r w:rsidRPr="00587D1A">
        <w:rPr>
          <w:rFonts w:eastAsia="Times New Roman" w:cs="Arial"/>
          <w:iCs/>
        </w:rPr>
        <w:t>prací</w:t>
      </w:r>
      <w:r>
        <w:rPr>
          <w:rFonts w:eastAsia="Times New Roman" w:cs="Arial"/>
          <w:iCs/>
        </w:rPr>
        <w:t>,</w:t>
      </w:r>
      <w:r w:rsidRPr="00587D1A">
        <w:rPr>
          <w:rFonts w:eastAsia="Times New Roman" w:cs="Arial"/>
          <w:iCs/>
        </w:rPr>
        <w:t xml:space="preserve"> objemu provedených prací ve vztahu k projekt</w:t>
      </w:r>
      <w:r>
        <w:rPr>
          <w:rFonts w:eastAsia="Times New Roman" w:cs="Arial"/>
          <w:iCs/>
        </w:rPr>
        <w:t>ové dokumentaci</w:t>
      </w:r>
      <w:r w:rsidRPr="00587D1A">
        <w:rPr>
          <w:rFonts w:eastAsia="Times New Roman" w:cs="Arial"/>
          <w:iCs/>
        </w:rPr>
        <w:t xml:space="preserve"> a popisu výkonů z nabídky příkazníka dozorovaného </w:t>
      </w:r>
      <w:r>
        <w:rPr>
          <w:rFonts w:eastAsia="Times New Roman" w:cs="Arial"/>
          <w:iCs/>
        </w:rPr>
        <w:t>díla,</w:t>
      </w:r>
    </w:p>
    <w:p w14:paraId="4087433E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sledov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předepsan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zkouš</w:t>
      </w:r>
      <w:r>
        <w:rPr>
          <w:rFonts w:eastAsia="Times New Roman" w:cs="Arial"/>
          <w:iCs/>
        </w:rPr>
        <w:t>e</w:t>
      </w:r>
      <w:r w:rsidRPr="00587D1A">
        <w:rPr>
          <w:rFonts w:eastAsia="Times New Roman" w:cs="Arial"/>
          <w:iCs/>
        </w:rPr>
        <w:t>k materiálů, konstrukcí, výrobků a prací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shromažďování dokladů o těchto zkouškách</w:t>
      </w:r>
      <w:r>
        <w:rPr>
          <w:rFonts w:eastAsia="Times New Roman" w:cs="Arial"/>
          <w:iCs/>
        </w:rPr>
        <w:t>,</w:t>
      </w:r>
    </w:p>
    <w:p w14:paraId="202B8149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věcn</w:t>
      </w:r>
      <w:r>
        <w:rPr>
          <w:rFonts w:eastAsia="Times New Roman" w:cs="Arial"/>
          <w:iCs/>
        </w:rPr>
        <w:t>é</w:t>
      </w:r>
      <w:r w:rsidRPr="00587D1A">
        <w:rPr>
          <w:rFonts w:eastAsia="Times New Roman" w:cs="Arial"/>
          <w:iCs/>
        </w:rPr>
        <w:t xml:space="preserve"> a cenov</w:t>
      </w:r>
      <w:r>
        <w:rPr>
          <w:rFonts w:eastAsia="Times New Roman" w:cs="Arial"/>
          <w:iCs/>
        </w:rPr>
        <w:t>é</w:t>
      </w:r>
      <w:r w:rsidRPr="00587D1A">
        <w:rPr>
          <w:rFonts w:eastAsia="Times New Roman" w:cs="Arial"/>
          <w:iCs/>
        </w:rPr>
        <w:t xml:space="preserve"> správnost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platebních dokladů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potvrzov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jejich věcn</w:t>
      </w:r>
      <w:r>
        <w:rPr>
          <w:rFonts w:eastAsia="Times New Roman" w:cs="Arial"/>
          <w:iCs/>
        </w:rPr>
        <w:t>é</w:t>
      </w:r>
      <w:r w:rsidRPr="00587D1A">
        <w:rPr>
          <w:rFonts w:eastAsia="Times New Roman" w:cs="Arial"/>
          <w:iCs/>
        </w:rPr>
        <w:t xml:space="preserve"> správnost</w:t>
      </w:r>
      <w:r>
        <w:rPr>
          <w:rFonts w:eastAsia="Times New Roman" w:cs="Arial"/>
          <w:iCs/>
        </w:rPr>
        <w:t>i,</w:t>
      </w:r>
    </w:p>
    <w:p w14:paraId="400B863E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sledov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postup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prací z hlediska schváleného harmonogramu prací, informov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 xml:space="preserve">říkazce o závažných okolnostech týkající se zejména časového </w:t>
      </w:r>
      <w:r>
        <w:rPr>
          <w:rFonts w:eastAsia="Times New Roman" w:cs="Arial"/>
          <w:iCs/>
        </w:rPr>
        <w:t>prodlení s prováděním</w:t>
      </w:r>
      <w:r w:rsidRPr="00587D1A">
        <w:rPr>
          <w:rFonts w:eastAsia="Times New Roman" w:cs="Arial"/>
          <w:iCs/>
        </w:rPr>
        <w:t xml:space="preserve"> prací</w:t>
      </w:r>
      <w:r>
        <w:rPr>
          <w:rFonts w:eastAsia="Times New Roman" w:cs="Arial"/>
          <w:iCs/>
        </w:rPr>
        <w:t>,</w:t>
      </w:r>
    </w:p>
    <w:p w14:paraId="1529BF42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lastRenderedPageBreak/>
        <w:t>pečov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o systematické doplňování dokumentace pro provedení stavby a evidence dokumentace dokončených částí dozorovaného </w:t>
      </w:r>
      <w:r>
        <w:rPr>
          <w:rFonts w:eastAsia="Times New Roman" w:cs="Arial"/>
          <w:iCs/>
        </w:rPr>
        <w:t>Díla,</w:t>
      </w:r>
    </w:p>
    <w:p w14:paraId="7D9B0C6F" w14:textId="6A542556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vypracov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stanoviska k uvažovaným změnám v průběhu realizace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a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k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 xml:space="preserve">vícepracím, zvyšujícím náklady dozorovaného </w:t>
      </w:r>
      <w:r>
        <w:rPr>
          <w:rFonts w:eastAsia="Times New Roman" w:cs="Arial"/>
          <w:iCs/>
        </w:rPr>
        <w:t>Díla,</w:t>
      </w:r>
    </w:p>
    <w:p w14:paraId="4038E6C6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průběžn</w:t>
      </w:r>
      <w:r>
        <w:rPr>
          <w:rFonts w:eastAsia="Times New Roman" w:cs="Arial"/>
          <w:iCs/>
        </w:rPr>
        <w:t>é předávání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inform</w:t>
      </w:r>
      <w:r w:rsidRPr="00587D1A">
        <w:rPr>
          <w:rFonts w:eastAsia="Times New Roman" w:cs="Arial"/>
          <w:iCs/>
        </w:rPr>
        <w:t>a</w:t>
      </w:r>
      <w:r>
        <w:rPr>
          <w:rFonts w:eastAsia="Times New Roman" w:cs="Arial"/>
          <w:iCs/>
        </w:rPr>
        <w:t>cí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>říkazc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o všech závažných skutečnostech</w:t>
      </w:r>
      <w:r>
        <w:rPr>
          <w:rFonts w:eastAsia="Times New Roman" w:cs="Arial"/>
          <w:iCs/>
        </w:rPr>
        <w:t>,</w:t>
      </w:r>
    </w:p>
    <w:p w14:paraId="61FA1BDC" w14:textId="3DD80E48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konstrukce a </w:t>
      </w:r>
      <w:r w:rsidR="000E2264">
        <w:rPr>
          <w:rFonts w:eastAsia="Times New Roman" w:cs="Arial"/>
          <w:iCs/>
        </w:rPr>
        <w:t>pra</w:t>
      </w:r>
      <w:r w:rsidRPr="00587D1A">
        <w:rPr>
          <w:rFonts w:eastAsia="Times New Roman" w:cs="Arial"/>
          <w:iCs/>
        </w:rPr>
        <w:t>c</w:t>
      </w:r>
      <w:r>
        <w:rPr>
          <w:rFonts w:eastAsia="Times New Roman" w:cs="Arial"/>
          <w:iCs/>
        </w:rPr>
        <w:t>í</w:t>
      </w:r>
      <w:r w:rsidRPr="00587D1A">
        <w:rPr>
          <w:rFonts w:eastAsia="Times New Roman" w:cs="Arial"/>
          <w:iCs/>
        </w:rPr>
        <w:t>, které budou v dalším postupu zakryty nebo se stanou nepřístupnými, zapsání výsledku kontroly do stavebního deníku</w:t>
      </w:r>
      <w:r>
        <w:rPr>
          <w:rFonts w:eastAsia="Times New Roman" w:cs="Arial"/>
          <w:iCs/>
        </w:rPr>
        <w:t>,</w:t>
      </w:r>
    </w:p>
    <w:p w14:paraId="530BB045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stavební připravenost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při předání dalším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na navazující činnosti</w:t>
      </w:r>
      <w:r>
        <w:rPr>
          <w:rFonts w:eastAsia="Times New Roman" w:cs="Arial"/>
          <w:iCs/>
        </w:rPr>
        <w:t>,</w:t>
      </w:r>
    </w:p>
    <w:p w14:paraId="02762FBF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spolupr</w:t>
      </w:r>
      <w:r>
        <w:rPr>
          <w:rFonts w:eastAsia="Times New Roman" w:cs="Arial"/>
          <w:iCs/>
        </w:rPr>
        <w:t>áce</w:t>
      </w:r>
      <w:r w:rsidRPr="00587D1A">
        <w:rPr>
          <w:rFonts w:eastAsia="Times New Roman" w:cs="Arial"/>
          <w:iCs/>
        </w:rPr>
        <w:t xml:space="preserve"> při výběru vzorků, koordin</w:t>
      </w:r>
      <w:r>
        <w:rPr>
          <w:rFonts w:eastAsia="Times New Roman" w:cs="Arial"/>
          <w:iCs/>
        </w:rPr>
        <w:t>ace</w:t>
      </w:r>
      <w:r w:rsidRPr="00587D1A">
        <w:rPr>
          <w:rFonts w:eastAsia="Times New Roman" w:cs="Arial"/>
          <w:iCs/>
        </w:rPr>
        <w:t xml:space="preserve"> činnost projektanta</w:t>
      </w:r>
      <w:r>
        <w:rPr>
          <w:rFonts w:eastAsia="Times New Roman" w:cs="Arial"/>
          <w:iCs/>
        </w:rPr>
        <w:t>,</w:t>
      </w:r>
      <w:r w:rsidRPr="00587D1A">
        <w:rPr>
          <w:rFonts w:eastAsia="Times New Roman" w:cs="Arial"/>
          <w:iCs/>
        </w:rPr>
        <w:t xml:space="preserve"> </w:t>
      </w:r>
    </w:p>
    <w:p w14:paraId="0B125C5A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vliv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výstavby na životní prostředí v okolí stavby a v případě zjištění nedostatků </w:t>
      </w:r>
      <w:r>
        <w:rPr>
          <w:rFonts w:eastAsia="Times New Roman" w:cs="Arial"/>
          <w:iCs/>
        </w:rPr>
        <w:t>navržení</w:t>
      </w:r>
      <w:r w:rsidRPr="00587D1A">
        <w:rPr>
          <w:rFonts w:eastAsia="Times New Roman" w:cs="Arial"/>
          <w:iCs/>
        </w:rPr>
        <w:t xml:space="preserve"> řešení</w:t>
      </w:r>
      <w:r>
        <w:rPr>
          <w:rFonts w:eastAsia="Times New Roman" w:cs="Arial"/>
          <w:iCs/>
        </w:rPr>
        <w:t>,</w:t>
      </w:r>
    </w:p>
    <w:p w14:paraId="5A6D9162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v případě potřeby zaji</w:t>
      </w:r>
      <w:r>
        <w:rPr>
          <w:rFonts w:eastAsia="Times New Roman" w:cs="Arial"/>
          <w:iCs/>
        </w:rPr>
        <w:t>štění</w:t>
      </w:r>
      <w:r w:rsidRPr="00587D1A">
        <w:rPr>
          <w:rFonts w:eastAsia="Times New Roman" w:cs="Arial"/>
          <w:iCs/>
        </w:rPr>
        <w:t xml:space="preserve"> technick</w:t>
      </w:r>
      <w:r>
        <w:rPr>
          <w:rFonts w:eastAsia="Times New Roman" w:cs="Arial"/>
          <w:iCs/>
        </w:rPr>
        <w:t>ého</w:t>
      </w:r>
      <w:r w:rsidRPr="00587D1A">
        <w:rPr>
          <w:rFonts w:eastAsia="Times New Roman" w:cs="Arial"/>
          <w:iCs/>
        </w:rPr>
        <w:t xml:space="preserve"> dozor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stavebníka</w:t>
      </w:r>
      <w:r w:rsidRPr="00587D1A">
        <w:rPr>
          <w:rFonts w:eastAsia="Times New Roman" w:cs="Arial"/>
          <w:iCs/>
        </w:rPr>
        <w:t xml:space="preserve"> při činnostech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 xml:space="preserve">říkazníka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i mimo obvyklou pracovní dobu</w:t>
      </w:r>
      <w:r>
        <w:rPr>
          <w:rFonts w:eastAsia="Times New Roman" w:cs="Arial"/>
          <w:iCs/>
        </w:rPr>
        <w:t>,</w:t>
      </w:r>
    </w:p>
    <w:p w14:paraId="386F3F46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vedení stavebního deníku, deníku </w:t>
      </w:r>
      <w:proofErr w:type="spellStart"/>
      <w:r w:rsidRPr="00587D1A">
        <w:rPr>
          <w:rFonts w:eastAsia="Times New Roman" w:cs="Arial"/>
          <w:iCs/>
        </w:rPr>
        <w:t>méněprací</w:t>
      </w:r>
      <w:proofErr w:type="spellEnd"/>
      <w:r w:rsidRPr="00587D1A">
        <w:rPr>
          <w:rFonts w:eastAsia="Times New Roman" w:cs="Arial"/>
          <w:iCs/>
        </w:rPr>
        <w:t xml:space="preserve"> a víceprací</w:t>
      </w:r>
      <w:r>
        <w:rPr>
          <w:rFonts w:eastAsia="Times New Roman" w:cs="Arial"/>
          <w:iCs/>
        </w:rPr>
        <w:t>,</w:t>
      </w:r>
    </w:p>
    <w:p w14:paraId="1EDB3374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organiz</w:t>
      </w:r>
      <w:r>
        <w:rPr>
          <w:rFonts w:eastAsia="Times New Roman" w:cs="Arial"/>
          <w:iCs/>
        </w:rPr>
        <w:t>ace</w:t>
      </w:r>
      <w:r w:rsidRPr="00587D1A">
        <w:rPr>
          <w:rFonts w:eastAsia="Times New Roman" w:cs="Arial"/>
          <w:iCs/>
        </w:rPr>
        <w:t xml:space="preserve"> a v</w:t>
      </w:r>
      <w:r>
        <w:rPr>
          <w:rFonts w:eastAsia="Times New Roman" w:cs="Arial"/>
          <w:iCs/>
        </w:rPr>
        <w:t>edení</w:t>
      </w:r>
      <w:r w:rsidRPr="00587D1A">
        <w:rPr>
          <w:rFonts w:eastAsia="Times New Roman" w:cs="Arial"/>
          <w:iCs/>
        </w:rPr>
        <w:t xml:space="preserve"> pravideln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kontrolní</w:t>
      </w:r>
      <w:r>
        <w:rPr>
          <w:rFonts w:eastAsia="Times New Roman" w:cs="Arial"/>
          <w:iCs/>
        </w:rPr>
        <w:t>ch</w:t>
      </w:r>
      <w:r w:rsidRPr="00587D1A">
        <w:rPr>
          <w:rFonts w:eastAsia="Times New Roman" w:cs="Arial"/>
          <w:iCs/>
        </w:rPr>
        <w:t xml:space="preserve"> dn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obvykle 1 x týdně</w:t>
      </w:r>
      <w:r>
        <w:rPr>
          <w:rFonts w:eastAsia="Times New Roman" w:cs="Arial"/>
          <w:iCs/>
        </w:rPr>
        <w:t xml:space="preserve"> a </w:t>
      </w:r>
      <w:r w:rsidRPr="00587D1A">
        <w:rPr>
          <w:rFonts w:eastAsia="Times New Roman" w:cs="Arial"/>
          <w:iCs/>
        </w:rPr>
        <w:t>operativní</w:t>
      </w:r>
      <w:r>
        <w:rPr>
          <w:rFonts w:eastAsia="Times New Roman" w:cs="Arial"/>
          <w:iCs/>
        </w:rPr>
        <w:t>ch</w:t>
      </w:r>
      <w:r w:rsidRPr="00587D1A">
        <w:rPr>
          <w:rFonts w:eastAsia="Times New Roman" w:cs="Arial"/>
          <w:iCs/>
        </w:rPr>
        <w:t xml:space="preserve"> porad dle potřeby</w:t>
      </w:r>
      <w:r>
        <w:rPr>
          <w:rFonts w:eastAsia="Times New Roman" w:cs="Arial"/>
          <w:iCs/>
        </w:rPr>
        <w:t>,</w:t>
      </w:r>
    </w:p>
    <w:p w14:paraId="5A51A681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 xml:space="preserve">v případě potřeby </w:t>
      </w:r>
      <w:r>
        <w:rPr>
          <w:rFonts w:eastAsia="Times New Roman" w:cs="Arial"/>
          <w:iCs/>
        </w:rPr>
        <w:t>navržení</w:t>
      </w:r>
      <w:r w:rsidRPr="00587D1A">
        <w:rPr>
          <w:rFonts w:eastAsia="Times New Roman" w:cs="Arial"/>
          <w:iCs/>
        </w:rPr>
        <w:t xml:space="preserve"> opatření k zamezení škod</w:t>
      </w:r>
      <w:r>
        <w:rPr>
          <w:rFonts w:eastAsia="Times New Roman" w:cs="Arial"/>
          <w:iCs/>
        </w:rPr>
        <w:t>,</w:t>
      </w:r>
    </w:p>
    <w:p w14:paraId="096D9A01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pro</w:t>
      </w:r>
      <w:r>
        <w:rPr>
          <w:rFonts w:eastAsia="Times New Roman" w:cs="Arial"/>
          <w:iCs/>
        </w:rPr>
        <w:t>vádění</w:t>
      </w:r>
      <w:r w:rsidRPr="00587D1A">
        <w:rPr>
          <w:rFonts w:eastAsia="Times New Roman" w:cs="Arial"/>
          <w:iCs/>
        </w:rPr>
        <w:t xml:space="preserve"> dohled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při individuálních provozních a komplexních zkouškách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splnění požadovaných technických parametrů</w:t>
      </w:r>
      <w:r>
        <w:rPr>
          <w:rFonts w:eastAsia="Times New Roman" w:cs="Arial"/>
          <w:iCs/>
        </w:rPr>
        <w:t>,</w:t>
      </w:r>
    </w:p>
    <w:p w14:paraId="4CB9C47F" w14:textId="632DAB8C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>
        <w:rPr>
          <w:rFonts w:eastAsia="Times New Roman" w:cs="Arial"/>
          <w:iCs/>
        </w:rPr>
        <w:t>zajištění</w:t>
      </w:r>
      <w:r w:rsidRPr="00587D1A">
        <w:rPr>
          <w:rFonts w:eastAsia="Times New Roman" w:cs="Arial"/>
          <w:iCs/>
        </w:rPr>
        <w:t xml:space="preserve"> vešker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doklad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pro provedení předávacího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přejímkového řízení, soupis vad a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 xml:space="preserve">nedodělků včetně kontroly jejich odstranění, </w:t>
      </w:r>
      <w:r>
        <w:rPr>
          <w:rFonts w:eastAsia="Times New Roman" w:cs="Arial"/>
          <w:iCs/>
        </w:rPr>
        <w:t>příprava</w:t>
      </w:r>
      <w:r w:rsidRPr="00587D1A">
        <w:rPr>
          <w:rFonts w:eastAsia="Times New Roman" w:cs="Arial"/>
          <w:iCs/>
        </w:rPr>
        <w:t xml:space="preserve"> a organiz</w:t>
      </w:r>
      <w:r>
        <w:rPr>
          <w:rFonts w:eastAsia="Times New Roman" w:cs="Arial"/>
          <w:iCs/>
        </w:rPr>
        <w:t>ace</w:t>
      </w:r>
      <w:r w:rsidRPr="00587D1A">
        <w:rPr>
          <w:rFonts w:eastAsia="Times New Roman" w:cs="Arial"/>
          <w:iCs/>
        </w:rPr>
        <w:t xml:space="preserve"> předávací</w:t>
      </w:r>
      <w:r>
        <w:rPr>
          <w:rFonts w:eastAsia="Times New Roman" w:cs="Arial"/>
          <w:iCs/>
        </w:rPr>
        <w:t>ho</w:t>
      </w:r>
      <w:r w:rsidRPr="00587D1A">
        <w:rPr>
          <w:rFonts w:eastAsia="Times New Roman" w:cs="Arial"/>
          <w:iCs/>
        </w:rPr>
        <w:t xml:space="preserve"> a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přejímkové</w:t>
      </w:r>
      <w:r>
        <w:rPr>
          <w:rFonts w:eastAsia="Times New Roman" w:cs="Arial"/>
          <w:iCs/>
        </w:rPr>
        <w:t>ho</w:t>
      </w:r>
      <w:r w:rsidRPr="00587D1A">
        <w:rPr>
          <w:rFonts w:eastAsia="Times New Roman" w:cs="Arial"/>
          <w:iCs/>
        </w:rPr>
        <w:t xml:space="preserve"> řízení, zpracov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návrh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protokolu o předání a převzetí dozorovaného </w:t>
      </w:r>
      <w:r>
        <w:rPr>
          <w:rFonts w:eastAsia="Times New Roman" w:cs="Arial"/>
          <w:iCs/>
        </w:rPr>
        <w:t>Díla,</w:t>
      </w:r>
    </w:p>
    <w:p w14:paraId="0DB41574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připrav</w:t>
      </w:r>
      <w:r>
        <w:rPr>
          <w:rFonts w:eastAsia="Times New Roman" w:cs="Arial"/>
          <w:iCs/>
        </w:rPr>
        <w:t>ení</w:t>
      </w:r>
      <w:r w:rsidRPr="00587D1A">
        <w:rPr>
          <w:rFonts w:eastAsia="Times New Roman" w:cs="Arial"/>
          <w:iCs/>
        </w:rPr>
        <w:t xml:space="preserve"> podklad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a návrh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na kolaudaci</w:t>
      </w:r>
      <w:r>
        <w:rPr>
          <w:rFonts w:eastAsia="Times New Roman" w:cs="Arial"/>
          <w:iCs/>
        </w:rPr>
        <w:t>,</w:t>
      </w:r>
    </w:p>
    <w:p w14:paraId="50A7CA66" w14:textId="34C38004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spolupr</w:t>
      </w:r>
      <w:r>
        <w:rPr>
          <w:rFonts w:eastAsia="Times New Roman" w:cs="Arial"/>
          <w:iCs/>
        </w:rPr>
        <w:t>áce</w:t>
      </w:r>
      <w:r w:rsidRPr="00587D1A">
        <w:rPr>
          <w:rFonts w:eastAsia="Times New Roman" w:cs="Arial"/>
          <w:iCs/>
        </w:rPr>
        <w:t xml:space="preserve"> při organizaci uvedení dozorovaného </w:t>
      </w:r>
      <w:r>
        <w:rPr>
          <w:rFonts w:eastAsia="Times New Roman" w:cs="Arial"/>
          <w:iCs/>
        </w:rPr>
        <w:t xml:space="preserve">Díla </w:t>
      </w:r>
      <w:r w:rsidRPr="00587D1A">
        <w:rPr>
          <w:rFonts w:eastAsia="Times New Roman" w:cs="Arial"/>
          <w:iCs/>
        </w:rPr>
        <w:t>a jednotlivých provozních částí do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provozu</w:t>
      </w:r>
      <w:r>
        <w:rPr>
          <w:rFonts w:eastAsia="Times New Roman" w:cs="Arial"/>
          <w:iCs/>
        </w:rPr>
        <w:t>,</w:t>
      </w:r>
    </w:p>
    <w:p w14:paraId="500C7AED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provádě</w:t>
      </w:r>
      <w:r>
        <w:rPr>
          <w:rFonts w:eastAsia="Times New Roman" w:cs="Arial"/>
          <w:iCs/>
        </w:rPr>
        <w:t>ní</w:t>
      </w:r>
      <w:r w:rsidRPr="00587D1A">
        <w:rPr>
          <w:rFonts w:eastAsia="Times New Roman" w:cs="Arial"/>
          <w:iCs/>
        </w:rPr>
        <w:t xml:space="preserve"> dohled nad vyklízením zařízení staveniště a objektu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 xml:space="preserve">říkazníkem dozorovaného </w:t>
      </w:r>
      <w:r>
        <w:rPr>
          <w:rFonts w:eastAsia="Times New Roman" w:cs="Arial"/>
          <w:iCs/>
        </w:rPr>
        <w:t>Díla,</w:t>
      </w:r>
    </w:p>
    <w:p w14:paraId="09D4C811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</w:t>
      </w:r>
      <w:r>
        <w:rPr>
          <w:rFonts w:eastAsia="Times New Roman" w:cs="Arial"/>
          <w:iCs/>
        </w:rPr>
        <w:t>la</w:t>
      </w:r>
      <w:r w:rsidRPr="00587D1A">
        <w:rPr>
          <w:rFonts w:eastAsia="Times New Roman" w:cs="Arial"/>
          <w:iCs/>
        </w:rPr>
        <w:t xml:space="preserve"> dokumentac</w:t>
      </w:r>
      <w:r>
        <w:rPr>
          <w:rFonts w:eastAsia="Times New Roman" w:cs="Arial"/>
          <w:iCs/>
        </w:rPr>
        <w:t>e</w:t>
      </w:r>
      <w:r w:rsidRPr="00587D1A">
        <w:rPr>
          <w:rFonts w:eastAsia="Times New Roman" w:cs="Arial"/>
          <w:iCs/>
        </w:rPr>
        <w:t xml:space="preserve"> skutečného provedení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úplnost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dokladů včetně záručních listů</w:t>
      </w:r>
      <w:r>
        <w:rPr>
          <w:rFonts w:eastAsia="Times New Roman" w:cs="Arial"/>
          <w:iCs/>
        </w:rPr>
        <w:t>,</w:t>
      </w:r>
    </w:p>
    <w:p w14:paraId="430BF237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spolupr</w:t>
      </w:r>
      <w:r>
        <w:rPr>
          <w:rFonts w:eastAsia="Times New Roman" w:cs="Arial"/>
          <w:iCs/>
        </w:rPr>
        <w:t>áce</w:t>
      </w:r>
      <w:r w:rsidRPr="00587D1A">
        <w:rPr>
          <w:rFonts w:eastAsia="Times New Roman" w:cs="Arial"/>
          <w:iCs/>
        </w:rPr>
        <w:t xml:space="preserve"> při závěrečném technickoekonomickém vyhodnocení</w:t>
      </w:r>
      <w:r>
        <w:rPr>
          <w:rFonts w:eastAsia="Times New Roman" w:cs="Arial"/>
          <w:iCs/>
        </w:rPr>
        <w:t>,</w:t>
      </w:r>
    </w:p>
    <w:p w14:paraId="3C58111B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před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vešker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doklad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>říkazci a vrá</w:t>
      </w:r>
      <w:r>
        <w:rPr>
          <w:rFonts w:eastAsia="Times New Roman" w:cs="Arial"/>
          <w:iCs/>
        </w:rPr>
        <w:t>cení</w:t>
      </w:r>
      <w:r w:rsidRPr="00587D1A">
        <w:rPr>
          <w:rFonts w:eastAsia="Times New Roman" w:cs="Arial"/>
          <w:iCs/>
        </w:rPr>
        <w:t xml:space="preserve"> zapůjčen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podklad</w:t>
      </w:r>
      <w:r>
        <w:rPr>
          <w:rFonts w:eastAsia="Times New Roman" w:cs="Arial"/>
          <w:iCs/>
        </w:rPr>
        <w:t>ů,</w:t>
      </w:r>
    </w:p>
    <w:p w14:paraId="19950C95" w14:textId="7777777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 xml:space="preserve">další činnosti vyplývající z průběhu realizace dozorovaného </w:t>
      </w:r>
      <w:r>
        <w:rPr>
          <w:rFonts w:eastAsia="Times New Roman" w:cs="Arial"/>
          <w:iCs/>
        </w:rPr>
        <w:t xml:space="preserve">Díla </w:t>
      </w:r>
      <w:r w:rsidRPr="00587D1A">
        <w:rPr>
          <w:rFonts w:eastAsia="Times New Roman" w:cs="Arial"/>
          <w:iCs/>
        </w:rPr>
        <w:t xml:space="preserve">a případných požadavků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>říkazce</w:t>
      </w:r>
    </w:p>
    <w:p w14:paraId="06106675" w14:textId="77777777" w:rsidR="00DF3509" w:rsidRPr="00DF3509" w:rsidRDefault="00DF3509" w:rsidP="000E2264">
      <w:pPr>
        <w:widowControl w:val="0"/>
        <w:numPr>
          <w:ilvl w:val="1"/>
          <w:numId w:val="15"/>
        </w:numPr>
        <w:snapToGrid w:val="0"/>
        <w:spacing w:before="120" w:line="280" w:lineRule="atLeast"/>
        <w:ind w:left="851" w:hanging="284"/>
        <w:jc w:val="both"/>
        <w:rPr>
          <w:rFonts w:eastAsia="Times New Roman" w:cs="Arial"/>
          <w:b/>
        </w:rPr>
      </w:pPr>
      <w:r w:rsidRPr="003D308C">
        <w:rPr>
          <w:rFonts w:eastAsia="Times New Roman" w:cs="Arial"/>
          <w:b/>
        </w:rPr>
        <w:t>Zajištění činností koordinátora BOZP</w:t>
      </w:r>
      <w:r>
        <w:rPr>
          <w:rFonts w:eastAsia="Times New Roman" w:cs="Arial"/>
          <w:b/>
        </w:rPr>
        <w:t>, kterými</w:t>
      </w:r>
      <w:r w:rsidRPr="003D308C">
        <w:rPr>
          <w:rFonts w:eastAsia="Times New Roman" w:cs="Arial"/>
          <w:b/>
        </w:rPr>
        <w:t xml:space="preserve"> se rozumí zejména</w:t>
      </w:r>
      <w:r w:rsidRPr="00DF3509">
        <w:rPr>
          <w:rFonts w:eastAsia="Times New Roman" w:cs="Arial"/>
          <w:b/>
        </w:rPr>
        <w:t>:</w:t>
      </w:r>
    </w:p>
    <w:p w14:paraId="3E373E11" w14:textId="70441D87" w:rsidR="00DF3509" w:rsidRPr="00776DAF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3"/>
        <w:jc w:val="both"/>
        <w:rPr>
          <w:rFonts w:eastAsia="Times New Roman" w:cs="Arial"/>
        </w:rPr>
      </w:pPr>
      <w:r w:rsidRPr="00004A8A">
        <w:rPr>
          <w:rFonts w:eastAsia="Times New Roman" w:cs="Arial"/>
        </w:rPr>
        <w:t>zpracování plánu BOZP registru rizik, provedení činností koordinace BOZP dle zákona č.</w:t>
      </w:r>
      <w:r>
        <w:rPr>
          <w:rFonts w:eastAsia="Times New Roman" w:cs="Arial"/>
        </w:rPr>
        <w:t> </w:t>
      </w:r>
      <w:r w:rsidRPr="00004A8A">
        <w:rPr>
          <w:rFonts w:eastAsia="Times New Roman" w:cs="Arial"/>
        </w:rPr>
        <w:t>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 a</w:t>
      </w:r>
      <w:r w:rsidR="000E2264">
        <w:rPr>
          <w:rFonts w:eastAsia="Times New Roman" w:cs="Arial"/>
        </w:rPr>
        <w:t> </w:t>
      </w:r>
      <w:r w:rsidRPr="00004A8A">
        <w:rPr>
          <w:rFonts w:eastAsia="Times New Roman" w:cs="Arial"/>
        </w:rPr>
        <w:t>související platné legislativy</w:t>
      </w:r>
      <w:r w:rsidRPr="00776DAF">
        <w:rPr>
          <w:rFonts w:eastAsia="Times New Roman" w:cs="Arial"/>
        </w:rPr>
        <w:t xml:space="preserve"> </w:t>
      </w:r>
      <w:r>
        <w:rPr>
          <w:rFonts w:eastAsia="Times New Roman" w:cs="Arial"/>
        </w:rPr>
        <w:t>vč. nařízení vlády č. 591/2006 Sb.</w:t>
      </w:r>
    </w:p>
    <w:p w14:paraId="6854E86B" w14:textId="77777777" w:rsidR="00066038" w:rsidRDefault="00066038" w:rsidP="0078327A">
      <w:pPr>
        <w:jc w:val="right"/>
        <w:rPr>
          <w:rFonts w:cs="Arial"/>
        </w:rPr>
      </w:pPr>
    </w:p>
    <w:p w14:paraId="1C652D56" w14:textId="77777777" w:rsidR="00DF3509" w:rsidRPr="00DF3509" w:rsidRDefault="00DF3509" w:rsidP="00DF3509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lastRenderedPageBreak/>
        <w:t>Článek</w:t>
      </w:r>
      <w:r>
        <w:t xml:space="preserve"> </w:t>
      </w:r>
      <w:r>
        <w:rPr>
          <w:lang w:val="cs-CZ"/>
        </w:rPr>
        <w:t>4</w:t>
      </w:r>
    </w:p>
    <w:p w14:paraId="7088F543" w14:textId="77777777" w:rsidR="00DF3509" w:rsidRPr="001A32AD" w:rsidRDefault="00DF3509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 w:firstLine="69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Povinnosti Příkazníka</w:t>
      </w:r>
    </w:p>
    <w:p w14:paraId="5135EDF2" w14:textId="77777777" w:rsidR="00DF3509" w:rsidRPr="00DF3509" w:rsidRDefault="00DF3509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6" w:hanging="426"/>
        <w:jc w:val="both"/>
      </w:pPr>
      <w:r w:rsidRPr="00DF3509">
        <w:t xml:space="preserve">Příkazník se zavazuje při plnění Smlouvy postupovat s odbornou péčí a chránit zájmy Příkazce. Odborná péče Příkazníka musí být v souladu s platnými právními předpisy. Příkazník není oprávněn plnění Smlouvy zabezpečit prostřednictvím třetí osoby. </w:t>
      </w:r>
    </w:p>
    <w:p w14:paraId="1CF63841" w14:textId="767B9CBB" w:rsidR="00DF3509" w:rsidRPr="00DF3509" w:rsidRDefault="00DF3509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DF3509">
        <w:t>Činnost, k níž se příkazník zavázal, je povinen uskutečňovat podle pokynů Příkazce a v souladu s</w:t>
      </w:r>
      <w:r w:rsidR="000E2264">
        <w:t> </w:t>
      </w:r>
      <w:r w:rsidRPr="00DF3509">
        <w:t>jeho zájmy. Příkazník je povinen oznámit Příkazci všechny okolnosti, které zjistil při zařizování záležitostí, týkajících se této Smlouvy a které mohou mít vliv na změnu pokynů Příkazce. Zjistí-li Příkazník při plnění předmětu Smlouvy vhodnost jiného řešení, které není touto Smlouvou upraveno, je povinen informovat Příkazce a zároveň mu včas předložit návrh řešení a případně vypracovat návrh dodatku Smlouvy.</w:t>
      </w:r>
    </w:p>
    <w:p w14:paraId="2CD8D933" w14:textId="77777777" w:rsidR="00DF3509" w:rsidRPr="00DF3509" w:rsidRDefault="00DF3509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DF3509">
        <w:t>Veškeré odborné práce musí vykonávat pracovníci Příkazníka nebo jeho poddodavatelů oprávněně se podílejících na plnění této Smlouvy mající příslušnou odbornou způsobilost. Doklady o odborné způsobilosti pracovníků je Příkazník povinen na požádání Příkazci předložit.</w:t>
      </w:r>
    </w:p>
    <w:p w14:paraId="16114D3A" w14:textId="77777777" w:rsidR="0084785C" w:rsidRDefault="0084785C" w:rsidP="0084785C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5</w:t>
      </w:r>
    </w:p>
    <w:p w14:paraId="30CC596D" w14:textId="77777777" w:rsidR="002A28C3" w:rsidRPr="001A32AD" w:rsidRDefault="002A28C3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Práva a povinnosti Příkazce</w:t>
      </w:r>
    </w:p>
    <w:p w14:paraId="2A8F7CA5" w14:textId="77777777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>Příkazce je oprávněn znát veškeré skutečnosti, týkající se plnění smlouvy zhotovitelem.</w:t>
      </w:r>
    </w:p>
    <w:p w14:paraId="5DAD9BCF" w14:textId="77777777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>Příkazce je oprávněn si u Příkazníka kdykoli ověřit plnění Smlouvy.</w:t>
      </w:r>
    </w:p>
    <w:p w14:paraId="683F342E" w14:textId="2FDE592E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>Příkazce je povinen poskytovat Příkazníkovi účinnou součinnost pro vykonávání činností dle čl. 3</w:t>
      </w:r>
      <w:r w:rsidR="004417C5">
        <w:t> </w:t>
      </w:r>
      <w:proofErr w:type="gramStart"/>
      <w:r w:rsidRPr="0084785C">
        <w:t>této</w:t>
      </w:r>
      <w:proofErr w:type="gramEnd"/>
      <w:r w:rsidRPr="0084785C">
        <w:t xml:space="preserve"> Smlouvy.</w:t>
      </w:r>
    </w:p>
    <w:p w14:paraId="5BC1BCB3" w14:textId="77777777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>Příkazce zplnomocňuje Příkazníka ke všem činnostem, souvisejícím s plněním této Smlouvy.</w:t>
      </w:r>
    </w:p>
    <w:p w14:paraId="3270FFC3" w14:textId="77777777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>Příkazce se zavazuje předat Příkazníkovi podklady nezbytné pro plnění této Smlouvy nejpozději při podpisu této Smlouvy, případně dle dohody obou smluvních stran.</w:t>
      </w:r>
    </w:p>
    <w:p w14:paraId="3410A26C" w14:textId="77777777" w:rsidR="002A28C3" w:rsidRDefault="002A28C3" w:rsidP="002A28C3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6</w:t>
      </w:r>
    </w:p>
    <w:p w14:paraId="7D33E71E" w14:textId="77777777" w:rsidR="002A28C3" w:rsidRDefault="002A28C3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Místo a doba plnění</w:t>
      </w:r>
    </w:p>
    <w:p w14:paraId="4B365A97" w14:textId="76E67050" w:rsidR="002A28C3" w:rsidRPr="002A28C3" w:rsidRDefault="002A28C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2A28C3">
        <w:t xml:space="preserve">Místem plnění je objekt </w:t>
      </w:r>
      <w:r w:rsidR="00CA1A8E">
        <w:t>Příkazce</w:t>
      </w:r>
      <w:r w:rsidR="00CA1A8E" w:rsidRPr="002A28C3">
        <w:t xml:space="preserve"> </w:t>
      </w:r>
      <w:r w:rsidRPr="002A28C3">
        <w:t>na adrese Na Poříčním právu 376/1, Praha 2, případně jiné místo, je-li to nezbytné pro řádný výkon činnosti předmětu plnění této Smlouvy.</w:t>
      </w:r>
    </w:p>
    <w:p w14:paraId="10596DED" w14:textId="24E676C0" w:rsidR="002A28C3" w:rsidRDefault="002A28C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2A28C3">
        <w:t>Příkazník je povinen zahájit činnost dle odst. 3.1 této Smlouvy na základě písemného pokynu (výzvy</w:t>
      </w:r>
      <w:r w:rsidR="00C27253">
        <w:t xml:space="preserve"> zaslané na email kontaktní osoby uvedené v čl. 8 odst. 2 </w:t>
      </w:r>
      <w:proofErr w:type="gramStart"/>
      <w:r w:rsidR="00C27253">
        <w:t>této</w:t>
      </w:r>
      <w:proofErr w:type="gramEnd"/>
      <w:r w:rsidR="00C27253">
        <w:t xml:space="preserve"> Smlouvy</w:t>
      </w:r>
      <w:r w:rsidRPr="002A28C3">
        <w:t>) Příkazce. Předpoklad ukončení realizace Díla je do 4 měsíců od převzetí staveniště zhotovitelem stavby.</w:t>
      </w:r>
      <w:r w:rsidR="00C27253">
        <w:t xml:space="preserve"> V souladu s čl. 4 odst. 5 smlouvy o dílo na realizaci</w:t>
      </w:r>
      <w:r w:rsidRPr="002A28C3">
        <w:t xml:space="preserve"> stavebních prací může dojít</w:t>
      </w:r>
      <w:r w:rsidR="00C27253">
        <w:t xml:space="preserve"> k zahájení prací</w:t>
      </w:r>
      <w:r w:rsidRPr="002A28C3">
        <w:t xml:space="preserve"> nejpozději do 12 měsíců od uzavření smlouvy s vybraným </w:t>
      </w:r>
      <w:r w:rsidR="00C27253">
        <w:t>zhotovitelem</w:t>
      </w:r>
      <w:r w:rsidRPr="002A28C3">
        <w:t>.</w:t>
      </w:r>
    </w:p>
    <w:p w14:paraId="37AE8FDF" w14:textId="4EAABE80" w:rsidR="00C27253" w:rsidRPr="005E6FD2" w:rsidRDefault="00C2725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5E6FD2">
        <w:t xml:space="preserve">Nevyzve-li Příkazce Příkazníka k zahájení činnosti dle odst. 3.1 této Smlouvy do 12 měsíců ode dne nabytí účinnosti této </w:t>
      </w:r>
      <w:r w:rsidR="00BA13DB">
        <w:t>S</w:t>
      </w:r>
      <w:r w:rsidRPr="005E6FD2">
        <w:t xml:space="preserve">mlouvy, tato </w:t>
      </w:r>
      <w:r w:rsidR="00BA13DB">
        <w:t>S</w:t>
      </w:r>
      <w:r w:rsidRPr="005E6FD2">
        <w:t>mlouva zaniká.</w:t>
      </w:r>
    </w:p>
    <w:p w14:paraId="51DAC449" w14:textId="4DE572E3" w:rsidR="002A28C3" w:rsidRPr="00587D1A" w:rsidRDefault="002A28C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2A28C3">
        <w:t xml:space="preserve">Ukončení plnění předmětu </w:t>
      </w:r>
      <w:r w:rsidR="00BA13DB">
        <w:t>S</w:t>
      </w:r>
      <w:r w:rsidRPr="002A28C3">
        <w:t>mlouvy se váže k datu předání dozorovaného Díla bez vad a</w:t>
      </w:r>
      <w:r w:rsidR="00BA13DB">
        <w:t> </w:t>
      </w:r>
      <w:r w:rsidRPr="002A28C3">
        <w:t>nedodělků, s kladným výsledkem kolaudačního řízení s nabytím právní moci, jehož součástí je kontrola dokumentace skutečného provedení a odstranění případných nedostatků a předání dokladů vč. jejich seznamu.</w:t>
      </w:r>
    </w:p>
    <w:p w14:paraId="50A8FE48" w14:textId="77777777" w:rsidR="00CA1E17" w:rsidRDefault="00CA1E17" w:rsidP="00CA1E17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7</w:t>
      </w:r>
    </w:p>
    <w:p w14:paraId="7E300138" w14:textId="77777777" w:rsidR="00CA1E17" w:rsidRDefault="00CA1E17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Odměna, platební podmínky, sankce</w:t>
      </w:r>
    </w:p>
    <w:p w14:paraId="12ABC538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lastRenderedPageBreak/>
        <w:t xml:space="preserve">Odměna za poskytování plnění předmětu této Smlouvy je stanovena jako nejvýše přípustná, Příkazce nestanovil žádné podmínky k možnosti jejího překročení. </w:t>
      </w:r>
    </w:p>
    <w:p w14:paraId="62B9C331" w14:textId="77777777" w:rsidR="00CA1E17" w:rsidRPr="003D308C" w:rsidRDefault="00CA1E17" w:rsidP="00CA1E17">
      <w:pPr>
        <w:spacing w:before="120" w:line="280" w:lineRule="atLeast"/>
        <w:ind w:left="425" w:firstLine="283"/>
        <w:jc w:val="both"/>
        <w:rPr>
          <w:rFonts w:eastAsia="Times New Roman" w:cs="Arial"/>
          <w:b/>
        </w:rPr>
      </w:pPr>
      <w:r w:rsidRPr="003D308C">
        <w:rPr>
          <w:rFonts w:eastAsia="Times New Roman" w:cs="Arial"/>
          <w:b/>
        </w:rPr>
        <w:t>Odměna činí celkem:</w:t>
      </w:r>
      <w:r w:rsidRPr="00880C3C">
        <w:rPr>
          <w:rFonts w:eastAsia="Times New Roman" w:cs="Arial"/>
          <w:b/>
        </w:rPr>
        <w:tab/>
      </w:r>
      <w:r w:rsidRPr="003D308C">
        <w:rPr>
          <w:rFonts w:eastAsia="Times New Roman" w:cs="Arial"/>
          <w:b/>
        </w:rPr>
        <w:t xml:space="preserve"> </w:t>
      </w:r>
    </w:p>
    <w:p w14:paraId="0B822471" w14:textId="0137F3E3" w:rsidR="00CA1E17" w:rsidRPr="00880C3C" w:rsidRDefault="00CA1E17" w:rsidP="00CA1E17">
      <w:pPr>
        <w:spacing w:before="60" w:line="280" w:lineRule="atLeast"/>
        <w:ind w:firstLine="425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ab/>
      </w:r>
      <w:r w:rsidRPr="00004A8A">
        <w:rPr>
          <w:rFonts w:eastAsia="Times New Roman" w:cs="Arial"/>
          <w:b/>
        </w:rPr>
        <w:t xml:space="preserve">Odměna bez DPH </w:t>
      </w:r>
      <w:r w:rsidRPr="00004A8A"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 w:rsidR="00755D73">
        <w:rPr>
          <w:rFonts w:cs="Arial"/>
          <w:b/>
          <w:lang w:val="en-US"/>
        </w:rPr>
        <w:t>269.000,-</w:t>
      </w:r>
      <w:r w:rsidRPr="00880C3C">
        <w:rPr>
          <w:rFonts w:eastAsia="Times New Roman" w:cs="Arial"/>
          <w:b/>
        </w:rPr>
        <w:t xml:space="preserve"> Kč</w:t>
      </w:r>
    </w:p>
    <w:p w14:paraId="1ABCBD46" w14:textId="4AB083B9" w:rsidR="00CA1E17" w:rsidRPr="00880C3C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/>
        </w:rPr>
      </w:pPr>
      <w:r w:rsidRPr="00880C3C">
        <w:rPr>
          <w:rFonts w:eastAsia="Times New Roman" w:cs="Arial"/>
          <w:b/>
        </w:rPr>
        <w:t>DPH 21%</w:t>
      </w:r>
      <w:r w:rsidRPr="00880C3C">
        <w:rPr>
          <w:rFonts w:eastAsia="Times New Roman" w:cs="Arial"/>
          <w:b/>
        </w:rPr>
        <w:tab/>
      </w:r>
      <w:r w:rsidRPr="00880C3C">
        <w:rPr>
          <w:rFonts w:eastAsia="Times New Roman" w:cs="Arial"/>
          <w:b/>
        </w:rPr>
        <w:tab/>
      </w:r>
      <w:r w:rsidRPr="00880C3C">
        <w:rPr>
          <w:rFonts w:eastAsia="Times New Roman" w:cs="Arial"/>
          <w:b/>
        </w:rPr>
        <w:tab/>
      </w:r>
      <w:r w:rsidRPr="00880C3C">
        <w:rPr>
          <w:rFonts w:eastAsia="Times New Roman" w:cs="Arial"/>
          <w:b/>
        </w:rPr>
        <w:tab/>
      </w:r>
      <w:r w:rsidR="00755D73">
        <w:rPr>
          <w:rFonts w:eastAsia="Times New Roman" w:cs="Arial"/>
          <w:b/>
        </w:rPr>
        <w:t xml:space="preserve">  </w:t>
      </w:r>
      <w:r w:rsidR="00755D73">
        <w:rPr>
          <w:rFonts w:cs="Arial"/>
          <w:b/>
          <w:lang w:val="en-US"/>
        </w:rPr>
        <w:t>56.490,-</w:t>
      </w:r>
      <w:r w:rsidRPr="00880C3C">
        <w:rPr>
          <w:rFonts w:eastAsia="Times New Roman" w:cs="Arial"/>
          <w:b/>
        </w:rPr>
        <w:t xml:space="preserve"> Kč</w:t>
      </w:r>
    </w:p>
    <w:p w14:paraId="55B5DF13" w14:textId="59EB230E" w:rsidR="00CA1E17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  <w:r w:rsidRPr="00880C3C">
        <w:rPr>
          <w:rFonts w:eastAsia="Times New Roman" w:cs="Arial"/>
          <w:b/>
          <w:bCs/>
        </w:rPr>
        <w:t>Odměna celkem vč. DPH</w:t>
      </w:r>
      <w:r w:rsidRPr="00880C3C">
        <w:rPr>
          <w:rFonts w:eastAsia="Times New Roman" w:cs="Arial"/>
          <w:b/>
          <w:bCs/>
        </w:rPr>
        <w:tab/>
      </w:r>
      <w:r w:rsidRPr="00880C3C">
        <w:rPr>
          <w:rFonts w:eastAsia="Times New Roman" w:cs="Arial"/>
          <w:b/>
          <w:bCs/>
        </w:rPr>
        <w:tab/>
      </w:r>
      <w:r w:rsidR="00755D73">
        <w:rPr>
          <w:rFonts w:cs="Arial"/>
          <w:b/>
          <w:lang w:val="en-US"/>
        </w:rPr>
        <w:t>325.490,-</w:t>
      </w:r>
      <w:r w:rsidRPr="00880C3C">
        <w:rPr>
          <w:rFonts w:eastAsia="Times New Roman" w:cs="Arial"/>
          <w:b/>
          <w:bCs/>
        </w:rPr>
        <w:t xml:space="preserve"> Kč</w:t>
      </w:r>
      <w:r w:rsidRPr="003D308C">
        <w:rPr>
          <w:rFonts w:eastAsia="Times New Roman" w:cs="Arial"/>
          <w:bCs/>
        </w:rPr>
        <w:t xml:space="preserve"> </w:t>
      </w:r>
    </w:p>
    <w:p w14:paraId="3D3BC208" w14:textId="77777777" w:rsidR="00CA1E17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/>
          <w:bCs/>
        </w:rPr>
      </w:pPr>
    </w:p>
    <w:p w14:paraId="388F767D" w14:textId="5951189A" w:rsidR="00CA1E17" w:rsidRPr="003D308C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  <w:r w:rsidRPr="003D308C">
        <w:rPr>
          <w:rFonts w:eastAsia="Times New Roman" w:cs="Arial"/>
          <w:bCs/>
        </w:rPr>
        <w:t>Z toho za výkon inženýrské činnosti dle</w:t>
      </w:r>
      <w:r w:rsidR="004417C5">
        <w:rPr>
          <w:rFonts w:eastAsia="Times New Roman" w:cs="Arial"/>
          <w:bCs/>
        </w:rPr>
        <w:t xml:space="preserve"> čl. 3 odst. 1 písm. a)</w:t>
      </w:r>
    </w:p>
    <w:p w14:paraId="72C15B1F" w14:textId="3D7B55DF" w:rsidR="00CA1E17" w:rsidRPr="00880C3C" w:rsidRDefault="00CA1E17" w:rsidP="00CA1E17">
      <w:pPr>
        <w:spacing w:before="60" w:line="280" w:lineRule="atLeast"/>
        <w:ind w:firstLine="709"/>
        <w:jc w:val="both"/>
        <w:rPr>
          <w:rFonts w:eastAsia="Times New Roman" w:cs="Arial"/>
        </w:rPr>
      </w:pPr>
      <w:r w:rsidRPr="003D308C">
        <w:rPr>
          <w:rFonts w:eastAsia="Times New Roman" w:cs="Arial"/>
        </w:rPr>
        <w:t xml:space="preserve">Odměna bez DPH </w:t>
      </w:r>
      <w:r w:rsidRPr="003D308C">
        <w:rPr>
          <w:rFonts w:eastAsia="Times New Roman" w:cs="Arial"/>
        </w:rPr>
        <w:tab/>
      </w:r>
      <w:r w:rsidRPr="003D308C">
        <w:rPr>
          <w:rFonts w:eastAsia="Times New Roman" w:cs="Arial"/>
        </w:rPr>
        <w:tab/>
      </w:r>
      <w:r w:rsidRPr="003D308C">
        <w:rPr>
          <w:rFonts w:eastAsia="Times New Roman" w:cs="Arial"/>
        </w:rPr>
        <w:tab/>
      </w:r>
      <w:r w:rsidR="00755D73">
        <w:rPr>
          <w:rFonts w:cs="Arial"/>
          <w:lang w:val="en-US"/>
        </w:rPr>
        <w:t>20.000,-</w:t>
      </w:r>
      <w:r w:rsidRPr="00880C3C">
        <w:rPr>
          <w:rFonts w:eastAsia="Times New Roman" w:cs="Arial"/>
        </w:rPr>
        <w:t xml:space="preserve"> Kč</w:t>
      </w:r>
    </w:p>
    <w:p w14:paraId="7ED19990" w14:textId="3B1BA70F" w:rsidR="00CA1E17" w:rsidRPr="003D308C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</w:rPr>
      </w:pPr>
      <w:r w:rsidRPr="003D308C">
        <w:rPr>
          <w:rFonts w:eastAsia="Times New Roman" w:cs="Arial"/>
        </w:rPr>
        <w:t>DPH 21%</w:t>
      </w:r>
      <w:r w:rsidRPr="003D308C">
        <w:rPr>
          <w:rFonts w:eastAsia="Times New Roman" w:cs="Arial"/>
        </w:rPr>
        <w:tab/>
      </w:r>
      <w:r w:rsidRPr="003D308C">
        <w:rPr>
          <w:rFonts w:eastAsia="Times New Roman" w:cs="Arial"/>
        </w:rPr>
        <w:tab/>
      </w:r>
      <w:r w:rsidRPr="003D308C">
        <w:rPr>
          <w:rFonts w:eastAsia="Times New Roman" w:cs="Arial"/>
        </w:rPr>
        <w:tab/>
      </w:r>
      <w:r w:rsidRPr="003D308C">
        <w:rPr>
          <w:rFonts w:eastAsia="Times New Roman" w:cs="Arial"/>
        </w:rPr>
        <w:tab/>
      </w:r>
      <w:r w:rsidR="00755D73">
        <w:rPr>
          <w:rFonts w:eastAsia="Times New Roman" w:cs="Arial"/>
        </w:rPr>
        <w:t xml:space="preserve">  </w:t>
      </w:r>
      <w:r w:rsidR="00755D73">
        <w:rPr>
          <w:rFonts w:cs="Arial"/>
          <w:lang w:val="en-US"/>
        </w:rPr>
        <w:t>4.200,-</w:t>
      </w:r>
      <w:r w:rsidRPr="00880C3C">
        <w:rPr>
          <w:rFonts w:eastAsia="Times New Roman" w:cs="Arial"/>
        </w:rPr>
        <w:t xml:space="preserve"> Kč</w:t>
      </w:r>
    </w:p>
    <w:p w14:paraId="49FD1954" w14:textId="2FB9046C" w:rsidR="00CA1E17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/>
          <w:bCs/>
        </w:rPr>
      </w:pPr>
      <w:r w:rsidRPr="003D308C">
        <w:rPr>
          <w:rFonts w:eastAsia="Times New Roman" w:cs="Arial"/>
          <w:bCs/>
        </w:rPr>
        <w:t>Odměna celkem vč. DPH</w:t>
      </w:r>
      <w:r w:rsidRPr="00004A8A">
        <w:rPr>
          <w:rFonts w:eastAsia="Times New Roman" w:cs="Arial"/>
          <w:b/>
          <w:bCs/>
        </w:rPr>
        <w:tab/>
      </w:r>
      <w:r>
        <w:rPr>
          <w:rFonts w:eastAsia="Times New Roman" w:cs="Arial"/>
          <w:b/>
          <w:bCs/>
        </w:rPr>
        <w:tab/>
      </w:r>
      <w:r w:rsidR="00755D73">
        <w:rPr>
          <w:rFonts w:cs="Arial"/>
          <w:lang w:val="en-US"/>
        </w:rPr>
        <w:t>24.200,-</w:t>
      </w:r>
      <w:r w:rsidRPr="00FE4CAD">
        <w:rPr>
          <w:rFonts w:eastAsia="Times New Roman" w:cs="Arial"/>
          <w:bCs/>
        </w:rPr>
        <w:t xml:space="preserve"> Kč</w:t>
      </w:r>
    </w:p>
    <w:p w14:paraId="0DC19AA3" w14:textId="77777777" w:rsidR="00CA1E17" w:rsidRPr="00004A8A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/>
          <w:bCs/>
        </w:rPr>
      </w:pPr>
    </w:p>
    <w:p w14:paraId="57562100" w14:textId="737E4427" w:rsidR="00CA1E17" w:rsidRPr="00FE4CAD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  <w:r w:rsidRPr="00FE4CAD">
        <w:rPr>
          <w:rFonts w:eastAsia="Times New Roman" w:cs="Arial"/>
          <w:bCs/>
        </w:rPr>
        <w:t xml:space="preserve">Z toho za výkon </w:t>
      </w:r>
      <w:r>
        <w:rPr>
          <w:rFonts w:eastAsia="Times New Roman" w:cs="Arial"/>
          <w:bCs/>
        </w:rPr>
        <w:t>technického dozoru stavby</w:t>
      </w:r>
      <w:r w:rsidRPr="00FE4CAD">
        <w:rPr>
          <w:rFonts w:eastAsia="Times New Roman" w:cs="Arial"/>
          <w:bCs/>
        </w:rPr>
        <w:t xml:space="preserve"> dle </w:t>
      </w:r>
      <w:r w:rsidR="004417C5">
        <w:rPr>
          <w:rFonts w:eastAsia="Times New Roman" w:cs="Arial"/>
          <w:bCs/>
        </w:rPr>
        <w:t>čl. 3 odst. 1 písm. b)</w:t>
      </w:r>
    </w:p>
    <w:p w14:paraId="1E3CE946" w14:textId="06EE5160" w:rsidR="00CA1E17" w:rsidRPr="00FE4CAD" w:rsidRDefault="00CA1E17" w:rsidP="00CA1E17">
      <w:pPr>
        <w:spacing w:line="280" w:lineRule="atLeast"/>
        <w:ind w:firstLine="708"/>
        <w:jc w:val="both"/>
        <w:rPr>
          <w:rFonts w:eastAsia="Times New Roman" w:cs="Arial"/>
        </w:rPr>
      </w:pPr>
      <w:r w:rsidRPr="00FE4CAD">
        <w:rPr>
          <w:rFonts w:eastAsia="Times New Roman" w:cs="Arial"/>
        </w:rPr>
        <w:t xml:space="preserve">Odměna bez DPH </w:t>
      </w:r>
      <w:r w:rsidRPr="00FE4CAD">
        <w:rPr>
          <w:rFonts w:eastAsia="Times New Roman" w:cs="Arial"/>
        </w:rPr>
        <w:tab/>
      </w:r>
      <w:r w:rsidRPr="00FE4CAD">
        <w:rPr>
          <w:rFonts w:eastAsia="Times New Roman" w:cs="Arial"/>
        </w:rPr>
        <w:tab/>
      </w:r>
      <w:r w:rsidRPr="00FE4CAD">
        <w:rPr>
          <w:rFonts w:eastAsia="Times New Roman" w:cs="Arial"/>
        </w:rPr>
        <w:tab/>
      </w:r>
      <w:r w:rsidR="00755D73">
        <w:rPr>
          <w:rFonts w:cs="Arial"/>
          <w:lang w:val="en-US"/>
        </w:rPr>
        <w:t>200.000,-</w:t>
      </w:r>
      <w:r w:rsidRPr="00FE4CAD">
        <w:rPr>
          <w:rFonts w:eastAsia="Times New Roman" w:cs="Arial"/>
        </w:rPr>
        <w:t xml:space="preserve"> Kč</w:t>
      </w:r>
    </w:p>
    <w:p w14:paraId="21CDE7F7" w14:textId="543BA6B9" w:rsidR="00CA1E17" w:rsidRPr="00FE4CAD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</w:rPr>
      </w:pPr>
      <w:r w:rsidRPr="00FE4CAD">
        <w:rPr>
          <w:rFonts w:eastAsia="Times New Roman" w:cs="Arial"/>
        </w:rPr>
        <w:t>DPH 21%</w:t>
      </w:r>
      <w:r w:rsidRPr="00FE4CAD">
        <w:rPr>
          <w:rFonts w:eastAsia="Times New Roman" w:cs="Arial"/>
        </w:rPr>
        <w:tab/>
      </w:r>
      <w:r w:rsidRPr="00FE4CAD">
        <w:rPr>
          <w:rFonts w:eastAsia="Times New Roman" w:cs="Arial"/>
        </w:rPr>
        <w:tab/>
      </w:r>
      <w:r w:rsidRPr="00FE4CAD">
        <w:rPr>
          <w:rFonts w:eastAsia="Times New Roman" w:cs="Arial"/>
        </w:rPr>
        <w:tab/>
      </w:r>
      <w:r w:rsidRPr="00FE4CAD">
        <w:rPr>
          <w:rFonts w:eastAsia="Times New Roman" w:cs="Arial"/>
        </w:rPr>
        <w:tab/>
      </w:r>
      <w:r w:rsidR="00755D73">
        <w:rPr>
          <w:rFonts w:eastAsia="Times New Roman" w:cs="Arial"/>
        </w:rPr>
        <w:t xml:space="preserve">  </w:t>
      </w:r>
      <w:r w:rsidR="00755D73">
        <w:rPr>
          <w:rFonts w:cs="Arial"/>
          <w:lang w:val="en-US"/>
        </w:rPr>
        <w:t>42.000,-</w:t>
      </w:r>
      <w:r w:rsidRPr="00FE4CAD">
        <w:rPr>
          <w:rFonts w:eastAsia="Times New Roman" w:cs="Arial"/>
        </w:rPr>
        <w:t xml:space="preserve"> Kč</w:t>
      </w:r>
    </w:p>
    <w:p w14:paraId="7348B7C8" w14:textId="1E012A1F" w:rsidR="00CA1E17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  <w:r w:rsidRPr="00FE4CAD">
        <w:rPr>
          <w:rFonts w:eastAsia="Times New Roman" w:cs="Arial"/>
          <w:bCs/>
        </w:rPr>
        <w:t>Odměna celkem vč. DPH</w:t>
      </w:r>
      <w:r w:rsidRPr="00004A8A">
        <w:rPr>
          <w:rFonts w:eastAsia="Times New Roman" w:cs="Arial"/>
          <w:b/>
          <w:bCs/>
        </w:rPr>
        <w:tab/>
      </w:r>
      <w:r>
        <w:rPr>
          <w:rFonts w:eastAsia="Times New Roman" w:cs="Arial"/>
          <w:b/>
          <w:bCs/>
        </w:rPr>
        <w:tab/>
      </w:r>
      <w:r w:rsidR="00755D73">
        <w:rPr>
          <w:rFonts w:cs="Arial"/>
          <w:lang w:val="en-US"/>
        </w:rPr>
        <w:t>242.000,-</w:t>
      </w:r>
      <w:r w:rsidRPr="00FE4CAD">
        <w:rPr>
          <w:rFonts w:eastAsia="Times New Roman" w:cs="Arial"/>
          <w:bCs/>
        </w:rPr>
        <w:t xml:space="preserve"> Kč</w:t>
      </w:r>
    </w:p>
    <w:p w14:paraId="47BF77AE" w14:textId="77777777" w:rsidR="00CA1E17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</w:p>
    <w:p w14:paraId="175F2A27" w14:textId="3614534E" w:rsidR="00CA1E17" w:rsidRPr="00FE4CAD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  <w:r w:rsidRPr="00FE4CAD">
        <w:rPr>
          <w:rFonts w:eastAsia="Times New Roman" w:cs="Arial"/>
          <w:bCs/>
        </w:rPr>
        <w:t xml:space="preserve">Z toho za výkon </w:t>
      </w:r>
      <w:r>
        <w:rPr>
          <w:rFonts w:eastAsia="Times New Roman" w:cs="Arial"/>
          <w:bCs/>
        </w:rPr>
        <w:t>BOZP</w:t>
      </w:r>
      <w:r w:rsidR="004417C5">
        <w:rPr>
          <w:rFonts w:eastAsia="Times New Roman" w:cs="Arial"/>
          <w:bCs/>
        </w:rPr>
        <w:t xml:space="preserve"> dle čl. 3 odst. 1 písm. c)</w:t>
      </w:r>
    </w:p>
    <w:p w14:paraId="38E0C8C6" w14:textId="0B96CD44" w:rsidR="00CA1E17" w:rsidRPr="00FE4CAD" w:rsidRDefault="00CA1E17" w:rsidP="00CA1E17">
      <w:pPr>
        <w:spacing w:before="60" w:line="280" w:lineRule="atLeast"/>
        <w:ind w:firstLine="709"/>
        <w:jc w:val="both"/>
        <w:rPr>
          <w:rFonts w:eastAsia="Times New Roman" w:cs="Arial"/>
        </w:rPr>
      </w:pPr>
      <w:r w:rsidRPr="00FE4CAD">
        <w:rPr>
          <w:rFonts w:eastAsia="Times New Roman" w:cs="Arial"/>
        </w:rPr>
        <w:t xml:space="preserve">Odměna bez DPH </w:t>
      </w:r>
      <w:r w:rsidRPr="00FE4CAD">
        <w:rPr>
          <w:rFonts w:eastAsia="Times New Roman" w:cs="Arial"/>
        </w:rPr>
        <w:tab/>
      </w:r>
      <w:r w:rsidRPr="00FE4CAD">
        <w:rPr>
          <w:rFonts w:eastAsia="Times New Roman" w:cs="Arial"/>
        </w:rPr>
        <w:tab/>
      </w:r>
      <w:r w:rsidRPr="00FE4CAD">
        <w:rPr>
          <w:rFonts w:eastAsia="Times New Roman" w:cs="Arial"/>
        </w:rPr>
        <w:tab/>
      </w:r>
      <w:r w:rsidR="00755D73">
        <w:rPr>
          <w:rFonts w:cs="Arial"/>
          <w:lang w:val="en-US"/>
        </w:rPr>
        <w:t>49.000,-</w:t>
      </w:r>
      <w:r w:rsidRPr="00FE4CAD">
        <w:rPr>
          <w:rFonts w:eastAsia="Times New Roman" w:cs="Arial"/>
        </w:rPr>
        <w:t xml:space="preserve"> Kč</w:t>
      </w:r>
    </w:p>
    <w:p w14:paraId="22832D06" w14:textId="509D2D22" w:rsidR="00CA1E17" w:rsidRPr="00FE4CAD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</w:rPr>
      </w:pPr>
      <w:r w:rsidRPr="00FE4CAD">
        <w:rPr>
          <w:rFonts w:eastAsia="Times New Roman" w:cs="Arial"/>
        </w:rPr>
        <w:t>DPH 21%</w:t>
      </w:r>
      <w:r w:rsidRPr="00FE4CAD">
        <w:rPr>
          <w:rFonts w:eastAsia="Times New Roman" w:cs="Arial"/>
        </w:rPr>
        <w:tab/>
      </w:r>
      <w:r w:rsidRPr="00FE4CAD">
        <w:rPr>
          <w:rFonts w:eastAsia="Times New Roman" w:cs="Arial"/>
        </w:rPr>
        <w:tab/>
      </w:r>
      <w:r w:rsidRPr="00FE4CAD">
        <w:rPr>
          <w:rFonts w:eastAsia="Times New Roman" w:cs="Arial"/>
        </w:rPr>
        <w:tab/>
      </w:r>
      <w:r w:rsidRPr="00FE4CAD">
        <w:rPr>
          <w:rFonts w:eastAsia="Times New Roman" w:cs="Arial"/>
        </w:rPr>
        <w:tab/>
      </w:r>
      <w:r w:rsidR="00755D73">
        <w:rPr>
          <w:rFonts w:cs="Arial"/>
          <w:lang w:val="en-US"/>
        </w:rPr>
        <w:t>10.290,-</w:t>
      </w:r>
      <w:r w:rsidRPr="00FE4CAD">
        <w:rPr>
          <w:rFonts w:eastAsia="Times New Roman" w:cs="Arial"/>
        </w:rPr>
        <w:t xml:space="preserve"> Kč</w:t>
      </w:r>
    </w:p>
    <w:p w14:paraId="1D62F189" w14:textId="79D3652E" w:rsidR="00CA1E17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/>
          <w:bCs/>
        </w:rPr>
      </w:pPr>
      <w:r w:rsidRPr="00FE4CAD">
        <w:rPr>
          <w:rFonts w:eastAsia="Times New Roman" w:cs="Arial"/>
          <w:bCs/>
        </w:rPr>
        <w:t>Odměna celkem vč. DPH</w:t>
      </w:r>
      <w:r w:rsidRPr="00004A8A">
        <w:rPr>
          <w:rFonts w:eastAsia="Times New Roman" w:cs="Arial"/>
          <w:b/>
          <w:bCs/>
        </w:rPr>
        <w:tab/>
      </w:r>
      <w:r>
        <w:rPr>
          <w:rFonts w:eastAsia="Times New Roman" w:cs="Arial"/>
          <w:b/>
          <w:bCs/>
        </w:rPr>
        <w:tab/>
      </w:r>
      <w:r w:rsidR="00755D73">
        <w:rPr>
          <w:rFonts w:cs="Arial"/>
          <w:lang w:val="en-US"/>
        </w:rPr>
        <w:t>59.290,-</w:t>
      </w:r>
      <w:r w:rsidRPr="00FE4CAD">
        <w:rPr>
          <w:rFonts w:eastAsia="Times New Roman" w:cs="Arial"/>
          <w:bCs/>
        </w:rPr>
        <w:t xml:space="preserve"> Kč</w:t>
      </w:r>
    </w:p>
    <w:p w14:paraId="52E2E66B" w14:textId="0D959A6A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Zvýšení cen v příslušném oboru, materiálových, mzdových nebo jiných nákladů, nemají dopad na</w:t>
      </w:r>
      <w:r w:rsidR="000E2264">
        <w:t> </w:t>
      </w:r>
      <w:r w:rsidRPr="00CA1E17">
        <w:t>výši odměny.</w:t>
      </w:r>
    </w:p>
    <w:p w14:paraId="65AE85FD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Výše uvedená odměna byla stanovena na základě nabídky Příkazníka. Takto stanovená cena zahrnuje veškeré náklady Příkazníka související s předmětem plnění této Smlouvy (např. doprava, náklady na telefon, mzdové a jiné náklady, zisk Příkazníka). V odměně však nejsou zahrnuty správní poplatky (stavební řízení apod.). Dojde-li v průběhu realizace Díla – stavby ke změně - zvýšení rozsahu činností Příkazníka na základě požadavků Příkazce, bude tato záležitost řešena vzájemně odsouhlaseným dodatkem k této Smlouvě v souladu se zákonem č. 134/2016 Sb., o zadávání veřejných zakázek, ve znění pozdějších předpisů.</w:t>
      </w:r>
    </w:p>
    <w:p w14:paraId="7357230F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Nárok na zaplacení odměny dle této Smlouvy vzniká Příkazníkovi provedením činností, za jejichž provedení je odměna placena. Za provedenou se považuje pouze činnost, která byla řádně dokončena a tam, kde tato Smlouva předpokládá předání hmotně zachyceného výsledku dané činnosti či akceptaci dané činnosti, tak též řádným předáním výsledku dané činnosti za podmínek této Smlouvy.</w:t>
      </w:r>
    </w:p>
    <w:p w14:paraId="70E8E2B8" w14:textId="21500CD1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Odměnu za poskytování předmětu plnění této Smlouvy je Příkazník oprávněn účtovat za řádně poskytnuté služby v předcházejícím měsíci dle </w:t>
      </w:r>
      <w:proofErr w:type="spellStart"/>
      <w:r w:rsidRPr="00CA1E17">
        <w:t>odkontrolovaných</w:t>
      </w:r>
      <w:proofErr w:type="spellEnd"/>
      <w:r w:rsidRPr="00CA1E17">
        <w:t xml:space="preserve"> stavebních prací. </w:t>
      </w:r>
      <w:r w:rsidRPr="00CA1E17">
        <w:rPr>
          <w:b/>
        </w:rPr>
        <w:t>Výše faktur</w:t>
      </w:r>
      <w:r w:rsidR="00AA07A6">
        <w:rPr>
          <w:b/>
        </w:rPr>
        <w:t>ované částky</w:t>
      </w:r>
      <w:r w:rsidRPr="00CA1E17">
        <w:rPr>
          <w:b/>
        </w:rPr>
        <w:t xml:space="preserve"> bude vyčíslena ve stejném poměru dokončených stavebních prací vůči celkové </w:t>
      </w:r>
      <w:r w:rsidRPr="00CA1E17">
        <w:t xml:space="preserve">odměně dle </w:t>
      </w:r>
      <w:r w:rsidR="004417C5">
        <w:t xml:space="preserve">čl. 6 odst. </w:t>
      </w:r>
      <w:r w:rsidRPr="00CA1E17">
        <w:t>1 této Smlouvy.</w:t>
      </w:r>
    </w:p>
    <w:p w14:paraId="314E98D1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Faktura musí obsahovat veškeré náležitosti účetního a daňového dokladu předepsané ustanovením § 28 zákona č. 235/2004 Sb., o dani z přidané hodnoty, a náležitostí obchodní listiny v souladu s ustanovením § 13a obchodního zákoníku. V případě, že předložená faktura neobsahuje předepsané náležitosti, je Příkazce oprávněn ji ve lhůtě splatnosti vrátit Příkazníkovi k doplnění; po obdržení opravené faktury mu běží nová lhůta k jejímu proplacení.</w:t>
      </w:r>
    </w:p>
    <w:p w14:paraId="2F495A07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Splatnost faktury je 30 dní ode dne jejího doručení příkazci, zálohy Příkazce neposkytuje. Termínem úhrady je den odepsání příslušné částky z účtu Příkazce ve prospěch účtu Příkazníka.</w:t>
      </w:r>
    </w:p>
    <w:p w14:paraId="2C0F78B0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lastRenderedPageBreak/>
        <w:t>Oprávněně vystavená faktura musí obsahovat náležitosti daňového dokladu včetně těchto údajů:</w:t>
      </w:r>
    </w:p>
    <w:p w14:paraId="6895CFFA" w14:textId="77777777" w:rsidR="00CA1E17" w:rsidRPr="00004A8A" w:rsidRDefault="00CA1E17" w:rsidP="004417C5">
      <w:pPr>
        <w:numPr>
          <w:ilvl w:val="0"/>
          <w:numId w:val="21"/>
        </w:numPr>
        <w:spacing w:before="60" w:line="280" w:lineRule="atLeast"/>
        <w:ind w:left="851" w:hanging="284"/>
        <w:jc w:val="both"/>
        <w:rPr>
          <w:rFonts w:eastAsia="Times New Roman" w:cs="Arial"/>
        </w:rPr>
      </w:pPr>
      <w:r w:rsidRPr="00004A8A">
        <w:rPr>
          <w:rFonts w:eastAsia="Times New Roman" w:cs="Arial"/>
        </w:rPr>
        <w:t xml:space="preserve">údaje </w:t>
      </w:r>
      <w:r>
        <w:rPr>
          <w:rFonts w:eastAsia="Times New Roman" w:cs="Arial"/>
        </w:rPr>
        <w:t>P</w:t>
      </w:r>
      <w:r w:rsidRPr="00004A8A">
        <w:rPr>
          <w:rFonts w:eastAsia="Times New Roman" w:cs="Arial"/>
        </w:rPr>
        <w:t>říkazníka, obchodní jméno, sídlo, IČ</w:t>
      </w:r>
      <w:r>
        <w:rPr>
          <w:rFonts w:eastAsia="Times New Roman" w:cs="Arial"/>
        </w:rPr>
        <w:t>O</w:t>
      </w:r>
      <w:r w:rsidRPr="00004A8A">
        <w:rPr>
          <w:rFonts w:eastAsia="Times New Roman" w:cs="Arial"/>
        </w:rPr>
        <w:t xml:space="preserve">, DIČ, bankovní spojení, registrační číslo v obchodním rejstříku (číslo vložky, oddíl) a údaj osvědčení o registraci k DPH </w:t>
      </w:r>
    </w:p>
    <w:p w14:paraId="396133F5" w14:textId="243E4638" w:rsidR="004417C5" w:rsidRPr="004417C5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název veřejné zakázky: </w:t>
      </w:r>
      <w:r w:rsidR="004417C5">
        <w:rPr>
          <w:rFonts w:cs="Arial"/>
        </w:rPr>
        <w:t>TDS</w:t>
      </w:r>
      <w:r w:rsidRPr="00094B14">
        <w:rPr>
          <w:rFonts w:cs="Arial"/>
        </w:rPr>
        <w:t xml:space="preserve"> a koordinátor BOZP nad </w:t>
      </w:r>
      <w:r w:rsidR="004417C5">
        <w:rPr>
          <w:rFonts w:cs="Arial"/>
        </w:rPr>
        <w:t>realizací stavebních prací souvisejících s dodávkou</w:t>
      </w:r>
      <w:r w:rsidRPr="003956DB">
        <w:rPr>
          <w:rFonts w:cs="Arial"/>
        </w:rPr>
        <w:t xml:space="preserve"> </w:t>
      </w:r>
      <w:r w:rsidR="004417C5">
        <w:rPr>
          <w:rFonts w:cs="Arial"/>
        </w:rPr>
        <w:t>e</w:t>
      </w:r>
      <w:r>
        <w:rPr>
          <w:rFonts w:cs="Arial"/>
        </w:rPr>
        <w:t>vakuační</w:t>
      </w:r>
      <w:r w:rsidR="004417C5">
        <w:rPr>
          <w:rFonts w:cs="Arial"/>
        </w:rPr>
        <w:t>ho</w:t>
      </w:r>
      <w:r>
        <w:rPr>
          <w:rFonts w:cs="Arial"/>
        </w:rPr>
        <w:t xml:space="preserve"> rozhlas</w:t>
      </w:r>
      <w:r w:rsidR="004417C5">
        <w:rPr>
          <w:rFonts w:cs="Arial"/>
        </w:rPr>
        <w:t>u</w:t>
      </w:r>
      <w:r>
        <w:rPr>
          <w:rFonts w:cs="Arial"/>
        </w:rPr>
        <w:t xml:space="preserve"> v objektu Na Poříčním právu 376/1, Praha 2</w:t>
      </w:r>
    </w:p>
    <w:p w14:paraId="1F353FBF" w14:textId="77777777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předmět díla</w:t>
      </w:r>
    </w:p>
    <w:p w14:paraId="58DB479F" w14:textId="77777777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číslo faktury</w:t>
      </w:r>
    </w:p>
    <w:p w14:paraId="6F57724E" w14:textId="77777777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fakturovanou částku</w:t>
      </w:r>
    </w:p>
    <w:p w14:paraId="08C9087C" w14:textId="77777777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datum zdanitelného plnění za fakturovanou částku</w:t>
      </w:r>
    </w:p>
    <w:p w14:paraId="23573120" w14:textId="77777777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podpis oprávněné osoby, stvrzující oprávněnost, formální a věcnou správnost faktury.</w:t>
      </w:r>
    </w:p>
    <w:p w14:paraId="63045551" w14:textId="6241C7D4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V případě, že faktura nebude obsahovat náležitosti daňového dokladu a údaje uvedené v </w:t>
      </w:r>
      <w:proofErr w:type="gramStart"/>
      <w:r w:rsidRPr="00CA1E17">
        <w:t>odst..8</w:t>
      </w:r>
      <w:r w:rsidR="00EA7DE6">
        <w:t xml:space="preserve"> </w:t>
      </w:r>
      <w:r w:rsidRPr="00CA1E17">
        <w:t>tohoto</w:t>
      </w:r>
      <w:proofErr w:type="gramEnd"/>
      <w:r w:rsidRPr="00CA1E17">
        <w:t xml:space="preserve"> článku, je Příkazce oprávněn vrátit ji Příkazníkovi k odstranění vad nebo k doplnění. V takovém případě se přeruší plynutí lhůty splatnosti a nová lhůta splatnosti začne plynout doručením opravené faktury Příkazci.</w:t>
      </w:r>
    </w:p>
    <w:p w14:paraId="3849E336" w14:textId="7875B883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Zjistí-li Příkazce v průběhu plnění </w:t>
      </w:r>
      <w:r w:rsidR="00BA13DB">
        <w:t>S</w:t>
      </w:r>
      <w:r w:rsidRPr="00CA1E17">
        <w:t xml:space="preserve">mlouvy její porušení nebo další nedostatky v činnosti Příkazníka, je po předchozím projednání oprávněn přiměřeně snížit odměnu vzhledem k objemu celkových poskytnutých služeb dle této Smlouvy a následkům vzniklým neplněním této </w:t>
      </w:r>
      <w:r w:rsidR="00AA7F45">
        <w:t>S</w:t>
      </w:r>
      <w:r w:rsidRPr="00CA1E17">
        <w:t>mlouvy, nebude-li dohodnuto jinak.</w:t>
      </w:r>
    </w:p>
    <w:p w14:paraId="059E5FD8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V zájmu zajištění sjednaných závazků se smluvní strany dohodly na následujících smluvních pokutách:</w:t>
      </w:r>
    </w:p>
    <w:p w14:paraId="27CF910D" w14:textId="6ADAE407" w:rsidR="00CA1E17" w:rsidRPr="003956DB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je povinen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2 000 Kč</w:t>
      </w:r>
      <w:r w:rsidRPr="003956DB">
        <w:rPr>
          <w:rFonts w:cs="Arial"/>
        </w:rPr>
        <w:t xml:space="preserve"> za každé zjištění, že </w:t>
      </w:r>
      <w:r>
        <w:rPr>
          <w:rFonts w:cs="Arial"/>
        </w:rPr>
        <w:t>P</w:t>
      </w:r>
      <w:r w:rsidRPr="003956DB">
        <w:rPr>
          <w:rFonts w:cs="Arial"/>
        </w:rPr>
        <w:t>říkazník řádně neplní své povinnosti vymezené v čl. </w:t>
      </w:r>
      <w:r>
        <w:rPr>
          <w:rFonts w:cs="Arial"/>
        </w:rPr>
        <w:t>3</w:t>
      </w:r>
      <w:r w:rsidRPr="003956DB">
        <w:rPr>
          <w:rFonts w:cs="Arial"/>
        </w:rPr>
        <w:t xml:space="preserve"> </w:t>
      </w:r>
      <w:proofErr w:type="gramStart"/>
      <w:r w:rsidRPr="003956DB">
        <w:rPr>
          <w:rFonts w:cs="Arial"/>
        </w:rPr>
        <w:t>této</w:t>
      </w:r>
      <w:proofErr w:type="gramEnd"/>
      <w:r w:rsidRPr="003956DB">
        <w:rPr>
          <w:rFonts w:cs="Arial"/>
        </w:rPr>
        <w:t xml:space="preserve"> </w:t>
      </w:r>
      <w:r>
        <w:rPr>
          <w:rFonts w:cs="Arial"/>
        </w:rPr>
        <w:t>S</w:t>
      </w:r>
      <w:r w:rsidRPr="003956DB">
        <w:rPr>
          <w:rFonts w:cs="Arial"/>
        </w:rPr>
        <w:t xml:space="preserve">mlouvy. </w:t>
      </w:r>
    </w:p>
    <w:p w14:paraId="60FC604F" w14:textId="77777777" w:rsidR="00CA1E17" w:rsidRPr="003956DB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je povinen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5 000 Kč</w:t>
      </w:r>
      <w:r w:rsidRPr="003956DB">
        <w:rPr>
          <w:rFonts w:cs="Arial"/>
        </w:rPr>
        <w:t xml:space="preserve"> za prokazatelně neomluvenou neúčast </w:t>
      </w:r>
      <w:r>
        <w:rPr>
          <w:rFonts w:cs="Arial"/>
        </w:rPr>
        <w:t>P</w:t>
      </w:r>
      <w:r w:rsidRPr="003956DB">
        <w:rPr>
          <w:rFonts w:cs="Arial"/>
        </w:rPr>
        <w:t xml:space="preserve">říkazníka při předání a převzetí </w:t>
      </w:r>
      <w:r>
        <w:rPr>
          <w:rFonts w:cs="Arial"/>
        </w:rPr>
        <w:t>Díla</w:t>
      </w:r>
      <w:r w:rsidRPr="003956DB">
        <w:rPr>
          <w:rFonts w:cs="Arial"/>
        </w:rPr>
        <w:t>.</w:t>
      </w:r>
    </w:p>
    <w:p w14:paraId="4D07A691" w14:textId="77777777" w:rsidR="00CA1E17" w:rsidRPr="003956DB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je povinen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5 000 Kč</w:t>
      </w:r>
      <w:r w:rsidRPr="003956DB">
        <w:rPr>
          <w:rFonts w:cs="Arial"/>
        </w:rPr>
        <w:t xml:space="preserve"> za prokazatelně neomluvenou neúčast </w:t>
      </w:r>
      <w:r>
        <w:rPr>
          <w:rFonts w:cs="Arial"/>
        </w:rPr>
        <w:t>P</w:t>
      </w:r>
      <w:r w:rsidRPr="003956DB">
        <w:rPr>
          <w:rFonts w:cs="Arial"/>
        </w:rPr>
        <w:t>říkazníka při kolaudačním řízení.</w:t>
      </w:r>
    </w:p>
    <w:p w14:paraId="398DE9C9" w14:textId="77777777" w:rsidR="00CA1E17" w:rsidRPr="003956DB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Je-li </w:t>
      </w:r>
      <w:r>
        <w:rPr>
          <w:rFonts w:cs="Arial"/>
        </w:rPr>
        <w:t>P</w:t>
      </w:r>
      <w:r w:rsidRPr="003956DB">
        <w:rPr>
          <w:rFonts w:cs="Arial"/>
        </w:rPr>
        <w:t xml:space="preserve">říkazce v prodlení s úhradou odměny podle čl. </w:t>
      </w:r>
      <w:r>
        <w:rPr>
          <w:rFonts w:cs="Arial"/>
        </w:rPr>
        <w:t>7</w:t>
      </w:r>
      <w:r w:rsidRPr="003956DB">
        <w:rPr>
          <w:rFonts w:cs="Arial"/>
        </w:rPr>
        <w:t xml:space="preserve"> této </w:t>
      </w:r>
      <w:r>
        <w:rPr>
          <w:rFonts w:cs="Arial"/>
        </w:rPr>
        <w:t>S</w:t>
      </w:r>
      <w:r w:rsidRPr="003956DB">
        <w:rPr>
          <w:rFonts w:cs="Arial"/>
        </w:rPr>
        <w:t xml:space="preserve">mlouvy, je </w:t>
      </w:r>
      <w:r>
        <w:rPr>
          <w:rFonts w:cs="Arial"/>
        </w:rPr>
        <w:t xml:space="preserve">Příkazník </w:t>
      </w:r>
      <w:r w:rsidRPr="003956DB">
        <w:rPr>
          <w:rFonts w:cs="Arial"/>
        </w:rPr>
        <w:t xml:space="preserve">oprávněn účtovat </w:t>
      </w:r>
      <w:r>
        <w:rPr>
          <w:rFonts w:cs="Arial"/>
        </w:rPr>
        <w:t>Příkazci</w:t>
      </w:r>
      <w:r w:rsidRPr="003956DB">
        <w:rPr>
          <w:rFonts w:cs="Arial"/>
        </w:rPr>
        <w:t xml:space="preserve"> smluvní pokutu ve výši </w:t>
      </w:r>
      <w:r w:rsidRPr="003956DB">
        <w:rPr>
          <w:rFonts w:cs="Arial"/>
          <w:b/>
        </w:rPr>
        <w:t>0,05 %</w:t>
      </w:r>
      <w:r w:rsidRPr="003956DB">
        <w:rPr>
          <w:rFonts w:cs="Arial"/>
        </w:rPr>
        <w:t xml:space="preserve"> z neuhrazené dlužné částky za každý den prodlení.</w:t>
      </w:r>
    </w:p>
    <w:p w14:paraId="144E8715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FE3FA8">
        <w:t xml:space="preserve">Všechny sjednané smluvní pokuty se navzájem nevylučují a mohou být uplatněny ve vzájemné </w:t>
      </w:r>
      <w:r w:rsidRPr="00CA1E17">
        <w:t>kombinaci. Jejich uplatnění a uhrazení nevylučuje nárok na náhradu škody.</w:t>
      </w:r>
    </w:p>
    <w:p w14:paraId="23A0F9E9" w14:textId="77777777" w:rsidR="00CA1E17" w:rsidRPr="00FE3FA8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FE3FA8">
        <w:t xml:space="preserve"> Lhůta splatnosti vyúčtované smluvní pokuty činí 14 dnů ode dne doručení faktury druhé smluvní straně.</w:t>
      </w:r>
    </w:p>
    <w:p w14:paraId="31D92E87" w14:textId="77777777" w:rsidR="00A22FF1" w:rsidRPr="00A22FF1" w:rsidRDefault="00A22FF1" w:rsidP="00A22FF1">
      <w:pPr>
        <w:pStyle w:val="Nadpis1"/>
        <w:numPr>
          <w:ilvl w:val="0"/>
          <w:numId w:val="0"/>
        </w:numPr>
        <w:spacing w:before="360" w:line="280" w:lineRule="atLeast"/>
        <w:ind w:left="357"/>
      </w:pPr>
      <w:r w:rsidRPr="004C5FC0">
        <w:t>Článek</w:t>
      </w:r>
      <w:r>
        <w:t xml:space="preserve"> </w:t>
      </w:r>
      <w:r w:rsidRPr="00A22FF1">
        <w:t>8</w:t>
      </w:r>
    </w:p>
    <w:p w14:paraId="30978EC9" w14:textId="109581F8" w:rsidR="00A22FF1" w:rsidRDefault="00A22FF1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Kontaktní osoby</w:t>
      </w:r>
      <w:r w:rsidR="005E6FD2">
        <w:rPr>
          <w:rFonts w:cs="Arial"/>
          <w:b/>
          <w:bCs/>
          <w:lang w:val="cs-CZ"/>
        </w:rPr>
        <w:t xml:space="preserve"> pro účely Smlouvy</w:t>
      </w:r>
    </w:p>
    <w:p w14:paraId="3BD861C3" w14:textId="45A24A15" w:rsidR="005E6FD2" w:rsidRDefault="005E6FD2" w:rsidP="00C01D0E">
      <w:pPr>
        <w:widowControl w:val="0"/>
        <w:numPr>
          <w:ilvl w:val="0"/>
          <w:numId w:val="31"/>
        </w:numPr>
        <w:snapToGrid w:val="0"/>
        <w:spacing w:before="120" w:line="280" w:lineRule="atLeast"/>
        <w:ind w:left="425" w:hanging="425"/>
        <w:jc w:val="both"/>
      </w:pPr>
      <w:r w:rsidRPr="005E6FD2">
        <w:t xml:space="preserve">Kontaktní osobou </w:t>
      </w:r>
      <w:r>
        <w:t>Příkazce</w:t>
      </w:r>
      <w:r w:rsidRPr="005E6FD2">
        <w:t xml:space="preserve">, tj. osobou pověřenou pro účely této </w:t>
      </w:r>
      <w:r w:rsidR="00CA1A8E">
        <w:t>S</w:t>
      </w:r>
      <w:r w:rsidRPr="005E6FD2">
        <w:t xml:space="preserve">mlouvy, neoznámí-li </w:t>
      </w:r>
      <w:r w:rsidR="00CA1A8E">
        <w:t>Příkazce</w:t>
      </w:r>
      <w:r w:rsidRPr="005E6FD2">
        <w:t xml:space="preserve"> </w:t>
      </w:r>
      <w:r w:rsidR="00CA1A8E">
        <w:t>Příkazníkovi</w:t>
      </w:r>
      <w:r w:rsidRPr="005E6FD2">
        <w:t xml:space="preserve"> jinak, je Ing</w:t>
      </w:r>
      <w:r>
        <w:t>. Jan Cihlář</w:t>
      </w:r>
      <w:r w:rsidRPr="005E6FD2">
        <w:t xml:space="preserve">, e-mail: </w:t>
      </w:r>
      <w:proofErr w:type="spellStart"/>
      <w:r w:rsidR="00884845" w:rsidRPr="00A62D16">
        <w:rPr>
          <w:rFonts w:cs="Arial"/>
          <w:i/>
          <w:lang w:val="en-US"/>
        </w:rPr>
        <w:t>neveřejný</w:t>
      </w:r>
      <w:proofErr w:type="spellEnd"/>
      <w:r w:rsidR="00884845" w:rsidRPr="00A62D16">
        <w:rPr>
          <w:rFonts w:cs="Arial"/>
          <w:i/>
          <w:lang w:val="en-US"/>
        </w:rPr>
        <w:t xml:space="preserve"> </w:t>
      </w:r>
      <w:proofErr w:type="spellStart"/>
      <w:r w:rsidR="00884845" w:rsidRPr="00A62D16">
        <w:rPr>
          <w:rFonts w:cs="Arial"/>
          <w:i/>
          <w:lang w:val="en-US"/>
        </w:rPr>
        <w:t>údaj</w:t>
      </w:r>
      <w:proofErr w:type="spellEnd"/>
      <w:r w:rsidRPr="005E6FD2">
        <w:t>.</w:t>
      </w:r>
    </w:p>
    <w:p w14:paraId="37B21895" w14:textId="226F866E" w:rsidR="00A22FF1" w:rsidRPr="005E6FD2" w:rsidRDefault="005E6FD2" w:rsidP="00C01D0E">
      <w:pPr>
        <w:widowControl w:val="0"/>
        <w:numPr>
          <w:ilvl w:val="0"/>
          <w:numId w:val="31"/>
        </w:numPr>
        <w:snapToGrid w:val="0"/>
        <w:spacing w:before="120" w:line="280" w:lineRule="atLeast"/>
        <w:ind w:left="425" w:hanging="425"/>
        <w:jc w:val="both"/>
      </w:pPr>
      <w:r w:rsidRPr="005E6FD2">
        <w:rPr>
          <w:rFonts w:cs="Arial"/>
        </w:rPr>
        <w:t xml:space="preserve">Kontaktní osobou </w:t>
      </w:r>
      <w:r>
        <w:rPr>
          <w:rFonts w:cs="Arial"/>
        </w:rPr>
        <w:t>Příkazníka</w:t>
      </w:r>
      <w:r w:rsidRPr="005E6FD2">
        <w:rPr>
          <w:rFonts w:cs="Arial"/>
        </w:rPr>
        <w:t xml:space="preserve">, tj. osobou pověřenou pro účely této </w:t>
      </w:r>
      <w:r w:rsidR="00CA1A8E">
        <w:rPr>
          <w:rFonts w:cs="Arial"/>
        </w:rPr>
        <w:t>S</w:t>
      </w:r>
      <w:r w:rsidRPr="005E6FD2">
        <w:rPr>
          <w:rFonts w:cs="Arial"/>
        </w:rPr>
        <w:t xml:space="preserve">mlouvy, neoznámí-li </w:t>
      </w:r>
      <w:r w:rsidR="00CA1A8E">
        <w:rPr>
          <w:rFonts w:cs="Arial"/>
        </w:rPr>
        <w:t>Příkazník Příkazci</w:t>
      </w:r>
      <w:r w:rsidRPr="005E6FD2">
        <w:rPr>
          <w:rFonts w:cs="Arial"/>
        </w:rPr>
        <w:t xml:space="preserve"> jinak, je </w:t>
      </w:r>
      <w:r w:rsidR="00BC3288">
        <w:rPr>
          <w:rFonts w:cs="Arial"/>
          <w:lang w:val="en-US"/>
        </w:rPr>
        <w:t xml:space="preserve">p. </w:t>
      </w:r>
      <w:proofErr w:type="spellStart"/>
      <w:r w:rsidR="00BC3288">
        <w:rPr>
          <w:rFonts w:cs="Arial"/>
          <w:lang w:val="en-US"/>
        </w:rPr>
        <w:t>Ondřej</w:t>
      </w:r>
      <w:proofErr w:type="spellEnd"/>
      <w:r w:rsidR="00BC3288">
        <w:rPr>
          <w:rFonts w:cs="Arial"/>
          <w:lang w:val="en-US"/>
        </w:rPr>
        <w:t xml:space="preserve"> </w:t>
      </w:r>
      <w:proofErr w:type="spellStart"/>
      <w:r w:rsidR="00BC3288">
        <w:rPr>
          <w:rFonts w:cs="Arial"/>
          <w:lang w:val="en-US"/>
        </w:rPr>
        <w:t>Kopřiva</w:t>
      </w:r>
      <w:proofErr w:type="spellEnd"/>
      <w:r w:rsidRPr="005E6FD2">
        <w:rPr>
          <w:rFonts w:cs="Arial"/>
          <w:lang w:val="en-US"/>
        </w:rPr>
        <w:t xml:space="preserve"> </w:t>
      </w:r>
      <w:r w:rsidRPr="005E6FD2">
        <w:rPr>
          <w:rFonts w:cs="Arial"/>
        </w:rPr>
        <w:t>e-mail</w:t>
      </w:r>
      <w:r w:rsidR="00884845">
        <w:rPr>
          <w:rFonts w:cs="Arial"/>
        </w:rPr>
        <w:t>:</w:t>
      </w:r>
      <w:r w:rsidR="00884845" w:rsidRPr="00884845">
        <w:rPr>
          <w:rFonts w:cs="Arial"/>
          <w:i/>
          <w:lang w:val="en-US"/>
        </w:rPr>
        <w:t xml:space="preserve"> </w:t>
      </w:r>
      <w:proofErr w:type="spellStart"/>
      <w:r w:rsidR="00884845" w:rsidRPr="00A62D16">
        <w:rPr>
          <w:rFonts w:cs="Arial"/>
          <w:i/>
          <w:lang w:val="en-US"/>
        </w:rPr>
        <w:t>neveřejný</w:t>
      </w:r>
      <w:proofErr w:type="spellEnd"/>
      <w:r w:rsidR="00884845" w:rsidRPr="00A62D16">
        <w:rPr>
          <w:rFonts w:cs="Arial"/>
          <w:i/>
          <w:lang w:val="en-US"/>
        </w:rPr>
        <w:t xml:space="preserve"> </w:t>
      </w:r>
      <w:proofErr w:type="spellStart"/>
      <w:r w:rsidR="00884845" w:rsidRPr="00A62D16">
        <w:rPr>
          <w:rFonts w:cs="Arial"/>
          <w:i/>
          <w:lang w:val="en-US"/>
        </w:rPr>
        <w:t>údaj</w:t>
      </w:r>
      <w:proofErr w:type="spellEnd"/>
      <w:r w:rsidRPr="005E6FD2">
        <w:rPr>
          <w:rFonts w:cs="Arial"/>
          <w:lang w:val="en-US"/>
        </w:rPr>
        <w:t>.</w:t>
      </w:r>
    </w:p>
    <w:p w14:paraId="14B982C9" w14:textId="44C4EA98" w:rsidR="00362DC6" w:rsidRDefault="00362DC6" w:rsidP="00362DC6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 w:rsidR="00A22FF1">
        <w:rPr>
          <w:lang w:val="cs-CZ"/>
        </w:rPr>
        <w:t>9</w:t>
      </w:r>
    </w:p>
    <w:p w14:paraId="2BDB261F" w14:textId="7C2CB203" w:rsidR="00362DC6" w:rsidRDefault="00362DC6" w:rsidP="00C01D0E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Důvody pro vypovězení Smlouvy</w:t>
      </w:r>
    </w:p>
    <w:p w14:paraId="2BF2F056" w14:textId="0D1CFA63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Příkazce je oprávněn jednostranně odstoupit od této Smlouvy v případě, že Příkazník plní </w:t>
      </w:r>
      <w:r w:rsidRPr="00362DC6">
        <w:lastRenderedPageBreak/>
        <w:t>předmět Smlouvy v rozporu s touto Smlouvou, popř. s obecně platnými právními předpisy a</w:t>
      </w:r>
      <w:r w:rsidR="000C7C70">
        <w:t> </w:t>
      </w:r>
      <w:r w:rsidRPr="00362DC6">
        <w:t>neuposlechne výzvy Příkazce ke sjednání nápravy.</w:t>
      </w:r>
    </w:p>
    <w:p w14:paraId="21FADA34" w14:textId="77777777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Příkazce může písemně vypovědět Smlouvu i bez udání důvodu v jednoměsíční lhůtě, která počíná běžet prvním dnem měsíce následujícího po měsíci, v němž byla Příkazníkovi výpověď doručena. </w:t>
      </w:r>
    </w:p>
    <w:p w14:paraId="2F91B0E4" w14:textId="060D7B99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Příkazník může písemně vypovědět </w:t>
      </w:r>
      <w:r w:rsidR="00AA7F45">
        <w:t>S</w:t>
      </w:r>
      <w:r w:rsidRPr="00362DC6">
        <w:t xml:space="preserve">mlouvu v případě podstatného porušení Smlouvy Příkazcem v </w:t>
      </w:r>
      <w:r w:rsidR="004532FA">
        <w:t>jednoměsíční</w:t>
      </w:r>
      <w:r w:rsidRPr="00362DC6">
        <w:t xml:space="preserve"> výpovědní lhůtě, která počíná běžet prvním dnem měsíce následujícího po měsíci, v němž byla Příkazci výpověď doručena. </w:t>
      </w:r>
    </w:p>
    <w:p w14:paraId="033BF6EB" w14:textId="77777777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Smlouva může být rovněž ukončena dohodou smluvních stran. </w:t>
      </w:r>
    </w:p>
    <w:p w14:paraId="2E7C51EA" w14:textId="41E642CA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>Příkazce je oprávněn vypovědět Smlouvu v plném rozsahu nebo jen z části.  Učiní-li tak, odpovídá Příkazce za oprávněné a prokázané finanční závazky, ke kterým bude Příkazník zavázán na</w:t>
      </w:r>
      <w:r w:rsidR="000C7C70">
        <w:t> </w:t>
      </w:r>
      <w:r w:rsidRPr="00362DC6">
        <w:t>základě úkolů, učiněných v souladu s touto Smlouvou, do posledního dne výpovědní lhůty.</w:t>
      </w:r>
    </w:p>
    <w:p w14:paraId="59B61918" w14:textId="725F4EDB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>Při vypovězení Smlouvy je příkazník povinen podat Příkazci zprávu o rozsahu plnění Smlouvy, seznámit jej se skutečnostmi, které by mohly Příkazci způsobit škodu a předat veškerou dokumentaci vážící se k předmětu Smlouvy. Příkazník je povinen i během výpovědní lhůty řádně plnit své povinnosti a závazky, vyplývající z této Smlouvy.</w:t>
      </w:r>
    </w:p>
    <w:p w14:paraId="132113A0" w14:textId="5D8E09A0" w:rsidR="00362DC6" w:rsidRDefault="00362DC6" w:rsidP="00362DC6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 w:rsidR="00A22FF1">
        <w:rPr>
          <w:lang w:val="cs-CZ"/>
        </w:rPr>
        <w:t>10</w:t>
      </w:r>
    </w:p>
    <w:p w14:paraId="76FAA72E" w14:textId="036D48A3" w:rsidR="00362DC6" w:rsidRDefault="00362DC6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Závěrečná ujednání</w:t>
      </w:r>
    </w:p>
    <w:p w14:paraId="61C60EDA" w14:textId="399D22AA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Tato </w:t>
      </w:r>
      <w:r w:rsidR="000C7C70">
        <w:t>S</w:t>
      </w:r>
      <w:r w:rsidRPr="00362DC6">
        <w:t>mlouva nabývá platnosti dnem jejího podpisu oběma smluvními stranami a účinnosti dnem jejího uveřejnění v Registru smluv.</w:t>
      </w:r>
      <w:r w:rsidRPr="00362DC6" w:rsidDel="00E42BEA">
        <w:t xml:space="preserve"> </w:t>
      </w:r>
      <w:r w:rsidRPr="00362DC6">
        <w:t>Smlouvu se zavazuje uveřejnit Příkazce.</w:t>
      </w:r>
    </w:p>
    <w:p w14:paraId="0634B9D5" w14:textId="5C47A115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Vztahy mezi smluvními stranami, jejich práva a povinnosti, jež nejsou touto </w:t>
      </w:r>
      <w:r w:rsidR="00AA7F45">
        <w:t>S</w:t>
      </w:r>
      <w:r w:rsidRPr="00362DC6">
        <w:t>mlouvou upraveny, se řídí zákonem č.89/2012 Sb., občanský zákoník, ve znění pozdějších předpisů a dalšími obecně závaznými právními předpisy.</w:t>
      </w:r>
    </w:p>
    <w:p w14:paraId="2FC9E4CA" w14:textId="77777777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>Příkazník je dle ustanovení § 2 písm. e) zákona č. 320/2001 Sb., o finanční kontrole ve veřejné správě a o změně některých zákonů, ve znění pozdějších předpisů, osobou povinnou spolupůsobit při výkonu finanční kontroly prováděné v souvislosti s úhradou zboží nebo služeb z veřejných výdajů.</w:t>
      </w:r>
    </w:p>
    <w:p w14:paraId="6F5AED00" w14:textId="42FB8DDA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Tato </w:t>
      </w:r>
      <w:r w:rsidR="000C7C70">
        <w:t>S</w:t>
      </w:r>
      <w:r w:rsidRPr="00362DC6">
        <w:t>mlouva může být změněna či doplněna pouze dodatkem podepsaným oběma smluvními stranami.</w:t>
      </w:r>
    </w:p>
    <w:p w14:paraId="0E430E1E" w14:textId="77777777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>Smlouva bude zveřejněna v souladu s ustanoveními zákona č. 340/2015 Sb. o registru smluv, v platném znění a na profilu zadavatele v souladu s § 219 ZZVZ.</w:t>
      </w:r>
    </w:p>
    <w:p w14:paraId="3D8144C7" w14:textId="77777777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>Příkazník se zavazuje zajistit při plnění této Smlouvy ochranu osobních údajů zaměstnanců Příkazce, příp. i dalších osob. Smluvní strany se zavazují postupovat v souvislosti s plněním Smlouvy v souladu s platnými a účinnými právními předpisy na ochranu osobních údajů, tj. s účinností do dne 24. 5. 2018 podle zákona č. 101/2000 Sb., o ochraně osobních údajů, ve znění pozdějších předpisů a s účinností ode dne 25. 5. 2018 podle Nařízení Evropského parlamentu a Rady (EU) 2016/679 o ochraně fyzických osob v souvislosti se zpracováním osobních údajů a o volném pohybu těchto údajů. Pokud bude Smluvní strana v souvislosti s plněním této Smlouvy zpracovávat osobní údaje zaměstnanců osob druhé Smluvní strany (jméno, telefon, e-mail), zavazuje se zpracovávat tyto osobní údaje pouze v rozsahu nezbytném pro plnění této Smlouvy a po dobu nezbytnou k plnění této Smlouvy.</w:t>
      </w:r>
    </w:p>
    <w:p w14:paraId="233862C2" w14:textId="477DBB43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Tato </w:t>
      </w:r>
      <w:r w:rsidR="00AA7F45">
        <w:t>S</w:t>
      </w:r>
      <w:r w:rsidRPr="00362DC6">
        <w:t>mlouva je sepsána ve 4 vyhotoveních, Příkazce obdrží 3 vyhotovení a Příkazník 1 vyhotovení.</w:t>
      </w:r>
    </w:p>
    <w:p w14:paraId="4531657F" w14:textId="3D85D5BA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lastRenderedPageBreak/>
        <w:t xml:space="preserve">Smluvní strany prohlašují, že </w:t>
      </w:r>
      <w:r w:rsidR="00AA7F45">
        <w:t>S</w:t>
      </w:r>
      <w:r w:rsidRPr="00362DC6">
        <w:t>mlouva byla sjednána na základě jejich pravé a svobodné vůle, že si její obsah přečetli a bezvýhradně s ním souhlasí, což stvrzují svými vlastnoručními podpisy</w:t>
      </w:r>
    </w:p>
    <w:p w14:paraId="130F9BBF" w14:textId="77777777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>Nedílnou součásti této Smlouvy jsou:</w:t>
      </w:r>
    </w:p>
    <w:p w14:paraId="5C262FAD" w14:textId="2ED97E4B" w:rsidR="00362DC6" w:rsidRDefault="00362DC6" w:rsidP="000E2264">
      <w:pPr>
        <w:spacing w:before="120"/>
        <w:ind w:firstLine="993"/>
        <w:rPr>
          <w:rFonts w:eastAsia="Times New Roman" w:cs="Arial"/>
        </w:rPr>
      </w:pPr>
      <w:r w:rsidRPr="00362DC6">
        <w:rPr>
          <w:rFonts w:cs="Arial"/>
        </w:rPr>
        <w:t>Příloha č. 1</w:t>
      </w:r>
      <w:r w:rsidRPr="00362DC6">
        <w:rPr>
          <w:rFonts w:cs="Arial"/>
        </w:rPr>
        <w:tab/>
      </w:r>
      <w:r w:rsidRPr="00362DC6">
        <w:rPr>
          <w:rFonts w:eastAsia="Times New Roman" w:cs="Arial"/>
        </w:rPr>
        <w:t>Projektová dokumentace stavby</w:t>
      </w:r>
      <w:r w:rsidR="00B22B58">
        <w:rPr>
          <w:rFonts w:eastAsia="Times New Roman" w:cs="Arial"/>
        </w:rPr>
        <w:t xml:space="preserve"> (v el. </w:t>
      </w:r>
      <w:proofErr w:type="gramStart"/>
      <w:r w:rsidR="00B22B58">
        <w:rPr>
          <w:rFonts w:eastAsia="Times New Roman" w:cs="Arial"/>
        </w:rPr>
        <w:t>podobě</w:t>
      </w:r>
      <w:proofErr w:type="gramEnd"/>
      <w:r w:rsidR="00B22B58">
        <w:rPr>
          <w:rFonts w:eastAsia="Times New Roman" w:cs="Arial"/>
        </w:rPr>
        <w:t xml:space="preserve"> na CD)</w:t>
      </w:r>
    </w:p>
    <w:p w14:paraId="5BE8D388" w14:textId="717D6612" w:rsidR="00B22B58" w:rsidRDefault="00B22B58" w:rsidP="000E2264">
      <w:pPr>
        <w:spacing w:before="120"/>
        <w:ind w:firstLine="993"/>
        <w:rPr>
          <w:rFonts w:eastAsia="Times New Roman" w:cs="Arial"/>
        </w:rPr>
      </w:pPr>
      <w:r>
        <w:rPr>
          <w:rFonts w:eastAsia="Times New Roman" w:cs="Arial"/>
        </w:rPr>
        <w:t>Příloha č. 2</w:t>
      </w:r>
      <w:r>
        <w:rPr>
          <w:rFonts w:eastAsia="Times New Roman" w:cs="Arial"/>
        </w:rPr>
        <w:tab/>
        <w:t>Seznam poddodavatelů</w:t>
      </w:r>
    </w:p>
    <w:p w14:paraId="72C1C037" w14:textId="77777777" w:rsidR="00B22B58" w:rsidRPr="00362DC6" w:rsidRDefault="00B22B58" w:rsidP="000E2264">
      <w:pPr>
        <w:spacing w:before="120"/>
        <w:ind w:firstLine="993"/>
        <w:rPr>
          <w:rFonts w:cs="Arial"/>
        </w:rPr>
      </w:pPr>
    </w:p>
    <w:p w14:paraId="4086F322" w14:textId="77777777" w:rsidR="002A28C3" w:rsidRPr="00362DC6" w:rsidRDefault="002A28C3" w:rsidP="00362DC6">
      <w:pPr>
        <w:widowControl w:val="0"/>
        <w:snapToGrid w:val="0"/>
        <w:spacing w:before="120" w:after="120" w:line="280" w:lineRule="atLeast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727"/>
      </w:tblGrid>
      <w:tr w:rsidR="00362DC6" w:rsidRPr="00010541" w14:paraId="16C30202" w14:textId="77777777" w:rsidTr="00B93E39">
        <w:tc>
          <w:tcPr>
            <w:tcW w:w="4275" w:type="dxa"/>
            <w:shd w:val="clear" w:color="auto" w:fill="auto"/>
            <w:vAlign w:val="center"/>
          </w:tcPr>
          <w:p w14:paraId="022785FA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Příkazník</w:t>
            </w:r>
            <w:r w:rsidRPr="00010541">
              <w:rPr>
                <w:rFonts w:cs="Arial"/>
              </w:rPr>
              <w:t>:</w:t>
            </w:r>
          </w:p>
          <w:p w14:paraId="414B6BA3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056D1F51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Příkazce</w:t>
            </w:r>
            <w:r w:rsidRPr="00010541">
              <w:rPr>
                <w:rFonts w:cs="Arial"/>
              </w:rPr>
              <w:t>:</w:t>
            </w:r>
          </w:p>
          <w:p w14:paraId="46571B66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</w:tc>
      </w:tr>
      <w:tr w:rsidR="00362DC6" w:rsidRPr="00010541" w14:paraId="75CD38AA" w14:textId="77777777" w:rsidTr="00B93E39">
        <w:tc>
          <w:tcPr>
            <w:tcW w:w="4275" w:type="dxa"/>
            <w:shd w:val="clear" w:color="auto" w:fill="auto"/>
            <w:vAlign w:val="bottom"/>
          </w:tcPr>
          <w:p w14:paraId="5230B40F" w14:textId="15BA854B" w:rsidR="00362DC6" w:rsidRPr="00010541" w:rsidRDefault="00362DC6" w:rsidP="00BC3288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 xml:space="preserve">V </w:t>
            </w:r>
            <w:r w:rsidR="00BC3288">
              <w:rPr>
                <w:rFonts w:cs="Arial"/>
              </w:rPr>
              <w:t>Praze</w:t>
            </w:r>
            <w:r w:rsidRPr="00010541">
              <w:rPr>
                <w:rFonts w:cs="Arial"/>
              </w:rPr>
              <w:t xml:space="preserve"> dne </w:t>
            </w:r>
            <w:r w:rsidRPr="004D1A2B">
              <w:rPr>
                <w:rFonts w:cs="Arial"/>
              </w:rPr>
              <w:t>___________</w:t>
            </w:r>
          </w:p>
        </w:tc>
        <w:tc>
          <w:tcPr>
            <w:tcW w:w="4797" w:type="dxa"/>
            <w:shd w:val="clear" w:color="auto" w:fill="auto"/>
            <w:vAlign w:val="bottom"/>
          </w:tcPr>
          <w:p w14:paraId="3178792B" w14:textId="1BF36DCA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 xml:space="preserve">V Praze dne </w:t>
            </w:r>
            <w:r w:rsidR="00BC3288" w:rsidRPr="004D1A2B">
              <w:rPr>
                <w:rFonts w:cs="Arial"/>
              </w:rPr>
              <w:t>___________</w:t>
            </w:r>
          </w:p>
        </w:tc>
      </w:tr>
      <w:tr w:rsidR="00362DC6" w:rsidRPr="00010541" w14:paraId="43163DF3" w14:textId="77777777" w:rsidTr="00B93E39">
        <w:tc>
          <w:tcPr>
            <w:tcW w:w="4275" w:type="dxa"/>
            <w:shd w:val="clear" w:color="auto" w:fill="auto"/>
          </w:tcPr>
          <w:p w14:paraId="5D03CDFD" w14:textId="745BE329" w:rsidR="00362DC6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  <w:p w14:paraId="0426A159" w14:textId="1EB5DDB6" w:rsidR="00362DC6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  <w:p w14:paraId="42074032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  <w:p w14:paraId="7602430A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>______________________________</w:t>
            </w:r>
          </w:p>
          <w:p w14:paraId="66CABE96" w14:textId="6F487642" w:rsidR="00362DC6" w:rsidRDefault="004D1A2B" w:rsidP="00B93E39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Ondřej Kopřiva</w:t>
            </w:r>
          </w:p>
          <w:p w14:paraId="49EDB418" w14:textId="2DB559C5" w:rsidR="004D1A2B" w:rsidRPr="00010541" w:rsidRDefault="004D1A2B" w:rsidP="00B93E39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jednatel</w:t>
            </w:r>
          </w:p>
          <w:p w14:paraId="5FECA639" w14:textId="02CB7F43" w:rsidR="00362DC6" w:rsidRPr="004D1A2B" w:rsidRDefault="004D1A2B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OK </w:t>
            </w:r>
            <w:proofErr w:type="spellStart"/>
            <w:r>
              <w:rPr>
                <w:rFonts w:cs="Arial"/>
                <w:b/>
              </w:rPr>
              <w:t>supervision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  <w:tc>
          <w:tcPr>
            <w:tcW w:w="4797" w:type="dxa"/>
            <w:shd w:val="clear" w:color="auto" w:fill="auto"/>
          </w:tcPr>
          <w:p w14:paraId="14B1C74E" w14:textId="659A72B8" w:rsidR="00362DC6" w:rsidRDefault="00362DC6" w:rsidP="00B93E39">
            <w:pPr>
              <w:tabs>
                <w:tab w:val="left" w:pos="5103"/>
              </w:tabs>
              <w:spacing w:line="280" w:lineRule="atLeast"/>
              <w:rPr>
                <w:rFonts w:cs="Arial"/>
              </w:rPr>
            </w:pPr>
          </w:p>
          <w:p w14:paraId="712FF819" w14:textId="07C67768" w:rsidR="00362DC6" w:rsidRDefault="00362DC6" w:rsidP="00B93E39">
            <w:pPr>
              <w:tabs>
                <w:tab w:val="left" w:pos="5103"/>
              </w:tabs>
              <w:spacing w:line="280" w:lineRule="atLeast"/>
              <w:rPr>
                <w:rFonts w:cs="Arial"/>
              </w:rPr>
            </w:pPr>
          </w:p>
          <w:p w14:paraId="63DF94F7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rPr>
                <w:rFonts w:cs="Arial"/>
              </w:rPr>
            </w:pPr>
          </w:p>
          <w:p w14:paraId="0337B2B6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>______________________________</w:t>
            </w:r>
          </w:p>
          <w:p w14:paraId="0ACFAC83" w14:textId="77777777" w:rsidR="00362DC6" w:rsidRDefault="00362DC6" w:rsidP="00C01D0E">
            <w:pPr>
              <w:tabs>
                <w:tab w:val="left" w:pos="5103"/>
              </w:tabs>
              <w:spacing w:before="12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Mgr. Ladislav Šimánek</w:t>
            </w:r>
          </w:p>
          <w:p w14:paraId="5C19E080" w14:textId="77777777" w:rsidR="00362DC6" w:rsidRDefault="00362DC6" w:rsidP="00C01D0E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ředitel odboru vnitřní správy</w:t>
            </w:r>
          </w:p>
          <w:p w14:paraId="67C68733" w14:textId="77777777" w:rsidR="00362DC6" w:rsidRPr="003F7BA0" w:rsidRDefault="00362DC6" w:rsidP="00C01D0E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  <w:b/>
              </w:rPr>
            </w:pPr>
            <w:r w:rsidRPr="003F7BA0">
              <w:rPr>
                <w:rFonts w:cs="Arial"/>
                <w:b/>
              </w:rPr>
              <w:t>Česká republika – Ministerstvo práce</w:t>
            </w:r>
          </w:p>
          <w:p w14:paraId="463D91FC" w14:textId="77777777" w:rsidR="00362DC6" w:rsidRPr="00010541" w:rsidRDefault="00362DC6" w:rsidP="00C01D0E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3F7BA0">
              <w:rPr>
                <w:rFonts w:cs="Arial"/>
                <w:b/>
              </w:rPr>
              <w:t xml:space="preserve"> a sociálních věcí</w:t>
            </w:r>
          </w:p>
        </w:tc>
      </w:tr>
    </w:tbl>
    <w:p w14:paraId="3778B1E6" w14:textId="77777777" w:rsidR="00B22B58" w:rsidRDefault="00B22B58" w:rsidP="00DF3509">
      <w:pPr>
        <w:widowControl w:val="0"/>
        <w:snapToGrid w:val="0"/>
        <w:spacing w:before="120" w:after="120" w:line="280" w:lineRule="atLeast"/>
        <w:jc w:val="both"/>
        <w:sectPr w:rsidR="00B22B58" w:rsidSect="001A5390">
          <w:footerReference w:type="default" r:id="rId8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F4C2F41" w14:textId="20F100A4" w:rsidR="00B22B58" w:rsidRDefault="00B22B58" w:rsidP="00B22B58">
      <w:pPr>
        <w:widowControl w:val="0"/>
        <w:snapToGrid w:val="0"/>
        <w:spacing w:before="120" w:after="120" w:line="280" w:lineRule="atLeast"/>
        <w:jc w:val="center"/>
        <w:rPr>
          <w:b/>
        </w:rPr>
        <w:sectPr w:rsidR="00B22B58" w:rsidSect="001A5390"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B22B58">
        <w:rPr>
          <w:b/>
        </w:rPr>
        <w:lastRenderedPageBreak/>
        <w:t>Příloha č. 1 – Projektová dokumentace stavby (v elektronické podobě</w:t>
      </w:r>
      <w:r w:rsidR="00884845">
        <w:rPr>
          <w:b/>
        </w:rPr>
        <w:t xml:space="preserve"> – </w:t>
      </w:r>
      <w:bookmarkStart w:id="0" w:name="_GoBack"/>
      <w:bookmarkEnd w:id="0"/>
      <w:r w:rsidR="00884845">
        <w:rPr>
          <w:b/>
        </w:rPr>
        <w:t>samostatná příloha</w:t>
      </w:r>
      <w:r w:rsidRPr="00B22B58">
        <w:rPr>
          <w:b/>
        </w:rPr>
        <w:t>)</w:t>
      </w:r>
    </w:p>
    <w:p w14:paraId="142A361F" w14:textId="48AE3E2D" w:rsidR="0078327A" w:rsidRDefault="00B22B58" w:rsidP="00B22B58">
      <w:pPr>
        <w:widowControl w:val="0"/>
        <w:snapToGrid w:val="0"/>
        <w:spacing w:before="120" w:after="120" w:line="280" w:lineRule="atLeast"/>
        <w:jc w:val="center"/>
        <w:rPr>
          <w:b/>
        </w:rPr>
      </w:pPr>
      <w:r>
        <w:rPr>
          <w:b/>
        </w:rPr>
        <w:lastRenderedPageBreak/>
        <w:t>Příloha č. 2 – Seznam poddodavatelů</w:t>
      </w:r>
    </w:p>
    <w:p w14:paraId="0D90F9FE" w14:textId="002E557C" w:rsidR="00B22B58" w:rsidRPr="008D69DB" w:rsidRDefault="00B22B58" w:rsidP="00B22B58">
      <w:pPr>
        <w:pStyle w:val="Odstavecseseznamem"/>
        <w:spacing w:after="240" w:line="280" w:lineRule="atLeast"/>
        <w:ind w:left="0"/>
        <w:jc w:val="both"/>
        <w:rPr>
          <w:rFonts w:cs="Arial"/>
        </w:rPr>
      </w:pPr>
      <w:r w:rsidRPr="008D69DB">
        <w:rPr>
          <w:rFonts w:cs="Arial"/>
        </w:rPr>
        <w:t xml:space="preserve">K plnění předmětu této </w:t>
      </w:r>
      <w:r>
        <w:rPr>
          <w:rFonts w:cs="Arial"/>
          <w:lang w:val="cs-CZ"/>
        </w:rPr>
        <w:t>S</w:t>
      </w:r>
      <w:proofErr w:type="spellStart"/>
      <w:r w:rsidRPr="008D69DB">
        <w:rPr>
          <w:rFonts w:cs="Arial"/>
        </w:rPr>
        <w:t>mlouvy</w:t>
      </w:r>
      <w:proofErr w:type="spellEnd"/>
      <w:r w:rsidRPr="008D69DB">
        <w:rPr>
          <w:rFonts w:cs="Arial"/>
        </w:rPr>
        <w:t xml:space="preserve"> budu využívat poddodavatele.</w:t>
      </w: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79"/>
        <w:gridCol w:w="3959"/>
        <w:gridCol w:w="1407"/>
      </w:tblGrid>
      <w:tr w:rsidR="00B22B58" w:rsidRPr="00B22B58" w14:paraId="4CEE3075" w14:textId="77777777" w:rsidTr="007B42A4">
        <w:trPr>
          <w:trHeight w:val="763"/>
          <w:jc w:val="center"/>
        </w:trPr>
        <w:tc>
          <w:tcPr>
            <w:tcW w:w="277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99B72" w14:textId="77777777" w:rsidR="00B22B58" w:rsidRPr="00B22B58" w:rsidRDefault="00B22B58" w:rsidP="00B22B58">
            <w:pPr>
              <w:pStyle w:val="Nadpis1"/>
              <w:numPr>
                <w:ilvl w:val="0"/>
                <w:numId w:val="0"/>
              </w:numPr>
              <w:spacing w:before="120"/>
              <w:ind w:left="67"/>
              <w:jc w:val="left"/>
              <w:rPr>
                <w:rFonts w:cs="Arial"/>
                <w:b w:val="0"/>
                <w:bCs w:val="0"/>
                <w:caps/>
                <w:sz w:val="18"/>
                <w:szCs w:val="18"/>
              </w:rPr>
            </w:pPr>
            <w:r w:rsidRPr="00B22B58">
              <w:rPr>
                <w:rFonts w:cs="Arial"/>
                <w:b w:val="0"/>
                <w:bCs w:val="0"/>
                <w:caps/>
                <w:sz w:val="18"/>
                <w:szCs w:val="18"/>
              </w:rPr>
              <w:t>Název poddodavatele, sídlo, IČO</w:t>
            </w:r>
          </w:p>
        </w:tc>
        <w:tc>
          <w:tcPr>
            <w:tcW w:w="395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D63CB" w14:textId="77777777" w:rsidR="00B22B58" w:rsidRPr="00B22B58" w:rsidRDefault="00B22B58" w:rsidP="00B22B58">
            <w:pPr>
              <w:pStyle w:val="Nadpis1"/>
              <w:numPr>
                <w:ilvl w:val="0"/>
                <w:numId w:val="0"/>
              </w:numPr>
              <w:jc w:val="left"/>
              <w:rPr>
                <w:rFonts w:cs="Arial"/>
                <w:b w:val="0"/>
                <w:bCs w:val="0"/>
                <w:caps/>
                <w:sz w:val="18"/>
                <w:szCs w:val="18"/>
              </w:rPr>
            </w:pPr>
            <w:r w:rsidRPr="00B22B58">
              <w:rPr>
                <w:rFonts w:cs="Arial"/>
                <w:b w:val="0"/>
                <w:bCs w:val="0"/>
                <w:caps/>
                <w:sz w:val="18"/>
                <w:szCs w:val="18"/>
              </w:rPr>
              <w:t>Definice části plnění, kterou dodavatel bude plnit prostřednictvím  poddodavatele</w:t>
            </w:r>
          </w:p>
        </w:tc>
        <w:tc>
          <w:tcPr>
            <w:tcW w:w="140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A347E" w14:textId="77777777" w:rsidR="00B22B58" w:rsidRPr="00B22B58" w:rsidRDefault="00B22B58" w:rsidP="00B22B58">
            <w:pPr>
              <w:pStyle w:val="Nadpis1"/>
              <w:numPr>
                <w:ilvl w:val="0"/>
                <w:numId w:val="0"/>
              </w:numPr>
              <w:spacing w:before="100" w:beforeAutospacing="1" w:after="100" w:afterAutospacing="1"/>
              <w:jc w:val="left"/>
              <w:rPr>
                <w:rFonts w:cs="Arial"/>
                <w:b w:val="0"/>
                <w:bCs w:val="0"/>
                <w:caps/>
                <w:sz w:val="18"/>
                <w:szCs w:val="18"/>
              </w:rPr>
            </w:pPr>
            <w:r w:rsidRPr="00B22B58">
              <w:rPr>
                <w:rFonts w:cs="Arial"/>
                <w:b w:val="0"/>
                <w:bCs w:val="0"/>
                <w:caps/>
                <w:sz w:val="18"/>
                <w:szCs w:val="18"/>
              </w:rPr>
              <w:t>% podíl na plnění</w:t>
            </w:r>
          </w:p>
        </w:tc>
      </w:tr>
      <w:tr w:rsidR="00B22B58" w:rsidRPr="00B22B58" w14:paraId="421D5362" w14:textId="77777777" w:rsidTr="007B42A4">
        <w:trPr>
          <w:trHeight w:val="844"/>
          <w:jc w:val="center"/>
        </w:trPr>
        <w:tc>
          <w:tcPr>
            <w:tcW w:w="27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6DE21" w14:textId="77777777" w:rsidR="00B22B58" w:rsidRPr="00B22B58" w:rsidRDefault="00B22B58" w:rsidP="00B22B5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22B58">
              <w:rPr>
                <w:rFonts w:cs="Arial"/>
                <w:sz w:val="18"/>
                <w:szCs w:val="18"/>
              </w:rPr>
              <w:t>Daniela Strnadová,</w:t>
            </w:r>
          </w:p>
          <w:p w14:paraId="41A48CA7" w14:textId="77777777" w:rsidR="00B22B58" w:rsidRPr="00B22B58" w:rsidRDefault="00B22B58" w:rsidP="00B22B5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22B58">
              <w:rPr>
                <w:rFonts w:cs="Arial"/>
                <w:sz w:val="18"/>
                <w:szCs w:val="18"/>
              </w:rPr>
              <w:t>Moravcova 14, 250 72, Kojetice,</w:t>
            </w:r>
          </w:p>
          <w:p w14:paraId="68C5C4B4" w14:textId="60B4B563" w:rsidR="00B22B58" w:rsidRPr="00B22B58" w:rsidRDefault="00B22B58" w:rsidP="00B22B58">
            <w:pPr>
              <w:rPr>
                <w:rFonts w:cs="Arial"/>
                <w:sz w:val="18"/>
                <w:szCs w:val="18"/>
              </w:rPr>
            </w:pPr>
            <w:r w:rsidRPr="00B22B58">
              <w:rPr>
                <w:rFonts w:cs="Arial"/>
                <w:sz w:val="18"/>
                <w:szCs w:val="18"/>
              </w:rPr>
              <w:t>IČ: 68580916</w:t>
            </w:r>
          </w:p>
        </w:tc>
        <w:tc>
          <w:tcPr>
            <w:tcW w:w="39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8232F" w14:textId="694B96D4" w:rsidR="00B22B58" w:rsidRPr="00B22B58" w:rsidRDefault="00B22B58" w:rsidP="00B22B58">
            <w:pPr>
              <w:rPr>
                <w:rFonts w:cs="Arial"/>
                <w:b/>
                <w:sz w:val="18"/>
                <w:szCs w:val="18"/>
              </w:rPr>
            </w:pPr>
            <w:r w:rsidRPr="00B22B58">
              <w:rPr>
                <w:rFonts w:cs="Arial"/>
                <w:sz w:val="18"/>
                <w:szCs w:val="18"/>
              </w:rPr>
              <w:t>BOZP</w:t>
            </w:r>
          </w:p>
        </w:tc>
        <w:tc>
          <w:tcPr>
            <w:tcW w:w="14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A63DD" w14:textId="1387DFBC" w:rsidR="00B22B58" w:rsidRPr="00B22B58" w:rsidRDefault="00B22B58" w:rsidP="00F076DF">
            <w:pPr>
              <w:jc w:val="center"/>
              <w:rPr>
                <w:rFonts w:cs="Arial"/>
                <w:sz w:val="18"/>
                <w:szCs w:val="18"/>
              </w:rPr>
            </w:pPr>
            <w:r w:rsidRPr="00B22B58">
              <w:rPr>
                <w:rFonts w:cs="Arial"/>
                <w:sz w:val="18"/>
                <w:szCs w:val="18"/>
              </w:rPr>
              <w:t>20</w:t>
            </w:r>
          </w:p>
        </w:tc>
      </w:tr>
    </w:tbl>
    <w:p w14:paraId="7B6074E8" w14:textId="1C468562" w:rsidR="00B22B58" w:rsidRPr="00B22B58" w:rsidRDefault="00B22B58" w:rsidP="007B42A4">
      <w:pPr>
        <w:widowControl w:val="0"/>
        <w:snapToGrid w:val="0"/>
        <w:spacing w:before="120" w:after="120" w:line="280" w:lineRule="atLeast"/>
      </w:pPr>
    </w:p>
    <w:sectPr w:rsidR="00B22B58" w:rsidRPr="00B22B58" w:rsidSect="001A5390"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C4ADF" w14:textId="77777777" w:rsidR="00617FAF" w:rsidRDefault="00617FAF">
      <w:r>
        <w:separator/>
      </w:r>
    </w:p>
  </w:endnote>
  <w:endnote w:type="continuationSeparator" w:id="0">
    <w:p w14:paraId="33FA7A76" w14:textId="77777777" w:rsidR="00617FAF" w:rsidRDefault="0061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IDFont+F1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1565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C06BB3" w14:textId="6E150130" w:rsidR="0097148C" w:rsidRPr="0097148C" w:rsidRDefault="0097148C">
            <w:pPr>
              <w:pStyle w:val="Zpat"/>
              <w:jc w:val="center"/>
            </w:pPr>
            <w:r w:rsidRPr="0097148C">
              <w:rPr>
                <w:lang w:val="cs-CZ"/>
              </w:rPr>
              <w:t xml:space="preserve">Stránka </w:t>
            </w:r>
            <w:r w:rsidRPr="0097148C">
              <w:rPr>
                <w:b/>
                <w:bCs/>
              </w:rPr>
              <w:fldChar w:fldCharType="begin"/>
            </w:r>
            <w:r w:rsidRPr="0097148C">
              <w:rPr>
                <w:b/>
                <w:bCs/>
              </w:rPr>
              <w:instrText>PAGE</w:instrText>
            </w:r>
            <w:r w:rsidRPr="0097148C">
              <w:rPr>
                <w:b/>
                <w:bCs/>
              </w:rPr>
              <w:fldChar w:fldCharType="separate"/>
            </w:r>
            <w:r w:rsidR="00884845">
              <w:rPr>
                <w:b/>
                <w:bCs/>
                <w:noProof/>
              </w:rPr>
              <w:t>8</w:t>
            </w:r>
            <w:r w:rsidRPr="0097148C">
              <w:rPr>
                <w:b/>
                <w:bCs/>
              </w:rPr>
              <w:fldChar w:fldCharType="end"/>
            </w:r>
            <w:r w:rsidRPr="0097148C">
              <w:rPr>
                <w:lang w:val="cs-CZ"/>
              </w:rPr>
              <w:t xml:space="preserve"> z </w:t>
            </w:r>
            <w:r w:rsidRPr="0097148C">
              <w:rPr>
                <w:b/>
                <w:bCs/>
              </w:rPr>
              <w:fldChar w:fldCharType="begin"/>
            </w:r>
            <w:r w:rsidRPr="0097148C">
              <w:rPr>
                <w:b/>
                <w:bCs/>
              </w:rPr>
              <w:instrText xml:space="preserve"> SECTIONPAGES  </w:instrText>
            </w:r>
            <w:r w:rsidRPr="0097148C">
              <w:rPr>
                <w:b/>
                <w:bCs/>
              </w:rPr>
              <w:fldChar w:fldCharType="separate"/>
            </w:r>
            <w:r w:rsidR="00884845">
              <w:rPr>
                <w:b/>
                <w:bCs/>
                <w:noProof/>
              </w:rPr>
              <w:t>9</w:t>
            </w:r>
            <w:r w:rsidRPr="0097148C">
              <w:rPr>
                <w:b/>
                <w:bCs/>
              </w:rPr>
              <w:fldChar w:fldCharType="end"/>
            </w:r>
          </w:p>
        </w:sdtContent>
      </w:sdt>
    </w:sdtContent>
  </w:sdt>
  <w:p w14:paraId="5E6C49D4" w14:textId="77777777" w:rsidR="00066038" w:rsidRDefault="000660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E7CA1" w14:textId="3C2EAF61" w:rsidR="00B22B58" w:rsidRPr="00B22B58" w:rsidRDefault="00B22B58" w:rsidP="00B22B58">
    <w:pPr>
      <w:pStyle w:val="Zpat"/>
      <w:jc w:val="center"/>
      <w:rPr>
        <w:sz w:val="18"/>
        <w:szCs w:val="18"/>
      </w:rPr>
    </w:pPr>
    <w:r w:rsidRPr="00B22B58">
      <w:rPr>
        <w:sz w:val="18"/>
        <w:szCs w:val="18"/>
        <w:lang w:val="cs-CZ"/>
      </w:rPr>
      <w:t xml:space="preserve">Stránka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SECTIONPAGES  </w:instrText>
    </w:r>
    <w:r>
      <w:rPr>
        <w:b/>
        <w:bCs/>
        <w:sz w:val="18"/>
        <w:szCs w:val="18"/>
      </w:rPr>
      <w:fldChar w:fldCharType="separate"/>
    </w:r>
    <w:r w:rsidR="00884845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 w:rsidRPr="00B22B58">
      <w:rPr>
        <w:sz w:val="18"/>
        <w:szCs w:val="18"/>
        <w:lang w:val="cs-CZ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SECTIONPAGES  </w:instrText>
    </w:r>
    <w:r>
      <w:rPr>
        <w:b/>
        <w:bCs/>
        <w:sz w:val="18"/>
        <w:szCs w:val="18"/>
      </w:rPr>
      <w:fldChar w:fldCharType="separate"/>
    </w:r>
    <w:r w:rsidR="00884845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</w:p>
  <w:p w14:paraId="668CD792" w14:textId="77777777" w:rsidR="00B22B58" w:rsidRDefault="00B22B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D4869" w14:textId="334EA893" w:rsidR="00B22B58" w:rsidRPr="00B22B58" w:rsidRDefault="00B22B58" w:rsidP="00B22B58">
    <w:pPr>
      <w:pStyle w:val="Zpat"/>
      <w:jc w:val="center"/>
      <w:rPr>
        <w:sz w:val="18"/>
        <w:szCs w:val="18"/>
      </w:rPr>
    </w:pPr>
    <w:r w:rsidRPr="00B22B58">
      <w:rPr>
        <w:sz w:val="18"/>
        <w:szCs w:val="18"/>
        <w:lang w:val="cs-CZ"/>
      </w:rPr>
      <w:t xml:space="preserve">Stránka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SECTIONPAGES  </w:instrText>
    </w:r>
    <w:r>
      <w:rPr>
        <w:b/>
        <w:bCs/>
        <w:sz w:val="18"/>
        <w:szCs w:val="18"/>
      </w:rPr>
      <w:fldChar w:fldCharType="separate"/>
    </w:r>
    <w:r w:rsidR="00884845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 w:rsidRPr="00B22B58">
      <w:rPr>
        <w:sz w:val="18"/>
        <w:szCs w:val="18"/>
        <w:lang w:val="cs-CZ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SECTIONPAGES  </w:instrText>
    </w:r>
    <w:r>
      <w:rPr>
        <w:b/>
        <w:bCs/>
        <w:sz w:val="18"/>
        <w:szCs w:val="18"/>
      </w:rPr>
      <w:fldChar w:fldCharType="separate"/>
    </w:r>
    <w:r w:rsidR="00884845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</w:p>
  <w:p w14:paraId="022FCABA" w14:textId="77777777" w:rsidR="00B22B58" w:rsidRDefault="00B22B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880E7" w14:textId="77777777" w:rsidR="00617FAF" w:rsidRDefault="00617FAF">
      <w:r>
        <w:separator/>
      </w:r>
    </w:p>
  </w:footnote>
  <w:footnote w:type="continuationSeparator" w:id="0">
    <w:p w14:paraId="42512E26" w14:textId="77777777" w:rsidR="00617FAF" w:rsidRDefault="0061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7C1D0" w14:textId="7D288983" w:rsidR="00B22B58" w:rsidRPr="007B42A4" w:rsidRDefault="00B22B58" w:rsidP="007B42A4">
    <w:pPr>
      <w:pStyle w:val="Zhlav"/>
      <w:jc w:val="right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5854B" w14:textId="77777777" w:rsidR="00B22B58" w:rsidRDefault="00B22B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77" w:hanging="360"/>
      </w:pPr>
      <w:rPr>
        <w:rFonts w:ascii="Wingdings" w:hAnsi="Wingdings" w:cs="Wingdings"/>
      </w:rPr>
    </w:lvl>
  </w:abstractNum>
  <w:abstractNum w:abstractNumId="1" w15:restartNumberingAfterBreak="0">
    <w:nsid w:val="00376E20"/>
    <w:multiLevelType w:val="multilevel"/>
    <w:tmpl w:val="1902C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7146B"/>
    <w:multiLevelType w:val="hybridMultilevel"/>
    <w:tmpl w:val="8AF09852"/>
    <w:lvl w:ilvl="0" w:tplc="FD789696">
      <w:start w:val="1"/>
      <w:numFmt w:val="upperRoman"/>
      <w:pStyle w:val="Nadpis5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27880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B43411"/>
    <w:multiLevelType w:val="multilevel"/>
    <w:tmpl w:val="4C744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DD2D92"/>
    <w:multiLevelType w:val="hybridMultilevel"/>
    <w:tmpl w:val="AB6CFEEA"/>
    <w:lvl w:ilvl="0" w:tplc="E38AD24A">
      <w:numFmt w:val="bullet"/>
      <w:pStyle w:val="UOdr2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F35336"/>
    <w:multiLevelType w:val="multilevel"/>
    <w:tmpl w:val="FEEAFF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420782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029FC"/>
    <w:multiLevelType w:val="hybridMultilevel"/>
    <w:tmpl w:val="70B0A2AA"/>
    <w:lvl w:ilvl="0" w:tplc="E9B8BEF2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76209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86D50"/>
    <w:multiLevelType w:val="multilevel"/>
    <w:tmpl w:val="373C7806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cs="Times New Roman"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1923" w:hanging="363"/>
      </w:pPr>
      <w:rPr>
        <w:rFonts w:cs="Times New Roman"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cs="Times New Roman"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cs="Times New Roman" w:hint="default"/>
      </w:rPr>
    </w:lvl>
  </w:abstractNum>
  <w:abstractNum w:abstractNumId="11" w15:restartNumberingAfterBreak="0">
    <w:nsid w:val="3E4D535C"/>
    <w:multiLevelType w:val="multilevel"/>
    <w:tmpl w:val="3D2060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B14B2D"/>
    <w:multiLevelType w:val="hybridMultilevel"/>
    <w:tmpl w:val="6276CD06"/>
    <w:lvl w:ilvl="0" w:tplc="6610CE2A">
      <w:numFmt w:val="bullet"/>
      <w:lvlText w:val="-"/>
      <w:lvlJc w:val="left"/>
      <w:pPr>
        <w:ind w:left="17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3" w15:restartNumberingAfterBreak="0">
    <w:nsid w:val="40A84191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44384AB4"/>
    <w:multiLevelType w:val="multilevel"/>
    <w:tmpl w:val="73446BBC"/>
    <w:styleLink w:val="aodstavecsmlouvyslovn"/>
    <w:lvl w:ilvl="0">
      <w:start w:val="1"/>
      <w:numFmt w:val="decimal"/>
      <w:pStyle w:val="alneksmlouvy"/>
      <w:lvlText w:val="%1."/>
      <w:lvlJc w:val="left"/>
      <w:pPr>
        <w:tabs>
          <w:tab w:val="num" w:pos="397"/>
        </w:tabs>
        <w:ind w:left="397" w:hanging="397"/>
      </w:pPr>
      <w:rPr>
        <w:rFonts w:ascii="Century Gothic" w:hAnsi="Century Gothic" w:cs="Times New Roman" w:hint="default"/>
        <w:b/>
        <w:i w:val="0"/>
        <w:sz w:val="20"/>
      </w:rPr>
    </w:lvl>
    <w:lvl w:ilvl="1">
      <w:start w:val="1"/>
      <w:numFmt w:val="decimal"/>
      <w:pStyle w:val="aodstavecsmlouvy"/>
      <w:lvlText w:val="%1.%2."/>
      <w:lvlJc w:val="left"/>
      <w:pPr>
        <w:tabs>
          <w:tab w:val="num" w:pos="907"/>
        </w:tabs>
        <w:ind w:left="907" w:hanging="510"/>
      </w:pPr>
      <w:rPr>
        <w:rFonts w:ascii="Century Gothic" w:hAnsi="Century Gothic" w:cs="Times New Roman" w:hint="default"/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44FE020D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9522B"/>
    <w:multiLevelType w:val="hybridMultilevel"/>
    <w:tmpl w:val="70ACF6BE"/>
    <w:lvl w:ilvl="0" w:tplc="5A9EFC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C0EC0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63F58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1" w15:restartNumberingAfterBreak="0">
    <w:nsid w:val="53040731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72C4A"/>
    <w:multiLevelType w:val="hybridMultilevel"/>
    <w:tmpl w:val="BBAEB77A"/>
    <w:lvl w:ilvl="0" w:tplc="588A410A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5991AF4"/>
    <w:multiLevelType w:val="hybridMultilevel"/>
    <w:tmpl w:val="717876A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6AD7F51"/>
    <w:multiLevelType w:val="hybridMultilevel"/>
    <w:tmpl w:val="20BC1D18"/>
    <w:name w:val="WW8Num7"/>
    <w:lvl w:ilvl="0" w:tplc="313405A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9449CE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26672"/>
    <w:multiLevelType w:val="hybridMultilevel"/>
    <w:tmpl w:val="503C6C2A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479BB"/>
    <w:multiLevelType w:val="hybridMultilevel"/>
    <w:tmpl w:val="984AD4C4"/>
    <w:lvl w:ilvl="0" w:tplc="D5DE38DC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28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9" w15:restartNumberingAfterBreak="0">
    <w:nsid w:val="6D9E1973"/>
    <w:multiLevelType w:val="multilevel"/>
    <w:tmpl w:val="1382D026"/>
    <w:lvl w:ilvl="0">
      <w:start w:val="1"/>
      <w:numFmt w:val="none"/>
      <w:pStyle w:val="slovanseznam"/>
      <w:lvlText w:val="2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none"/>
      <w:lvlText w:val="2.1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32%1.2"/>
      <w:lvlJc w:val="left"/>
      <w:pPr>
        <w:tabs>
          <w:tab w:val="num" w:pos="72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42%1.3"/>
      <w:lvlJc w:val="left"/>
      <w:pPr>
        <w:tabs>
          <w:tab w:val="num" w:pos="72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lvlText w:val="%1.4"/>
      <w:lvlJc w:val="left"/>
      <w:pPr>
        <w:tabs>
          <w:tab w:val="num" w:pos="108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lvlText w:val="%1.5"/>
      <w:lvlJc w:val="left"/>
      <w:pPr>
        <w:tabs>
          <w:tab w:val="num" w:pos="108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lvlText w:val="%1.6"/>
      <w:lvlJc w:val="left"/>
      <w:pPr>
        <w:tabs>
          <w:tab w:val="num" w:pos="144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</w:abstractNum>
  <w:abstractNum w:abstractNumId="30" w15:restartNumberingAfterBreak="0">
    <w:nsid w:val="7AFD0CBA"/>
    <w:multiLevelType w:val="hybridMultilevel"/>
    <w:tmpl w:val="EEFAAB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6D6BFC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86ED3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45169"/>
    <w:multiLevelType w:val="hybridMultilevel"/>
    <w:tmpl w:val="C854C168"/>
    <w:lvl w:ilvl="0" w:tplc="3E2EFB56">
      <w:start w:val="3"/>
      <w:numFmt w:val="decimal"/>
      <w:pStyle w:val="Nadpis1"/>
      <w:lvlText w:val="Článek %1"/>
      <w:lvlJc w:val="left"/>
      <w:pPr>
        <w:ind w:left="447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5552" w:hanging="360"/>
      </w:pPr>
    </w:lvl>
    <w:lvl w:ilvl="2" w:tplc="0405001B">
      <w:start w:val="1"/>
      <w:numFmt w:val="lowerRoman"/>
      <w:lvlText w:val="%3."/>
      <w:lvlJc w:val="right"/>
      <w:pPr>
        <w:ind w:left="6272" w:hanging="180"/>
      </w:pPr>
    </w:lvl>
    <w:lvl w:ilvl="3" w:tplc="0405000F">
      <w:start w:val="1"/>
      <w:numFmt w:val="decimal"/>
      <w:lvlText w:val="%4."/>
      <w:lvlJc w:val="left"/>
      <w:pPr>
        <w:ind w:left="6992" w:hanging="360"/>
      </w:pPr>
    </w:lvl>
    <w:lvl w:ilvl="4" w:tplc="04050019">
      <w:start w:val="1"/>
      <w:numFmt w:val="lowerLetter"/>
      <w:lvlText w:val="%5."/>
      <w:lvlJc w:val="left"/>
      <w:pPr>
        <w:ind w:left="7712" w:hanging="360"/>
      </w:pPr>
    </w:lvl>
    <w:lvl w:ilvl="5" w:tplc="0405001B">
      <w:start w:val="1"/>
      <w:numFmt w:val="lowerRoman"/>
      <w:lvlText w:val="%6."/>
      <w:lvlJc w:val="right"/>
      <w:pPr>
        <w:ind w:left="8432" w:hanging="180"/>
      </w:pPr>
    </w:lvl>
    <w:lvl w:ilvl="6" w:tplc="0405000F">
      <w:start w:val="1"/>
      <w:numFmt w:val="decimal"/>
      <w:lvlText w:val="%7."/>
      <w:lvlJc w:val="left"/>
      <w:pPr>
        <w:ind w:left="9152" w:hanging="360"/>
      </w:pPr>
    </w:lvl>
    <w:lvl w:ilvl="7" w:tplc="04050019">
      <w:start w:val="1"/>
      <w:numFmt w:val="lowerLetter"/>
      <w:lvlText w:val="%8."/>
      <w:lvlJc w:val="left"/>
      <w:pPr>
        <w:ind w:left="9872" w:hanging="360"/>
      </w:pPr>
    </w:lvl>
    <w:lvl w:ilvl="8" w:tplc="0405001B">
      <w:start w:val="1"/>
      <w:numFmt w:val="lowerRoman"/>
      <w:lvlText w:val="%9."/>
      <w:lvlJc w:val="right"/>
      <w:pPr>
        <w:ind w:left="10592" w:hanging="180"/>
      </w:pPr>
    </w:lvl>
  </w:abstractNum>
  <w:num w:numId="1">
    <w:abstractNumId w:val="9"/>
  </w:num>
  <w:num w:numId="2">
    <w:abstractNumId w:val="7"/>
  </w:num>
  <w:num w:numId="3">
    <w:abstractNumId w:val="32"/>
  </w:num>
  <w:num w:numId="4">
    <w:abstractNumId w:val="2"/>
  </w:num>
  <w:num w:numId="5">
    <w:abstractNumId w:val="28"/>
  </w:num>
  <w:num w:numId="6">
    <w:abstractNumId w:val="14"/>
  </w:num>
  <w:num w:numId="7">
    <w:abstractNumId w:val="10"/>
  </w:num>
  <w:num w:numId="8">
    <w:abstractNumId w:val="15"/>
  </w:num>
  <w:num w:numId="9">
    <w:abstractNumId w:val="4"/>
  </w:num>
  <w:num w:numId="10">
    <w:abstractNumId w:val="29"/>
  </w:num>
  <w:num w:numId="11">
    <w:abstractNumId w:val="30"/>
  </w:num>
  <w:num w:numId="12">
    <w:abstractNumId w:val="20"/>
  </w:num>
  <w:num w:numId="13">
    <w:abstractNumId w:val="8"/>
  </w:num>
  <w:num w:numId="14">
    <w:abstractNumId w:val="27"/>
  </w:num>
  <w:num w:numId="15">
    <w:abstractNumId w:val="26"/>
  </w:num>
  <w:num w:numId="16">
    <w:abstractNumId w:val="21"/>
  </w:num>
  <w:num w:numId="17">
    <w:abstractNumId w:val="6"/>
  </w:num>
  <w:num w:numId="18">
    <w:abstractNumId w:val="18"/>
  </w:num>
  <w:num w:numId="19">
    <w:abstractNumId w:val="25"/>
  </w:num>
  <w:num w:numId="20">
    <w:abstractNumId w:val="19"/>
  </w:num>
  <w:num w:numId="21">
    <w:abstractNumId w:val="12"/>
  </w:num>
  <w:num w:numId="22">
    <w:abstractNumId w:val="23"/>
  </w:num>
  <w:num w:numId="23">
    <w:abstractNumId w:val="3"/>
  </w:num>
  <w:num w:numId="24">
    <w:abstractNumId w:val="16"/>
  </w:num>
  <w:num w:numId="25">
    <w:abstractNumId w:val="5"/>
  </w:num>
  <w:num w:numId="26">
    <w:abstractNumId w:val="31"/>
  </w:num>
  <w:num w:numId="27">
    <w:abstractNumId w:val="32"/>
  </w:num>
  <w:num w:numId="28">
    <w:abstractNumId w:val="3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3"/>
  </w:num>
  <w:num w:numId="32">
    <w:abstractNumId w:val="22"/>
  </w:num>
  <w:num w:numId="3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84"/>
    <w:rsid w:val="000004EE"/>
    <w:rsid w:val="000044D6"/>
    <w:rsid w:val="00007551"/>
    <w:rsid w:val="0000795C"/>
    <w:rsid w:val="00010541"/>
    <w:rsid w:val="00010569"/>
    <w:rsid w:val="000135C5"/>
    <w:rsid w:val="0001360E"/>
    <w:rsid w:val="00013F2D"/>
    <w:rsid w:val="000145E7"/>
    <w:rsid w:val="00017666"/>
    <w:rsid w:val="00020B71"/>
    <w:rsid w:val="00021024"/>
    <w:rsid w:val="00021532"/>
    <w:rsid w:val="00022030"/>
    <w:rsid w:val="00023835"/>
    <w:rsid w:val="000265B8"/>
    <w:rsid w:val="00030A1B"/>
    <w:rsid w:val="00033307"/>
    <w:rsid w:val="00033E81"/>
    <w:rsid w:val="0003568B"/>
    <w:rsid w:val="00037E6C"/>
    <w:rsid w:val="000410EB"/>
    <w:rsid w:val="0004193F"/>
    <w:rsid w:val="00042C23"/>
    <w:rsid w:val="00043CCC"/>
    <w:rsid w:val="0004624B"/>
    <w:rsid w:val="00047D1B"/>
    <w:rsid w:val="00053FC1"/>
    <w:rsid w:val="000543AC"/>
    <w:rsid w:val="000551AE"/>
    <w:rsid w:val="000562D3"/>
    <w:rsid w:val="0005707C"/>
    <w:rsid w:val="000571D0"/>
    <w:rsid w:val="000576D7"/>
    <w:rsid w:val="00057713"/>
    <w:rsid w:val="000603CA"/>
    <w:rsid w:val="0006043D"/>
    <w:rsid w:val="00061284"/>
    <w:rsid w:val="00061DAE"/>
    <w:rsid w:val="000642D0"/>
    <w:rsid w:val="00064847"/>
    <w:rsid w:val="00065624"/>
    <w:rsid w:val="00066038"/>
    <w:rsid w:val="00066589"/>
    <w:rsid w:val="0006735D"/>
    <w:rsid w:val="00070545"/>
    <w:rsid w:val="0007129C"/>
    <w:rsid w:val="00071347"/>
    <w:rsid w:val="00072FCF"/>
    <w:rsid w:val="000733B5"/>
    <w:rsid w:val="00074C28"/>
    <w:rsid w:val="0007604F"/>
    <w:rsid w:val="00077628"/>
    <w:rsid w:val="00077F5D"/>
    <w:rsid w:val="00081920"/>
    <w:rsid w:val="00083607"/>
    <w:rsid w:val="000840BC"/>
    <w:rsid w:val="000848DA"/>
    <w:rsid w:val="0008682E"/>
    <w:rsid w:val="00086944"/>
    <w:rsid w:val="000900C9"/>
    <w:rsid w:val="00090292"/>
    <w:rsid w:val="00090882"/>
    <w:rsid w:val="00091FF5"/>
    <w:rsid w:val="0009471E"/>
    <w:rsid w:val="00096164"/>
    <w:rsid w:val="00096740"/>
    <w:rsid w:val="00096BEF"/>
    <w:rsid w:val="0009702F"/>
    <w:rsid w:val="000A0821"/>
    <w:rsid w:val="000A152A"/>
    <w:rsid w:val="000A209C"/>
    <w:rsid w:val="000A4255"/>
    <w:rsid w:val="000A4310"/>
    <w:rsid w:val="000A5D0D"/>
    <w:rsid w:val="000A6797"/>
    <w:rsid w:val="000A7266"/>
    <w:rsid w:val="000B0059"/>
    <w:rsid w:val="000B0B86"/>
    <w:rsid w:val="000B2305"/>
    <w:rsid w:val="000B242E"/>
    <w:rsid w:val="000B28A2"/>
    <w:rsid w:val="000B2FEB"/>
    <w:rsid w:val="000B32D7"/>
    <w:rsid w:val="000B583C"/>
    <w:rsid w:val="000B62E9"/>
    <w:rsid w:val="000B64A5"/>
    <w:rsid w:val="000B763B"/>
    <w:rsid w:val="000B7E43"/>
    <w:rsid w:val="000C1197"/>
    <w:rsid w:val="000C6C5E"/>
    <w:rsid w:val="000C7C70"/>
    <w:rsid w:val="000D2854"/>
    <w:rsid w:val="000D35A2"/>
    <w:rsid w:val="000D66DF"/>
    <w:rsid w:val="000D6B65"/>
    <w:rsid w:val="000D6F25"/>
    <w:rsid w:val="000D7D51"/>
    <w:rsid w:val="000D7D8F"/>
    <w:rsid w:val="000E0D58"/>
    <w:rsid w:val="000E2264"/>
    <w:rsid w:val="000E3620"/>
    <w:rsid w:val="000E36B1"/>
    <w:rsid w:val="000E4EBB"/>
    <w:rsid w:val="000E568A"/>
    <w:rsid w:val="000E694D"/>
    <w:rsid w:val="000E6A6A"/>
    <w:rsid w:val="000E6D63"/>
    <w:rsid w:val="000F270B"/>
    <w:rsid w:val="000F2ED9"/>
    <w:rsid w:val="000F3239"/>
    <w:rsid w:val="000F345A"/>
    <w:rsid w:val="000F35F4"/>
    <w:rsid w:val="000F3B7A"/>
    <w:rsid w:val="000F49E7"/>
    <w:rsid w:val="001017BA"/>
    <w:rsid w:val="00101907"/>
    <w:rsid w:val="0010270C"/>
    <w:rsid w:val="001031E1"/>
    <w:rsid w:val="001052F4"/>
    <w:rsid w:val="001070B6"/>
    <w:rsid w:val="00107E00"/>
    <w:rsid w:val="00114F9E"/>
    <w:rsid w:val="00120833"/>
    <w:rsid w:val="00120CDC"/>
    <w:rsid w:val="0012222D"/>
    <w:rsid w:val="00122863"/>
    <w:rsid w:val="0012550A"/>
    <w:rsid w:val="00125612"/>
    <w:rsid w:val="00125A7F"/>
    <w:rsid w:val="001263BA"/>
    <w:rsid w:val="00126A91"/>
    <w:rsid w:val="00126ABD"/>
    <w:rsid w:val="001279FF"/>
    <w:rsid w:val="0013012E"/>
    <w:rsid w:val="00130D30"/>
    <w:rsid w:val="001319AA"/>
    <w:rsid w:val="001323D6"/>
    <w:rsid w:val="0013258F"/>
    <w:rsid w:val="00132A01"/>
    <w:rsid w:val="00132B05"/>
    <w:rsid w:val="00133D18"/>
    <w:rsid w:val="00134346"/>
    <w:rsid w:val="00135B95"/>
    <w:rsid w:val="0013654E"/>
    <w:rsid w:val="00136D70"/>
    <w:rsid w:val="00137D7D"/>
    <w:rsid w:val="001412DD"/>
    <w:rsid w:val="00141B8B"/>
    <w:rsid w:val="00142A4B"/>
    <w:rsid w:val="00142F75"/>
    <w:rsid w:val="00143487"/>
    <w:rsid w:val="00143EE6"/>
    <w:rsid w:val="00145493"/>
    <w:rsid w:val="001468E4"/>
    <w:rsid w:val="001471D2"/>
    <w:rsid w:val="001477A5"/>
    <w:rsid w:val="001506CF"/>
    <w:rsid w:val="00151D2B"/>
    <w:rsid w:val="0015236A"/>
    <w:rsid w:val="00153B7B"/>
    <w:rsid w:val="00156C7A"/>
    <w:rsid w:val="001577D4"/>
    <w:rsid w:val="00162908"/>
    <w:rsid w:val="00162F85"/>
    <w:rsid w:val="0016355F"/>
    <w:rsid w:val="00163E9C"/>
    <w:rsid w:val="001659BD"/>
    <w:rsid w:val="00166EF9"/>
    <w:rsid w:val="0016710D"/>
    <w:rsid w:val="00167665"/>
    <w:rsid w:val="00170753"/>
    <w:rsid w:val="0017223D"/>
    <w:rsid w:val="0017337D"/>
    <w:rsid w:val="001735DA"/>
    <w:rsid w:val="0017412A"/>
    <w:rsid w:val="0017698B"/>
    <w:rsid w:val="0018115E"/>
    <w:rsid w:val="00181847"/>
    <w:rsid w:val="001819FE"/>
    <w:rsid w:val="00181DD4"/>
    <w:rsid w:val="0018319F"/>
    <w:rsid w:val="00185137"/>
    <w:rsid w:val="00185C5C"/>
    <w:rsid w:val="0018735E"/>
    <w:rsid w:val="00191B7B"/>
    <w:rsid w:val="00191DDF"/>
    <w:rsid w:val="001921AA"/>
    <w:rsid w:val="001922DF"/>
    <w:rsid w:val="001923F8"/>
    <w:rsid w:val="00192834"/>
    <w:rsid w:val="00192927"/>
    <w:rsid w:val="0019313D"/>
    <w:rsid w:val="00193C82"/>
    <w:rsid w:val="00193E2B"/>
    <w:rsid w:val="00195479"/>
    <w:rsid w:val="00197815"/>
    <w:rsid w:val="001A32AD"/>
    <w:rsid w:val="001A3388"/>
    <w:rsid w:val="001A47E4"/>
    <w:rsid w:val="001A4C16"/>
    <w:rsid w:val="001A5390"/>
    <w:rsid w:val="001A5758"/>
    <w:rsid w:val="001A6896"/>
    <w:rsid w:val="001A69F9"/>
    <w:rsid w:val="001A6D4C"/>
    <w:rsid w:val="001B1252"/>
    <w:rsid w:val="001B18F8"/>
    <w:rsid w:val="001B264F"/>
    <w:rsid w:val="001B3626"/>
    <w:rsid w:val="001B3D19"/>
    <w:rsid w:val="001B49B1"/>
    <w:rsid w:val="001B4E14"/>
    <w:rsid w:val="001B5204"/>
    <w:rsid w:val="001B6A05"/>
    <w:rsid w:val="001B6AF8"/>
    <w:rsid w:val="001C0C5C"/>
    <w:rsid w:val="001C157B"/>
    <w:rsid w:val="001C3F28"/>
    <w:rsid w:val="001D0743"/>
    <w:rsid w:val="001D0A7F"/>
    <w:rsid w:val="001D2CED"/>
    <w:rsid w:val="001D4137"/>
    <w:rsid w:val="001D47B1"/>
    <w:rsid w:val="001D4802"/>
    <w:rsid w:val="001D52C3"/>
    <w:rsid w:val="001D736E"/>
    <w:rsid w:val="001E0CD8"/>
    <w:rsid w:val="001E0F91"/>
    <w:rsid w:val="001E1242"/>
    <w:rsid w:val="001E20BD"/>
    <w:rsid w:val="001E2A1D"/>
    <w:rsid w:val="001E36CB"/>
    <w:rsid w:val="001E421E"/>
    <w:rsid w:val="001E598E"/>
    <w:rsid w:val="001E5A60"/>
    <w:rsid w:val="001E63DD"/>
    <w:rsid w:val="001E6A1B"/>
    <w:rsid w:val="001F28AB"/>
    <w:rsid w:val="001F2E2A"/>
    <w:rsid w:val="001F2F7D"/>
    <w:rsid w:val="001F3A1C"/>
    <w:rsid w:val="001F6845"/>
    <w:rsid w:val="001F6E78"/>
    <w:rsid w:val="001F73F0"/>
    <w:rsid w:val="001F78F3"/>
    <w:rsid w:val="001F7BC7"/>
    <w:rsid w:val="00200DD6"/>
    <w:rsid w:val="00200E33"/>
    <w:rsid w:val="00201F7A"/>
    <w:rsid w:val="00203789"/>
    <w:rsid w:val="002043E4"/>
    <w:rsid w:val="00204B6B"/>
    <w:rsid w:val="00205B26"/>
    <w:rsid w:val="0020650F"/>
    <w:rsid w:val="002072F8"/>
    <w:rsid w:val="00210865"/>
    <w:rsid w:val="00210993"/>
    <w:rsid w:val="0021156E"/>
    <w:rsid w:val="00211CBC"/>
    <w:rsid w:val="002132D4"/>
    <w:rsid w:val="002152EB"/>
    <w:rsid w:val="00216363"/>
    <w:rsid w:val="00216834"/>
    <w:rsid w:val="002174C0"/>
    <w:rsid w:val="00220B6E"/>
    <w:rsid w:val="00221950"/>
    <w:rsid w:val="00223557"/>
    <w:rsid w:val="00223A44"/>
    <w:rsid w:val="002246CB"/>
    <w:rsid w:val="00227316"/>
    <w:rsid w:val="0023470C"/>
    <w:rsid w:val="00240300"/>
    <w:rsid w:val="002410E0"/>
    <w:rsid w:val="00241854"/>
    <w:rsid w:val="0024190D"/>
    <w:rsid w:val="002433B3"/>
    <w:rsid w:val="002435EF"/>
    <w:rsid w:val="00245558"/>
    <w:rsid w:val="00245946"/>
    <w:rsid w:val="00246FF2"/>
    <w:rsid w:val="00247C24"/>
    <w:rsid w:val="00247C61"/>
    <w:rsid w:val="00247E0B"/>
    <w:rsid w:val="002517DD"/>
    <w:rsid w:val="002521DF"/>
    <w:rsid w:val="002543F2"/>
    <w:rsid w:val="00255719"/>
    <w:rsid w:val="00255803"/>
    <w:rsid w:val="0025716A"/>
    <w:rsid w:val="00257E7E"/>
    <w:rsid w:val="00261B9B"/>
    <w:rsid w:val="002662FA"/>
    <w:rsid w:val="00266F91"/>
    <w:rsid w:val="00267F91"/>
    <w:rsid w:val="00270E91"/>
    <w:rsid w:val="00273E84"/>
    <w:rsid w:val="00275E2E"/>
    <w:rsid w:val="0027679D"/>
    <w:rsid w:val="00277D5A"/>
    <w:rsid w:val="00277D9B"/>
    <w:rsid w:val="00280200"/>
    <w:rsid w:val="00280503"/>
    <w:rsid w:val="00280949"/>
    <w:rsid w:val="00280DA8"/>
    <w:rsid w:val="00280F88"/>
    <w:rsid w:val="00285CB2"/>
    <w:rsid w:val="00290924"/>
    <w:rsid w:val="00291B4E"/>
    <w:rsid w:val="0029238E"/>
    <w:rsid w:val="002929DE"/>
    <w:rsid w:val="002936F9"/>
    <w:rsid w:val="00293D80"/>
    <w:rsid w:val="002957FF"/>
    <w:rsid w:val="002959AB"/>
    <w:rsid w:val="00295C60"/>
    <w:rsid w:val="00297DE7"/>
    <w:rsid w:val="002A2019"/>
    <w:rsid w:val="002A28C3"/>
    <w:rsid w:val="002A2B30"/>
    <w:rsid w:val="002A4772"/>
    <w:rsid w:val="002A4D17"/>
    <w:rsid w:val="002A60D8"/>
    <w:rsid w:val="002A626F"/>
    <w:rsid w:val="002A67A3"/>
    <w:rsid w:val="002B1F63"/>
    <w:rsid w:val="002B328A"/>
    <w:rsid w:val="002B46B5"/>
    <w:rsid w:val="002B510E"/>
    <w:rsid w:val="002B6BB9"/>
    <w:rsid w:val="002B7379"/>
    <w:rsid w:val="002B76F6"/>
    <w:rsid w:val="002B7A59"/>
    <w:rsid w:val="002C13CB"/>
    <w:rsid w:val="002C2FD1"/>
    <w:rsid w:val="002C3792"/>
    <w:rsid w:val="002C3E7B"/>
    <w:rsid w:val="002C4523"/>
    <w:rsid w:val="002C5476"/>
    <w:rsid w:val="002C5831"/>
    <w:rsid w:val="002C6782"/>
    <w:rsid w:val="002C6DB3"/>
    <w:rsid w:val="002C79C7"/>
    <w:rsid w:val="002D0672"/>
    <w:rsid w:val="002D23A0"/>
    <w:rsid w:val="002D3274"/>
    <w:rsid w:val="002D3A1D"/>
    <w:rsid w:val="002D471F"/>
    <w:rsid w:val="002D4850"/>
    <w:rsid w:val="002D5248"/>
    <w:rsid w:val="002D64B0"/>
    <w:rsid w:val="002D6B2A"/>
    <w:rsid w:val="002E066A"/>
    <w:rsid w:val="002E141D"/>
    <w:rsid w:val="002E1A68"/>
    <w:rsid w:val="002E2DFE"/>
    <w:rsid w:val="002E3476"/>
    <w:rsid w:val="002E4A3A"/>
    <w:rsid w:val="002E4AD9"/>
    <w:rsid w:val="002E5BD3"/>
    <w:rsid w:val="002E6172"/>
    <w:rsid w:val="002E75DE"/>
    <w:rsid w:val="002E79ED"/>
    <w:rsid w:val="002F0990"/>
    <w:rsid w:val="002F225A"/>
    <w:rsid w:val="002F31A2"/>
    <w:rsid w:val="002F378E"/>
    <w:rsid w:val="002F3D86"/>
    <w:rsid w:val="002F4C04"/>
    <w:rsid w:val="002F5E9C"/>
    <w:rsid w:val="002F759A"/>
    <w:rsid w:val="002F7A02"/>
    <w:rsid w:val="00301CB5"/>
    <w:rsid w:val="0030227D"/>
    <w:rsid w:val="00302AA3"/>
    <w:rsid w:val="003042E2"/>
    <w:rsid w:val="0030646D"/>
    <w:rsid w:val="00306F9B"/>
    <w:rsid w:val="00310F5D"/>
    <w:rsid w:val="00311FDF"/>
    <w:rsid w:val="00312E6D"/>
    <w:rsid w:val="00313A25"/>
    <w:rsid w:val="0032090B"/>
    <w:rsid w:val="00320D65"/>
    <w:rsid w:val="00321719"/>
    <w:rsid w:val="00321BA6"/>
    <w:rsid w:val="0032215C"/>
    <w:rsid w:val="00322A91"/>
    <w:rsid w:val="0032509F"/>
    <w:rsid w:val="00325712"/>
    <w:rsid w:val="00326063"/>
    <w:rsid w:val="003271B0"/>
    <w:rsid w:val="00330C8D"/>
    <w:rsid w:val="003310B5"/>
    <w:rsid w:val="0033125C"/>
    <w:rsid w:val="0033196F"/>
    <w:rsid w:val="00331F50"/>
    <w:rsid w:val="003324DC"/>
    <w:rsid w:val="003335EE"/>
    <w:rsid w:val="00333F4C"/>
    <w:rsid w:val="003360FA"/>
    <w:rsid w:val="00336555"/>
    <w:rsid w:val="00336B26"/>
    <w:rsid w:val="003409B1"/>
    <w:rsid w:val="0034124A"/>
    <w:rsid w:val="00343791"/>
    <w:rsid w:val="00346A79"/>
    <w:rsid w:val="0034798D"/>
    <w:rsid w:val="00347A7C"/>
    <w:rsid w:val="00347B44"/>
    <w:rsid w:val="00347C4D"/>
    <w:rsid w:val="003517D2"/>
    <w:rsid w:val="0035212C"/>
    <w:rsid w:val="003537CF"/>
    <w:rsid w:val="00355D0D"/>
    <w:rsid w:val="00355E8B"/>
    <w:rsid w:val="0035630D"/>
    <w:rsid w:val="00356903"/>
    <w:rsid w:val="003569F3"/>
    <w:rsid w:val="00356AB8"/>
    <w:rsid w:val="00357B0C"/>
    <w:rsid w:val="00361EB2"/>
    <w:rsid w:val="00362DC6"/>
    <w:rsid w:val="003644D9"/>
    <w:rsid w:val="00364CFD"/>
    <w:rsid w:val="0036606B"/>
    <w:rsid w:val="00366B92"/>
    <w:rsid w:val="003709D5"/>
    <w:rsid w:val="00370B6C"/>
    <w:rsid w:val="0037110C"/>
    <w:rsid w:val="003724D9"/>
    <w:rsid w:val="00372D08"/>
    <w:rsid w:val="003742F9"/>
    <w:rsid w:val="00374ABC"/>
    <w:rsid w:val="003772E6"/>
    <w:rsid w:val="00381008"/>
    <w:rsid w:val="00382084"/>
    <w:rsid w:val="00382A19"/>
    <w:rsid w:val="00383084"/>
    <w:rsid w:val="003834FC"/>
    <w:rsid w:val="00383D0B"/>
    <w:rsid w:val="00384276"/>
    <w:rsid w:val="0038480F"/>
    <w:rsid w:val="00385F63"/>
    <w:rsid w:val="0038661B"/>
    <w:rsid w:val="00387529"/>
    <w:rsid w:val="003912B6"/>
    <w:rsid w:val="00392A74"/>
    <w:rsid w:val="003934F8"/>
    <w:rsid w:val="00393ADB"/>
    <w:rsid w:val="003945E5"/>
    <w:rsid w:val="00394EE1"/>
    <w:rsid w:val="00395EE2"/>
    <w:rsid w:val="0039674D"/>
    <w:rsid w:val="0039683C"/>
    <w:rsid w:val="00396F10"/>
    <w:rsid w:val="00397011"/>
    <w:rsid w:val="00397535"/>
    <w:rsid w:val="00397849"/>
    <w:rsid w:val="00397A99"/>
    <w:rsid w:val="003A12FA"/>
    <w:rsid w:val="003A329E"/>
    <w:rsid w:val="003A3DC6"/>
    <w:rsid w:val="003A3EF0"/>
    <w:rsid w:val="003A414D"/>
    <w:rsid w:val="003A50E6"/>
    <w:rsid w:val="003A7DEA"/>
    <w:rsid w:val="003B0049"/>
    <w:rsid w:val="003B0CA6"/>
    <w:rsid w:val="003B0F6C"/>
    <w:rsid w:val="003B172B"/>
    <w:rsid w:val="003B1747"/>
    <w:rsid w:val="003B1A43"/>
    <w:rsid w:val="003B2357"/>
    <w:rsid w:val="003B59E9"/>
    <w:rsid w:val="003B5C24"/>
    <w:rsid w:val="003B6BED"/>
    <w:rsid w:val="003B7242"/>
    <w:rsid w:val="003B73DE"/>
    <w:rsid w:val="003B7EE9"/>
    <w:rsid w:val="003C0172"/>
    <w:rsid w:val="003C0B90"/>
    <w:rsid w:val="003C218D"/>
    <w:rsid w:val="003C27E6"/>
    <w:rsid w:val="003C2E4D"/>
    <w:rsid w:val="003C33BB"/>
    <w:rsid w:val="003C4793"/>
    <w:rsid w:val="003C678B"/>
    <w:rsid w:val="003D2101"/>
    <w:rsid w:val="003D2FDB"/>
    <w:rsid w:val="003D5FFE"/>
    <w:rsid w:val="003D76A9"/>
    <w:rsid w:val="003E09A9"/>
    <w:rsid w:val="003E1DCF"/>
    <w:rsid w:val="003E2F55"/>
    <w:rsid w:val="003E3602"/>
    <w:rsid w:val="003E3D6C"/>
    <w:rsid w:val="003E4953"/>
    <w:rsid w:val="003E74E2"/>
    <w:rsid w:val="003E79C9"/>
    <w:rsid w:val="003F0BCF"/>
    <w:rsid w:val="003F153A"/>
    <w:rsid w:val="003F226D"/>
    <w:rsid w:val="003F2C2F"/>
    <w:rsid w:val="003F43C8"/>
    <w:rsid w:val="003F7AD6"/>
    <w:rsid w:val="003F7BA0"/>
    <w:rsid w:val="004012F3"/>
    <w:rsid w:val="004019B2"/>
    <w:rsid w:val="00402198"/>
    <w:rsid w:val="004022DE"/>
    <w:rsid w:val="00406159"/>
    <w:rsid w:val="00407652"/>
    <w:rsid w:val="00411137"/>
    <w:rsid w:val="00411E02"/>
    <w:rsid w:val="00412003"/>
    <w:rsid w:val="00412442"/>
    <w:rsid w:val="004126F8"/>
    <w:rsid w:val="00412AA5"/>
    <w:rsid w:val="0041568C"/>
    <w:rsid w:val="00415DB1"/>
    <w:rsid w:val="00417615"/>
    <w:rsid w:val="00421EE1"/>
    <w:rsid w:val="00422980"/>
    <w:rsid w:val="004233E7"/>
    <w:rsid w:val="00423436"/>
    <w:rsid w:val="0042495D"/>
    <w:rsid w:val="00425AEF"/>
    <w:rsid w:val="00425C33"/>
    <w:rsid w:val="00426B34"/>
    <w:rsid w:val="00427068"/>
    <w:rsid w:val="00427D4E"/>
    <w:rsid w:val="00427D9F"/>
    <w:rsid w:val="00433107"/>
    <w:rsid w:val="00435CC8"/>
    <w:rsid w:val="0043639F"/>
    <w:rsid w:val="00440D3F"/>
    <w:rsid w:val="004412BA"/>
    <w:rsid w:val="004417C5"/>
    <w:rsid w:val="004418BC"/>
    <w:rsid w:val="004431E7"/>
    <w:rsid w:val="004434FA"/>
    <w:rsid w:val="0044351D"/>
    <w:rsid w:val="00443738"/>
    <w:rsid w:val="00444C37"/>
    <w:rsid w:val="00445700"/>
    <w:rsid w:val="00446729"/>
    <w:rsid w:val="00447739"/>
    <w:rsid w:val="00450377"/>
    <w:rsid w:val="00450DEB"/>
    <w:rsid w:val="00452285"/>
    <w:rsid w:val="00452323"/>
    <w:rsid w:val="004532FA"/>
    <w:rsid w:val="004548C3"/>
    <w:rsid w:val="0045517A"/>
    <w:rsid w:val="00455747"/>
    <w:rsid w:val="0045580D"/>
    <w:rsid w:val="00456E86"/>
    <w:rsid w:val="00460F4B"/>
    <w:rsid w:val="00461DC0"/>
    <w:rsid w:val="004627B2"/>
    <w:rsid w:val="004646AB"/>
    <w:rsid w:val="00464B9D"/>
    <w:rsid w:val="0046765E"/>
    <w:rsid w:val="00467F24"/>
    <w:rsid w:val="00471CD8"/>
    <w:rsid w:val="00473472"/>
    <w:rsid w:val="004735C6"/>
    <w:rsid w:val="00474666"/>
    <w:rsid w:val="00474B8F"/>
    <w:rsid w:val="0047511E"/>
    <w:rsid w:val="00475262"/>
    <w:rsid w:val="00477696"/>
    <w:rsid w:val="00477B09"/>
    <w:rsid w:val="004817EC"/>
    <w:rsid w:val="00481823"/>
    <w:rsid w:val="00481ED1"/>
    <w:rsid w:val="00481FA8"/>
    <w:rsid w:val="0048419A"/>
    <w:rsid w:val="0048538A"/>
    <w:rsid w:val="0048560A"/>
    <w:rsid w:val="00487E07"/>
    <w:rsid w:val="004901A4"/>
    <w:rsid w:val="00490743"/>
    <w:rsid w:val="00491BCA"/>
    <w:rsid w:val="004938D0"/>
    <w:rsid w:val="0049695A"/>
    <w:rsid w:val="00497710"/>
    <w:rsid w:val="004A1660"/>
    <w:rsid w:val="004A3280"/>
    <w:rsid w:val="004A4C90"/>
    <w:rsid w:val="004A6581"/>
    <w:rsid w:val="004A6687"/>
    <w:rsid w:val="004A69BF"/>
    <w:rsid w:val="004A7ABA"/>
    <w:rsid w:val="004B15F1"/>
    <w:rsid w:val="004B2E61"/>
    <w:rsid w:val="004B7B8F"/>
    <w:rsid w:val="004C3A48"/>
    <w:rsid w:val="004C47B2"/>
    <w:rsid w:val="004C47B7"/>
    <w:rsid w:val="004C5B05"/>
    <w:rsid w:val="004C5FC0"/>
    <w:rsid w:val="004C624E"/>
    <w:rsid w:val="004D119A"/>
    <w:rsid w:val="004D1A2B"/>
    <w:rsid w:val="004D1E4A"/>
    <w:rsid w:val="004D2593"/>
    <w:rsid w:val="004D2C31"/>
    <w:rsid w:val="004D2DA6"/>
    <w:rsid w:val="004D2F22"/>
    <w:rsid w:val="004D5C5B"/>
    <w:rsid w:val="004E141F"/>
    <w:rsid w:val="004E14BD"/>
    <w:rsid w:val="004E152E"/>
    <w:rsid w:val="004E2177"/>
    <w:rsid w:val="004E2357"/>
    <w:rsid w:val="004E3943"/>
    <w:rsid w:val="004E4276"/>
    <w:rsid w:val="004E4604"/>
    <w:rsid w:val="004E4EAF"/>
    <w:rsid w:val="004E5A78"/>
    <w:rsid w:val="004E685F"/>
    <w:rsid w:val="004E69D1"/>
    <w:rsid w:val="004F0040"/>
    <w:rsid w:val="004F0FA4"/>
    <w:rsid w:val="004F1EC1"/>
    <w:rsid w:val="004F22FB"/>
    <w:rsid w:val="004F27CD"/>
    <w:rsid w:val="004F37A0"/>
    <w:rsid w:val="004F517C"/>
    <w:rsid w:val="004F678E"/>
    <w:rsid w:val="004F6BE3"/>
    <w:rsid w:val="004F7752"/>
    <w:rsid w:val="004F7957"/>
    <w:rsid w:val="00500B60"/>
    <w:rsid w:val="0050147E"/>
    <w:rsid w:val="0050165D"/>
    <w:rsid w:val="005022E3"/>
    <w:rsid w:val="005022F8"/>
    <w:rsid w:val="005032A7"/>
    <w:rsid w:val="0050472A"/>
    <w:rsid w:val="005051C0"/>
    <w:rsid w:val="00505DFA"/>
    <w:rsid w:val="00506D7B"/>
    <w:rsid w:val="0050703B"/>
    <w:rsid w:val="00507FF2"/>
    <w:rsid w:val="00510788"/>
    <w:rsid w:val="00513467"/>
    <w:rsid w:val="00514BEB"/>
    <w:rsid w:val="00514EF7"/>
    <w:rsid w:val="005151B1"/>
    <w:rsid w:val="005165E6"/>
    <w:rsid w:val="0051688A"/>
    <w:rsid w:val="00517078"/>
    <w:rsid w:val="00520C40"/>
    <w:rsid w:val="005211AA"/>
    <w:rsid w:val="00521B1E"/>
    <w:rsid w:val="00521D8A"/>
    <w:rsid w:val="00524D12"/>
    <w:rsid w:val="00527621"/>
    <w:rsid w:val="00527A14"/>
    <w:rsid w:val="005313C7"/>
    <w:rsid w:val="00531F60"/>
    <w:rsid w:val="00532A1E"/>
    <w:rsid w:val="00535658"/>
    <w:rsid w:val="00535E14"/>
    <w:rsid w:val="005417C4"/>
    <w:rsid w:val="00543023"/>
    <w:rsid w:val="00545316"/>
    <w:rsid w:val="00545CD9"/>
    <w:rsid w:val="0054772E"/>
    <w:rsid w:val="00550A4D"/>
    <w:rsid w:val="00551136"/>
    <w:rsid w:val="00552391"/>
    <w:rsid w:val="00553217"/>
    <w:rsid w:val="00554CA8"/>
    <w:rsid w:val="00554D4D"/>
    <w:rsid w:val="00555295"/>
    <w:rsid w:val="00555387"/>
    <w:rsid w:val="005567B5"/>
    <w:rsid w:val="005576A8"/>
    <w:rsid w:val="0055780D"/>
    <w:rsid w:val="00557A1C"/>
    <w:rsid w:val="00557B28"/>
    <w:rsid w:val="005622FC"/>
    <w:rsid w:val="005630CF"/>
    <w:rsid w:val="005643F9"/>
    <w:rsid w:val="00565EBA"/>
    <w:rsid w:val="005671B9"/>
    <w:rsid w:val="005701F0"/>
    <w:rsid w:val="00570241"/>
    <w:rsid w:val="00570809"/>
    <w:rsid w:val="00573032"/>
    <w:rsid w:val="00580516"/>
    <w:rsid w:val="005812AE"/>
    <w:rsid w:val="00583DD2"/>
    <w:rsid w:val="00584714"/>
    <w:rsid w:val="0058476B"/>
    <w:rsid w:val="00584A35"/>
    <w:rsid w:val="00591AF2"/>
    <w:rsid w:val="00592488"/>
    <w:rsid w:val="00593853"/>
    <w:rsid w:val="00593AB3"/>
    <w:rsid w:val="00595A4B"/>
    <w:rsid w:val="005A2918"/>
    <w:rsid w:val="005A2AF9"/>
    <w:rsid w:val="005A443E"/>
    <w:rsid w:val="005A6675"/>
    <w:rsid w:val="005A7804"/>
    <w:rsid w:val="005B0971"/>
    <w:rsid w:val="005B0A28"/>
    <w:rsid w:val="005B1AF0"/>
    <w:rsid w:val="005B237E"/>
    <w:rsid w:val="005B26B0"/>
    <w:rsid w:val="005B2E1C"/>
    <w:rsid w:val="005B3BFC"/>
    <w:rsid w:val="005B3F58"/>
    <w:rsid w:val="005B4E36"/>
    <w:rsid w:val="005B520C"/>
    <w:rsid w:val="005B585C"/>
    <w:rsid w:val="005B65A2"/>
    <w:rsid w:val="005B6716"/>
    <w:rsid w:val="005C1290"/>
    <w:rsid w:val="005C1541"/>
    <w:rsid w:val="005C363C"/>
    <w:rsid w:val="005C3BFA"/>
    <w:rsid w:val="005C70DA"/>
    <w:rsid w:val="005D0481"/>
    <w:rsid w:val="005D066F"/>
    <w:rsid w:val="005D1745"/>
    <w:rsid w:val="005D238B"/>
    <w:rsid w:val="005D282C"/>
    <w:rsid w:val="005D2CDA"/>
    <w:rsid w:val="005D32C9"/>
    <w:rsid w:val="005D42C0"/>
    <w:rsid w:val="005D478C"/>
    <w:rsid w:val="005D536D"/>
    <w:rsid w:val="005D5383"/>
    <w:rsid w:val="005D7DE2"/>
    <w:rsid w:val="005E05D9"/>
    <w:rsid w:val="005E0718"/>
    <w:rsid w:val="005E2585"/>
    <w:rsid w:val="005E4AA6"/>
    <w:rsid w:val="005E4E2D"/>
    <w:rsid w:val="005E4E5B"/>
    <w:rsid w:val="005E4F63"/>
    <w:rsid w:val="005E6FD2"/>
    <w:rsid w:val="005E7172"/>
    <w:rsid w:val="005E749E"/>
    <w:rsid w:val="005F05A8"/>
    <w:rsid w:val="005F21F2"/>
    <w:rsid w:val="005F33A6"/>
    <w:rsid w:val="005F6132"/>
    <w:rsid w:val="00600728"/>
    <w:rsid w:val="0060233C"/>
    <w:rsid w:val="00602365"/>
    <w:rsid w:val="00602829"/>
    <w:rsid w:val="00603456"/>
    <w:rsid w:val="00604971"/>
    <w:rsid w:val="00605187"/>
    <w:rsid w:val="006055BA"/>
    <w:rsid w:val="0060611B"/>
    <w:rsid w:val="0060658A"/>
    <w:rsid w:val="00607547"/>
    <w:rsid w:val="00611FE8"/>
    <w:rsid w:val="006123DD"/>
    <w:rsid w:val="00616330"/>
    <w:rsid w:val="00616721"/>
    <w:rsid w:val="00616AB0"/>
    <w:rsid w:val="00617688"/>
    <w:rsid w:val="00617FAF"/>
    <w:rsid w:val="0062021D"/>
    <w:rsid w:val="006202BA"/>
    <w:rsid w:val="00620F5D"/>
    <w:rsid w:val="006212F4"/>
    <w:rsid w:val="0062188B"/>
    <w:rsid w:val="00623F66"/>
    <w:rsid w:val="006245C7"/>
    <w:rsid w:val="006246E0"/>
    <w:rsid w:val="00625B54"/>
    <w:rsid w:val="00626B76"/>
    <w:rsid w:val="00627233"/>
    <w:rsid w:val="0063065D"/>
    <w:rsid w:val="00632C0C"/>
    <w:rsid w:val="006341A1"/>
    <w:rsid w:val="00634EF8"/>
    <w:rsid w:val="00635016"/>
    <w:rsid w:val="00635116"/>
    <w:rsid w:val="00635E68"/>
    <w:rsid w:val="00637502"/>
    <w:rsid w:val="00641A12"/>
    <w:rsid w:val="00641D5B"/>
    <w:rsid w:val="00643AC5"/>
    <w:rsid w:val="00643FBF"/>
    <w:rsid w:val="006461F7"/>
    <w:rsid w:val="006462AE"/>
    <w:rsid w:val="0065035D"/>
    <w:rsid w:val="0065065F"/>
    <w:rsid w:val="00650916"/>
    <w:rsid w:val="00653AD8"/>
    <w:rsid w:val="00653AFD"/>
    <w:rsid w:val="00654771"/>
    <w:rsid w:val="00654EDD"/>
    <w:rsid w:val="006553A4"/>
    <w:rsid w:val="006554D5"/>
    <w:rsid w:val="0066235B"/>
    <w:rsid w:val="0066243A"/>
    <w:rsid w:val="006639BA"/>
    <w:rsid w:val="00663EDE"/>
    <w:rsid w:val="00664D46"/>
    <w:rsid w:val="0066547B"/>
    <w:rsid w:val="00665F03"/>
    <w:rsid w:val="0066613E"/>
    <w:rsid w:val="006664F5"/>
    <w:rsid w:val="0066725D"/>
    <w:rsid w:val="00667C61"/>
    <w:rsid w:val="0067052D"/>
    <w:rsid w:val="00670A83"/>
    <w:rsid w:val="00670CC0"/>
    <w:rsid w:val="0067281C"/>
    <w:rsid w:val="00673553"/>
    <w:rsid w:val="00675A92"/>
    <w:rsid w:val="00676811"/>
    <w:rsid w:val="00680AA4"/>
    <w:rsid w:val="006819FA"/>
    <w:rsid w:val="00681ABC"/>
    <w:rsid w:val="00681E33"/>
    <w:rsid w:val="00682880"/>
    <w:rsid w:val="0068297A"/>
    <w:rsid w:val="00684B13"/>
    <w:rsid w:val="006852C4"/>
    <w:rsid w:val="00685CA1"/>
    <w:rsid w:val="006867FD"/>
    <w:rsid w:val="00690660"/>
    <w:rsid w:val="00690D89"/>
    <w:rsid w:val="006938C4"/>
    <w:rsid w:val="006944E6"/>
    <w:rsid w:val="00694963"/>
    <w:rsid w:val="006955FD"/>
    <w:rsid w:val="00695B2E"/>
    <w:rsid w:val="0069631D"/>
    <w:rsid w:val="00697A57"/>
    <w:rsid w:val="00697D4D"/>
    <w:rsid w:val="006A0035"/>
    <w:rsid w:val="006A1547"/>
    <w:rsid w:val="006A1D50"/>
    <w:rsid w:val="006A1D75"/>
    <w:rsid w:val="006A2169"/>
    <w:rsid w:val="006A2CB2"/>
    <w:rsid w:val="006A35E8"/>
    <w:rsid w:val="006A491B"/>
    <w:rsid w:val="006A4D29"/>
    <w:rsid w:val="006A61C0"/>
    <w:rsid w:val="006B19F6"/>
    <w:rsid w:val="006B4B41"/>
    <w:rsid w:val="006B6C69"/>
    <w:rsid w:val="006C0952"/>
    <w:rsid w:val="006C0D8F"/>
    <w:rsid w:val="006C183A"/>
    <w:rsid w:val="006C4429"/>
    <w:rsid w:val="006C55CE"/>
    <w:rsid w:val="006C6977"/>
    <w:rsid w:val="006D0903"/>
    <w:rsid w:val="006D1B3A"/>
    <w:rsid w:val="006D1C38"/>
    <w:rsid w:val="006D45C4"/>
    <w:rsid w:val="006D5808"/>
    <w:rsid w:val="006D64A2"/>
    <w:rsid w:val="006D6E94"/>
    <w:rsid w:val="006E1421"/>
    <w:rsid w:val="006E18C4"/>
    <w:rsid w:val="006E40ED"/>
    <w:rsid w:val="006E6118"/>
    <w:rsid w:val="006E75C6"/>
    <w:rsid w:val="006E778E"/>
    <w:rsid w:val="006F2892"/>
    <w:rsid w:val="006F5D13"/>
    <w:rsid w:val="00701565"/>
    <w:rsid w:val="007019DA"/>
    <w:rsid w:val="00702297"/>
    <w:rsid w:val="00702795"/>
    <w:rsid w:val="00704E55"/>
    <w:rsid w:val="007073FA"/>
    <w:rsid w:val="007110A5"/>
    <w:rsid w:val="00712DBA"/>
    <w:rsid w:val="00713BDB"/>
    <w:rsid w:val="0071592F"/>
    <w:rsid w:val="00716B3E"/>
    <w:rsid w:val="00717F44"/>
    <w:rsid w:val="007202EF"/>
    <w:rsid w:val="007207E6"/>
    <w:rsid w:val="0072092C"/>
    <w:rsid w:val="00720981"/>
    <w:rsid w:val="00720D83"/>
    <w:rsid w:val="007210EA"/>
    <w:rsid w:val="00721EA8"/>
    <w:rsid w:val="007220ED"/>
    <w:rsid w:val="00723872"/>
    <w:rsid w:val="007246E4"/>
    <w:rsid w:val="00725525"/>
    <w:rsid w:val="0072711E"/>
    <w:rsid w:val="00730315"/>
    <w:rsid w:val="00730BEF"/>
    <w:rsid w:val="00731ECA"/>
    <w:rsid w:val="00735E79"/>
    <w:rsid w:val="00736D77"/>
    <w:rsid w:val="007372B1"/>
    <w:rsid w:val="007374D0"/>
    <w:rsid w:val="00742AC2"/>
    <w:rsid w:val="00744ECC"/>
    <w:rsid w:val="00745967"/>
    <w:rsid w:val="0074612F"/>
    <w:rsid w:val="00747182"/>
    <w:rsid w:val="00747A10"/>
    <w:rsid w:val="00750F9C"/>
    <w:rsid w:val="00751202"/>
    <w:rsid w:val="00754F25"/>
    <w:rsid w:val="007552A3"/>
    <w:rsid w:val="007558CE"/>
    <w:rsid w:val="00755BBA"/>
    <w:rsid w:val="00755D73"/>
    <w:rsid w:val="00755D91"/>
    <w:rsid w:val="00757AF8"/>
    <w:rsid w:val="00757DFA"/>
    <w:rsid w:val="007620A1"/>
    <w:rsid w:val="0076230A"/>
    <w:rsid w:val="00763E72"/>
    <w:rsid w:val="00766517"/>
    <w:rsid w:val="00771FC9"/>
    <w:rsid w:val="00772129"/>
    <w:rsid w:val="00772F23"/>
    <w:rsid w:val="00773570"/>
    <w:rsid w:val="0077452D"/>
    <w:rsid w:val="0077574B"/>
    <w:rsid w:val="00776E7C"/>
    <w:rsid w:val="0077719E"/>
    <w:rsid w:val="007773F1"/>
    <w:rsid w:val="0078203B"/>
    <w:rsid w:val="0078327A"/>
    <w:rsid w:val="007836F7"/>
    <w:rsid w:val="007841BF"/>
    <w:rsid w:val="007852E3"/>
    <w:rsid w:val="00785EE1"/>
    <w:rsid w:val="0079183B"/>
    <w:rsid w:val="00792803"/>
    <w:rsid w:val="00794257"/>
    <w:rsid w:val="00794405"/>
    <w:rsid w:val="007957F5"/>
    <w:rsid w:val="0079589B"/>
    <w:rsid w:val="0079685A"/>
    <w:rsid w:val="00796A6D"/>
    <w:rsid w:val="007A0D28"/>
    <w:rsid w:val="007A3695"/>
    <w:rsid w:val="007A39AD"/>
    <w:rsid w:val="007A545E"/>
    <w:rsid w:val="007A5B88"/>
    <w:rsid w:val="007A61AF"/>
    <w:rsid w:val="007B0AF1"/>
    <w:rsid w:val="007B0D69"/>
    <w:rsid w:val="007B13C3"/>
    <w:rsid w:val="007B2A92"/>
    <w:rsid w:val="007B3DBC"/>
    <w:rsid w:val="007B42A4"/>
    <w:rsid w:val="007B42BD"/>
    <w:rsid w:val="007B747E"/>
    <w:rsid w:val="007C05D5"/>
    <w:rsid w:val="007C0F1C"/>
    <w:rsid w:val="007C22DB"/>
    <w:rsid w:val="007C2414"/>
    <w:rsid w:val="007C4AEA"/>
    <w:rsid w:val="007C4BAB"/>
    <w:rsid w:val="007C7247"/>
    <w:rsid w:val="007D0B92"/>
    <w:rsid w:val="007D2A19"/>
    <w:rsid w:val="007D2D11"/>
    <w:rsid w:val="007D3062"/>
    <w:rsid w:val="007D3E31"/>
    <w:rsid w:val="007D4C34"/>
    <w:rsid w:val="007D50A4"/>
    <w:rsid w:val="007D543B"/>
    <w:rsid w:val="007D57DE"/>
    <w:rsid w:val="007D76A1"/>
    <w:rsid w:val="007D7A9E"/>
    <w:rsid w:val="007E17B9"/>
    <w:rsid w:val="007E3856"/>
    <w:rsid w:val="007E4095"/>
    <w:rsid w:val="007E4D06"/>
    <w:rsid w:val="007E749A"/>
    <w:rsid w:val="007E78B0"/>
    <w:rsid w:val="007E7A34"/>
    <w:rsid w:val="007F0385"/>
    <w:rsid w:val="007F08F8"/>
    <w:rsid w:val="007F13C1"/>
    <w:rsid w:val="007F1828"/>
    <w:rsid w:val="007F5173"/>
    <w:rsid w:val="007F59F1"/>
    <w:rsid w:val="0080259A"/>
    <w:rsid w:val="0080276E"/>
    <w:rsid w:val="00804651"/>
    <w:rsid w:val="00804A45"/>
    <w:rsid w:val="00805B05"/>
    <w:rsid w:val="0080741F"/>
    <w:rsid w:val="008122FB"/>
    <w:rsid w:val="008130D5"/>
    <w:rsid w:val="008171DE"/>
    <w:rsid w:val="008173F3"/>
    <w:rsid w:val="00821309"/>
    <w:rsid w:val="008216CF"/>
    <w:rsid w:val="008237BC"/>
    <w:rsid w:val="0082389C"/>
    <w:rsid w:val="00825370"/>
    <w:rsid w:val="00825668"/>
    <w:rsid w:val="00826239"/>
    <w:rsid w:val="00827156"/>
    <w:rsid w:val="00827757"/>
    <w:rsid w:val="0083138A"/>
    <w:rsid w:val="00832635"/>
    <w:rsid w:val="0083350C"/>
    <w:rsid w:val="00835279"/>
    <w:rsid w:val="00836704"/>
    <w:rsid w:val="00837210"/>
    <w:rsid w:val="008402DE"/>
    <w:rsid w:val="00841847"/>
    <w:rsid w:val="00842B9A"/>
    <w:rsid w:val="00842FCF"/>
    <w:rsid w:val="008436E0"/>
    <w:rsid w:val="00844F35"/>
    <w:rsid w:val="00844FD2"/>
    <w:rsid w:val="0084513D"/>
    <w:rsid w:val="00845455"/>
    <w:rsid w:val="008465D7"/>
    <w:rsid w:val="0084785C"/>
    <w:rsid w:val="00850703"/>
    <w:rsid w:val="00851591"/>
    <w:rsid w:val="008530FB"/>
    <w:rsid w:val="008532D9"/>
    <w:rsid w:val="0085473C"/>
    <w:rsid w:val="00854BC0"/>
    <w:rsid w:val="008562E9"/>
    <w:rsid w:val="0085705B"/>
    <w:rsid w:val="00857CE6"/>
    <w:rsid w:val="00861DD2"/>
    <w:rsid w:val="00862259"/>
    <w:rsid w:val="0086288E"/>
    <w:rsid w:val="008639E4"/>
    <w:rsid w:val="0086437A"/>
    <w:rsid w:val="00864E54"/>
    <w:rsid w:val="00865141"/>
    <w:rsid w:val="00865805"/>
    <w:rsid w:val="0086620B"/>
    <w:rsid w:val="008663E6"/>
    <w:rsid w:val="0087019C"/>
    <w:rsid w:val="00870909"/>
    <w:rsid w:val="00871108"/>
    <w:rsid w:val="008732DB"/>
    <w:rsid w:val="00873E7B"/>
    <w:rsid w:val="00874608"/>
    <w:rsid w:val="00876271"/>
    <w:rsid w:val="00881000"/>
    <w:rsid w:val="00882269"/>
    <w:rsid w:val="00882BB1"/>
    <w:rsid w:val="00883C94"/>
    <w:rsid w:val="0088451D"/>
    <w:rsid w:val="008845FF"/>
    <w:rsid w:val="00884784"/>
    <w:rsid w:val="00884845"/>
    <w:rsid w:val="00884AD8"/>
    <w:rsid w:val="00885EA1"/>
    <w:rsid w:val="00886A62"/>
    <w:rsid w:val="00886A7C"/>
    <w:rsid w:val="008877A1"/>
    <w:rsid w:val="008902E5"/>
    <w:rsid w:val="008902EB"/>
    <w:rsid w:val="0089041B"/>
    <w:rsid w:val="00891876"/>
    <w:rsid w:val="008928BB"/>
    <w:rsid w:val="0089413F"/>
    <w:rsid w:val="0089500F"/>
    <w:rsid w:val="008963AF"/>
    <w:rsid w:val="008A124E"/>
    <w:rsid w:val="008A1783"/>
    <w:rsid w:val="008A1FC6"/>
    <w:rsid w:val="008A20A1"/>
    <w:rsid w:val="008A28DD"/>
    <w:rsid w:val="008A5B4B"/>
    <w:rsid w:val="008A5FA0"/>
    <w:rsid w:val="008A675E"/>
    <w:rsid w:val="008A73FC"/>
    <w:rsid w:val="008A7A41"/>
    <w:rsid w:val="008B0E63"/>
    <w:rsid w:val="008B11DE"/>
    <w:rsid w:val="008B15D6"/>
    <w:rsid w:val="008B4421"/>
    <w:rsid w:val="008B4C60"/>
    <w:rsid w:val="008B60FD"/>
    <w:rsid w:val="008B6E60"/>
    <w:rsid w:val="008B746D"/>
    <w:rsid w:val="008C0FAB"/>
    <w:rsid w:val="008C1BC6"/>
    <w:rsid w:val="008C2C79"/>
    <w:rsid w:val="008C3195"/>
    <w:rsid w:val="008C39B1"/>
    <w:rsid w:val="008C5409"/>
    <w:rsid w:val="008C678C"/>
    <w:rsid w:val="008C7346"/>
    <w:rsid w:val="008D264B"/>
    <w:rsid w:val="008D35BB"/>
    <w:rsid w:val="008D3F51"/>
    <w:rsid w:val="008D44A8"/>
    <w:rsid w:val="008D517C"/>
    <w:rsid w:val="008D585B"/>
    <w:rsid w:val="008D5887"/>
    <w:rsid w:val="008D5A1B"/>
    <w:rsid w:val="008D5A98"/>
    <w:rsid w:val="008D6689"/>
    <w:rsid w:val="008D68AB"/>
    <w:rsid w:val="008D7D3E"/>
    <w:rsid w:val="008D7F1F"/>
    <w:rsid w:val="008E6938"/>
    <w:rsid w:val="008E6D98"/>
    <w:rsid w:val="008E6E6E"/>
    <w:rsid w:val="008E6F13"/>
    <w:rsid w:val="008E7120"/>
    <w:rsid w:val="008E7CAB"/>
    <w:rsid w:val="008F006A"/>
    <w:rsid w:val="008F1C09"/>
    <w:rsid w:val="008F1EB8"/>
    <w:rsid w:val="008F43A2"/>
    <w:rsid w:val="008F4B3C"/>
    <w:rsid w:val="008F5FA0"/>
    <w:rsid w:val="008F6652"/>
    <w:rsid w:val="008F66E6"/>
    <w:rsid w:val="008F7FE2"/>
    <w:rsid w:val="0090103C"/>
    <w:rsid w:val="00901046"/>
    <w:rsid w:val="00901B02"/>
    <w:rsid w:val="0090240E"/>
    <w:rsid w:val="009029EF"/>
    <w:rsid w:val="00903A28"/>
    <w:rsid w:val="00903EBE"/>
    <w:rsid w:val="00906D6A"/>
    <w:rsid w:val="009108F7"/>
    <w:rsid w:val="00912075"/>
    <w:rsid w:val="009134DB"/>
    <w:rsid w:val="00914F89"/>
    <w:rsid w:val="00915F5F"/>
    <w:rsid w:val="00916FE8"/>
    <w:rsid w:val="00917243"/>
    <w:rsid w:val="0091738C"/>
    <w:rsid w:val="00917B83"/>
    <w:rsid w:val="00917BEA"/>
    <w:rsid w:val="009210B5"/>
    <w:rsid w:val="009228CA"/>
    <w:rsid w:val="00923F5F"/>
    <w:rsid w:val="00924159"/>
    <w:rsid w:val="009243F8"/>
    <w:rsid w:val="00925236"/>
    <w:rsid w:val="00927599"/>
    <w:rsid w:val="009277DA"/>
    <w:rsid w:val="0093001B"/>
    <w:rsid w:val="009307AE"/>
    <w:rsid w:val="00931BD2"/>
    <w:rsid w:val="00933EC8"/>
    <w:rsid w:val="00934B0F"/>
    <w:rsid w:val="00940220"/>
    <w:rsid w:val="009408E9"/>
    <w:rsid w:val="00940FAB"/>
    <w:rsid w:val="009410FB"/>
    <w:rsid w:val="009413E8"/>
    <w:rsid w:val="009431CB"/>
    <w:rsid w:val="00944D74"/>
    <w:rsid w:val="009455B9"/>
    <w:rsid w:val="00952B10"/>
    <w:rsid w:val="009533F2"/>
    <w:rsid w:val="00953939"/>
    <w:rsid w:val="00953EBA"/>
    <w:rsid w:val="00955128"/>
    <w:rsid w:val="0095637C"/>
    <w:rsid w:val="00956851"/>
    <w:rsid w:val="00956B6E"/>
    <w:rsid w:val="009570C8"/>
    <w:rsid w:val="0096126A"/>
    <w:rsid w:val="00961959"/>
    <w:rsid w:val="009627ED"/>
    <w:rsid w:val="009627F4"/>
    <w:rsid w:val="00963F54"/>
    <w:rsid w:val="009641F1"/>
    <w:rsid w:val="009647FD"/>
    <w:rsid w:val="009651D2"/>
    <w:rsid w:val="00966060"/>
    <w:rsid w:val="009702E0"/>
    <w:rsid w:val="0097148C"/>
    <w:rsid w:val="00971A94"/>
    <w:rsid w:val="00974267"/>
    <w:rsid w:val="00974797"/>
    <w:rsid w:val="0097716C"/>
    <w:rsid w:val="009776A7"/>
    <w:rsid w:val="0098590B"/>
    <w:rsid w:val="00985C26"/>
    <w:rsid w:val="00986FA1"/>
    <w:rsid w:val="009901D0"/>
    <w:rsid w:val="00991A47"/>
    <w:rsid w:val="00993C83"/>
    <w:rsid w:val="00994D01"/>
    <w:rsid w:val="009962D3"/>
    <w:rsid w:val="00996A5F"/>
    <w:rsid w:val="00996AB7"/>
    <w:rsid w:val="009976D3"/>
    <w:rsid w:val="00997AC4"/>
    <w:rsid w:val="009A1BB7"/>
    <w:rsid w:val="009A27EB"/>
    <w:rsid w:val="009A34A7"/>
    <w:rsid w:val="009A385B"/>
    <w:rsid w:val="009A4D54"/>
    <w:rsid w:val="009A5ADA"/>
    <w:rsid w:val="009A6706"/>
    <w:rsid w:val="009B0786"/>
    <w:rsid w:val="009B1EDD"/>
    <w:rsid w:val="009B4A77"/>
    <w:rsid w:val="009B6F59"/>
    <w:rsid w:val="009B7CBA"/>
    <w:rsid w:val="009C098D"/>
    <w:rsid w:val="009C2360"/>
    <w:rsid w:val="009C266D"/>
    <w:rsid w:val="009C2837"/>
    <w:rsid w:val="009C2BF5"/>
    <w:rsid w:val="009C36EB"/>
    <w:rsid w:val="009C3801"/>
    <w:rsid w:val="009C4383"/>
    <w:rsid w:val="009C712C"/>
    <w:rsid w:val="009C7F08"/>
    <w:rsid w:val="009D1082"/>
    <w:rsid w:val="009D2AAD"/>
    <w:rsid w:val="009D5103"/>
    <w:rsid w:val="009D5AAE"/>
    <w:rsid w:val="009D63FE"/>
    <w:rsid w:val="009D693A"/>
    <w:rsid w:val="009D7A7B"/>
    <w:rsid w:val="009D7AAA"/>
    <w:rsid w:val="009E03F6"/>
    <w:rsid w:val="009E05A9"/>
    <w:rsid w:val="009E12ED"/>
    <w:rsid w:val="009E2E24"/>
    <w:rsid w:val="009E3149"/>
    <w:rsid w:val="009E4072"/>
    <w:rsid w:val="009E569D"/>
    <w:rsid w:val="009F08F0"/>
    <w:rsid w:val="009F147F"/>
    <w:rsid w:val="009F2666"/>
    <w:rsid w:val="009F3358"/>
    <w:rsid w:val="009F5281"/>
    <w:rsid w:val="009F5FF1"/>
    <w:rsid w:val="009F64B3"/>
    <w:rsid w:val="009F6BC7"/>
    <w:rsid w:val="00A0231C"/>
    <w:rsid w:val="00A02E7A"/>
    <w:rsid w:val="00A03489"/>
    <w:rsid w:val="00A041AF"/>
    <w:rsid w:val="00A04709"/>
    <w:rsid w:val="00A048DE"/>
    <w:rsid w:val="00A04B12"/>
    <w:rsid w:val="00A04B3C"/>
    <w:rsid w:val="00A06DAD"/>
    <w:rsid w:val="00A1133F"/>
    <w:rsid w:val="00A11C3A"/>
    <w:rsid w:val="00A14DA0"/>
    <w:rsid w:val="00A15577"/>
    <w:rsid w:val="00A16B7B"/>
    <w:rsid w:val="00A21881"/>
    <w:rsid w:val="00A22FF1"/>
    <w:rsid w:val="00A235F4"/>
    <w:rsid w:val="00A2566B"/>
    <w:rsid w:val="00A26BCE"/>
    <w:rsid w:val="00A26E67"/>
    <w:rsid w:val="00A2721B"/>
    <w:rsid w:val="00A3012A"/>
    <w:rsid w:val="00A311BE"/>
    <w:rsid w:val="00A31558"/>
    <w:rsid w:val="00A31908"/>
    <w:rsid w:val="00A34070"/>
    <w:rsid w:val="00A344A2"/>
    <w:rsid w:val="00A352CC"/>
    <w:rsid w:val="00A36F35"/>
    <w:rsid w:val="00A375A8"/>
    <w:rsid w:val="00A401DA"/>
    <w:rsid w:val="00A413FC"/>
    <w:rsid w:val="00A4477F"/>
    <w:rsid w:val="00A45168"/>
    <w:rsid w:val="00A46365"/>
    <w:rsid w:val="00A47191"/>
    <w:rsid w:val="00A47241"/>
    <w:rsid w:val="00A502ED"/>
    <w:rsid w:val="00A50670"/>
    <w:rsid w:val="00A55370"/>
    <w:rsid w:val="00A5593B"/>
    <w:rsid w:val="00A56ECF"/>
    <w:rsid w:val="00A628A4"/>
    <w:rsid w:val="00A62D16"/>
    <w:rsid w:val="00A64C40"/>
    <w:rsid w:val="00A722BB"/>
    <w:rsid w:val="00A72828"/>
    <w:rsid w:val="00A74A8A"/>
    <w:rsid w:val="00A768E7"/>
    <w:rsid w:val="00A77D13"/>
    <w:rsid w:val="00A8170B"/>
    <w:rsid w:val="00A82609"/>
    <w:rsid w:val="00A85441"/>
    <w:rsid w:val="00A86F72"/>
    <w:rsid w:val="00A875E6"/>
    <w:rsid w:val="00A91969"/>
    <w:rsid w:val="00A92D7F"/>
    <w:rsid w:val="00A93A04"/>
    <w:rsid w:val="00A95355"/>
    <w:rsid w:val="00A968E5"/>
    <w:rsid w:val="00A97D37"/>
    <w:rsid w:val="00AA07A6"/>
    <w:rsid w:val="00AA1627"/>
    <w:rsid w:val="00AA248D"/>
    <w:rsid w:val="00AA4C9A"/>
    <w:rsid w:val="00AA54C2"/>
    <w:rsid w:val="00AA6080"/>
    <w:rsid w:val="00AA69A4"/>
    <w:rsid w:val="00AA777A"/>
    <w:rsid w:val="00AA7F45"/>
    <w:rsid w:val="00AB240D"/>
    <w:rsid w:val="00AB2C6E"/>
    <w:rsid w:val="00AB336B"/>
    <w:rsid w:val="00AB3504"/>
    <w:rsid w:val="00AB3E57"/>
    <w:rsid w:val="00AB4EF6"/>
    <w:rsid w:val="00AB767E"/>
    <w:rsid w:val="00AC00CA"/>
    <w:rsid w:val="00AC2AF9"/>
    <w:rsid w:val="00AC37C3"/>
    <w:rsid w:val="00AC5DEE"/>
    <w:rsid w:val="00AC7BDC"/>
    <w:rsid w:val="00AD185C"/>
    <w:rsid w:val="00AD23AA"/>
    <w:rsid w:val="00AD26E5"/>
    <w:rsid w:val="00AD3427"/>
    <w:rsid w:val="00AD3DCB"/>
    <w:rsid w:val="00AD3FD2"/>
    <w:rsid w:val="00AD522F"/>
    <w:rsid w:val="00AD5DAB"/>
    <w:rsid w:val="00AD5E72"/>
    <w:rsid w:val="00AD7E0E"/>
    <w:rsid w:val="00AD7E6D"/>
    <w:rsid w:val="00AE0CAE"/>
    <w:rsid w:val="00AE2119"/>
    <w:rsid w:val="00AE384F"/>
    <w:rsid w:val="00AE3DEB"/>
    <w:rsid w:val="00AE4A20"/>
    <w:rsid w:val="00AE4BA4"/>
    <w:rsid w:val="00AE4C43"/>
    <w:rsid w:val="00AE588E"/>
    <w:rsid w:val="00AF0E35"/>
    <w:rsid w:val="00AF0F2B"/>
    <w:rsid w:val="00AF19A6"/>
    <w:rsid w:val="00AF1A91"/>
    <w:rsid w:val="00AF3218"/>
    <w:rsid w:val="00AF3E89"/>
    <w:rsid w:val="00AF4ACC"/>
    <w:rsid w:val="00AF5BF9"/>
    <w:rsid w:val="00AF60B1"/>
    <w:rsid w:val="00AF6BF4"/>
    <w:rsid w:val="00AF7D53"/>
    <w:rsid w:val="00B0038D"/>
    <w:rsid w:val="00B01A28"/>
    <w:rsid w:val="00B04F43"/>
    <w:rsid w:val="00B054B3"/>
    <w:rsid w:val="00B05803"/>
    <w:rsid w:val="00B06A30"/>
    <w:rsid w:val="00B10211"/>
    <w:rsid w:val="00B11521"/>
    <w:rsid w:val="00B12D07"/>
    <w:rsid w:val="00B13F71"/>
    <w:rsid w:val="00B157C4"/>
    <w:rsid w:val="00B206E7"/>
    <w:rsid w:val="00B216C8"/>
    <w:rsid w:val="00B22B58"/>
    <w:rsid w:val="00B232EA"/>
    <w:rsid w:val="00B23318"/>
    <w:rsid w:val="00B23445"/>
    <w:rsid w:val="00B24FF8"/>
    <w:rsid w:val="00B25329"/>
    <w:rsid w:val="00B25E83"/>
    <w:rsid w:val="00B30B05"/>
    <w:rsid w:val="00B30D79"/>
    <w:rsid w:val="00B30FA0"/>
    <w:rsid w:val="00B352E3"/>
    <w:rsid w:val="00B37550"/>
    <w:rsid w:val="00B37726"/>
    <w:rsid w:val="00B433E2"/>
    <w:rsid w:val="00B434A3"/>
    <w:rsid w:val="00B4468B"/>
    <w:rsid w:val="00B4628E"/>
    <w:rsid w:val="00B46E01"/>
    <w:rsid w:val="00B50570"/>
    <w:rsid w:val="00B51225"/>
    <w:rsid w:val="00B51609"/>
    <w:rsid w:val="00B52400"/>
    <w:rsid w:val="00B53794"/>
    <w:rsid w:val="00B54470"/>
    <w:rsid w:val="00B61033"/>
    <w:rsid w:val="00B61317"/>
    <w:rsid w:val="00B61797"/>
    <w:rsid w:val="00B63994"/>
    <w:rsid w:val="00B663FB"/>
    <w:rsid w:val="00B70144"/>
    <w:rsid w:val="00B7067B"/>
    <w:rsid w:val="00B7101D"/>
    <w:rsid w:val="00B71172"/>
    <w:rsid w:val="00B71B6A"/>
    <w:rsid w:val="00B725D1"/>
    <w:rsid w:val="00B76517"/>
    <w:rsid w:val="00B811AD"/>
    <w:rsid w:val="00B813E4"/>
    <w:rsid w:val="00B81E43"/>
    <w:rsid w:val="00B8272C"/>
    <w:rsid w:val="00B82CA6"/>
    <w:rsid w:val="00B83362"/>
    <w:rsid w:val="00B8348B"/>
    <w:rsid w:val="00B84027"/>
    <w:rsid w:val="00B850A7"/>
    <w:rsid w:val="00B861DE"/>
    <w:rsid w:val="00B8708A"/>
    <w:rsid w:val="00B879A5"/>
    <w:rsid w:val="00B904E7"/>
    <w:rsid w:val="00B91189"/>
    <w:rsid w:val="00B937AB"/>
    <w:rsid w:val="00B93CF5"/>
    <w:rsid w:val="00B94E13"/>
    <w:rsid w:val="00B9594A"/>
    <w:rsid w:val="00B96EDA"/>
    <w:rsid w:val="00BA0295"/>
    <w:rsid w:val="00BA11EC"/>
    <w:rsid w:val="00BA13DB"/>
    <w:rsid w:val="00BA19FD"/>
    <w:rsid w:val="00BA4C7D"/>
    <w:rsid w:val="00BA540A"/>
    <w:rsid w:val="00BA5F66"/>
    <w:rsid w:val="00BA6662"/>
    <w:rsid w:val="00BA6C92"/>
    <w:rsid w:val="00BB0089"/>
    <w:rsid w:val="00BB19B1"/>
    <w:rsid w:val="00BB2F64"/>
    <w:rsid w:val="00BB352F"/>
    <w:rsid w:val="00BB3687"/>
    <w:rsid w:val="00BB6C1B"/>
    <w:rsid w:val="00BC0210"/>
    <w:rsid w:val="00BC1B49"/>
    <w:rsid w:val="00BC2F2F"/>
    <w:rsid w:val="00BC3288"/>
    <w:rsid w:val="00BC328E"/>
    <w:rsid w:val="00BC39D5"/>
    <w:rsid w:val="00BC52D1"/>
    <w:rsid w:val="00BC6DA4"/>
    <w:rsid w:val="00BC7BC3"/>
    <w:rsid w:val="00BD1180"/>
    <w:rsid w:val="00BD11F8"/>
    <w:rsid w:val="00BD1215"/>
    <w:rsid w:val="00BD1521"/>
    <w:rsid w:val="00BD22B1"/>
    <w:rsid w:val="00BD2AA6"/>
    <w:rsid w:val="00BD2B4C"/>
    <w:rsid w:val="00BD2D00"/>
    <w:rsid w:val="00BD3198"/>
    <w:rsid w:val="00BD4497"/>
    <w:rsid w:val="00BD5479"/>
    <w:rsid w:val="00BD5ABE"/>
    <w:rsid w:val="00BD6559"/>
    <w:rsid w:val="00BE1287"/>
    <w:rsid w:val="00BE6001"/>
    <w:rsid w:val="00BE713D"/>
    <w:rsid w:val="00BF00CB"/>
    <w:rsid w:val="00BF088E"/>
    <w:rsid w:val="00BF1904"/>
    <w:rsid w:val="00BF25E6"/>
    <w:rsid w:val="00BF361B"/>
    <w:rsid w:val="00BF3DE7"/>
    <w:rsid w:val="00BF3F1E"/>
    <w:rsid w:val="00BF434A"/>
    <w:rsid w:val="00BF53E8"/>
    <w:rsid w:val="00BF5B50"/>
    <w:rsid w:val="00BF7376"/>
    <w:rsid w:val="00BF758A"/>
    <w:rsid w:val="00BF7FCB"/>
    <w:rsid w:val="00C00112"/>
    <w:rsid w:val="00C0023C"/>
    <w:rsid w:val="00C0101E"/>
    <w:rsid w:val="00C01C96"/>
    <w:rsid w:val="00C01D0E"/>
    <w:rsid w:val="00C02378"/>
    <w:rsid w:val="00C025A8"/>
    <w:rsid w:val="00C030E9"/>
    <w:rsid w:val="00C03C97"/>
    <w:rsid w:val="00C04590"/>
    <w:rsid w:val="00C05855"/>
    <w:rsid w:val="00C108BF"/>
    <w:rsid w:val="00C12AEF"/>
    <w:rsid w:val="00C12EE4"/>
    <w:rsid w:val="00C148BE"/>
    <w:rsid w:val="00C16DF6"/>
    <w:rsid w:val="00C17D29"/>
    <w:rsid w:val="00C20472"/>
    <w:rsid w:val="00C204C9"/>
    <w:rsid w:val="00C20826"/>
    <w:rsid w:val="00C21DE4"/>
    <w:rsid w:val="00C23501"/>
    <w:rsid w:val="00C23FC3"/>
    <w:rsid w:val="00C2403E"/>
    <w:rsid w:val="00C2647F"/>
    <w:rsid w:val="00C2681D"/>
    <w:rsid w:val="00C26F37"/>
    <w:rsid w:val="00C27253"/>
    <w:rsid w:val="00C30502"/>
    <w:rsid w:val="00C31745"/>
    <w:rsid w:val="00C32570"/>
    <w:rsid w:val="00C32899"/>
    <w:rsid w:val="00C32F20"/>
    <w:rsid w:val="00C33A34"/>
    <w:rsid w:val="00C3566B"/>
    <w:rsid w:val="00C4014E"/>
    <w:rsid w:val="00C40705"/>
    <w:rsid w:val="00C41003"/>
    <w:rsid w:val="00C429C4"/>
    <w:rsid w:val="00C447F5"/>
    <w:rsid w:val="00C44DED"/>
    <w:rsid w:val="00C44FB7"/>
    <w:rsid w:val="00C458B3"/>
    <w:rsid w:val="00C465D7"/>
    <w:rsid w:val="00C50E89"/>
    <w:rsid w:val="00C51C6A"/>
    <w:rsid w:val="00C55A1A"/>
    <w:rsid w:val="00C563EC"/>
    <w:rsid w:val="00C56767"/>
    <w:rsid w:val="00C568A5"/>
    <w:rsid w:val="00C572AE"/>
    <w:rsid w:val="00C611AE"/>
    <w:rsid w:val="00C64E5E"/>
    <w:rsid w:val="00C654A8"/>
    <w:rsid w:val="00C65E00"/>
    <w:rsid w:val="00C662A0"/>
    <w:rsid w:val="00C67232"/>
    <w:rsid w:val="00C67480"/>
    <w:rsid w:val="00C7280E"/>
    <w:rsid w:val="00C72823"/>
    <w:rsid w:val="00C72FB0"/>
    <w:rsid w:val="00C73938"/>
    <w:rsid w:val="00C74EED"/>
    <w:rsid w:val="00C74FDF"/>
    <w:rsid w:val="00C77AAA"/>
    <w:rsid w:val="00C77ECF"/>
    <w:rsid w:val="00C809E1"/>
    <w:rsid w:val="00C80FEA"/>
    <w:rsid w:val="00C813B8"/>
    <w:rsid w:val="00C824CD"/>
    <w:rsid w:val="00C832F3"/>
    <w:rsid w:val="00C834F5"/>
    <w:rsid w:val="00C85DDD"/>
    <w:rsid w:val="00C90521"/>
    <w:rsid w:val="00C9150E"/>
    <w:rsid w:val="00C91959"/>
    <w:rsid w:val="00C92A64"/>
    <w:rsid w:val="00C94442"/>
    <w:rsid w:val="00C94974"/>
    <w:rsid w:val="00C9605A"/>
    <w:rsid w:val="00C96872"/>
    <w:rsid w:val="00C97671"/>
    <w:rsid w:val="00CA18E4"/>
    <w:rsid w:val="00CA1A8E"/>
    <w:rsid w:val="00CA1E17"/>
    <w:rsid w:val="00CA2BC0"/>
    <w:rsid w:val="00CA32BC"/>
    <w:rsid w:val="00CA34D5"/>
    <w:rsid w:val="00CA5034"/>
    <w:rsid w:val="00CA6B93"/>
    <w:rsid w:val="00CB0280"/>
    <w:rsid w:val="00CB1F77"/>
    <w:rsid w:val="00CB2630"/>
    <w:rsid w:val="00CB3E48"/>
    <w:rsid w:val="00CB4E72"/>
    <w:rsid w:val="00CB7D71"/>
    <w:rsid w:val="00CB7F7C"/>
    <w:rsid w:val="00CC07E9"/>
    <w:rsid w:val="00CC0E07"/>
    <w:rsid w:val="00CC11F7"/>
    <w:rsid w:val="00CC1631"/>
    <w:rsid w:val="00CC284B"/>
    <w:rsid w:val="00CC2BA0"/>
    <w:rsid w:val="00CC2C34"/>
    <w:rsid w:val="00CC337C"/>
    <w:rsid w:val="00CC7BBA"/>
    <w:rsid w:val="00CC7CEC"/>
    <w:rsid w:val="00CD0BE9"/>
    <w:rsid w:val="00CD127C"/>
    <w:rsid w:val="00CD30BD"/>
    <w:rsid w:val="00CD4C26"/>
    <w:rsid w:val="00CD56F3"/>
    <w:rsid w:val="00CD5D06"/>
    <w:rsid w:val="00CD7264"/>
    <w:rsid w:val="00CE0A18"/>
    <w:rsid w:val="00CE1EEF"/>
    <w:rsid w:val="00CE2FCB"/>
    <w:rsid w:val="00CE4A8F"/>
    <w:rsid w:val="00CE67F4"/>
    <w:rsid w:val="00CE69F1"/>
    <w:rsid w:val="00CE6BD0"/>
    <w:rsid w:val="00CE74A3"/>
    <w:rsid w:val="00CE7C1F"/>
    <w:rsid w:val="00CF07DC"/>
    <w:rsid w:val="00CF0A08"/>
    <w:rsid w:val="00CF1737"/>
    <w:rsid w:val="00CF2B71"/>
    <w:rsid w:val="00CF436E"/>
    <w:rsid w:val="00CF4B52"/>
    <w:rsid w:val="00CF5BA0"/>
    <w:rsid w:val="00CF6E30"/>
    <w:rsid w:val="00D01BE4"/>
    <w:rsid w:val="00D0303B"/>
    <w:rsid w:val="00D052A4"/>
    <w:rsid w:val="00D0584C"/>
    <w:rsid w:val="00D07840"/>
    <w:rsid w:val="00D103DC"/>
    <w:rsid w:val="00D135E0"/>
    <w:rsid w:val="00D135F3"/>
    <w:rsid w:val="00D15725"/>
    <w:rsid w:val="00D16007"/>
    <w:rsid w:val="00D20CD2"/>
    <w:rsid w:val="00D2190F"/>
    <w:rsid w:val="00D224AB"/>
    <w:rsid w:val="00D24FDD"/>
    <w:rsid w:val="00D25B43"/>
    <w:rsid w:val="00D2642D"/>
    <w:rsid w:val="00D266F3"/>
    <w:rsid w:val="00D30164"/>
    <w:rsid w:val="00D301DB"/>
    <w:rsid w:val="00D311DB"/>
    <w:rsid w:val="00D31978"/>
    <w:rsid w:val="00D31CBF"/>
    <w:rsid w:val="00D33DAB"/>
    <w:rsid w:val="00D3485D"/>
    <w:rsid w:val="00D348DE"/>
    <w:rsid w:val="00D34B61"/>
    <w:rsid w:val="00D350FC"/>
    <w:rsid w:val="00D35825"/>
    <w:rsid w:val="00D37AFF"/>
    <w:rsid w:val="00D417FB"/>
    <w:rsid w:val="00D43389"/>
    <w:rsid w:val="00D43592"/>
    <w:rsid w:val="00D44E2C"/>
    <w:rsid w:val="00D45526"/>
    <w:rsid w:val="00D45B97"/>
    <w:rsid w:val="00D46F00"/>
    <w:rsid w:val="00D51BAE"/>
    <w:rsid w:val="00D5203B"/>
    <w:rsid w:val="00D54154"/>
    <w:rsid w:val="00D54B79"/>
    <w:rsid w:val="00D55769"/>
    <w:rsid w:val="00D55C71"/>
    <w:rsid w:val="00D57FF3"/>
    <w:rsid w:val="00D60594"/>
    <w:rsid w:val="00D6117C"/>
    <w:rsid w:val="00D6186C"/>
    <w:rsid w:val="00D640CF"/>
    <w:rsid w:val="00D64733"/>
    <w:rsid w:val="00D7130C"/>
    <w:rsid w:val="00D72AB3"/>
    <w:rsid w:val="00D73103"/>
    <w:rsid w:val="00D74ACB"/>
    <w:rsid w:val="00D74CBA"/>
    <w:rsid w:val="00D74DC1"/>
    <w:rsid w:val="00D74DD2"/>
    <w:rsid w:val="00D75416"/>
    <w:rsid w:val="00D754E0"/>
    <w:rsid w:val="00D769B2"/>
    <w:rsid w:val="00D81210"/>
    <w:rsid w:val="00D81997"/>
    <w:rsid w:val="00D8256A"/>
    <w:rsid w:val="00D827B4"/>
    <w:rsid w:val="00D8310C"/>
    <w:rsid w:val="00D83CDB"/>
    <w:rsid w:val="00D85158"/>
    <w:rsid w:val="00D9305F"/>
    <w:rsid w:val="00D937F1"/>
    <w:rsid w:val="00D94AAC"/>
    <w:rsid w:val="00D9556C"/>
    <w:rsid w:val="00D970DD"/>
    <w:rsid w:val="00D97E29"/>
    <w:rsid w:val="00DA1A62"/>
    <w:rsid w:val="00DA433B"/>
    <w:rsid w:val="00DA58A9"/>
    <w:rsid w:val="00DA5C5B"/>
    <w:rsid w:val="00DA6612"/>
    <w:rsid w:val="00DA776C"/>
    <w:rsid w:val="00DA7FE7"/>
    <w:rsid w:val="00DB2A71"/>
    <w:rsid w:val="00DB2D3A"/>
    <w:rsid w:val="00DB2F85"/>
    <w:rsid w:val="00DB32E0"/>
    <w:rsid w:val="00DB35AC"/>
    <w:rsid w:val="00DB7359"/>
    <w:rsid w:val="00DC0B2E"/>
    <w:rsid w:val="00DC0BF1"/>
    <w:rsid w:val="00DC2076"/>
    <w:rsid w:val="00DC4397"/>
    <w:rsid w:val="00DC4C2B"/>
    <w:rsid w:val="00DC5046"/>
    <w:rsid w:val="00DC678B"/>
    <w:rsid w:val="00DC6B11"/>
    <w:rsid w:val="00DC6D78"/>
    <w:rsid w:val="00DC748E"/>
    <w:rsid w:val="00DC7BEA"/>
    <w:rsid w:val="00DD01C6"/>
    <w:rsid w:val="00DD208F"/>
    <w:rsid w:val="00DD33C5"/>
    <w:rsid w:val="00DD4970"/>
    <w:rsid w:val="00DD5AAB"/>
    <w:rsid w:val="00DD6702"/>
    <w:rsid w:val="00DD7487"/>
    <w:rsid w:val="00DD7D1B"/>
    <w:rsid w:val="00DE5DAA"/>
    <w:rsid w:val="00DF0BD0"/>
    <w:rsid w:val="00DF1AD1"/>
    <w:rsid w:val="00DF3509"/>
    <w:rsid w:val="00DF3F95"/>
    <w:rsid w:val="00DF69F5"/>
    <w:rsid w:val="00DF6C33"/>
    <w:rsid w:val="00DF7431"/>
    <w:rsid w:val="00E00BEB"/>
    <w:rsid w:val="00E00DDE"/>
    <w:rsid w:val="00E010B1"/>
    <w:rsid w:val="00E0193A"/>
    <w:rsid w:val="00E019B9"/>
    <w:rsid w:val="00E02430"/>
    <w:rsid w:val="00E025D1"/>
    <w:rsid w:val="00E03358"/>
    <w:rsid w:val="00E03CB8"/>
    <w:rsid w:val="00E03D6E"/>
    <w:rsid w:val="00E074E9"/>
    <w:rsid w:val="00E12754"/>
    <w:rsid w:val="00E12B57"/>
    <w:rsid w:val="00E13571"/>
    <w:rsid w:val="00E14514"/>
    <w:rsid w:val="00E172E3"/>
    <w:rsid w:val="00E17AA4"/>
    <w:rsid w:val="00E22AC7"/>
    <w:rsid w:val="00E25974"/>
    <w:rsid w:val="00E34E4F"/>
    <w:rsid w:val="00E41A94"/>
    <w:rsid w:val="00E42BEA"/>
    <w:rsid w:val="00E43928"/>
    <w:rsid w:val="00E44CC6"/>
    <w:rsid w:val="00E46797"/>
    <w:rsid w:val="00E4752A"/>
    <w:rsid w:val="00E501D6"/>
    <w:rsid w:val="00E50FBB"/>
    <w:rsid w:val="00E524CF"/>
    <w:rsid w:val="00E5489B"/>
    <w:rsid w:val="00E576BB"/>
    <w:rsid w:val="00E57FD6"/>
    <w:rsid w:val="00E60588"/>
    <w:rsid w:val="00E60F9B"/>
    <w:rsid w:val="00E62641"/>
    <w:rsid w:val="00E629E1"/>
    <w:rsid w:val="00E64114"/>
    <w:rsid w:val="00E65328"/>
    <w:rsid w:val="00E65C7E"/>
    <w:rsid w:val="00E670A0"/>
    <w:rsid w:val="00E70660"/>
    <w:rsid w:val="00E71466"/>
    <w:rsid w:val="00E724AB"/>
    <w:rsid w:val="00E72F8F"/>
    <w:rsid w:val="00E73FC7"/>
    <w:rsid w:val="00E742D0"/>
    <w:rsid w:val="00E7456D"/>
    <w:rsid w:val="00E76223"/>
    <w:rsid w:val="00E76D49"/>
    <w:rsid w:val="00E76FAD"/>
    <w:rsid w:val="00E8103A"/>
    <w:rsid w:val="00E816CF"/>
    <w:rsid w:val="00E81D1C"/>
    <w:rsid w:val="00E823D9"/>
    <w:rsid w:val="00E85BF6"/>
    <w:rsid w:val="00E8709F"/>
    <w:rsid w:val="00E87AAA"/>
    <w:rsid w:val="00E90F0F"/>
    <w:rsid w:val="00E9259F"/>
    <w:rsid w:val="00E9333F"/>
    <w:rsid w:val="00E9714F"/>
    <w:rsid w:val="00E97815"/>
    <w:rsid w:val="00EA001E"/>
    <w:rsid w:val="00EA0CDD"/>
    <w:rsid w:val="00EA2B8A"/>
    <w:rsid w:val="00EA3263"/>
    <w:rsid w:val="00EA7DE6"/>
    <w:rsid w:val="00EA7FC4"/>
    <w:rsid w:val="00EB040C"/>
    <w:rsid w:val="00EB07B1"/>
    <w:rsid w:val="00EB10B4"/>
    <w:rsid w:val="00EB18D5"/>
    <w:rsid w:val="00EB21CB"/>
    <w:rsid w:val="00EB269F"/>
    <w:rsid w:val="00EB2A11"/>
    <w:rsid w:val="00EB64D7"/>
    <w:rsid w:val="00EB64F3"/>
    <w:rsid w:val="00EB7917"/>
    <w:rsid w:val="00EB7CEB"/>
    <w:rsid w:val="00EC37F3"/>
    <w:rsid w:val="00EC429E"/>
    <w:rsid w:val="00EC5177"/>
    <w:rsid w:val="00EC598B"/>
    <w:rsid w:val="00EC6CA5"/>
    <w:rsid w:val="00EC7685"/>
    <w:rsid w:val="00ED08CC"/>
    <w:rsid w:val="00ED0BD4"/>
    <w:rsid w:val="00ED1AD3"/>
    <w:rsid w:val="00ED2270"/>
    <w:rsid w:val="00ED3A2C"/>
    <w:rsid w:val="00ED3BFF"/>
    <w:rsid w:val="00ED3C35"/>
    <w:rsid w:val="00ED43C0"/>
    <w:rsid w:val="00ED4A67"/>
    <w:rsid w:val="00ED4B14"/>
    <w:rsid w:val="00ED5198"/>
    <w:rsid w:val="00ED5F0F"/>
    <w:rsid w:val="00ED7224"/>
    <w:rsid w:val="00ED7AB3"/>
    <w:rsid w:val="00ED7E85"/>
    <w:rsid w:val="00EE09B0"/>
    <w:rsid w:val="00EE1F3F"/>
    <w:rsid w:val="00EE1F54"/>
    <w:rsid w:val="00EE2415"/>
    <w:rsid w:val="00EE310D"/>
    <w:rsid w:val="00EE7319"/>
    <w:rsid w:val="00EE746B"/>
    <w:rsid w:val="00EE768B"/>
    <w:rsid w:val="00EF0FB7"/>
    <w:rsid w:val="00EF3C56"/>
    <w:rsid w:val="00EF437A"/>
    <w:rsid w:val="00EF6A2D"/>
    <w:rsid w:val="00EF6D0D"/>
    <w:rsid w:val="00EF7569"/>
    <w:rsid w:val="00F001D8"/>
    <w:rsid w:val="00F00E8E"/>
    <w:rsid w:val="00F03D30"/>
    <w:rsid w:val="00F05E67"/>
    <w:rsid w:val="00F064E0"/>
    <w:rsid w:val="00F1020D"/>
    <w:rsid w:val="00F10EDF"/>
    <w:rsid w:val="00F10F61"/>
    <w:rsid w:val="00F11896"/>
    <w:rsid w:val="00F11D6D"/>
    <w:rsid w:val="00F11F96"/>
    <w:rsid w:val="00F12622"/>
    <w:rsid w:val="00F147F0"/>
    <w:rsid w:val="00F15845"/>
    <w:rsid w:val="00F15885"/>
    <w:rsid w:val="00F1597B"/>
    <w:rsid w:val="00F17F38"/>
    <w:rsid w:val="00F248DC"/>
    <w:rsid w:val="00F24AFB"/>
    <w:rsid w:val="00F255D5"/>
    <w:rsid w:val="00F25657"/>
    <w:rsid w:val="00F269E9"/>
    <w:rsid w:val="00F26F75"/>
    <w:rsid w:val="00F30084"/>
    <w:rsid w:val="00F3021A"/>
    <w:rsid w:val="00F30762"/>
    <w:rsid w:val="00F3166D"/>
    <w:rsid w:val="00F32EFB"/>
    <w:rsid w:val="00F34C43"/>
    <w:rsid w:val="00F37505"/>
    <w:rsid w:val="00F376AF"/>
    <w:rsid w:val="00F37D3B"/>
    <w:rsid w:val="00F401AA"/>
    <w:rsid w:val="00F40354"/>
    <w:rsid w:val="00F40916"/>
    <w:rsid w:val="00F40A23"/>
    <w:rsid w:val="00F40D1F"/>
    <w:rsid w:val="00F42C84"/>
    <w:rsid w:val="00F42F9D"/>
    <w:rsid w:val="00F43692"/>
    <w:rsid w:val="00F44114"/>
    <w:rsid w:val="00F443EF"/>
    <w:rsid w:val="00F45012"/>
    <w:rsid w:val="00F45CA7"/>
    <w:rsid w:val="00F47423"/>
    <w:rsid w:val="00F47485"/>
    <w:rsid w:val="00F47C67"/>
    <w:rsid w:val="00F47E09"/>
    <w:rsid w:val="00F53756"/>
    <w:rsid w:val="00F56CBC"/>
    <w:rsid w:val="00F57B5B"/>
    <w:rsid w:val="00F61AED"/>
    <w:rsid w:val="00F62091"/>
    <w:rsid w:val="00F64FEF"/>
    <w:rsid w:val="00F70652"/>
    <w:rsid w:val="00F7073F"/>
    <w:rsid w:val="00F71F0F"/>
    <w:rsid w:val="00F73FE8"/>
    <w:rsid w:val="00F742B0"/>
    <w:rsid w:val="00F75047"/>
    <w:rsid w:val="00F769AB"/>
    <w:rsid w:val="00F76BCD"/>
    <w:rsid w:val="00F77B9E"/>
    <w:rsid w:val="00F82C1A"/>
    <w:rsid w:val="00F86913"/>
    <w:rsid w:val="00F912FC"/>
    <w:rsid w:val="00F91EF9"/>
    <w:rsid w:val="00F964C4"/>
    <w:rsid w:val="00F974EB"/>
    <w:rsid w:val="00FA04EB"/>
    <w:rsid w:val="00FA082E"/>
    <w:rsid w:val="00FA268A"/>
    <w:rsid w:val="00FA2911"/>
    <w:rsid w:val="00FA511D"/>
    <w:rsid w:val="00FA63FF"/>
    <w:rsid w:val="00FA6753"/>
    <w:rsid w:val="00FB1339"/>
    <w:rsid w:val="00FB19E4"/>
    <w:rsid w:val="00FB4565"/>
    <w:rsid w:val="00FB4890"/>
    <w:rsid w:val="00FB577B"/>
    <w:rsid w:val="00FB6D8B"/>
    <w:rsid w:val="00FC01DE"/>
    <w:rsid w:val="00FC117B"/>
    <w:rsid w:val="00FC35A0"/>
    <w:rsid w:val="00FC3A98"/>
    <w:rsid w:val="00FC3E51"/>
    <w:rsid w:val="00FC45DB"/>
    <w:rsid w:val="00FC5A94"/>
    <w:rsid w:val="00FC7511"/>
    <w:rsid w:val="00FD1AF1"/>
    <w:rsid w:val="00FD1F81"/>
    <w:rsid w:val="00FD2D36"/>
    <w:rsid w:val="00FD3260"/>
    <w:rsid w:val="00FD35FC"/>
    <w:rsid w:val="00FD4CE0"/>
    <w:rsid w:val="00FD5200"/>
    <w:rsid w:val="00FD6074"/>
    <w:rsid w:val="00FD695B"/>
    <w:rsid w:val="00FD740D"/>
    <w:rsid w:val="00FE3FA8"/>
    <w:rsid w:val="00FE4BA7"/>
    <w:rsid w:val="00FE4E13"/>
    <w:rsid w:val="00FE5542"/>
    <w:rsid w:val="00FE6802"/>
    <w:rsid w:val="00FE6D2B"/>
    <w:rsid w:val="00FF0BBB"/>
    <w:rsid w:val="00FF1708"/>
    <w:rsid w:val="00FF17E6"/>
    <w:rsid w:val="00FF4E4A"/>
    <w:rsid w:val="00FF5111"/>
    <w:rsid w:val="00FF5654"/>
    <w:rsid w:val="00FF5C8E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165E8F7"/>
  <w15:chartTrackingRefBased/>
  <w15:docId w15:val="{2594640F-8131-4800-B973-E5EE84E2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946"/>
  </w:style>
  <w:style w:type="paragraph" w:styleId="Nadpis1">
    <w:name w:val="heading 1"/>
    <w:basedOn w:val="Normln"/>
    <w:next w:val="Normln"/>
    <w:link w:val="Nadpis1Char"/>
    <w:uiPriority w:val="99"/>
    <w:qFormat/>
    <w:rsid w:val="00AF60B1"/>
    <w:pPr>
      <w:keepNext/>
      <w:numPr>
        <w:numId w:val="3"/>
      </w:numPr>
      <w:jc w:val="center"/>
      <w:outlineLvl w:val="0"/>
    </w:pPr>
    <w:rPr>
      <w:b/>
      <w:bCs/>
      <w:szCs w:val="22"/>
      <w:lang w:val="x-none"/>
    </w:rPr>
  </w:style>
  <w:style w:type="paragraph" w:styleId="Nadpis20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qFormat/>
    <w:rsid w:val="00061284"/>
    <w:pPr>
      <w:keepNext/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uiPriority w:val="99"/>
    <w:qFormat/>
    <w:rsid w:val="00061284"/>
    <w:pPr>
      <w:keepNext/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locked/>
    <w:rsid w:val="000B0B8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BC2F2F"/>
    <w:pPr>
      <w:keepNext/>
      <w:numPr>
        <w:numId w:val="4"/>
      </w:numPr>
      <w:ind w:left="360"/>
      <w:outlineLvl w:val="4"/>
    </w:pPr>
    <w:rPr>
      <w:rFonts w:eastAsia="Times New Roman"/>
      <w:b/>
      <w:bCs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BC2F2F"/>
    <w:pPr>
      <w:keepNext/>
      <w:tabs>
        <w:tab w:val="num" w:pos="1080"/>
      </w:tabs>
      <w:spacing w:after="120"/>
      <w:ind w:left="595"/>
      <w:jc w:val="both"/>
      <w:outlineLvl w:val="5"/>
    </w:pPr>
    <w:rPr>
      <w:rFonts w:ascii="Garamond" w:eastAsia="Times New Roman" w:hAnsi="Garamond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BC2F2F"/>
    <w:pPr>
      <w:keepNext/>
      <w:outlineLvl w:val="6"/>
    </w:pPr>
    <w:rPr>
      <w:rFonts w:eastAsia="Times New Roman"/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locked/>
    <w:rsid w:val="00BC2F2F"/>
    <w:pPr>
      <w:spacing w:before="240" w:after="60"/>
      <w:outlineLvl w:val="7"/>
    </w:pPr>
    <w:rPr>
      <w:rFonts w:ascii="Calibri" w:eastAsia="Times New Roman" w:hAnsi="Calibri"/>
      <w:i/>
      <w:iCs/>
      <w:lang w:val="x-none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BC2F2F"/>
    <w:pPr>
      <w:keepNext/>
      <w:jc w:val="center"/>
      <w:outlineLvl w:val="8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F60B1"/>
    <w:rPr>
      <w:b/>
      <w:bCs/>
      <w:szCs w:val="22"/>
      <w:lang w:val="x-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0"/>
    <w:uiPriority w:val="99"/>
    <w:locked/>
    <w:rsid w:val="00061284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uiPriority w:val="99"/>
    <w:locked/>
    <w:rsid w:val="00061284"/>
    <w:rPr>
      <w:rFonts w:ascii="Arial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aliases w:val="Odstavec_muj,A-Odrážky1,Nad,List Paragraph,_Odstavec se seznamem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061284"/>
    <w:pPr>
      <w:ind w:left="720"/>
    </w:pPr>
    <w:rPr>
      <w:lang w:val="x-none"/>
    </w:rPr>
  </w:style>
  <w:style w:type="paragraph" w:styleId="Zkladntext">
    <w:name w:val="Body Text"/>
    <w:basedOn w:val="Normln"/>
    <w:link w:val="ZkladntextChar"/>
    <w:uiPriority w:val="99"/>
    <w:rsid w:val="00061284"/>
    <w:pPr>
      <w:jc w:val="both"/>
    </w:pPr>
    <w:rPr>
      <w:rFonts w:eastAsia="Times New Roman"/>
      <w:b/>
      <w:bCs/>
      <w:sz w:val="28"/>
      <w:szCs w:val="28"/>
      <w:lang w:val="x-none"/>
    </w:rPr>
  </w:style>
  <w:style w:type="character" w:customStyle="1" w:styleId="ZkladntextChar">
    <w:name w:val="Základní text Char"/>
    <w:link w:val="Zkladntext"/>
    <w:uiPriority w:val="99"/>
    <w:locked/>
    <w:rsid w:val="00061284"/>
    <w:rPr>
      <w:rFonts w:eastAsia="Times New Roman"/>
      <w:b/>
      <w:bCs/>
      <w:sz w:val="28"/>
      <w:szCs w:val="2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061284"/>
    <w:pPr>
      <w:spacing w:after="120" w:line="480" w:lineRule="auto"/>
      <w:ind w:left="283"/>
    </w:pPr>
    <w:rPr>
      <w:rFonts w:eastAsia="Times New Roman"/>
      <w:lang w:val="x-none"/>
    </w:rPr>
  </w:style>
  <w:style w:type="character" w:customStyle="1" w:styleId="Zkladntextodsazen2Char">
    <w:name w:val="Základní text odsazený 2 Char"/>
    <w:link w:val="Zkladntextodsazen2"/>
    <w:uiPriority w:val="99"/>
    <w:locked/>
    <w:rsid w:val="00061284"/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rsid w:val="00061284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ZhlavChar">
    <w:name w:val="Záhlaví Char"/>
    <w:link w:val="Zhlav"/>
    <w:uiPriority w:val="99"/>
    <w:locked/>
    <w:rsid w:val="00061284"/>
    <w:rPr>
      <w:rFonts w:eastAsia="Times New Roman"/>
      <w:lang w:eastAsia="cs-CZ"/>
    </w:rPr>
  </w:style>
  <w:style w:type="paragraph" w:customStyle="1" w:styleId="Import5">
    <w:name w:val="Import 5"/>
    <w:basedOn w:val="Normln"/>
    <w:uiPriority w:val="99"/>
    <w:rsid w:val="0006128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</w:rPr>
  </w:style>
  <w:style w:type="paragraph" w:styleId="Zpat">
    <w:name w:val="footer"/>
    <w:basedOn w:val="Normln"/>
    <w:link w:val="ZpatChar"/>
    <w:uiPriority w:val="99"/>
    <w:rsid w:val="00061284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061284"/>
    <w:rPr>
      <w:rFonts w:eastAsia="Times New Roman"/>
    </w:rPr>
  </w:style>
  <w:style w:type="character" w:styleId="Odkaznakoment">
    <w:name w:val="annotation reference"/>
    <w:uiPriority w:val="99"/>
    <w:semiHidden/>
    <w:rsid w:val="000612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61284"/>
    <w:rPr>
      <w:rFonts w:eastAsia="Times New Roman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061284"/>
    <w:rPr>
      <w:rFonts w:eastAsia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45946"/>
    <w:rPr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245946"/>
    <w:rPr>
      <w:szCs w:val="16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7359"/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B7359"/>
    <w:rPr>
      <w:rFonts w:eastAsia="Times New Roman"/>
      <w:b/>
      <w:bCs/>
      <w:sz w:val="20"/>
      <w:szCs w:val="20"/>
      <w:lang w:eastAsia="en-US"/>
    </w:rPr>
  </w:style>
  <w:style w:type="paragraph" w:customStyle="1" w:styleId="Heading11">
    <w:name w:val="Heading11"/>
    <w:basedOn w:val="Normln"/>
    <w:uiPriority w:val="99"/>
    <w:rsid w:val="00162908"/>
    <w:pPr>
      <w:numPr>
        <w:numId w:val="1"/>
      </w:numPr>
      <w:spacing w:before="120" w:after="240" w:line="336" w:lineRule="auto"/>
      <w:jc w:val="center"/>
    </w:pPr>
    <w:rPr>
      <w:rFonts w:cs="Arial"/>
      <w:b/>
      <w:bCs/>
      <w:caps/>
    </w:rPr>
  </w:style>
  <w:style w:type="paragraph" w:customStyle="1" w:styleId="Heading21">
    <w:name w:val="Heading21"/>
    <w:basedOn w:val="Nadpis20"/>
    <w:uiPriority w:val="99"/>
    <w:rsid w:val="00162908"/>
    <w:pPr>
      <w:keepNext w:val="0"/>
      <w:numPr>
        <w:ilvl w:val="1"/>
        <w:numId w:val="1"/>
      </w:numPr>
      <w:spacing w:before="120" w:after="240"/>
      <w:jc w:val="both"/>
    </w:pPr>
    <w:rPr>
      <w:rFonts w:ascii="Arial Narrow" w:hAnsi="Arial Narrow" w:cs="Arial Narrow"/>
      <w:b w:val="0"/>
      <w:bCs w:val="0"/>
      <w:i w:val="0"/>
      <w:iCs w:val="0"/>
      <w:sz w:val="22"/>
      <w:szCs w:val="22"/>
      <w:u w:val="single"/>
    </w:rPr>
  </w:style>
  <w:style w:type="table" w:styleId="Mkatabulky">
    <w:name w:val="Table Grid"/>
    <w:basedOn w:val="Normlntabulka"/>
    <w:uiPriority w:val="99"/>
    <w:rsid w:val="005B26B0"/>
    <w:pPr>
      <w:ind w:left="425"/>
      <w:jc w:val="center"/>
    </w:pPr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F147F0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F147F0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uiPriority w:val="99"/>
    <w:rsid w:val="000B0B8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96126A"/>
    <w:rPr>
      <w:sz w:val="24"/>
      <w:szCs w:val="24"/>
      <w:lang w:eastAsia="en-US"/>
    </w:rPr>
  </w:style>
  <w:style w:type="paragraph" w:customStyle="1" w:styleId="Styl1">
    <w:name w:val="Styl1"/>
    <w:basedOn w:val="Odstavecseseznamem"/>
    <w:link w:val="Styl1Char"/>
    <w:qFormat/>
    <w:rsid w:val="009533F2"/>
    <w:pPr>
      <w:numPr>
        <w:numId w:val="2"/>
      </w:numPr>
      <w:tabs>
        <w:tab w:val="left" w:pos="0"/>
      </w:tabs>
      <w:jc w:val="both"/>
    </w:pPr>
    <w:rPr>
      <w:color w:val="000000"/>
      <w:sz w:val="22"/>
      <w:szCs w:val="22"/>
    </w:rPr>
  </w:style>
  <w:style w:type="paragraph" w:customStyle="1" w:styleId="Odstavec">
    <w:name w:val="Odstavec"/>
    <w:basedOn w:val="Zkladntext"/>
    <w:uiPriority w:val="99"/>
    <w:rsid w:val="00826239"/>
    <w:pPr>
      <w:widowControl w:val="0"/>
      <w:suppressAutoHyphens/>
      <w:overflowPunct w:val="0"/>
      <w:autoSpaceDE w:val="0"/>
      <w:ind w:firstLine="539"/>
      <w:textAlignment w:val="baseline"/>
    </w:pPr>
    <w:rPr>
      <w:b w:val="0"/>
      <w:bCs w:val="0"/>
      <w:color w:val="000000"/>
      <w:sz w:val="24"/>
      <w:szCs w:val="20"/>
      <w:lang w:val="cs-CZ" w:eastAsia="ar-SA"/>
    </w:r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List Paragraph1 Char,Odstavec_muj4 Char,Nad2 Char,List Paragraph2 Char"/>
    <w:link w:val="Odstavecseseznamem"/>
    <w:uiPriority w:val="34"/>
    <w:rsid w:val="009533F2"/>
    <w:rPr>
      <w:sz w:val="24"/>
      <w:szCs w:val="24"/>
      <w:lang w:eastAsia="en-US"/>
    </w:rPr>
  </w:style>
  <w:style w:type="character" w:customStyle="1" w:styleId="Styl1Char">
    <w:name w:val="Styl1 Char"/>
    <w:link w:val="Styl1"/>
    <w:rsid w:val="009533F2"/>
    <w:rPr>
      <w:color w:val="000000"/>
      <w:sz w:val="22"/>
      <w:szCs w:val="22"/>
      <w:lang w:val="x-none"/>
    </w:rPr>
  </w:style>
  <w:style w:type="paragraph" w:customStyle="1" w:styleId="Odstavecodsazen">
    <w:name w:val="Odstavec odsazený"/>
    <w:basedOn w:val="Odstavec"/>
    <w:rsid w:val="00826239"/>
    <w:pPr>
      <w:tabs>
        <w:tab w:val="left" w:pos="1699"/>
      </w:tabs>
      <w:ind w:left="1332" w:hanging="849"/>
    </w:pPr>
  </w:style>
  <w:style w:type="paragraph" w:styleId="Bezmezer">
    <w:name w:val="No Spacing"/>
    <w:link w:val="BezmezerChar"/>
    <w:qFormat/>
    <w:rsid w:val="00E60F9B"/>
    <w:rPr>
      <w:rFonts w:ascii="Calibri" w:hAnsi="Calibri"/>
      <w:sz w:val="22"/>
      <w:szCs w:val="22"/>
      <w:lang w:eastAsia="en-US"/>
    </w:rPr>
  </w:style>
  <w:style w:type="paragraph" w:customStyle="1" w:styleId="Normln1">
    <w:name w:val="Normální1"/>
    <w:basedOn w:val="Normln"/>
    <w:rsid w:val="00E724AB"/>
    <w:pPr>
      <w:widowControl w:val="0"/>
      <w:suppressAutoHyphens/>
      <w:overflowPunct w:val="0"/>
      <w:autoSpaceDE w:val="0"/>
      <w:spacing w:line="242" w:lineRule="auto"/>
      <w:textAlignment w:val="baseline"/>
    </w:pPr>
    <w:rPr>
      <w:rFonts w:eastAsia="Times New Roman"/>
      <w:color w:val="000000"/>
      <w:lang w:eastAsia="ar-SA"/>
    </w:rPr>
  </w:style>
  <w:style w:type="character" w:styleId="Hypertextovodkaz">
    <w:name w:val="Hyperlink"/>
    <w:uiPriority w:val="99"/>
    <w:rsid w:val="007C0F1C"/>
    <w:rPr>
      <w:rFonts w:cs="Times New Roman"/>
      <w:color w:val="0000FF"/>
      <w:u w:val="single"/>
    </w:rPr>
  </w:style>
  <w:style w:type="character" w:customStyle="1" w:styleId="Nadpis8Char">
    <w:name w:val="Nadpis 8 Char"/>
    <w:link w:val="Nadpis8"/>
    <w:uiPriority w:val="99"/>
    <w:rsid w:val="00BC2F2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5Char">
    <w:name w:val="Nadpis 5 Char"/>
    <w:link w:val="Nadpis5"/>
    <w:uiPriority w:val="99"/>
    <w:rsid w:val="00BC2F2F"/>
    <w:rPr>
      <w:rFonts w:eastAsia="Times New Roman"/>
      <w:b/>
      <w:bCs/>
      <w:lang w:val="x-none" w:eastAsia="x-none"/>
    </w:rPr>
  </w:style>
  <w:style w:type="character" w:customStyle="1" w:styleId="Nadpis6Char">
    <w:name w:val="Nadpis 6 Char"/>
    <w:link w:val="Nadpis6"/>
    <w:uiPriority w:val="99"/>
    <w:rsid w:val="00BC2F2F"/>
    <w:rPr>
      <w:rFonts w:ascii="Garamond" w:eastAsia="Times New Roman" w:hAnsi="Garamond" w:cs="Garamond"/>
      <w:sz w:val="24"/>
      <w:szCs w:val="24"/>
    </w:rPr>
  </w:style>
  <w:style w:type="character" w:customStyle="1" w:styleId="Nadpis7Char">
    <w:name w:val="Nadpis 7 Char"/>
    <w:link w:val="Nadpis7"/>
    <w:uiPriority w:val="99"/>
    <w:rsid w:val="00BC2F2F"/>
    <w:rPr>
      <w:rFonts w:eastAsia="Times New Roman"/>
      <w:b/>
      <w:bCs/>
      <w:sz w:val="24"/>
      <w:szCs w:val="24"/>
    </w:rPr>
  </w:style>
  <w:style w:type="character" w:customStyle="1" w:styleId="Nadpis9Char">
    <w:name w:val="Nadpis 9 Char"/>
    <w:link w:val="Nadpis9"/>
    <w:uiPriority w:val="99"/>
    <w:rsid w:val="00BC2F2F"/>
    <w:rPr>
      <w:rFonts w:eastAsia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rsid w:val="00BC2F2F"/>
    <w:pPr>
      <w:spacing w:after="120"/>
      <w:ind w:left="1080" w:hanging="10"/>
      <w:jc w:val="both"/>
    </w:pPr>
    <w:rPr>
      <w:rFonts w:ascii="Garamond" w:eastAsia="Times New Roman" w:hAnsi="Garamond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BC2F2F"/>
    <w:rPr>
      <w:rFonts w:ascii="Garamond" w:eastAsia="Times New Roman" w:hAnsi="Garamond" w:cs="Garamond"/>
      <w:sz w:val="24"/>
      <w:szCs w:val="24"/>
    </w:rPr>
  </w:style>
  <w:style w:type="character" w:styleId="slostrnky">
    <w:name w:val="page number"/>
    <w:uiPriority w:val="99"/>
    <w:rsid w:val="00BC2F2F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BC2F2F"/>
    <w:rPr>
      <w:rFonts w:ascii="Courier New" w:eastAsia="Times New Roman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C2F2F"/>
    <w:rPr>
      <w:rFonts w:ascii="Courier New" w:eastAsia="Times New Roman" w:hAnsi="Courier New"/>
    </w:rPr>
  </w:style>
  <w:style w:type="paragraph" w:styleId="Zkladntext3">
    <w:name w:val="Body Text 3"/>
    <w:basedOn w:val="Normln"/>
    <w:link w:val="Zkladntext3Char"/>
    <w:uiPriority w:val="99"/>
    <w:rsid w:val="00BC2F2F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C2F2F"/>
    <w:rPr>
      <w:rFonts w:eastAsia="Times New Roman"/>
      <w:sz w:val="16"/>
      <w:szCs w:val="16"/>
    </w:rPr>
  </w:style>
  <w:style w:type="paragraph" w:customStyle="1" w:styleId="Textodstavce">
    <w:name w:val="Text odstavce"/>
    <w:basedOn w:val="Normln"/>
    <w:uiPriority w:val="99"/>
    <w:rsid w:val="00BC2F2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eastAsia="Times New Roman"/>
    </w:rPr>
  </w:style>
  <w:style w:type="paragraph" w:customStyle="1" w:styleId="Textbodu">
    <w:name w:val="Text bodu"/>
    <w:basedOn w:val="Normln"/>
    <w:uiPriority w:val="99"/>
    <w:rsid w:val="00BC2F2F"/>
    <w:pPr>
      <w:numPr>
        <w:ilvl w:val="8"/>
        <w:numId w:val="5"/>
      </w:numPr>
      <w:jc w:val="both"/>
      <w:outlineLvl w:val="8"/>
    </w:pPr>
    <w:rPr>
      <w:rFonts w:eastAsia="Times New Roman"/>
    </w:rPr>
  </w:style>
  <w:style w:type="paragraph" w:customStyle="1" w:styleId="Textpsmene">
    <w:name w:val="Text písmene"/>
    <w:basedOn w:val="Normln"/>
    <w:uiPriority w:val="99"/>
    <w:rsid w:val="00BC2F2F"/>
    <w:pPr>
      <w:numPr>
        <w:ilvl w:val="7"/>
        <w:numId w:val="5"/>
      </w:numPr>
      <w:jc w:val="both"/>
      <w:outlineLvl w:val="7"/>
    </w:pPr>
    <w:rPr>
      <w:rFonts w:eastAsia="Times New Roman"/>
    </w:rPr>
  </w:style>
  <w:style w:type="paragraph" w:styleId="Zkladntext2">
    <w:name w:val="Body Text 2"/>
    <w:basedOn w:val="Normln"/>
    <w:link w:val="Zkladntext2Char"/>
    <w:uiPriority w:val="99"/>
    <w:rsid w:val="00BC2F2F"/>
    <w:pPr>
      <w:spacing w:after="120" w:line="480" w:lineRule="auto"/>
    </w:pPr>
    <w:rPr>
      <w:rFonts w:eastAsia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BC2F2F"/>
    <w:rPr>
      <w:rFonts w:eastAsia="Times New Roman"/>
    </w:rPr>
  </w:style>
  <w:style w:type="paragraph" w:styleId="Normlnweb">
    <w:name w:val="Normal (Web)"/>
    <w:basedOn w:val="Normln"/>
    <w:uiPriority w:val="99"/>
    <w:rsid w:val="00BC2F2F"/>
    <w:pPr>
      <w:spacing w:before="100" w:beforeAutospacing="1" w:after="100" w:afterAutospacing="1"/>
    </w:pPr>
    <w:rPr>
      <w:rFonts w:ascii="Arial Unicode MS" w:eastAsia="Times New Roman" w:hAnsi="Arial Unicode MS" w:cs="Arial Unicode MS"/>
    </w:rPr>
  </w:style>
  <w:style w:type="paragraph" w:customStyle="1" w:styleId="Normln0">
    <w:name w:val="Normální~"/>
    <w:basedOn w:val="Normln"/>
    <w:uiPriority w:val="99"/>
    <w:rsid w:val="00BC2F2F"/>
    <w:pPr>
      <w:widowControl w:val="0"/>
    </w:pPr>
    <w:rPr>
      <w:rFonts w:eastAsia="Times New Roman"/>
      <w:noProof/>
    </w:rPr>
  </w:style>
  <w:style w:type="paragraph" w:customStyle="1" w:styleId="1Nadpisbod">
    <w:name w:val="1. Nadpis bodů"/>
    <w:basedOn w:val="Nadpis1"/>
    <w:uiPriority w:val="99"/>
    <w:rsid w:val="00BC2F2F"/>
    <w:pPr>
      <w:pageBreakBefore/>
      <w:numPr>
        <w:numId w:val="6"/>
      </w:numPr>
      <w:jc w:val="left"/>
    </w:pPr>
    <w:rPr>
      <w:rFonts w:eastAsia="Times New Roman" w:cs="Arial"/>
      <w:i/>
      <w:iCs/>
      <w:sz w:val="40"/>
      <w:szCs w:val="40"/>
      <w:lang w:val="cs-CZ"/>
    </w:rPr>
  </w:style>
  <w:style w:type="paragraph" w:customStyle="1" w:styleId="111podnadpispodbod">
    <w:name w:val="1.1.1 podnadpis podbodů"/>
    <w:basedOn w:val="Normln"/>
    <w:uiPriority w:val="99"/>
    <w:rsid w:val="00BC2F2F"/>
    <w:pPr>
      <w:numPr>
        <w:ilvl w:val="2"/>
        <w:numId w:val="6"/>
      </w:numPr>
      <w:jc w:val="both"/>
      <w:outlineLvl w:val="0"/>
    </w:pPr>
    <w:rPr>
      <w:rFonts w:eastAsia="Times New Roman" w:cs="Arial"/>
      <w:b/>
      <w:bCs/>
      <w:sz w:val="28"/>
      <w:szCs w:val="28"/>
    </w:rPr>
  </w:style>
  <w:style w:type="paragraph" w:customStyle="1" w:styleId="11nadpispodbod">
    <w:name w:val="1.1 nadpis podbodů"/>
    <w:basedOn w:val="Normln"/>
    <w:uiPriority w:val="99"/>
    <w:rsid w:val="00BC2F2F"/>
    <w:pPr>
      <w:numPr>
        <w:ilvl w:val="1"/>
        <w:numId w:val="6"/>
      </w:numPr>
    </w:pPr>
    <w:rPr>
      <w:rFonts w:eastAsia="Times New Roman" w:cs="Arial"/>
      <w:b/>
      <w:bCs/>
      <w:sz w:val="36"/>
      <w:szCs w:val="36"/>
    </w:rPr>
  </w:style>
  <w:style w:type="paragraph" w:styleId="Obsah1">
    <w:name w:val="toc 1"/>
    <w:basedOn w:val="Normln"/>
    <w:next w:val="Normln"/>
    <w:autoRedefine/>
    <w:uiPriority w:val="99"/>
    <w:locked/>
    <w:rsid w:val="00BC2F2F"/>
    <w:pPr>
      <w:jc w:val="both"/>
    </w:pPr>
    <w:rPr>
      <w:rFonts w:eastAsia="Times New Roman" w:cs="Arial"/>
      <w:b/>
      <w:bCs/>
    </w:rPr>
  </w:style>
  <w:style w:type="paragraph" w:customStyle="1" w:styleId="dkanormln">
    <w:name w:val="Øádka normální"/>
    <w:basedOn w:val="Normln"/>
    <w:uiPriority w:val="99"/>
    <w:rsid w:val="00BC2F2F"/>
    <w:pPr>
      <w:jc w:val="both"/>
    </w:pPr>
    <w:rPr>
      <w:rFonts w:eastAsia="Times New Roman"/>
      <w:kern w:val="16"/>
    </w:rPr>
  </w:style>
  <w:style w:type="character" w:styleId="Znakapoznpodarou">
    <w:name w:val="footnote reference"/>
    <w:uiPriority w:val="99"/>
    <w:semiHidden/>
    <w:rsid w:val="00BC2F2F"/>
    <w:rPr>
      <w:rFonts w:cs="Times New Roman"/>
      <w:vertAlign w:val="superscript"/>
    </w:rPr>
  </w:style>
  <w:style w:type="paragraph" w:customStyle="1" w:styleId="NADPIS2">
    <w:name w:val="NADPIS2"/>
    <w:basedOn w:val="Nadpis20"/>
    <w:uiPriority w:val="99"/>
    <w:rsid w:val="00BC2F2F"/>
    <w:pPr>
      <w:numPr>
        <w:ilvl w:val="1"/>
        <w:numId w:val="5"/>
      </w:numPr>
    </w:pPr>
    <w:rPr>
      <w:rFonts w:ascii="Times New Roman" w:eastAsia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paragraph" w:styleId="Seznamsodrkami2">
    <w:name w:val="List Bullet 2"/>
    <w:basedOn w:val="Normln"/>
    <w:autoRedefine/>
    <w:uiPriority w:val="99"/>
    <w:rsid w:val="00BC2F2F"/>
    <w:pPr>
      <w:spacing w:after="120"/>
      <w:ind w:left="284"/>
    </w:pPr>
    <w:rPr>
      <w:rFonts w:eastAsia="Times New Roman"/>
      <w:sz w:val="18"/>
      <w:szCs w:val="18"/>
    </w:rPr>
  </w:style>
  <w:style w:type="paragraph" w:styleId="Textmakra">
    <w:name w:val="macro"/>
    <w:link w:val="TextmakraChar"/>
    <w:uiPriority w:val="99"/>
    <w:semiHidden/>
    <w:rsid w:val="00BC2F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eastAsia="Times New Roman"/>
      <w:sz w:val="24"/>
    </w:rPr>
  </w:style>
  <w:style w:type="character" w:customStyle="1" w:styleId="TextmakraChar">
    <w:name w:val="Text makra Char"/>
    <w:link w:val="Textmakra"/>
    <w:uiPriority w:val="99"/>
    <w:semiHidden/>
    <w:rsid w:val="00BC2F2F"/>
    <w:rPr>
      <w:rFonts w:eastAsia="Times New Roman"/>
      <w:sz w:val="24"/>
      <w:lang w:bidi="ar-SA"/>
    </w:rPr>
  </w:style>
  <w:style w:type="paragraph" w:styleId="Nzev">
    <w:name w:val="Title"/>
    <w:basedOn w:val="Normln"/>
    <w:link w:val="NzevChar"/>
    <w:uiPriority w:val="99"/>
    <w:qFormat/>
    <w:locked/>
    <w:rsid w:val="00BC2F2F"/>
    <w:pPr>
      <w:spacing w:line="360" w:lineRule="auto"/>
      <w:jc w:val="center"/>
    </w:pPr>
    <w:rPr>
      <w:rFonts w:eastAsia="Times New Roman"/>
      <w:b/>
      <w:iCs/>
      <w:caps/>
      <w:u w:val="single"/>
      <w:lang w:val="x-none" w:eastAsia="x-none"/>
    </w:rPr>
  </w:style>
  <w:style w:type="character" w:customStyle="1" w:styleId="NzevChar">
    <w:name w:val="Název Char"/>
    <w:link w:val="Nzev"/>
    <w:uiPriority w:val="99"/>
    <w:rsid w:val="00BC2F2F"/>
    <w:rPr>
      <w:rFonts w:ascii="Arial" w:eastAsia="Times New Roman" w:hAnsi="Arial" w:cs="Arial"/>
      <w:b/>
      <w:iCs/>
      <w:caps/>
      <w:sz w:val="24"/>
      <w:u w:val="single"/>
    </w:rPr>
  </w:style>
  <w:style w:type="paragraph" w:customStyle="1" w:styleId="BodyText21">
    <w:name w:val="Body Text 21"/>
    <w:basedOn w:val="Normln"/>
    <w:uiPriority w:val="99"/>
    <w:rsid w:val="00BC2F2F"/>
    <w:pPr>
      <w:tabs>
        <w:tab w:val="center" w:pos="4513"/>
      </w:tabs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eastAsia="Times New Roman"/>
      <w:spacing w:val="-3"/>
    </w:rPr>
  </w:style>
  <w:style w:type="paragraph" w:customStyle="1" w:styleId="UStyl1">
    <w:name w:val="U_Styl1"/>
    <w:basedOn w:val="Normln"/>
    <w:next w:val="Normln"/>
    <w:uiPriority w:val="99"/>
    <w:rsid w:val="00BC2F2F"/>
    <w:pPr>
      <w:pageBreakBefore/>
      <w:numPr>
        <w:numId w:val="7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rFonts w:eastAsia="Times New Roman"/>
      <w:b/>
      <w:caps/>
      <w:sz w:val="40"/>
      <w:szCs w:val="40"/>
    </w:rPr>
  </w:style>
  <w:style w:type="paragraph" w:customStyle="1" w:styleId="UStyl2">
    <w:name w:val="U_Styl2"/>
    <w:basedOn w:val="Normln"/>
    <w:next w:val="UZkT2"/>
    <w:link w:val="UStyl2Char"/>
    <w:uiPriority w:val="99"/>
    <w:rsid w:val="00BC2F2F"/>
    <w:pPr>
      <w:numPr>
        <w:ilvl w:val="1"/>
        <w:numId w:val="7"/>
      </w:numPr>
      <w:tabs>
        <w:tab w:val="left" w:pos="851"/>
      </w:tabs>
      <w:spacing w:before="360" w:after="120"/>
      <w:ind w:left="851" w:hanging="709"/>
    </w:pPr>
    <w:rPr>
      <w:rFonts w:eastAsia="Times New Roman"/>
      <w:b/>
      <w:bCs/>
      <w:sz w:val="40"/>
      <w:szCs w:val="40"/>
      <w:lang w:val="x-none" w:eastAsia="x-none"/>
    </w:rPr>
  </w:style>
  <w:style w:type="paragraph" w:customStyle="1" w:styleId="UStyl3">
    <w:name w:val="U_Styl3"/>
    <w:basedOn w:val="Normln"/>
    <w:next w:val="UZkT3"/>
    <w:link w:val="UStyl3Char"/>
    <w:uiPriority w:val="99"/>
    <w:rsid w:val="00BC2F2F"/>
    <w:pPr>
      <w:keepNext/>
      <w:numPr>
        <w:ilvl w:val="2"/>
        <w:numId w:val="7"/>
      </w:numPr>
      <w:tabs>
        <w:tab w:val="left" w:pos="1276"/>
      </w:tabs>
      <w:spacing w:before="240" w:after="60"/>
    </w:pPr>
    <w:rPr>
      <w:rFonts w:eastAsia="Times New Roman"/>
      <w:b/>
      <w:bCs/>
      <w:sz w:val="32"/>
      <w:szCs w:val="32"/>
      <w:lang w:val="x-none" w:eastAsia="x-none"/>
    </w:rPr>
  </w:style>
  <w:style w:type="character" w:customStyle="1" w:styleId="UStyl3Char">
    <w:name w:val="U_Styl3 Char"/>
    <w:link w:val="UStyl3"/>
    <w:uiPriority w:val="99"/>
    <w:locked/>
    <w:rsid w:val="00BC2F2F"/>
    <w:rPr>
      <w:rFonts w:eastAsia="Times New Roman"/>
      <w:b/>
      <w:bCs/>
      <w:sz w:val="32"/>
      <w:szCs w:val="32"/>
      <w:lang w:val="x-none" w:eastAsia="x-none"/>
    </w:rPr>
  </w:style>
  <w:style w:type="paragraph" w:customStyle="1" w:styleId="UZkT2">
    <w:name w:val="U_ZkT2"/>
    <w:basedOn w:val="Normln"/>
    <w:uiPriority w:val="99"/>
    <w:rsid w:val="00BC2F2F"/>
    <w:pPr>
      <w:spacing w:after="60"/>
      <w:ind w:left="142"/>
      <w:jc w:val="both"/>
    </w:pPr>
    <w:rPr>
      <w:rFonts w:eastAsia="Times New Roman"/>
    </w:rPr>
  </w:style>
  <w:style w:type="paragraph" w:customStyle="1" w:styleId="UZkT3">
    <w:name w:val="U_ZkT3"/>
    <w:basedOn w:val="Normln"/>
    <w:uiPriority w:val="99"/>
    <w:rsid w:val="00BC2F2F"/>
    <w:pPr>
      <w:spacing w:before="120" w:after="60"/>
      <w:ind w:left="284"/>
      <w:jc w:val="both"/>
    </w:pPr>
    <w:rPr>
      <w:rFonts w:eastAsia="Times New Roman"/>
    </w:rPr>
  </w:style>
  <w:style w:type="paragraph" w:customStyle="1" w:styleId="UStyl4">
    <w:name w:val="U_Styl4"/>
    <w:basedOn w:val="Normln"/>
    <w:next w:val="Normln"/>
    <w:uiPriority w:val="99"/>
    <w:rsid w:val="00BC2F2F"/>
    <w:pPr>
      <w:keepNext/>
      <w:numPr>
        <w:ilvl w:val="3"/>
        <w:numId w:val="7"/>
      </w:numPr>
      <w:spacing w:before="240"/>
      <w:ind w:left="851" w:hanging="425"/>
    </w:pPr>
    <w:rPr>
      <w:rFonts w:eastAsia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uiPriority w:val="99"/>
    <w:rsid w:val="00BC2F2F"/>
    <w:pPr>
      <w:numPr>
        <w:ilvl w:val="4"/>
      </w:numPr>
      <w:tabs>
        <w:tab w:val="num" w:pos="1080"/>
      </w:tabs>
      <w:spacing w:before="300" w:after="60"/>
      <w:ind w:left="993"/>
    </w:pPr>
    <w:rPr>
      <w:sz w:val="24"/>
      <w:szCs w:val="24"/>
    </w:rPr>
  </w:style>
  <w:style w:type="paragraph" w:customStyle="1" w:styleId="UZkT2odsazen">
    <w:name w:val="U_ZkT2 (odsazený)"/>
    <w:basedOn w:val="UZkT2"/>
    <w:uiPriority w:val="99"/>
    <w:rsid w:val="00BC2F2F"/>
    <w:pPr>
      <w:spacing w:before="60" w:after="180"/>
    </w:pPr>
  </w:style>
  <w:style w:type="paragraph" w:customStyle="1" w:styleId="alneksmlouvy">
    <w:name w:val="a_článek smlouvy"/>
    <w:basedOn w:val="Normln"/>
    <w:next w:val="Normln"/>
    <w:uiPriority w:val="99"/>
    <w:rsid w:val="00BC2F2F"/>
    <w:pPr>
      <w:keepNext/>
      <w:numPr>
        <w:numId w:val="8"/>
      </w:numPr>
      <w:spacing w:before="360" w:after="240" w:line="240" w:lineRule="atLeast"/>
    </w:pPr>
    <w:rPr>
      <w:rFonts w:ascii="Century Gothic" w:eastAsia="Times New Roman" w:hAnsi="Century Gothic"/>
      <w:b/>
    </w:rPr>
  </w:style>
  <w:style w:type="paragraph" w:customStyle="1" w:styleId="aodstavecsmlouvy">
    <w:name w:val="a_odstavec smlouvy"/>
    <w:basedOn w:val="Normln"/>
    <w:uiPriority w:val="99"/>
    <w:rsid w:val="00BC2F2F"/>
    <w:pPr>
      <w:numPr>
        <w:ilvl w:val="1"/>
        <w:numId w:val="8"/>
      </w:numPr>
      <w:spacing w:before="120" w:after="120"/>
      <w:jc w:val="both"/>
    </w:pPr>
    <w:rPr>
      <w:rFonts w:ascii="Century Gothic" w:eastAsia="Times New Roman" w:hAnsi="Century Gothic"/>
      <w:sz w:val="16"/>
    </w:rPr>
  </w:style>
  <w:style w:type="paragraph" w:customStyle="1" w:styleId="ColorfulList-Accent11">
    <w:name w:val="Colorful List - Accent 11"/>
    <w:basedOn w:val="Normln"/>
    <w:link w:val="ColorfulList-Accent1Char"/>
    <w:uiPriority w:val="99"/>
    <w:rsid w:val="00BC2F2F"/>
    <w:pPr>
      <w:ind w:left="708"/>
    </w:pPr>
    <w:rPr>
      <w:rFonts w:eastAsia="Times New Roman"/>
      <w:lang w:val="x-none" w:eastAsia="x-none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BC2F2F"/>
    <w:rPr>
      <w:rFonts w:eastAsia="Times New Roman"/>
      <w:sz w:val="24"/>
    </w:rPr>
  </w:style>
  <w:style w:type="character" w:customStyle="1" w:styleId="UStyl2Char">
    <w:name w:val="U_Styl2 Char"/>
    <w:link w:val="UStyl2"/>
    <w:uiPriority w:val="99"/>
    <w:locked/>
    <w:rsid w:val="00BC2F2F"/>
    <w:rPr>
      <w:rFonts w:eastAsia="Times New Roman"/>
      <w:b/>
      <w:bCs/>
      <w:sz w:val="40"/>
      <w:szCs w:val="40"/>
      <w:lang w:val="x-none" w:eastAsia="x-none"/>
    </w:rPr>
  </w:style>
  <w:style w:type="paragraph" w:customStyle="1" w:styleId="UOdr2">
    <w:name w:val="U_Odr2"/>
    <w:basedOn w:val="Normln"/>
    <w:uiPriority w:val="99"/>
    <w:rsid w:val="00BC2F2F"/>
    <w:pPr>
      <w:numPr>
        <w:numId w:val="9"/>
      </w:numPr>
      <w:jc w:val="both"/>
    </w:pPr>
    <w:rPr>
      <w:rFonts w:eastAsia="Times New Roman"/>
    </w:rPr>
  </w:style>
  <w:style w:type="character" w:styleId="Sledovanodkaz">
    <w:name w:val="FollowedHyperlink"/>
    <w:uiPriority w:val="99"/>
    <w:rsid w:val="00BC2F2F"/>
    <w:rPr>
      <w:rFonts w:cs="Times New Roman"/>
      <w:color w:val="800080"/>
      <w:u w:val="single"/>
    </w:rPr>
  </w:style>
  <w:style w:type="paragraph" w:customStyle="1" w:styleId="Odstavecseseznamem1">
    <w:name w:val="Odstavec se seznamem1"/>
    <w:basedOn w:val="Normln"/>
    <w:uiPriority w:val="99"/>
    <w:rsid w:val="00BC2F2F"/>
    <w:pPr>
      <w:spacing w:after="200" w:line="276" w:lineRule="auto"/>
      <w:ind w:left="720"/>
      <w:contextualSpacing/>
    </w:pPr>
    <w:rPr>
      <w:rFonts w:ascii="Palatino Linotype" w:eastAsia="Times New Roman" w:hAnsi="Palatino Linotype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BC2F2F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rsid w:val="00BC2F2F"/>
    <w:rPr>
      <w:rFonts w:eastAsia="Times New Roman"/>
      <w:sz w:val="16"/>
      <w:szCs w:val="16"/>
    </w:rPr>
  </w:style>
  <w:style w:type="paragraph" w:customStyle="1" w:styleId="Podtitul">
    <w:name w:val="Podtitul"/>
    <w:basedOn w:val="Normln"/>
    <w:link w:val="PodtitulChar"/>
    <w:uiPriority w:val="99"/>
    <w:qFormat/>
    <w:locked/>
    <w:rsid w:val="00BC2F2F"/>
    <w:pPr>
      <w:jc w:val="center"/>
    </w:pPr>
    <w:rPr>
      <w:rFonts w:ascii="Book Antiqua" w:eastAsia="Times New Roman" w:hAnsi="Book Antiqua"/>
      <w:b/>
      <w:bCs/>
      <w:sz w:val="48"/>
      <w:lang w:val="x-none" w:eastAsia="x-none"/>
    </w:rPr>
  </w:style>
  <w:style w:type="character" w:customStyle="1" w:styleId="PodtitulChar">
    <w:name w:val="Podtitul Char"/>
    <w:link w:val="Podtitul"/>
    <w:uiPriority w:val="99"/>
    <w:rsid w:val="00BC2F2F"/>
    <w:rPr>
      <w:rFonts w:ascii="Book Antiqua" w:eastAsia="Times New Roman" w:hAnsi="Book Antiqua" w:cs="Courier New"/>
      <w:b/>
      <w:bCs/>
      <w:sz w:val="48"/>
    </w:rPr>
  </w:style>
  <w:style w:type="paragraph" w:customStyle="1" w:styleId="Body">
    <w:name w:val="Body"/>
    <w:uiPriority w:val="99"/>
    <w:rsid w:val="00BC2F2F"/>
    <w:pPr>
      <w:spacing w:after="120" w:line="288" w:lineRule="auto"/>
      <w:jc w:val="both"/>
    </w:pPr>
    <w:rPr>
      <w:rFonts w:eastAsia="?????? Pro W3"/>
      <w:color w:val="000000"/>
      <w:lang w:val="en-US" w:eastAsia="en-US"/>
    </w:rPr>
  </w:style>
  <w:style w:type="paragraph" w:customStyle="1" w:styleId="Default">
    <w:name w:val="Default"/>
    <w:rsid w:val="00BC2F2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paragraph" w:styleId="slovanseznam">
    <w:name w:val="List Number"/>
    <w:basedOn w:val="Normln"/>
    <w:uiPriority w:val="99"/>
    <w:rsid w:val="00BC2F2F"/>
    <w:pPr>
      <w:numPr>
        <w:numId w:val="10"/>
      </w:numPr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rsid w:val="00BC2F2F"/>
    <w:rPr>
      <w:rFonts w:eastAsia="Times New Roman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BC2F2F"/>
    <w:rPr>
      <w:rFonts w:eastAsia="Times New Roman"/>
    </w:rPr>
  </w:style>
  <w:style w:type="numbering" w:customStyle="1" w:styleId="aodstavecsmlouvyslovn">
    <w:name w:val="a_odstavec smlouvy číslování"/>
    <w:rsid w:val="00BC2F2F"/>
    <w:pPr>
      <w:numPr>
        <w:numId w:val="8"/>
      </w:numPr>
    </w:pPr>
  </w:style>
  <w:style w:type="table" w:customStyle="1" w:styleId="Mkatabulky1">
    <w:name w:val="Mřížka tabulky1"/>
    <w:basedOn w:val="Normlntabulka"/>
    <w:next w:val="Mkatabulky"/>
    <w:uiPriority w:val="99"/>
    <w:rsid w:val="002959A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FD35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dajeosmluvnstran">
    <w:name w:val="RL  údaje o smluvní straně"/>
    <w:basedOn w:val="Normln"/>
    <w:link w:val="RLdajeosmluvnstranChar"/>
    <w:rsid w:val="003537CF"/>
    <w:pPr>
      <w:spacing w:after="120" w:line="280" w:lineRule="exact"/>
      <w:jc w:val="center"/>
    </w:pPr>
    <w:rPr>
      <w:rFonts w:ascii="Garamond" w:eastAsia="Times New Roman" w:hAnsi="Garamond"/>
      <w:lang w:val="x-none"/>
    </w:rPr>
  </w:style>
  <w:style w:type="character" w:customStyle="1" w:styleId="RLdajeosmluvnstranChar">
    <w:name w:val="RL  údaje o smluvní straně Char"/>
    <w:link w:val="RLdajeosmluvnstran"/>
    <w:rsid w:val="003537CF"/>
    <w:rPr>
      <w:rFonts w:ascii="Garamond" w:eastAsia="Times New Roman" w:hAnsi="Garamond"/>
      <w:sz w:val="24"/>
      <w:szCs w:val="24"/>
      <w:lang w:eastAsia="en-US"/>
    </w:rPr>
  </w:style>
  <w:style w:type="character" w:styleId="Siln">
    <w:name w:val="Strong"/>
    <w:aliases w:val="Odsazení 3"/>
    <w:uiPriority w:val="99"/>
    <w:qFormat/>
    <w:locked/>
    <w:rsid w:val="002E4AD9"/>
    <w:rPr>
      <w:rFonts w:cs="Times New Roman"/>
      <w:sz w:val="24"/>
    </w:rPr>
  </w:style>
  <w:style w:type="paragraph" w:customStyle="1" w:styleId="Zkladntextodsazen31">
    <w:name w:val="Základní text odsazený 31"/>
    <w:basedOn w:val="Normln"/>
    <w:uiPriority w:val="99"/>
    <w:rsid w:val="002E4AD9"/>
    <w:pPr>
      <w:ind w:left="1416" w:hanging="707"/>
      <w:jc w:val="both"/>
    </w:pPr>
    <w:rPr>
      <w:rFonts w:eastAsia="Times New Roman"/>
    </w:rPr>
  </w:style>
  <w:style w:type="character" w:styleId="Zdraznn">
    <w:name w:val="Emphasis"/>
    <w:aliases w:val="Zvýraznění,Odsazení 4"/>
    <w:uiPriority w:val="99"/>
    <w:qFormat/>
    <w:locked/>
    <w:rsid w:val="007773F1"/>
    <w:rPr>
      <w:rFonts w:cs="Times New Roman"/>
      <w:sz w:val="24"/>
    </w:rPr>
  </w:style>
  <w:style w:type="character" w:customStyle="1" w:styleId="st1">
    <w:name w:val="st1"/>
    <w:rsid w:val="008C0FAB"/>
  </w:style>
  <w:style w:type="paragraph" w:customStyle="1" w:styleId="RLTextlnkuslovan">
    <w:name w:val="RL Text článku číslovaný"/>
    <w:basedOn w:val="Normln"/>
    <w:link w:val="RLTextlnkuslovanChar"/>
    <w:qFormat/>
    <w:rsid w:val="00066038"/>
    <w:pPr>
      <w:numPr>
        <w:ilvl w:val="1"/>
        <w:numId w:val="12"/>
      </w:numPr>
      <w:spacing w:after="120" w:line="280" w:lineRule="exact"/>
      <w:jc w:val="both"/>
    </w:pPr>
    <w:rPr>
      <w:rFonts w:eastAsia="Times New Roman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066038"/>
    <w:rPr>
      <w:rFonts w:eastAsia="Times New Roman"/>
      <w:sz w:val="24"/>
      <w:szCs w:val="24"/>
      <w:lang w:eastAsia="ar-SA"/>
    </w:rPr>
  </w:style>
  <w:style w:type="character" w:customStyle="1" w:styleId="BezmezerChar">
    <w:name w:val="Bez mezer Char"/>
    <w:basedOn w:val="Standardnpsmoodstavce"/>
    <w:link w:val="Bezmezer"/>
    <w:rsid w:val="00DF350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781C-CA4B-4BB6-823F-E27A44D4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3315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CEJIZA</Company>
  <LinksUpToDate>false</LinksUpToDate>
  <CharactersWithSpaces>22571</CharactersWithSpaces>
  <SharedDoc>false</SharedDoc>
  <HLinks>
    <vt:vector size="6" baseType="variant">
      <vt:variant>
        <vt:i4>6094906</vt:i4>
      </vt:variant>
      <vt:variant>
        <vt:i4>0</vt:i4>
      </vt:variant>
      <vt:variant>
        <vt:i4>0</vt:i4>
      </vt:variant>
      <vt:variant>
        <vt:i4>5</vt:i4>
      </vt:variant>
      <vt:variant>
        <vt:lpwstr>mailto:frantisek.bartak@mpsv.cz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AK Fiala</dc:creator>
  <cp:keywords/>
  <cp:lastModifiedBy>Gergelová Vendula Ing. (MPSV)</cp:lastModifiedBy>
  <cp:revision>6</cp:revision>
  <cp:lastPrinted>2019-11-27T08:28:00Z</cp:lastPrinted>
  <dcterms:created xsi:type="dcterms:W3CDTF">2019-11-27T07:46:00Z</dcterms:created>
  <dcterms:modified xsi:type="dcterms:W3CDTF">2020-02-26T14:05:00Z</dcterms:modified>
</cp:coreProperties>
</file>