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05.65pt;margin-top:64.05pt;width:59.3pt;height:0;z-index:-251658240;mso-position-horizontal-relative:page;mso-position-vertical-relative:page">
            <v:stroke weight="0.7pt"/>
          </v:shape>
        </w:pict>
      </w:r>
    </w:p>
    <w:p>
      <w:pPr>
        <w:pStyle w:val="Style3"/>
        <w:framePr w:wrap="none" w:vAnchor="page" w:hAnchor="page" w:x="1212" w:y="1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Podklad k přípravě závazku -</w:t>
      </w:r>
      <w:bookmarkEnd w:id="0"/>
    </w:p>
    <w:p>
      <w:pPr>
        <w:pStyle w:val="Style3"/>
        <w:framePr w:wrap="none" w:vAnchor="page" w:hAnchor="page" w:x="4989" w:y="1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2016-07-2 ltlO 09</w:t>
      </w:r>
      <w:bookmarkEnd w:id="1"/>
    </w:p>
    <w:p>
      <w:pPr>
        <w:pStyle w:val="Style3"/>
        <w:framePr w:wrap="none" w:vAnchor="page" w:hAnchor="page" w:x="9463" w:y="1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Stránka č. 1 z 1</w:t>
      </w:r>
      <w:bookmarkEnd w:id="2"/>
    </w:p>
    <w:p>
      <w:pPr>
        <w:pStyle w:val="Style5"/>
        <w:framePr w:w="3715" w:h="784" w:hRule="exact" w:wrap="none" w:vAnchor="page" w:hAnchor="page" w:x="2124" w:y="2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</w:t>
      </w:r>
    </w:p>
    <w:p>
      <w:pPr>
        <w:pStyle w:val="Style5"/>
        <w:framePr w:w="3715" w:h="784" w:hRule="exact" w:wrap="none" w:vAnchor="page" w:hAnchor="page" w:x="2124" w:y="2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Drnovská 507</w:t>
      </w:r>
    </w:p>
    <w:p>
      <w:pPr>
        <w:pStyle w:val="Style5"/>
        <w:framePr w:w="3715" w:h="784" w:hRule="exact" w:wrap="none" w:vAnchor="page" w:hAnchor="page" w:x="2124" w:y="2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161 06 Praha 6-Ruzyně</w:t>
      </w:r>
    </w:p>
    <w:p>
      <w:pPr>
        <w:pStyle w:val="Style5"/>
        <w:framePr w:w="3715" w:h="784" w:hRule="exact" w:wrap="none" w:vAnchor="page" w:hAnchor="page" w:x="2124" w:y="2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 233 022 111</w:t>
      </w:r>
    </w:p>
    <w:p>
      <w:pPr>
        <w:pStyle w:val="Style5"/>
        <w:framePr w:w="3715" w:h="434" w:hRule="exact" w:wrap="none" w:vAnchor="page" w:hAnchor="page" w:x="2124" w:y="3408"/>
        <w:widowControl w:val="0"/>
        <w:keepNext w:val="0"/>
        <w:keepLines w:val="0"/>
        <w:shd w:val="clear" w:color="auto" w:fill="auto"/>
        <w:bidi w:val="0"/>
        <w:jc w:val="left"/>
        <w:spacing w:before="0" w:after="0" w:line="18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CZ00027006</w:t>
      </w:r>
    </w:p>
    <w:p>
      <w:pPr>
        <w:pStyle w:val="Style7"/>
        <w:framePr w:w="9773" w:h="633" w:hRule="exact" w:wrap="none" w:vAnchor="page" w:hAnchor="page" w:x="1245" w:y="390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160" w:right="3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Objednávka číslo OB-2016-00001074</w:t>
      </w:r>
    </w:p>
    <w:p>
      <w:pPr>
        <w:pStyle w:val="Style9"/>
        <w:framePr w:wrap="none" w:vAnchor="page" w:hAnchor="page" w:x="2133" w:y="4589"/>
        <w:tabs>
          <w:tab w:leader="none" w:pos="2962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</w:t>
        <w:tab/>
        <w:t>Číslo objednávky uvádějte na faktuře, jinak nebude faktura proplacena</w:t>
      </w:r>
    </w:p>
    <w:tbl>
      <w:tblPr>
        <w:tblOverlap w:val="never"/>
        <w:tblLayout w:type="fixed"/>
        <w:jc w:val="left"/>
      </w:tblPr>
      <w:tblGrid>
        <w:gridCol w:w="2851"/>
        <w:gridCol w:w="797"/>
        <w:gridCol w:w="754"/>
        <w:gridCol w:w="2698"/>
        <w:gridCol w:w="1373"/>
      </w:tblGrid>
      <w:tr>
        <w:trPr>
          <w:trHeight w:val="144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cs-CZ" w:eastAsia="cs-CZ" w:bidi="cs-CZ"/>
              </w:rPr>
              <w:t>OlChemlm Ltd. Šlechtitelů 27, 770 10 Olomouc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cs-CZ" w:eastAsia="cs-CZ" w:bidi="cs-CZ"/>
              </w:rPr>
              <w:t>Položka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20" w:right="0" w:firstLine="0"/>
            </w:pPr>
            <w:r>
              <w:rPr>
                <w:rStyle w:val="CharStyle12"/>
              </w:rPr>
              <w:t>Množství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2"/>
              </w:rPr>
              <w:t>Jednotka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Popis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80" w:lineRule="exact"/>
              <w:ind w:left="0" w:right="0" w:firstLine="0"/>
            </w:pPr>
            <w:r>
              <w:rPr>
                <w:rStyle w:val="CharStyle11"/>
              </w:rPr>
              <w:t>Cena</w:t>
            </w:r>
          </w:p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200" w:right="0" w:firstLine="0"/>
            </w:pPr>
            <w:r>
              <w:rPr>
                <w:rStyle w:val="CharStyle11"/>
                <w:lang w:val="cs-CZ" w:eastAsia="cs-CZ" w:bidi="cs-CZ"/>
              </w:rPr>
              <w:t>(včetně DPH)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1"/>
                <w:lang w:val="cs-CZ" w:eastAsia="cs-CZ" w:bidi="cs-CZ"/>
              </w:rPr>
              <w:t>(±)5-DEOXY-STRIGOL 5 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1"/>
                <w:lang w:val="cs-CZ" w:eastAsia="cs-CZ" w:bidi="cs-CZ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cs-CZ" w:eastAsia="cs-CZ" w:bidi="cs-CZ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"/>
              </w:rPr>
              <w:t>(±)5-DEOXY-</w:t>
            </w:r>
          </w:p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"/>
              </w:rPr>
              <w:t>STRIGOL, CAS: 139540-45-7, 025 6943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1"/>
              </w:rPr>
              <w:t>44 080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1"/>
                <w:lang w:val="cs-CZ" w:eastAsia="cs-CZ" w:bidi="cs-CZ"/>
              </w:rPr>
              <w:t>HYDROXYBUTENOLIDE 5mg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1"/>
                <w:lang w:val="cs-CZ" w:eastAsia="cs-CZ" w:bidi="cs-CZ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cs-CZ" w:eastAsia="cs-CZ" w:bidi="cs-CZ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0" w:right="0" w:firstLine="0"/>
            </w:pPr>
            <w:r>
              <w:rPr>
                <w:rStyle w:val="CharStyle11"/>
              </w:rPr>
              <w:t>HYDROXYBUTENOLIDE</w:t>
            </w:r>
          </w:p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80" w:lineRule="exact"/>
              <w:ind w:left="0" w:right="0" w:firstLine="0"/>
            </w:pPr>
            <w:r>
              <w:rPr>
                <w:rStyle w:val="CharStyle11"/>
              </w:rPr>
              <w:t>CAS: 931-23-7, 025 7113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1"/>
              </w:rPr>
              <w:t>17 766</w:t>
            </w:r>
          </w:p>
        </w:tc>
      </w:tr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1"/>
                <w:lang w:val="cs-CZ" w:eastAsia="cs-CZ" w:bidi="cs-CZ"/>
              </w:rPr>
              <w:t xml:space="preserve">[2H4]SALICYUC </w:t>
            </w:r>
            <w:r>
              <w:rPr>
                <w:rStyle w:val="CharStyle11"/>
              </w:rPr>
              <w:t xml:space="preserve">ACID </w:t>
            </w:r>
            <w:r>
              <w:rPr>
                <w:rStyle w:val="CharStyle11"/>
                <w:lang w:val="cs-CZ" w:eastAsia="cs-CZ" w:bidi="cs-CZ"/>
              </w:rPr>
              <w:t>(D-SA) 10 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1"/>
                <w:lang w:val="cs-CZ" w:eastAsia="cs-CZ" w:bidi="cs-CZ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cs-CZ" w:eastAsia="cs-CZ" w:bidi="cs-CZ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"/>
              </w:rPr>
              <w:t>[2H4]SALICYLIC ACIDIO</w:t>
              <w:softHyphen/>
              <w:t>SA) CAS: 78646-17-0,037 6582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1"/>
              </w:rPr>
              <w:t>3 438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1"/>
                <w:lang w:val="cs-CZ" w:eastAsia="cs-CZ" w:bidi="cs-CZ"/>
              </w:rPr>
              <w:t>[2H5]BENZOIC ACID (D-BeA) lOmg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1"/>
                <w:lang w:val="cs-CZ" w:eastAsia="cs-CZ" w:bidi="cs-CZ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1"/>
                <w:lang w:val="cs-CZ" w:eastAsia="cs-CZ" w:bidi="cs-CZ"/>
              </w:rPr>
              <w:t>Baleni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"/>
              </w:rPr>
              <w:t>[2H5]BENZOIC ACID (D-</w:t>
            </w:r>
          </w:p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"/>
              </w:rPr>
              <w:t>BeA) CAS: 1079-02-3, 037</w:t>
            </w:r>
          </w:p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1"/>
              </w:rPr>
              <w:t>6592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00" w:right="0" w:firstLine="0"/>
            </w:pPr>
            <w:r>
              <w:rPr>
                <w:rStyle w:val="CharStyle11"/>
              </w:rPr>
              <w:t>2 080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472" w:h="5875" w:wrap="none" w:vAnchor="page" w:hAnchor="page" w:x="2133" w:y="48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60" w:right="0" w:firstLine="0"/>
            </w:pPr>
            <w:r>
              <w:rPr>
                <w:rStyle w:val="CharStyle11"/>
              </w:rPr>
              <w:t>67364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8472" w:h="5875" w:wrap="none" w:vAnchor="page" w:hAnchor="page" w:x="2133" w:y="483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framePr w:wrap="none" w:vAnchor="page" w:hAnchor="page" w:x="2133" w:y="1069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□ Vložit položku</w:t>
      </w:r>
    </w:p>
    <w:p>
      <w:pPr>
        <w:pStyle w:val="Style7"/>
        <w:framePr w:w="9773" w:h="653" w:hRule="exact" w:wrap="none" w:vAnchor="page" w:hAnchor="page" w:x="1245" w:y="11290"/>
        <w:tabs>
          <w:tab w:leader="none" w:pos="2235" w:val="left"/>
          <w:tab w:leader="none" w:pos="40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5" w:line="18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Vyřizuje:</w:t>
        <w:tab/>
        <w:t>J</w:t>
        <w:tab/>
        <w:t>]</w:t>
      </w:r>
    </w:p>
    <w:p>
      <w:pPr>
        <w:pStyle w:val="Style15"/>
        <w:framePr w:w="9773" w:h="653" w:hRule="exact" w:wrap="none" w:vAnchor="page" w:hAnchor="page" w:x="1245" w:y="11290"/>
        <w:tabs>
          <w:tab w:leader="none" w:pos="2235" w:val="left"/>
          <w:tab w:leader="none" w:pos="50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920" w:right="0" w:firstLine="0"/>
      </w:pPr>
      <w:bookmarkStart w:id="3" w:name="bookmark3"/>
      <w:r>
        <w:rPr>
          <w:rStyle w:val="CharStyle17"/>
        </w:rPr>
        <w:t>Datum: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21.7.2016</w:t>
        <w:tab/>
        <w:t>J|</w:t>
      </w:r>
      <w:bookmarkEnd w:id="3"/>
    </w:p>
    <w:p>
      <w:pPr>
        <w:pStyle w:val="Style5"/>
        <w:framePr w:w="9773" w:h="1555" w:hRule="exact" w:wrap="none" w:vAnchor="page" w:hAnchor="page" w:x="1245" w:y="12395"/>
        <w:widowControl w:val="0"/>
        <w:keepNext w:val="0"/>
        <w:keepLines w:val="0"/>
        <w:shd w:val="clear" w:color="auto" w:fill="auto"/>
        <w:bidi w:val="0"/>
        <w:jc w:val="both"/>
        <w:spacing w:before="0" w:after="15" w:line="160" w:lineRule="exact"/>
        <w:ind w:left="9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Fakturujte:</w:t>
      </w:r>
    </w:p>
    <w:p>
      <w:pPr>
        <w:pStyle w:val="Style5"/>
        <w:framePr w:w="9773" w:h="1555" w:hRule="exact" w:wrap="none" w:vAnchor="page" w:hAnchor="page" w:x="1245" w:y="12395"/>
        <w:widowControl w:val="0"/>
        <w:keepNext w:val="0"/>
        <w:keepLines w:val="0"/>
        <w:shd w:val="clear" w:color="auto" w:fill="auto"/>
        <w:bidi w:val="0"/>
        <w:jc w:val="left"/>
        <w:spacing w:before="0" w:after="176" w:line="173" w:lineRule="exact"/>
        <w:ind w:left="920" w:right="6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Výzkumný ústav rostlinné výroby v.v.i. Drnovská 507 161 06 Praha 6</w:t>
      </w:r>
    </w:p>
    <w:p>
      <w:pPr>
        <w:pStyle w:val="Style5"/>
        <w:framePr w:w="9773" w:h="1555" w:hRule="exact" w:wrap="none" w:vAnchor="page" w:hAnchor="page" w:x="1245" w:y="123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6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00027006 DIČ: CZ 00027006 Bank.spojení: 25635061/0100</w:t>
      </w:r>
    </w:p>
    <w:p>
      <w:pPr>
        <w:pStyle w:val="Style3"/>
        <w:framePr w:wrap="none" w:vAnchor="page" w:hAnchor="page" w:x="1245" w:y="162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http://dms/sites/Uctarna/_layouts/FormServer.aspx?XmlLocation=/sites/uctama/objedn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... 13.1.2017</w:t>
      </w:r>
      <w:bookmarkEnd w:id="4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Základní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0">
    <w:name w:val="Titulek tabulky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1">
    <w:name w:val="Základní text (2) + Calibri,9 pt"/>
    <w:basedOn w:val="CharStyle6"/>
    <w:rPr>
      <w:lang w:val="es-ES" w:eastAsia="es-ES" w:bidi="es-ES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Základní text (2) + Calibri,6,5 pt"/>
    <w:basedOn w:val="CharStyle6"/>
    <w:rPr>
      <w:lang w:val="cs-CZ" w:eastAsia="cs-CZ" w:bidi="cs-CZ"/>
      <w:sz w:val="13"/>
      <w:szCs w:val="1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4">
    <w:name w:val="Titulek tabulky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character" w:customStyle="1" w:styleId="CharStyle16">
    <w:name w:val="Nadpis #1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7">
    <w:name w:val="Nadpis #1 + Calibri,9 pt"/>
    <w:basedOn w:val="CharStyle16"/>
    <w:rPr>
      <w:lang w:val="cs-CZ" w:eastAsia="cs-CZ" w:bidi="cs-CZ"/>
      <w:sz w:val="18"/>
      <w:szCs w:val="18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Nadpis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7">
    <w:name w:val="Základní text (3)"/>
    <w:basedOn w:val="Normal"/>
    <w:link w:val="CharStyle8"/>
    <w:pPr>
      <w:widowControl w:val="0"/>
      <w:shd w:val="clear" w:color="auto" w:fill="FFFFFF"/>
      <w:spacing w:line="293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3">
    <w:name w:val="Titulek tabulky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libri" w:eastAsia="Calibri" w:hAnsi="Calibri" w:cs="Calibri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jc w:val="both"/>
      <w:outlineLvl w:val="0"/>
      <w:spacing w:before="180" w:after="5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