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E8" w:rsidRDefault="00464AE8" w:rsidP="005C2887">
      <w:pPr>
        <w:spacing w:before="100" w:beforeAutospacing="1" w:after="100" w:afterAutospacing="1" w:line="240" w:lineRule="auto"/>
        <w:rPr>
          <w:rFonts w:ascii="Times New Roman" w:eastAsia="Times New Roman" w:hAnsi="Times New Roman" w:cs="Times New Roman"/>
          <w:sz w:val="24"/>
          <w:szCs w:val="24"/>
          <w:lang w:eastAsia="cs-CZ"/>
        </w:rPr>
      </w:pPr>
    </w:p>
    <w:p w:rsidR="005C2887" w:rsidRPr="001A0EE5" w:rsidRDefault="005C2887" w:rsidP="005C2887">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14:anchorId="22268E79" wp14:editId="3C346F54">
            <wp:simplePos x="0" y="0"/>
            <wp:positionH relativeFrom="column">
              <wp:posOffset>986155</wp:posOffset>
            </wp:positionH>
            <wp:positionV relativeFrom="paragraph">
              <wp:posOffset>8890</wp:posOffset>
            </wp:positionV>
            <wp:extent cx="742950" cy="641985"/>
            <wp:effectExtent l="0" t="0" r="0" b="5715"/>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7" cstate="print"/>
                    <a:srcRect/>
                    <a:stretch>
                      <a:fillRect/>
                    </a:stretch>
                  </pic:blipFill>
                  <pic:spPr bwMode="auto">
                    <a:xfrm>
                      <a:off x="0" y="0"/>
                      <a:ext cx="742950" cy="641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429FCC45" wp14:editId="076C5C58">
            <wp:simplePos x="0" y="0"/>
            <wp:positionH relativeFrom="margin">
              <wp:align>left</wp:align>
            </wp:positionH>
            <wp:positionV relativeFrom="line">
              <wp:posOffset>0</wp:posOffset>
            </wp:positionV>
            <wp:extent cx="876300" cy="636905"/>
            <wp:effectExtent l="0" t="0" r="0"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8" cstate="print"/>
                    <a:srcRect/>
                    <a:stretch>
                      <a:fillRect/>
                    </a:stretch>
                  </pic:blipFill>
                  <pic:spPr bwMode="auto">
                    <a:xfrm>
                      <a:off x="0" y="0"/>
                      <a:ext cx="87630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6AB8" w:rsidRDefault="00036AB8" w:rsidP="005C2887">
      <w:pPr>
        <w:spacing w:before="100" w:beforeAutospacing="1" w:after="100" w:afterAutospacing="1" w:line="240" w:lineRule="auto"/>
        <w:jc w:val="right"/>
        <w:rPr>
          <w:rFonts w:ascii="Arial" w:eastAsia="Times New Roman" w:hAnsi="Arial" w:cs="Arial"/>
          <w:szCs w:val="24"/>
          <w:lang w:eastAsia="cs-CZ"/>
        </w:rPr>
      </w:pPr>
    </w:p>
    <w:p w:rsidR="005C2887" w:rsidRDefault="001E5A3D" w:rsidP="005C2887">
      <w:pPr>
        <w:spacing w:before="100" w:beforeAutospacing="1" w:after="100" w:afterAutospacing="1" w:line="240" w:lineRule="auto"/>
        <w:jc w:val="right"/>
        <w:rPr>
          <w:rFonts w:ascii="Arial" w:eastAsia="Times New Roman" w:hAnsi="Arial" w:cs="Arial"/>
          <w:szCs w:val="24"/>
          <w:lang w:eastAsia="cs-CZ"/>
        </w:rPr>
      </w:pPr>
      <w:r>
        <w:rPr>
          <w:rFonts w:ascii="Arial" w:eastAsia="Times New Roman" w:hAnsi="Arial" w:cs="Arial"/>
          <w:noProof/>
          <w:szCs w:val="24"/>
          <w:lang w:eastAsia="cs-CZ"/>
        </w:rPr>
        <w:drawing>
          <wp:anchor distT="0" distB="0" distL="114300" distR="114300" simplePos="0" relativeHeight="251661312" behindDoc="1" locked="0" layoutInCell="1" allowOverlap="1">
            <wp:simplePos x="0" y="0"/>
            <wp:positionH relativeFrom="column">
              <wp:posOffset>62230</wp:posOffset>
            </wp:positionH>
            <wp:positionV relativeFrom="paragraph">
              <wp:posOffset>198755</wp:posOffset>
            </wp:positionV>
            <wp:extent cx="2362200" cy="464820"/>
            <wp:effectExtent l="0" t="0" r="0" b="0"/>
            <wp:wrapTight wrapText="bothSides">
              <wp:wrapPolygon edited="0">
                <wp:start x="0" y="0"/>
                <wp:lineTo x="0" y="20361"/>
                <wp:lineTo x="21426" y="20361"/>
                <wp:lineTo x="2142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zp_male.jpg"/>
                    <pic:cNvPicPr/>
                  </pic:nvPicPr>
                  <pic:blipFill>
                    <a:blip r:embed="rId9">
                      <a:extLst>
                        <a:ext uri="{28A0092B-C50C-407E-A947-70E740481C1C}">
                          <a14:useLocalDpi xmlns:a14="http://schemas.microsoft.com/office/drawing/2010/main" val="0"/>
                        </a:ext>
                      </a:extLst>
                    </a:blip>
                    <a:stretch>
                      <a:fillRect/>
                    </a:stretch>
                  </pic:blipFill>
                  <pic:spPr>
                    <a:xfrm>
                      <a:off x="0" y="0"/>
                      <a:ext cx="2362200" cy="464820"/>
                    </a:xfrm>
                    <a:prstGeom prst="rect">
                      <a:avLst/>
                    </a:prstGeom>
                  </pic:spPr>
                </pic:pic>
              </a:graphicData>
            </a:graphic>
            <wp14:sizeRelH relativeFrom="margin">
              <wp14:pctWidth>0</wp14:pctWidth>
            </wp14:sizeRelH>
            <wp14:sizeRelV relativeFrom="margin">
              <wp14:pctHeight>0</wp14:pctHeight>
            </wp14:sizeRelV>
          </wp:anchor>
        </w:drawing>
      </w:r>
      <w:r w:rsidR="005C2887" w:rsidRPr="001A0EE5">
        <w:rPr>
          <w:rFonts w:ascii="Arial" w:eastAsia="Times New Roman" w:hAnsi="Arial" w:cs="Arial"/>
          <w:szCs w:val="24"/>
          <w:lang w:eastAsia="cs-CZ"/>
        </w:rPr>
        <w:t>Číslo smlouvy</w:t>
      </w:r>
      <w:r w:rsidR="000452C2">
        <w:rPr>
          <w:rFonts w:ascii="Arial" w:eastAsia="Times New Roman" w:hAnsi="Arial" w:cs="Arial"/>
          <w:szCs w:val="24"/>
          <w:lang w:eastAsia="cs-CZ"/>
        </w:rPr>
        <w:t>:</w:t>
      </w:r>
      <w:r w:rsidR="00036AB8">
        <w:rPr>
          <w:rFonts w:ascii="Arial" w:eastAsia="Times New Roman" w:hAnsi="Arial" w:cs="Arial"/>
          <w:szCs w:val="24"/>
          <w:lang w:eastAsia="cs-CZ"/>
        </w:rPr>
        <w:t>00745/UL/20</w:t>
      </w:r>
      <w:r w:rsidR="005C2887">
        <w:rPr>
          <w:rFonts w:ascii="Arial" w:eastAsia="Times New Roman" w:hAnsi="Arial" w:cs="Arial"/>
          <w:szCs w:val="24"/>
          <w:lang w:eastAsia="cs-CZ"/>
        </w:rPr>
        <w:tab/>
      </w:r>
    </w:p>
    <w:p w:rsidR="005C2887" w:rsidRPr="001A0EE5" w:rsidRDefault="005C2887" w:rsidP="005C288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Akce: C1,</w:t>
      </w:r>
      <w:r>
        <w:rPr>
          <w:rFonts w:ascii="Arial" w:eastAsia="Times New Roman" w:hAnsi="Arial" w:cs="Arial"/>
          <w:szCs w:val="24"/>
          <w:lang w:eastAsia="cs-CZ"/>
        </w:rPr>
        <w:t xml:space="preserve"> výřez dřevin</w:t>
      </w:r>
      <w:r w:rsidRPr="001A0EE5">
        <w:rPr>
          <w:rFonts w:ascii="Arial" w:eastAsia="Times New Roman" w:hAnsi="Arial" w:cs="Arial"/>
          <w:szCs w:val="24"/>
          <w:lang w:eastAsia="cs-CZ"/>
        </w:rPr>
        <w:t xml:space="preserve"> </w:t>
      </w:r>
    </w:p>
    <w:p w:rsidR="005C2887" w:rsidRPr="001A0EE5" w:rsidRDefault="005C2887" w:rsidP="005C288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A0EE5">
        <w:rPr>
          <w:rFonts w:ascii="Arial" w:eastAsia="Times New Roman" w:hAnsi="Arial" w:cs="Arial"/>
          <w:szCs w:val="24"/>
          <w:lang w:eastAsia="cs-CZ"/>
        </w:rPr>
        <w:t>Dotační titul:</w:t>
      </w:r>
      <w:r w:rsidRPr="001A0EE5">
        <w:rPr>
          <w:rFonts w:ascii="Arial" w:eastAsia="Times New Roman" w:hAnsi="Arial" w:cs="Arial Unicode MS"/>
          <w:szCs w:val="24"/>
          <w:lang w:eastAsia="cs-CZ"/>
        </w:rPr>
        <w:t xml:space="preserve"> </w:t>
      </w:r>
      <w:r w:rsidRPr="001B58CE">
        <w:rPr>
          <w:rFonts w:ascii="Arial" w:eastAsia="Times New Roman" w:hAnsi="Arial" w:cs="Arial Unicode MS"/>
          <w:szCs w:val="24"/>
          <w:lang w:eastAsia="cs-CZ"/>
        </w:rPr>
        <w:t>LIFE16 NAT/CZ/000639-D</w:t>
      </w:r>
      <w:r w:rsidRPr="001A0EE5">
        <w:rPr>
          <w:rFonts w:ascii="Arial" w:eastAsia="Times New Roman" w:hAnsi="Arial" w:cs="Arial"/>
          <w:szCs w:val="24"/>
          <w:lang w:eastAsia="cs-CZ"/>
        </w:rPr>
        <w:t xml:space="preserve"> </w:t>
      </w:r>
    </w:p>
    <w:p w:rsidR="0055723D" w:rsidRDefault="0055723D" w:rsidP="00656F5A">
      <w:pPr>
        <w:spacing w:before="100" w:beforeAutospacing="1" w:after="100" w:afterAutospacing="1" w:line="240" w:lineRule="auto"/>
        <w:jc w:val="center"/>
        <w:rPr>
          <w:rFonts w:ascii="Arial" w:eastAsia="Times New Roman" w:hAnsi="Arial" w:cs="Arial"/>
          <w:b/>
          <w:bCs/>
          <w:szCs w:val="24"/>
          <w:lang w:eastAsia="cs-CZ"/>
        </w:rPr>
      </w:pPr>
    </w:p>
    <w:p w:rsidR="00EA0A72" w:rsidRPr="00EA0A72" w:rsidRDefault="00EA0A72" w:rsidP="00656F5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SMLOUVA O DÍLO</w:t>
      </w:r>
    </w:p>
    <w:p w:rsidR="00EA0A72" w:rsidRPr="00EA0A72" w:rsidRDefault="00EA0A72" w:rsidP="00656F5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UZAVŘENÁ DLE USTANOVENÍ § 2586 A NÁSL. ZÁK. Č. 89/2012 SB., OBČANSKÉHO ZÁKONÍKU, VE ZNĚNÍ POZDĚJŠÍCH PŘEDPISŮ</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 Smluvní strany</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1.1</w:t>
      </w:r>
      <w:r w:rsidRPr="00EA0A72">
        <w:rPr>
          <w:rFonts w:ascii="Arial" w:eastAsia="Times New Roman" w:hAnsi="Arial" w:cs="Arial"/>
          <w:b/>
          <w:bCs/>
          <w:szCs w:val="24"/>
          <w:lang w:eastAsia="cs-CZ"/>
        </w:rPr>
        <w:t xml:space="preserve"> Objednatel</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Česká republika - Agentura ochrany přírody a krajiny ČR</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Sídlo: Kaplanova 1931/1, 148 00 Praha 11 - Chodov </w:t>
      </w:r>
    </w:p>
    <w:p w:rsidR="00EA0A72" w:rsidRPr="00EA0A72" w:rsidRDefault="000452C2" w:rsidP="00A553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Zastoupený: Ing. Vladislav Kopecký</w:t>
      </w:r>
      <w:r w:rsidR="00EA0A72" w:rsidRPr="00EA0A72">
        <w:rPr>
          <w:rFonts w:ascii="Arial" w:eastAsia="Times New Roman" w:hAnsi="Arial" w:cs="Arial"/>
          <w:szCs w:val="24"/>
          <w:lang w:eastAsia="cs-CZ"/>
        </w:rPr>
        <w:br/>
      </w:r>
      <w:r>
        <w:rPr>
          <w:rFonts w:ascii="Arial" w:eastAsia="Times New Roman" w:hAnsi="Arial" w:cs="Arial"/>
          <w:szCs w:val="24"/>
          <w:lang w:eastAsia="cs-CZ"/>
        </w:rPr>
        <w:t>vedoucí oddělení péče o přírodu a krajinu -</w:t>
      </w:r>
      <w:r w:rsidR="00EA0A72" w:rsidRPr="00EA0A72">
        <w:rPr>
          <w:rFonts w:ascii="Arial" w:eastAsia="Times New Roman" w:hAnsi="Arial" w:cs="Arial"/>
          <w:szCs w:val="24"/>
          <w:lang w:eastAsia="cs-CZ"/>
        </w:rPr>
        <w:t xml:space="preserve"> RP SCHKO České středohoří </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Bankovní spojení: ČNB Praha, Číslo účtu: 18228011/0710</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IČO: 629 335 91</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DIČ: neplátce DPH</w:t>
      </w:r>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Telefon: </w:t>
      </w:r>
      <w:r w:rsidR="0081004B">
        <w:rPr>
          <w:rFonts w:ascii="Arial" w:eastAsia="Times New Roman" w:hAnsi="Arial" w:cs="Arial"/>
          <w:szCs w:val="24"/>
          <w:lang w:eastAsia="cs-CZ"/>
        </w:rPr>
        <w:t xml:space="preserve">XXX XXX XXX </w:t>
      </w:r>
      <w:bookmarkStart w:id="0" w:name="_GoBack"/>
      <w:bookmarkEnd w:id="0"/>
    </w:p>
    <w:p w:rsidR="00EA0A72" w:rsidRPr="00EA0A72" w:rsidRDefault="00EA0A72" w:rsidP="00935CF6">
      <w:pPr>
        <w:spacing w:after="0"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V rozsahu této smlouvy osoba zmocněná k jednání se zhotovitelem, k věcným úkonům a k</w:t>
      </w:r>
      <w:r w:rsidR="00BC585D">
        <w:rPr>
          <w:rFonts w:ascii="Arial" w:eastAsia="Times New Roman" w:hAnsi="Arial" w:cs="Arial"/>
          <w:szCs w:val="24"/>
          <w:lang w:eastAsia="cs-CZ"/>
        </w:rPr>
        <w:t> provedení kontroly realizovaných managementových opatření: Ing. Martin Vlček</w:t>
      </w:r>
      <w:r w:rsidR="00414E16">
        <w:rPr>
          <w:rFonts w:ascii="Arial" w:eastAsia="Times New Roman" w:hAnsi="Arial" w:cs="Arial"/>
          <w:szCs w:val="24"/>
          <w:lang w:eastAsia="cs-CZ"/>
        </w:rPr>
        <w:t xml:space="preserve">  </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(dále jen </w:t>
      </w:r>
      <w:r w:rsidRPr="00EA0A72">
        <w:rPr>
          <w:rFonts w:ascii="Arial" w:eastAsia="Times New Roman" w:hAnsi="Arial" w:cs="Arial"/>
        </w:rPr>
        <w:t>„</w:t>
      </w:r>
      <w:r w:rsidRPr="00EA0A72">
        <w:rPr>
          <w:rFonts w:ascii="Arial" w:eastAsia="Times New Roman" w:hAnsi="Arial" w:cs="Arial"/>
          <w:szCs w:val="24"/>
          <w:lang w:eastAsia="cs-CZ"/>
        </w:rPr>
        <w:t>objednatel”)</w:t>
      </w:r>
    </w:p>
    <w:p w:rsidR="00EA0A72" w:rsidRPr="00EA0A72" w:rsidRDefault="00EA0A72" w:rsidP="00935C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a</w:t>
      </w:r>
    </w:p>
    <w:p w:rsidR="00D959F8" w:rsidRDefault="00D959F8" w:rsidP="00D959F8">
      <w:pPr>
        <w:spacing w:before="100" w:beforeAutospacing="1" w:after="100" w:afterAutospacing="1" w:line="240" w:lineRule="auto"/>
        <w:jc w:val="both"/>
        <w:rPr>
          <w:rFonts w:ascii="Arial" w:eastAsia="Times New Roman" w:hAnsi="Arial" w:cs="Arial"/>
          <w:b/>
          <w:bCs/>
          <w:szCs w:val="24"/>
          <w:lang w:eastAsia="cs-CZ"/>
        </w:rPr>
      </w:pPr>
      <w:r w:rsidRPr="00EA0A72">
        <w:rPr>
          <w:rFonts w:ascii="Arial" w:eastAsia="Times New Roman" w:hAnsi="Arial" w:cs="Arial"/>
          <w:szCs w:val="24"/>
          <w:lang w:eastAsia="cs-CZ"/>
        </w:rPr>
        <w:t>1.2</w:t>
      </w:r>
      <w:r>
        <w:rPr>
          <w:rFonts w:ascii="Arial" w:eastAsia="Times New Roman" w:hAnsi="Arial" w:cs="Arial"/>
          <w:b/>
          <w:bCs/>
          <w:szCs w:val="24"/>
          <w:lang w:eastAsia="cs-CZ"/>
        </w:rPr>
        <w:t xml:space="preserve"> Jaroslav Kučera Ku-Ku s.r.o.</w:t>
      </w:r>
    </w:p>
    <w:p w:rsidR="00D959F8" w:rsidRPr="00414E16" w:rsidRDefault="00D959F8" w:rsidP="00D959F8">
      <w:pPr>
        <w:spacing w:before="100" w:beforeAutospacing="1" w:after="240" w:line="240" w:lineRule="auto"/>
        <w:rPr>
          <w:rFonts w:ascii="Arial" w:eastAsia="Times New Roman" w:hAnsi="Arial" w:cs="Arial"/>
          <w:szCs w:val="24"/>
          <w:lang w:eastAsia="cs-CZ"/>
        </w:rPr>
      </w:pPr>
      <w:r w:rsidRPr="00414E16">
        <w:rPr>
          <w:rFonts w:ascii="Arial" w:eastAsia="Times New Roman" w:hAnsi="Arial" w:cs="Arial"/>
          <w:szCs w:val="24"/>
          <w:lang w:eastAsia="cs-CZ"/>
        </w:rPr>
        <w:t xml:space="preserve">Sídlo: </w:t>
      </w:r>
      <w:r>
        <w:rPr>
          <w:rFonts w:ascii="Arial" w:eastAsia="Times New Roman" w:hAnsi="Arial" w:cs="Arial"/>
          <w:szCs w:val="24"/>
          <w:lang w:eastAsia="cs-CZ"/>
        </w:rPr>
        <w:t>Jitřní 1951, Kadaň 43 201</w:t>
      </w:r>
      <w:r>
        <w:rPr>
          <w:rFonts w:ascii="Arial" w:eastAsia="Times New Roman" w:hAnsi="Arial" w:cs="Arial"/>
          <w:szCs w:val="24"/>
          <w:lang w:eastAsia="cs-CZ"/>
        </w:rPr>
        <w:br/>
      </w:r>
      <w:r w:rsidRPr="00414E16">
        <w:rPr>
          <w:rFonts w:ascii="Arial" w:eastAsia="Times New Roman" w:hAnsi="Arial" w:cs="Arial"/>
          <w:szCs w:val="24"/>
          <w:lang w:eastAsia="cs-CZ"/>
        </w:rPr>
        <w:t xml:space="preserve">Zastoupený: </w:t>
      </w:r>
      <w:r>
        <w:rPr>
          <w:rFonts w:ascii="Arial" w:eastAsia="Times New Roman" w:hAnsi="Arial" w:cs="Arial"/>
          <w:szCs w:val="24"/>
          <w:lang w:eastAsia="cs-CZ"/>
        </w:rPr>
        <w:t>Jaroslav Kučera</w:t>
      </w:r>
      <w:r w:rsidRPr="00414E16">
        <w:rPr>
          <w:rFonts w:ascii="Arial" w:eastAsia="Times New Roman" w:hAnsi="Arial" w:cs="Arial"/>
          <w:szCs w:val="24"/>
          <w:lang w:eastAsia="cs-CZ"/>
        </w:rPr>
        <w:br/>
        <w:t xml:space="preserve">Bankovní spojení: </w:t>
      </w:r>
      <w:r>
        <w:rPr>
          <w:rFonts w:ascii="Arial" w:eastAsia="Times New Roman" w:hAnsi="Arial" w:cs="Arial"/>
          <w:szCs w:val="24"/>
          <w:lang w:eastAsia="cs-CZ"/>
        </w:rPr>
        <w:t>Komerční banka, a.s.</w:t>
      </w:r>
      <w:r w:rsidRPr="00414E16">
        <w:rPr>
          <w:rFonts w:ascii="Arial" w:eastAsia="Times New Roman" w:hAnsi="Arial" w:cs="Arial"/>
          <w:szCs w:val="24"/>
          <w:lang w:eastAsia="cs-CZ"/>
        </w:rPr>
        <w:br/>
        <w:t xml:space="preserve">Číslo účtu: </w:t>
      </w:r>
      <w:r>
        <w:rPr>
          <w:rFonts w:ascii="Arial" w:eastAsia="Times New Roman" w:hAnsi="Arial" w:cs="Arial"/>
          <w:szCs w:val="24"/>
          <w:lang w:eastAsia="cs-CZ"/>
        </w:rPr>
        <w:t>2151770247/0100</w:t>
      </w:r>
      <w:r w:rsidRPr="00414E16">
        <w:rPr>
          <w:rFonts w:ascii="Arial" w:eastAsia="Times New Roman" w:hAnsi="Arial" w:cs="Arial"/>
          <w:szCs w:val="24"/>
          <w:lang w:eastAsia="cs-CZ"/>
        </w:rPr>
        <w:br/>
        <w:t xml:space="preserve">IČO: </w:t>
      </w:r>
      <w:r>
        <w:rPr>
          <w:rFonts w:ascii="Arial" w:eastAsia="Times New Roman" w:hAnsi="Arial" w:cs="Arial"/>
          <w:szCs w:val="24"/>
          <w:lang w:eastAsia="cs-CZ"/>
        </w:rPr>
        <w:t>27262588</w:t>
      </w:r>
      <w:r w:rsidRPr="00414E16">
        <w:rPr>
          <w:rFonts w:ascii="Arial" w:eastAsia="Times New Roman" w:hAnsi="Arial" w:cs="Arial"/>
          <w:szCs w:val="24"/>
          <w:lang w:eastAsia="cs-CZ"/>
        </w:rPr>
        <w:br/>
        <w:t xml:space="preserve">DIČ: </w:t>
      </w:r>
      <w:r>
        <w:rPr>
          <w:rFonts w:ascii="Arial" w:eastAsia="Times New Roman" w:hAnsi="Arial" w:cs="Arial"/>
          <w:szCs w:val="24"/>
          <w:lang w:eastAsia="cs-CZ"/>
        </w:rPr>
        <w:t>CZ27262588</w:t>
      </w:r>
    </w:p>
    <w:p w:rsidR="00D959F8" w:rsidRDefault="00D959F8" w:rsidP="00D959F8">
      <w:pPr>
        <w:spacing w:after="0" w:line="240" w:lineRule="auto"/>
        <w:jc w:val="both"/>
        <w:rPr>
          <w:rFonts w:ascii="Arial" w:eastAsia="Times New Roman" w:hAnsi="Arial" w:cs="Arial"/>
          <w:szCs w:val="24"/>
          <w:lang w:eastAsia="cs-CZ"/>
        </w:rPr>
      </w:pPr>
      <w:r w:rsidRPr="00EA0A72">
        <w:rPr>
          <w:rFonts w:ascii="Arial" w:eastAsia="Times New Roman" w:hAnsi="Arial" w:cs="Arial"/>
          <w:szCs w:val="24"/>
          <w:lang w:eastAsia="cs-CZ"/>
        </w:rPr>
        <w:t xml:space="preserve">(dále jen </w:t>
      </w:r>
      <w:r w:rsidRPr="00EA0A72">
        <w:rPr>
          <w:rFonts w:ascii="Arial" w:eastAsia="Times New Roman" w:hAnsi="Arial" w:cs="Arial"/>
        </w:rPr>
        <w:t>„</w:t>
      </w:r>
      <w:r w:rsidRPr="00EA0A72">
        <w:rPr>
          <w:rFonts w:ascii="Arial" w:eastAsia="Times New Roman" w:hAnsi="Arial" w:cs="Arial"/>
          <w:szCs w:val="24"/>
          <w:lang w:eastAsia="cs-CZ"/>
        </w:rPr>
        <w:t xml:space="preserve">zhotovitel”) </w:t>
      </w:r>
    </w:p>
    <w:p w:rsidR="000452C2" w:rsidRDefault="000452C2" w:rsidP="00935CF6">
      <w:pPr>
        <w:spacing w:after="0" w:line="240" w:lineRule="auto"/>
        <w:jc w:val="both"/>
        <w:rPr>
          <w:rFonts w:ascii="Arial" w:eastAsia="Times New Roman" w:hAnsi="Arial" w:cs="Arial"/>
          <w:szCs w:val="24"/>
          <w:lang w:eastAsia="cs-CZ"/>
        </w:rPr>
      </w:pPr>
    </w:p>
    <w:p w:rsidR="00D959F8" w:rsidRDefault="00D959F8" w:rsidP="00935CF6">
      <w:pPr>
        <w:spacing w:after="0" w:line="240" w:lineRule="auto"/>
        <w:jc w:val="both"/>
        <w:rPr>
          <w:rFonts w:ascii="Arial" w:eastAsia="Times New Roman" w:hAnsi="Arial" w:cs="Arial"/>
          <w:szCs w:val="24"/>
          <w:lang w:eastAsia="cs-CZ"/>
        </w:rPr>
      </w:pPr>
    </w:p>
    <w:p w:rsidR="00767201" w:rsidRPr="00EA0A72" w:rsidRDefault="00767201" w:rsidP="00935CF6">
      <w:pPr>
        <w:spacing w:after="0" w:line="240" w:lineRule="auto"/>
        <w:jc w:val="both"/>
        <w:rPr>
          <w:rFonts w:ascii="Times New Roman" w:eastAsia="Times New Roman" w:hAnsi="Times New Roman" w:cs="Times New Roman"/>
          <w:sz w:val="24"/>
          <w:szCs w:val="24"/>
          <w:lang w:eastAsia="cs-CZ"/>
        </w:rPr>
      </w:pPr>
    </w:p>
    <w:p w:rsidR="00EA0A72" w:rsidRPr="00EA0A72" w:rsidRDefault="00EA0A72" w:rsidP="00D959F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lastRenderedPageBreak/>
        <w:t>II. Předmět smlouvy</w:t>
      </w:r>
    </w:p>
    <w:p w:rsidR="00EA0A72" w:rsidRPr="00EA0A72" w:rsidRDefault="00EA0A72" w:rsidP="00935CF6">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2.1 </w:t>
      </w:r>
      <w:r w:rsidRPr="00EA0A7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A0A72" w:rsidRPr="00EA0A72" w:rsidRDefault="00EA0A72" w:rsidP="00935CF6">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2.2 Dílem se rozumí: Provedení opatření v rámci projektu "Aktivní ochrana evropsky významných lokalit s teplomilnými společenstvy a druhy v Českém stř</w:t>
      </w:r>
      <w:r w:rsidR="003E4BC5">
        <w:rPr>
          <w:rFonts w:ascii="Arial" w:eastAsia="Times New Roman" w:hAnsi="Arial" w:cs="Arial"/>
          <w:szCs w:val="24"/>
          <w:lang w:eastAsia="cs-CZ"/>
        </w:rPr>
        <w:t xml:space="preserve">edohoří", LIFE16 NAT/CZ/000639, </w:t>
      </w:r>
      <w:r w:rsidR="00420986">
        <w:rPr>
          <w:rFonts w:ascii="Arial" w:eastAsia="Times New Roman" w:hAnsi="Arial" w:cs="Arial"/>
          <w:szCs w:val="24"/>
          <w:lang w:eastAsia="cs-CZ"/>
        </w:rPr>
        <w:t xml:space="preserve">aktivita C1 (výřezy). </w:t>
      </w:r>
      <w:r w:rsidRPr="00EA0A72">
        <w:rPr>
          <w:rFonts w:ascii="Arial" w:eastAsia="Times New Roman" w:hAnsi="Arial" w:cs="Arial"/>
          <w:szCs w:val="24"/>
          <w:lang w:eastAsia="cs-CZ"/>
        </w:rPr>
        <w:t>Jedná se o výřez nesouvislého porostu nežádoucích dřevin na vymezené ploše nad</w:t>
      </w:r>
      <w:r w:rsidR="00483198">
        <w:rPr>
          <w:rFonts w:ascii="Arial" w:eastAsia="Times New Roman" w:hAnsi="Arial" w:cs="Arial"/>
          <w:szCs w:val="24"/>
          <w:lang w:eastAsia="cs-CZ"/>
        </w:rPr>
        <w:t xml:space="preserve"> ortofotopmapou o rozloze </w:t>
      </w:r>
      <w:r w:rsidR="00392C8A">
        <w:rPr>
          <w:rFonts w:ascii="Arial" w:eastAsia="Times New Roman" w:hAnsi="Arial" w:cs="Arial"/>
          <w:szCs w:val="24"/>
          <w:lang w:eastAsia="cs-CZ"/>
        </w:rPr>
        <w:t>1,18</w:t>
      </w:r>
      <w:r w:rsidR="00401F37">
        <w:rPr>
          <w:rFonts w:ascii="Arial" w:eastAsia="Times New Roman" w:hAnsi="Arial" w:cs="Arial"/>
          <w:szCs w:val="24"/>
          <w:lang w:eastAsia="cs-CZ"/>
        </w:rPr>
        <w:t xml:space="preserve"> ha, </w:t>
      </w:r>
      <w:r w:rsidR="00392C8A">
        <w:rPr>
          <w:rFonts w:ascii="Arial" w:eastAsia="Times New Roman" w:hAnsi="Arial" w:cs="Arial"/>
          <w:szCs w:val="24"/>
          <w:lang w:eastAsia="cs-CZ"/>
        </w:rPr>
        <w:t>na p. p. č. 190/2, 190/3, 190/7, 196, 191, 195/1, 132, 133, 134 v</w:t>
      </w:r>
      <w:r w:rsidR="00392C8A" w:rsidRPr="00EA0A72">
        <w:rPr>
          <w:rFonts w:ascii="Arial" w:eastAsia="Times New Roman" w:hAnsi="Arial" w:cs="Arial"/>
          <w:szCs w:val="24"/>
          <w:lang w:eastAsia="cs-CZ"/>
        </w:rPr>
        <w:t xml:space="preserve"> k. ú. </w:t>
      </w:r>
      <w:r w:rsidR="00392C8A">
        <w:rPr>
          <w:rFonts w:ascii="Arial" w:eastAsia="Times New Roman" w:hAnsi="Arial" w:cs="Arial"/>
          <w:szCs w:val="24"/>
          <w:lang w:eastAsia="cs-CZ"/>
        </w:rPr>
        <w:t>Mrsklesy</w:t>
      </w:r>
      <w:r w:rsidRPr="00EA0A72">
        <w:rPr>
          <w:rFonts w:ascii="Arial" w:eastAsia="Times New Roman" w:hAnsi="Arial" w:cs="Arial"/>
          <w:szCs w:val="24"/>
          <w:lang w:eastAsia="cs-CZ"/>
        </w:rPr>
        <w:t xml:space="preserve">. Na ploše jsou místa bez dřevin, budou zde ponechány </w:t>
      </w:r>
      <w:r w:rsidR="006C511C">
        <w:rPr>
          <w:rFonts w:ascii="Arial" w:eastAsia="Times New Roman" w:hAnsi="Arial" w:cs="Arial"/>
          <w:szCs w:val="24"/>
          <w:lang w:eastAsia="cs-CZ"/>
        </w:rPr>
        <w:t>dřeviny</w:t>
      </w:r>
      <w:r w:rsidR="00392C8A">
        <w:rPr>
          <w:rFonts w:ascii="Arial" w:eastAsia="Times New Roman" w:hAnsi="Arial" w:cs="Arial"/>
          <w:szCs w:val="24"/>
          <w:lang w:eastAsia="cs-CZ"/>
        </w:rPr>
        <w:t xml:space="preserve"> s průměrem kmene u paty stromu nad 10 cm, </w:t>
      </w:r>
      <w:r w:rsidRPr="00EA0A72">
        <w:rPr>
          <w:rFonts w:ascii="Arial" w:eastAsia="Times New Roman" w:hAnsi="Arial" w:cs="Arial"/>
          <w:szCs w:val="24"/>
          <w:lang w:eastAsia="cs-CZ"/>
        </w:rPr>
        <w:t xml:space="preserve">veškeré ovocné dřeviny, část </w:t>
      </w:r>
      <w:r w:rsidR="00FC5270">
        <w:rPr>
          <w:rFonts w:ascii="Arial" w:eastAsia="Times New Roman" w:hAnsi="Arial" w:cs="Arial"/>
          <w:szCs w:val="24"/>
          <w:lang w:eastAsia="cs-CZ"/>
        </w:rPr>
        <w:t xml:space="preserve">křovin a </w:t>
      </w:r>
      <w:r w:rsidR="006C511C">
        <w:rPr>
          <w:rFonts w:ascii="Arial" w:eastAsia="Times New Roman" w:hAnsi="Arial" w:cs="Arial"/>
          <w:szCs w:val="24"/>
          <w:lang w:eastAsia="cs-CZ"/>
        </w:rPr>
        <w:t>solitérních</w:t>
      </w:r>
      <w:r w:rsidRPr="00EA0A72">
        <w:rPr>
          <w:rFonts w:ascii="Arial" w:eastAsia="Times New Roman" w:hAnsi="Arial" w:cs="Arial"/>
          <w:szCs w:val="24"/>
          <w:lang w:eastAsia="cs-CZ"/>
        </w:rPr>
        <w:t xml:space="preserve"> </w:t>
      </w:r>
      <w:r w:rsidR="00483198">
        <w:rPr>
          <w:rFonts w:ascii="Arial" w:eastAsia="Times New Roman" w:hAnsi="Arial" w:cs="Arial"/>
          <w:szCs w:val="24"/>
          <w:lang w:eastAsia="cs-CZ"/>
        </w:rPr>
        <w:t>dřevin</w:t>
      </w:r>
      <w:r w:rsidRPr="00EA0A72">
        <w:rPr>
          <w:rFonts w:ascii="Arial" w:eastAsia="Times New Roman" w:hAnsi="Arial" w:cs="Arial"/>
          <w:szCs w:val="24"/>
          <w:lang w:eastAsia="cs-CZ"/>
        </w:rPr>
        <w:t xml:space="preserve"> dle pokynů pracovníků AOPK ČR, RP Správa CHKO České středohoří. Z těchto důvodů je</w:t>
      </w:r>
      <w:r w:rsidR="00392C8A">
        <w:rPr>
          <w:rFonts w:ascii="Arial" w:eastAsia="Times New Roman" w:hAnsi="Arial" w:cs="Arial"/>
          <w:szCs w:val="24"/>
          <w:lang w:eastAsia="cs-CZ"/>
        </w:rPr>
        <w:t xml:space="preserve"> vyřezávaná plocha snížena na 70</w:t>
      </w:r>
      <w:r w:rsidRPr="00EA0A72">
        <w:rPr>
          <w:rFonts w:ascii="Arial" w:eastAsia="Times New Roman" w:hAnsi="Arial" w:cs="Arial"/>
          <w:szCs w:val="24"/>
          <w:lang w:eastAsia="cs-CZ"/>
        </w:rPr>
        <w:t xml:space="preserve"> % </w:t>
      </w:r>
      <w:r w:rsidR="0051446D">
        <w:rPr>
          <w:rFonts w:ascii="Arial" w:eastAsia="Times New Roman" w:hAnsi="Arial" w:cs="Arial"/>
          <w:szCs w:val="24"/>
          <w:lang w:eastAsia="cs-CZ"/>
        </w:rPr>
        <w:t>z</w:t>
      </w:r>
      <w:r w:rsidR="006C511C">
        <w:rPr>
          <w:rFonts w:ascii="Arial" w:eastAsia="Times New Roman" w:hAnsi="Arial" w:cs="Arial"/>
          <w:szCs w:val="24"/>
          <w:lang w:eastAsia="cs-CZ"/>
        </w:rPr>
        <w:t xml:space="preserve"> celkové </w:t>
      </w:r>
      <w:r w:rsidR="0051446D">
        <w:rPr>
          <w:rFonts w:ascii="Arial" w:eastAsia="Times New Roman" w:hAnsi="Arial" w:cs="Arial"/>
          <w:szCs w:val="24"/>
          <w:lang w:eastAsia="cs-CZ"/>
        </w:rPr>
        <w:t xml:space="preserve">vyznačené plochy tj. na </w:t>
      </w:r>
      <w:r w:rsidR="00392C8A">
        <w:rPr>
          <w:rFonts w:ascii="Arial" w:eastAsia="Times New Roman" w:hAnsi="Arial" w:cs="Arial"/>
          <w:szCs w:val="24"/>
          <w:lang w:eastAsia="cs-CZ"/>
        </w:rPr>
        <w:t>0,826</w:t>
      </w:r>
      <w:r w:rsidRPr="0051110A">
        <w:rPr>
          <w:rFonts w:ascii="Arial" w:eastAsia="Times New Roman" w:hAnsi="Arial" w:cs="Arial"/>
          <w:szCs w:val="24"/>
          <w:lang w:eastAsia="cs-CZ"/>
        </w:rPr>
        <w:t xml:space="preserve"> ha. </w:t>
      </w:r>
      <w:r w:rsidRPr="00EA0A72">
        <w:rPr>
          <w:rFonts w:ascii="Arial" w:eastAsia="Times New Roman" w:hAnsi="Arial" w:cs="Arial"/>
          <w:szCs w:val="24"/>
          <w:lang w:eastAsia="cs-CZ"/>
        </w:rPr>
        <w:t>Výřez nežádoucích dřevin bude proveden dle zákresu nad ortofotomapou, která je v příloze č. 2 této Sml</w:t>
      </w:r>
      <w:r w:rsidR="00392C8A">
        <w:rPr>
          <w:rFonts w:ascii="Arial" w:eastAsia="Times New Roman" w:hAnsi="Arial" w:cs="Arial"/>
          <w:szCs w:val="24"/>
          <w:lang w:eastAsia="cs-CZ"/>
        </w:rPr>
        <w:t>ouvy. Jedná se o hůře přístupné pozemky</w:t>
      </w:r>
      <w:r w:rsidRPr="00EA0A72">
        <w:rPr>
          <w:rFonts w:ascii="Arial" w:eastAsia="Times New Roman" w:hAnsi="Arial" w:cs="Arial"/>
          <w:szCs w:val="24"/>
          <w:lang w:eastAsia="cs-CZ"/>
        </w:rPr>
        <w:t>, vyřezávány budou převážně</w:t>
      </w:r>
      <w:r w:rsidRPr="00DB3D38">
        <w:rPr>
          <w:rFonts w:ascii="Arial" w:eastAsia="Times New Roman" w:hAnsi="Arial" w:cs="Arial"/>
          <w:lang w:eastAsia="cs-CZ"/>
        </w:rPr>
        <w:t xml:space="preserve"> </w:t>
      </w:r>
      <w:r w:rsidR="00DB3D38" w:rsidRPr="00DB3D38">
        <w:rPr>
          <w:rFonts w:ascii="Arial" w:eastAsia="Times New Roman" w:hAnsi="Arial" w:cs="Arial"/>
          <w:lang w:eastAsia="cs-CZ"/>
        </w:rPr>
        <w:t>rozvětvené</w:t>
      </w:r>
      <w:r w:rsidR="00DB3D38">
        <w:rPr>
          <w:rFonts w:ascii="Arial" w:eastAsia="Times New Roman" w:hAnsi="Arial" w:cs="Arial"/>
          <w:lang w:eastAsia="cs-CZ"/>
        </w:rPr>
        <w:t xml:space="preserve"> a</w:t>
      </w:r>
      <w:r w:rsidR="00DB3D38" w:rsidRPr="00EA0A72">
        <w:rPr>
          <w:rFonts w:ascii="Arial" w:eastAsia="Times New Roman" w:hAnsi="Arial" w:cs="Arial"/>
          <w:szCs w:val="24"/>
          <w:lang w:eastAsia="cs-CZ"/>
        </w:rPr>
        <w:t xml:space="preserve"> </w:t>
      </w:r>
      <w:r w:rsidR="00392C8A">
        <w:rPr>
          <w:rFonts w:ascii="Arial" w:eastAsia="Times New Roman" w:hAnsi="Arial" w:cs="Arial"/>
          <w:szCs w:val="24"/>
          <w:lang w:eastAsia="cs-CZ"/>
        </w:rPr>
        <w:t>trnité dřeviny (hlohy, trnky</w:t>
      </w:r>
      <w:r w:rsidRPr="00EA0A72">
        <w:rPr>
          <w:rFonts w:ascii="Arial" w:eastAsia="Times New Roman" w:hAnsi="Arial" w:cs="Arial"/>
          <w:szCs w:val="24"/>
          <w:lang w:eastAsia="cs-CZ"/>
        </w:rPr>
        <w:t>, šípky</w:t>
      </w:r>
      <w:r w:rsidR="00DB3D38">
        <w:rPr>
          <w:rFonts w:ascii="Arial" w:eastAsia="Times New Roman" w:hAnsi="Arial" w:cs="Arial"/>
          <w:szCs w:val="24"/>
          <w:lang w:eastAsia="cs-CZ"/>
        </w:rPr>
        <w:t xml:space="preserve">) </w:t>
      </w:r>
      <w:r w:rsidRPr="00EA0A72">
        <w:rPr>
          <w:rFonts w:ascii="Arial" w:eastAsia="Times New Roman" w:hAnsi="Arial" w:cs="Arial"/>
          <w:szCs w:val="24"/>
          <w:lang w:eastAsia="cs-CZ"/>
        </w:rPr>
        <w:t>nad</w:t>
      </w:r>
      <w:r w:rsidR="00807CCC">
        <w:rPr>
          <w:rFonts w:ascii="Arial" w:eastAsia="Times New Roman" w:hAnsi="Arial" w:cs="Arial"/>
          <w:szCs w:val="24"/>
          <w:lang w:eastAsia="cs-CZ"/>
        </w:rPr>
        <w:t xml:space="preserve"> 1 m výšky. Z tohoto důvodu je cena</w:t>
      </w:r>
      <w:r w:rsidRPr="00EA0A72">
        <w:rPr>
          <w:rFonts w:ascii="Arial" w:eastAsia="Times New Roman" w:hAnsi="Arial" w:cs="Arial"/>
          <w:szCs w:val="24"/>
          <w:lang w:eastAsia="cs-CZ"/>
        </w:rPr>
        <w:t xml:space="preserve"> za výř</w:t>
      </w:r>
      <w:r w:rsidR="00807CCC">
        <w:rPr>
          <w:rFonts w:ascii="Arial" w:eastAsia="Times New Roman" w:hAnsi="Arial" w:cs="Arial"/>
          <w:szCs w:val="24"/>
          <w:lang w:eastAsia="cs-CZ"/>
        </w:rPr>
        <w:t xml:space="preserve">ez nežádoucích dřevin </w:t>
      </w:r>
      <w:r w:rsidR="0070124A">
        <w:rPr>
          <w:rFonts w:ascii="Arial" w:eastAsia="Times New Roman" w:hAnsi="Arial" w:cs="Arial"/>
          <w:szCs w:val="24"/>
          <w:lang w:eastAsia="cs-CZ"/>
        </w:rPr>
        <w:t>vyšší</w:t>
      </w:r>
      <w:r w:rsidR="0051446D">
        <w:rPr>
          <w:rFonts w:ascii="Arial" w:eastAsia="Times New Roman" w:hAnsi="Arial" w:cs="Arial"/>
          <w:szCs w:val="24"/>
          <w:lang w:eastAsia="cs-CZ"/>
        </w:rPr>
        <w:t xml:space="preserve"> </w:t>
      </w:r>
      <w:r w:rsidR="0070124A">
        <w:rPr>
          <w:rFonts w:ascii="Arial" w:eastAsia="Times New Roman" w:hAnsi="Arial" w:cs="Arial"/>
          <w:szCs w:val="24"/>
          <w:lang w:eastAsia="cs-CZ"/>
        </w:rPr>
        <w:t>než sazba uvedená v</w:t>
      </w:r>
      <w:r w:rsidRPr="00EA0A72">
        <w:rPr>
          <w:rFonts w:ascii="Arial" w:eastAsia="Times New Roman" w:hAnsi="Arial" w:cs="Arial"/>
          <w:szCs w:val="24"/>
          <w:lang w:eastAsia="cs-CZ"/>
        </w:rPr>
        <w:t xml:space="preserve"> „Nákl</w:t>
      </w:r>
      <w:r w:rsidR="00CB7240">
        <w:rPr>
          <w:rFonts w:ascii="Arial" w:eastAsia="Times New Roman" w:hAnsi="Arial" w:cs="Arial"/>
          <w:szCs w:val="24"/>
          <w:lang w:eastAsia="cs-CZ"/>
        </w:rPr>
        <w:t>adech</w:t>
      </w:r>
      <w:r w:rsidR="001970E2">
        <w:rPr>
          <w:rFonts w:ascii="Arial" w:eastAsia="Times New Roman" w:hAnsi="Arial" w:cs="Arial"/>
          <w:szCs w:val="24"/>
          <w:lang w:eastAsia="cs-CZ"/>
        </w:rPr>
        <w:t xml:space="preserve"> obvyklých opatření MŽP“. </w:t>
      </w:r>
      <w:r w:rsidR="00A815DA" w:rsidRPr="001A0EE5">
        <w:rPr>
          <w:rFonts w:ascii="Arial" w:eastAsia="Times New Roman" w:hAnsi="Arial" w:cs="Arial"/>
          <w:szCs w:val="24"/>
          <w:lang w:eastAsia="cs-CZ"/>
        </w:rPr>
        <w:t>Dřeviny budou vyřezány co nejníže u země, aby bylo možné pozemk</w:t>
      </w:r>
      <w:r w:rsidR="00A815DA">
        <w:rPr>
          <w:rFonts w:ascii="Arial" w:eastAsia="Times New Roman" w:hAnsi="Arial" w:cs="Arial"/>
          <w:szCs w:val="24"/>
          <w:lang w:eastAsia="cs-CZ"/>
        </w:rPr>
        <w:t>y</w:t>
      </w:r>
      <w:r w:rsidR="00A815DA" w:rsidRPr="001A0EE5">
        <w:rPr>
          <w:rFonts w:ascii="Arial" w:eastAsia="Times New Roman" w:hAnsi="Arial" w:cs="Arial"/>
          <w:szCs w:val="24"/>
          <w:lang w:eastAsia="cs-CZ"/>
        </w:rPr>
        <w:t xml:space="preserve"> v budoucích letech obhospodařovat. Opatření </w:t>
      </w:r>
      <w:r w:rsidR="00A815DA">
        <w:rPr>
          <w:rFonts w:ascii="Arial" w:eastAsia="Times New Roman" w:hAnsi="Arial" w:cs="Arial"/>
          <w:szCs w:val="24"/>
          <w:lang w:eastAsia="cs-CZ"/>
        </w:rPr>
        <w:t xml:space="preserve">bude provedeno </w:t>
      </w:r>
      <w:r w:rsidR="00A815DA" w:rsidRPr="00A952B0">
        <w:rPr>
          <w:rFonts w:ascii="Arial" w:eastAsia="Times New Roman" w:hAnsi="Arial" w:cs="Arial"/>
          <w:szCs w:val="24"/>
          <w:lang w:eastAsia="cs-CZ"/>
        </w:rPr>
        <w:t xml:space="preserve">do 31. </w:t>
      </w:r>
      <w:r w:rsidR="00A815DA">
        <w:rPr>
          <w:rFonts w:ascii="Arial" w:eastAsia="Times New Roman" w:hAnsi="Arial" w:cs="Arial"/>
          <w:szCs w:val="24"/>
          <w:lang w:eastAsia="cs-CZ"/>
        </w:rPr>
        <w:t>3. 2020.</w:t>
      </w:r>
      <w:r w:rsidR="00A815DA" w:rsidRPr="00A952B0">
        <w:rPr>
          <w:rFonts w:ascii="Arial" w:eastAsia="Times New Roman" w:hAnsi="Arial" w:cs="Arial"/>
          <w:szCs w:val="24"/>
          <w:lang w:eastAsia="cs-CZ"/>
        </w:rPr>
        <w:t xml:space="preserve"> </w:t>
      </w:r>
      <w:r w:rsidR="00A815DA" w:rsidRPr="00A952B0">
        <w:rPr>
          <w:rFonts w:ascii="Arial" w:hAnsi="Arial" w:cs="Arial"/>
          <w:color w:val="000000"/>
        </w:rPr>
        <w:t>Veškerá vyřezaná hmota bude odklizena a využita v</w:t>
      </w:r>
      <w:r w:rsidR="00A815DA">
        <w:rPr>
          <w:rFonts w:ascii="Arial" w:hAnsi="Arial" w:cs="Arial"/>
          <w:color w:val="000000"/>
        </w:rPr>
        <w:t xml:space="preserve"> souladu s platnými právními předpisy. </w:t>
      </w:r>
      <w:r w:rsidR="00482D1F">
        <w:rPr>
          <w:rFonts w:ascii="Arial" w:eastAsia="Times New Roman" w:hAnsi="Arial" w:cs="Arial"/>
          <w:szCs w:val="24"/>
          <w:lang w:eastAsia="cs-CZ"/>
        </w:rPr>
        <w:t xml:space="preserve"> </w:t>
      </w:r>
    </w:p>
    <w:p w:rsidR="00EA0A72" w:rsidRPr="00EA0A72" w:rsidRDefault="00EA0A72" w:rsidP="00EA0A72">
      <w:pPr>
        <w:spacing w:before="120" w:after="120" w:line="240" w:lineRule="auto"/>
        <w:ind w:left="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(dále jen „dílo“)</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2.3 Při provádění díla je zhotovitel vázán pokyny objednatele.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III. Cena díla a platební podmínky</w:t>
      </w:r>
    </w:p>
    <w:p w:rsidR="001D482C" w:rsidRPr="00E52E40" w:rsidRDefault="00EA0A72" w:rsidP="001D482C">
      <w:pPr>
        <w:spacing w:after="0" w:line="240" w:lineRule="auto"/>
        <w:rPr>
          <w:rFonts w:ascii="Arial" w:eastAsia="Times New Roman" w:hAnsi="Arial" w:cs="Arial"/>
          <w:szCs w:val="24"/>
          <w:lang w:eastAsia="cs-CZ"/>
        </w:rPr>
      </w:pPr>
      <w:r w:rsidRPr="00E52E40">
        <w:rPr>
          <w:rFonts w:ascii="Arial" w:eastAsia="Times New Roman" w:hAnsi="Arial" w:cs="Arial"/>
          <w:szCs w:val="24"/>
          <w:lang w:eastAsia="cs-CZ"/>
        </w:rPr>
        <w:t xml:space="preserve">3.1 </w:t>
      </w:r>
      <w:r w:rsidR="001D482C" w:rsidRPr="00E52E40">
        <w:rPr>
          <w:rFonts w:ascii="Arial" w:eastAsia="Times New Roman" w:hAnsi="Arial" w:cs="Arial"/>
          <w:szCs w:val="24"/>
          <w:lang w:eastAsia="cs-CZ"/>
        </w:rPr>
        <w:t>Cena díla je stanovena v souladu s právními předpisy a je výsled</w:t>
      </w:r>
      <w:r w:rsidR="00F2727C" w:rsidRPr="00E52E40">
        <w:rPr>
          <w:rFonts w:ascii="Arial" w:eastAsia="Times New Roman" w:hAnsi="Arial" w:cs="Arial"/>
          <w:szCs w:val="24"/>
          <w:lang w:eastAsia="cs-CZ"/>
        </w:rPr>
        <w:t>ke</w:t>
      </w:r>
      <w:r w:rsidR="00BC585D" w:rsidRPr="00E52E40">
        <w:rPr>
          <w:rFonts w:ascii="Arial" w:eastAsia="Times New Roman" w:hAnsi="Arial" w:cs="Arial"/>
          <w:szCs w:val="24"/>
          <w:lang w:eastAsia="cs-CZ"/>
        </w:rPr>
        <w:t>m řízení o veřejné zakázce č.</w:t>
      </w:r>
      <w:r w:rsidR="00E52E40" w:rsidRPr="00E52E40">
        <w:rPr>
          <w:rFonts w:ascii="Arial" w:eastAsia="Times New Roman" w:hAnsi="Arial" w:cs="Arial"/>
          <w:szCs w:val="24"/>
          <w:lang w:eastAsia="cs-CZ"/>
        </w:rPr>
        <w:t>T002/20/V00057292</w:t>
      </w:r>
      <w:r w:rsidR="00F2727C" w:rsidRPr="00E52E40">
        <w:rPr>
          <w:rFonts w:ascii="Arial" w:eastAsia="Times New Roman" w:hAnsi="Arial" w:cs="Arial"/>
          <w:szCs w:val="24"/>
          <w:lang w:eastAsia="cs-CZ"/>
        </w:rPr>
        <w:t xml:space="preserve"> </w:t>
      </w:r>
      <w:r w:rsidR="001D482C" w:rsidRPr="00E52E40">
        <w:rPr>
          <w:rFonts w:ascii="Arial" w:eastAsia="Times New Roman" w:hAnsi="Arial" w:cs="Arial"/>
          <w:szCs w:val="24"/>
          <w:lang w:eastAsia="cs-CZ"/>
        </w:rPr>
        <w:t xml:space="preserve"> v el. </w:t>
      </w:r>
      <w:proofErr w:type="gramStart"/>
      <w:r w:rsidR="001D482C" w:rsidRPr="00E52E40">
        <w:rPr>
          <w:rFonts w:ascii="Arial" w:eastAsia="Times New Roman" w:hAnsi="Arial" w:cs="Arial"/>
          <w:szCs w:val="24"/>
          <w:lang w:eastAsia="cs-CZ"/>
        </w:rPr>
        <w:t>tržišti</w:t>
      </w:r>
      <w:proofErr w:type="gramEnd"/>
      <w:r w:rsidR="001D482C" w:rsidRPr="00E52E40">
        <w:rPr>
          <w:rFonts w:ascii="Arial" w:eastAsia="Times New Roman" w:hAnsi="Arial" w:cs="Arial"/>
          <w:szCs w:val="24"/>
          <w:lang w:eastAsia="cs-CZ"/>
        </w:rPr>
        <w:t xml:space="preserve"> GEMIN:</w:t>
      </w:r>
    </w:p>
    <w:p w:rsidR="00F2727C" w:rsidRPr="004F74BF" w:rsidRDefault="00F2727C" w:rsidP="001D482C">
      <w:pPr>
        <w:spacing w:after="0" w:line="240" w:lineRule="auto"/>
        <w:rPr>
          <w:rFonts w:ascii="Arial" w:eastAsia="Times New Roman" w:hAnsi="Arial" w:cs="Arial"/>
          <w:szCs w:val="24"/>
          <w:highlight w:val="yellow"/>
          <w:lang w:eastAsia="cs-CZ"/>
        </w:rPr>
      </w:pPr>
    </w:p>
    <w:p w:rsidR="00EA0A72" w:rsidRPr="00D959F8" w:rsidRDefault="00EA0A72" w:rsidP="001D482C">
      <w:pPr>
        <w:spacing w:after="0" w:line="240" w:lineRule="auto"/>
        <w:ind w:firstLine="340"/>
        <w:rPr>
          <w:rFonts w:ascii="Times New Roman" w:eastAsia="Times New Roman" w:hAnsi="Times New Roman" w:cs="Times New Roman"/>
          <w:sz w:val="24"/>
          <w:szCs w:val="24"/>
          <w:lang w:eastAsia="cs-CZ"/>
        </w:rPr>
      </w:pPr>
      <w:r w:rsidRPr="00D959F8">
        <w:rPr>
          <w:rFonts w:ascii="Arial" w:eastAsia="Times New Roman" w:hAnsi="Arial" w:cs="Arial"/>
          <w:szCs w:val="24"/>
          <w:lang w:eastAsia="cs-CZ"/>
        </w:rPr>
        <w:t xml:space="preserve">Cena bez DPH: </w:t>
      </w:r>
      <w:r w:rsidR="00D959F8">
        <w:rPr>
          <w:rFonts w:ascii="Arial" w:eastAsia="Times New Roman" w:hAnsi="Arial" w:cs="Arial"/>
          <w:szCs w:val="24"/>
          <w:lang w:eastAsia="cs-CZ"/>
        </w:rPr>
        <w:t>63</w:t>
      </w:r>
      <w:r w:rsidR="00413993">
        <w:rPr>
          <w:rFonts w:ascii="Arial" w:eastAsia="Times New Roman" w:hAnsi="Arial" w:cs="Arial"/>
          <w:szCs w:val="24"/>
          <w:lang w:eastAsia="cs-CZ"/>
        </w:rPr>
        <w:t xml:space="preserve"> 767,</w:t>
      </w:r>
      <w:r w:rsidR="00D959F8">
        <w:rPr>
          <w:rFonts w:ascii="Arial" w:eastAsia="Times New Roman" w:hAnsi="Arial" w:cs="Arial"/>
          <w:szCs w:val="24"/>
          <w:lang w:eastAsia="cs-CZ"/>
        </w:rPr>
        <w:t>20 Kč</w:t>
      </w:r>
    </w:p>
    <w:p w:rsidR="00EA0A72" w:rsidRPr="00D959F8" w:rsidRDefault="00EA0A72" w:rsidP="00EA0A72">
      <w:pPr>
        <w:spacing w:before="120" w:after="120" w:line="240" w:lineRule="auto"/>
        <w:ind w:left="340"/>
        <w:jc w:val="both"/>
        <w:rPr>
          <w:rFonts w:ascii="Times New Roman" w:eastAsia="Times New Roman" w:hAnsi="Times New Roman" w:cs="Times New Roman"/>
          <w:sz w:val="24"/>
          <w:szCs w:val="24"/>
          <w:lang w:eastAsia="cs-CZ"/>
        </w:rPr>
      </w:pPr>
      <w:r w:rsidRPr="00D959F8">
        <w:rPr>
          <w:rFonts w:ascii="Arial" w:eastAsia="Times New Roman" w:hAnsi="Arial" w:cs="Arial"/>
          <w:szCs w:val="24"/>
          <w:lang w:eastAsia="cs-CZ"/>
        </w:rPr>
        <w:t xml:space="preserve">DPH 21%: </w:t>
      </w:r>
      <w:r w:rsidR="00D959F8">
        <w:rPr>
          <w:rFonts w:ascii="Arial" w:eastAsia="Times New Roman" w:hAnsi="Arial" w:cs="Arial"/>
          <w:szCs w:val="24"/>
          <w:lang w:eastAsia="cs-CZ"/>
        </w:rPr>
        <w:t>13</w:t>
      </w:r>
      <w:r w:rsidR="00413993">
        <w:rPr>
          <w:rFonts w:ascii="Arial" w:eastAsia="Times New Roman" w:hAnsi="Arial" w:cs="Arial"/>
          <w:szCs w:val="24"/>
          <w:lang w:eastAsia="cs-CZ"/>
        </w:rPr>
        <w:t xml:space="preserve"> </w:t>
      </w:r>
      <w:r w:rsidR="00D959F8">
        <w:rPr>
          <w:rFonts w:ascii="Arial" w:eastAsia="Times New Roman" w:hAnsi="Arial" w:cs="Arial"/>
          <w:szCs w:val="24"/>
          <w:lang w:eastAsia="cs-CZ"/>
        </w:rPr>
        <w:t>391,11 Kč</w:t>
      </w:r>
    </w:p>
    <w:p w:rsidR="00EA0A72" w:rsidRDefault="00414E16" w:rsidP="00414E16">
      <w:pPr>
        <w:spacing w:before="120" w:after="120" w:line="240" w:lineRule="auto"/>
        <w:ind w:left="340"/>
        <w:jc w:val="both"/>
        <w:rPr>
          <w:rFonts w:ascii="Arial" w:eastAsia="Times New Roman" w:hAnsi="Arial" w:cs="Arial"/>
          <w:szCs w:val="24"/>
          <w:lang w:eastAsia="cs-CZ"/>
        </w:rPr>
      </w:pPr>
      <w:r w:rsidRPr="00D959F8">
        <w:rPr>
          <w:rFonts w:ascii="Arial" w:eastAsia="Times New Roman" w:hAnsi="Arial" w:cs="Arial"/>
          <w:szCs w:val="24"/>
          <w:lang w:eastAsia="cs-CZ"/>
        </w:rPr>
        <w:t>Cena včetně DPH:</w:t>
      </w:r>
      <w:r w:rsidR="00EA0A72" w:rsidRPr="00414E16">
        <w:rPr>
          <w:rFonts w:ascii="Arial" w:eastAsia="Times New Roman" w:hAnsi="Arial" w:cs="Arial"/>
          <w:szCs w:val="24"/>
          <w:lang w:eastAsia="cs-CZ"/>
        </w:rPr>
        <w:t xml:space="preserve"> </w:t>
      </w:r>
      <w:r w:rsidR="00D959F8">
        <w:rPr>
          <w:rFonts w:ascii="Arial" w:eastAsia="Times New Roman" w:hAnsi="Arial" w:cs="Arial"/>
          <w:szCs w:val="24"/>
          <w:lang w:eastAsia="cs-CZ"/>
        </w:rPr>
        <w:t>77</w:t>
      </w:r>
      <w:r w:rsidR="00413993">
        <w:rPr>
          <w:rFonts w:ascii="Arial" w:eastAsia="Times New Roman" w:hAnsi="Arial" w:cs="Arial"/>
          <w:szCs w:val="24"/>
          <w:lang w:eastAsia="cs-CZ"/>
        </w:rPr>
        <w:t xml:space="preserve"> 158,</w:t>
      </w:r>
      <w:r w:rsidR="00D959F8">
        <w:rPr>
          <w:rFonts w:ascii="Arial" w:eastAsia="Times New Roman" w:hAnsi="Arial" w:cs="Arial"/>
          <w:szCs w:val="24"/>
          <w:lang w:eastAsia="cs-CZ"/>
        </w:rPr>
        <w:t>31</w:t>
      </w:r>
      <w:r w:rsidR="00587D8E">
        <w:rPr>
          <w:rFonts w:ascii="Arial" w:eastAsia="Times New Roman" w:hAnsi="Arial" w:cs="Arial"/>
          <w:szCs w:val="24"/>
          <w:lang w:eastAsia="cs-CZ"/>
        </w:rPr>
        <w:t xml:space="preserve"> (slovy sedmdesát sedm tisíc sto padesát osm korun českých třicet jedna haléřů)</w:t>
      </w:r>
    </w:p>
    <w:p w:rsidR="00D959F8" w:rsidRPr="00414E16" w:rsidRDefault="00D959F8" w:rsidP="00414E16">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Zhotovitel je plátce DPH.</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3.2 Dohodnutá cena je stanovena jako nejvýše přípustná. Ke změně může dojít pouze při změně zákonných sazeb DPH.</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3.3 Veškeré náklady vzniklé zhotoviteli v souvislosti s prováděním díla jsou zahrnuty v ceně díla.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3.4 Cena za dílo bude vyúčtována po provedení díla. Zhotovitel je povinen daňový doklad (fakturu) vystavit a doru</w:t>
      </w:r>
      <w:r w:rsidR="00C54A4B">
        <w:rPr>
          <w:rFonts w:ascii="Arial" w:eastAsia="Times New Roman" w:hAnsi="Arial" w:cs="Arial"/>
          <w:szCs w:val="24"/>
          <w:lang w:eastAsia="cs-CZ"/>
        </w:rPr>
        <w:t xml:space="preserve">čit objednateli nejpozději do </w:t>
      </w:r>
      <w:r w:rsidR="001E5A3D">
        <w:rPr>
          <w:rFonts w:ascii="Arial" w:eastAsia="Times New Roman" w:hAnsi="Arial" w:cs="Arial"/>
          <w:szCs w:val="24"/>
          <w:lang w:eastAsia="cs-CZ"/>
        </w:rPr>
        <w:t>15</w:t>
      </w:r>
      <w:r w:rsidR="001970E2">
        <w:rPr>
          <w:rFonts w:ascii="Arial" w:eastAsia="Times New Roman" w:hAnsi="Arial" w:cs="Arial"/>
          <w:szCs w:val="24"/>
          <w:lang w:eastAsia="cs-CZ"/>
        </w:rPr>
        <w:t>. dnů po předání a pře</w:t>
      </w:r>
      <w:r w:rsidR="004C1F60">
        <w:rPr>
          <w:rFonts w:ascii="Arial" w:eastAsia="Times New Roman" w:hAnsi="Arial" w:cs="Arial"/>
          <w:szCs w:val="24"/>
          <w:lang w:eastAsia="cs-CZ"/>
        </w:rPr>
        <w:t>vzetí díla (ne později než do 15</w:t>
      </w:r>
      <w:r w:rsidR="00A815DA">
        <w:rPr>
          <w:rFonts w:ascii="Arial" w:eastAsia="Times New Roman" w:hAnsi="Arial" w:cs="Arial"/>
          <w:szCs w:val="24"/>
          <w:lang w:eastAsia="cs-CZ"/>
        </w:rPr>
        <w:t>. 4. 2020</w:t>
      </w:r>
      <w:r w:rsidR="001970E2">
        <w:rPr>
          <w:rFonts w:ascii="Arial" w:eastAsia="Times New Roman" w:hAnsi="Arial" w:cs="Arial"/>
          <w:szCs w:val="24"/>
          <w:lang w:eastAsia="cs-CZ"/>
        </w:rPr>
        <w:t>)</w:t>
      </w:r>
      <w:r w:rsidRPr="00EA0A72">
        <w:rPr>
          <w:rFonts w:ascii="Arial" w:eastAsia="Times New Roman" w:hAnsi="Arial" w:cs="Arial"/>
          <w:szCs w:val="24"/>
          <w:lang w:eastAsia="cs-CZ"/>
        </w:rPr>
        <w:t xml:space="preserve"> na základě předávacího protokolu na adresu: Regionální pracoviště SCHKO České středohoří, Michalská 260, 41201 Litoměřice.</w:t>
      </w:r>
    </w:p>
    <w:p w:rsidR="00C45EFD" w:rsidRPr="00983FE1" w:rsidRDefault="00EA0A72" w:rsidP="00C45EFD">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lastRenderedPageBreak/>
        <w:t xml:space="preserve">3.5 </w:t>
      </w:r>
      <w:r w:rsidR="00C45EFD" w:rsidRPr="00983FE1">
        <w:rPr>
          <w:rFonts w:ascii="Arial" w:eastAsia="Times New Roman" w:hAnsi="Arial" w:cs="Arial"/>
          <w:szCs w:val="24"/>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r w:rsidR="00C45EFD">
        <w:rPr>
          <w:rFonts w:ascii="Arial" w:eastAsia="Times New Roman" w:hAnsi="Arial" w:cs="Arial"/>
          <w:szCs w:val="24"/>
          <w:lang w:eastAsia="cs-CZ"/>
        </w:rPr>
        <w:t xml:space="preserve"> Dále pak musí být uvedeno: „</w:t>
      </w:r>
      <w:r w:rsidR="00C45EFD" w:rsidRPr="006965BC">
        <w:rPr>
          <w:rFonts w:ascii="Arial" w:eastAsia="Times New Roman" w:hAnsi="Arial" w:cs="Arial"/>
          <w:b/>
          <w:szCs w:val="24"/>
          <w:lang w:eastAsia="cs-CZ"/>
        </w:rPr>
        <w:t>Opatření byla provedena v rámci projektu LIFE16 NAT/CZ/000639; LIFE České středohoří.“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3.7 Smluvní strany se dohodly, že objednatel nebude poskytovat zálohové platby. </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IV.</w:t>
      </w:r>
      <w:r w:rsidRPr="00EA0A72">
        <w:rPr>
          <w:rFonts w:ascii="Arial" w:eastAsia="Times New Roman" w:hAnsi="Arial" w:cs="Arial"/>
          <w:szCs w:val="24"/>
          <w:lang w:eastAsia="cs-CZ"/>
        </w:rPr>
        <w:t xml:space="preserve"> </w:t>
      </w:r>
      <w:r w:rsidRPr="00EA0A72">
        <w:rPr>
          <w:rFonts w:ascii="Arial" w:eastAsia="Times New Roman" w:hAnsi="Arial" w:cs="Arial"/>
          <w:b/>
          <w:bCs/>
          <w:szCs w:val="24"/>
          <w:lang w:eastAsia="cs-CZ"/>
        </w:rPr>
        <w:t>Doba a místo plnění</w:t>
      </w:r>
    </w:p>
    <w:p w:rsidR="00EA0A72" w:rsidRPr="00553D2E" w:rsidRDefault="00EA0A72" w:rsidP="00553D2E">
      <w:pPr>
        <w:keepLines/>
        <w:spacing w:before="120" w:after="120" w:line="240" w:lineRule="auto"/>
        <w:ind w:left="340" w:hanging="340"/>
        <w:jc w:val="both"/>
        <w:rPr>
          <w:rFonts w:ascii="Arial" w:eastAsia="Times New Roman" w:hAnsi="Arial" w:cs="Arial"/>
          <w:szCs w:val="24"/>
          <w:lang w:eastAsia="cs-CZ"/>
        </w:rPr>
      </w:pPr>
      <w:r w:rsidRPr="00EA0A72">
        <w:rPr>
          <w:rFonts w:ascii="Arial" w:eastAsia="Times New Roman" w:hAnsi="Arial" w:cs="Arial"/>
          <w:szCs w:val="24"/>
          <w:lang w:eastAsia="cs-CZ"/>
        </w:rPr>
        <w:t>4.1 Zhotovitel se zavazuje provést dílo a předat j</w:t>
      </w:r>
      <w:r w:rsidR="001A1388">
        <w:rPr>
          <w:rFonts w:ascii="Arial" w:eastAsia="Times New Roman" w:hAnsi="Arial" w:cs="Arial"/>
          <w:szCs w:val="24"/>
          <w:lang w:eastAsia="cs-CZ"/>
        </w:rPr>
        <w:t>ej objednateli nejpozději do: 31.</w:t>
      </w:r>
      <w:r w:rsidR="004C1F60">
        <w:rPr>
          <w:rFonts w:ascii="Arial" w:eastAsia="Times New Roman" w:hAnsi="Arial" w:cs="Arial"/>
          <w:szCs w:val="24"/>
          <w:lang w:eastAsia="cs-CZ"/>
        </w:rPr>
        <w:t xml:space="preserve"> </w:t>
      </w:r>
      <w:r w:rsidR="00553D2E">
        <w:rPr>
          <w:rFonts w:ascii="Arial" w:eastAsia="Times New Roman" w:hAnsi="Arial" w:cs="Arial"/>
          <w:szCs w:val="24"/>
          <w:lang w:eastAsia="cs-CZ"/>
        </w:rPr>
        <w:t>3</w:t>
      </w:r>
      <w:r w:rsidR="00807CCC">
        <w:rPr>
          <w:rFonts w:ascii="Arial" w:eastAsia="Times New Roman" w:hAnsi="Arial" w:cs="Arial"/>
          <w:szCs w:val="24"/>
          <w:lang w:eastAsia="cs-CZ"/>
        </w:rPr>
        <w:t>.</w:t>
      </w:r>
      <w:r w:rsidR="004C1F60">
        <w:rPr>
          <w:rFonts w:ascii="Arial" w:eastAsia="Times New Roman" w:hAnsi="Arial" w:cs="Arial"/>
          <w:szCs w:val="24"/>
          <w:lang w:eastAsia="cs-CZ"/>
        </w:rPr>
        <w:t xml:space="preserve"> </w:t>
      </w:r>
      <w:r w:rsidR="00553D2E">
        <w:rPr>
          <w:rFonts w:ascii="Arial" w:eastAsia="Times New Roman" w:hAnsi="Arial" w:cs="Arial"/>
          <w:szCs w:val="24"/>
          <w:lang w:eastAsia="cs-CZ"/>
        </w:rPr>
        <w:t>2020</w:t>
      </w:r>
      <w:r w:rsidRPr="00EA0A72">
        <w:rPr>
          <w:rFonts w:ascii="Arial" w:eastAsia="Times New Roman" w:hAnsi="Arial" w:cs="Arial"/>
          <w:szCs w:val="24"/>
          <w:lang w:eastAsia="cs-CZ"/>
        </w:rPr>
        <w:t>.</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4.3 Místem plnění je </w:t>
      </w:r>
      <w:r w:rsidR="00553D2E">
        <w:rPr>
          <w:rFonts w:ascii="Arial" w:eastAsia="Times New Roman" w:hAnsi="Arial" w:cs="Arial"/>
          <w:szCs w:val="24"/>
          <w:lang w:eastAsia="cs-CZ"/>
        </w:rPr>
        <w:t xml:space="preserve">p. p. č. </w:t>
      </w:r>
      <w:r w:rsidR="00691D6D">
        <w:rPr>
          <w:rFonts w:ascii="Arial" w:eastAsia="Times New Roman" w:hAnsi="Arial" w:cs="Arial"/>
          <w:szCs w:val="24"/>
          <w:lang w:eastAsia="cs-CZ"/>
        </w:rPr>
        <w:t xml:space="preserve">190/2, 190/3, 190/7, 196, 191, 195/1, 132, 133, 134 </w:t>
      </w:r>
      <w:r w:rsidR="00553D2E">
        <w:rPr>
          <w:rFonts w:ascii="Arial" w:eastAsia="Times New Roman" w:hAnsi="Arial" w:cs="Arial"/>
          <w:szCs w:val="24"/>
          <w:lang w:eastAsia="cs-CZ"/>
        </w:rPr>
        <w:t>v</w:t>
      </w:r>
      <w:r w:rsidR="00553D2E" w:rsidRPr="00EA0A72">
        <w:rPr>
          <w:rFonts w:ascii="Arial" w:eastAsia="Times New Roman" w:hAnsi="Arial" w:cs="Arial"/>
          <w:szCs w:val="24"/>
          <w:lang w:eastAsia="cs-CZ"/>
        </w:rPr>
        <w:t xml:space="preserve"> k. ú. </w:t>
      </w:r>
      <w:r w:rsidR="00553D2E">
        <w:rPr>
          <w:rFonts w:ascii="Arial" w:eastAsia="Times New Roman" w:hAnsi="Arial" w:cs="Arial"/>
          <w:szCs w:val="24"/>
          <w:lang w:eastAsia="cs-CZ"/>
        </w:rPr>
        <w:t>Mrsklesy</w:t>
      </w:r>
      <w:r w:rsidR="00482D1F" w:rsidRPr="00EA0A72">
        <w:rPr>
          <w:rFonts w:ascii="Arial" w:eastAsia="Times New Roman" w:hAnsi="Arial" w:cs="Arial"/>
          <w:szCs w:val="24"/>
          <w:lang w:eastAsia="cs-CZ"/>
        </w:rPr>
        <w:t>.</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 Další ujednání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A0A72" w:rsidRPr="00EA0A72" w:rsidRDefault="00EA0A72" w:rsidP="00EA0A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VI. Předání a převzetí díla</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452C2" w:rsidRDefault="000452C2" w:rsidP="00EA0A72">
      <w:pPr>
        <w:keepLines/>
        <w:spacing w:before="120" w:after="120" w:line="240" w:lineRule="auto"/>
        <w:ind w:left="340" w:hanging="340"/>
        <w:jc w:val="center"/>
        <w:rPr>
          <w:rFonts w:ascii="Arial" w:eastAsia="Times New Roman" w:hAnsi="Arial" w:cs="Arial"/>
          <w:b/>
          <w:bCs/>
          <w:szCs w:val="24"/>
          <w:lang w:eastAsia="cs-CZ"/>
        </w:rPr>
      </w:pP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lastRenderedPageBreak/>
        <w:t>VII. Odpovědnost za vady</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7.1 Zhotovitel odpovídá za vady, jež má dílo v době jeho předání objednateli, byť se vady projeví až později.</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VIII. Sankce</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8.3 Ustanoveními o smluvní pokutě není dotčen nárok oprávněné smluvní strany požadovat náhradu škody v plném rozsahu.</w:t>
      </w:r>
    </w:p>
    <w:p w:rsidR="00EA0A72" w:rsidRPr="00EA0A72" w:rsidRDefault="00EA0A72" w:rsidP="00EA0A7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A0A72">
        <w:rPr>
          <w:rFonts w:ascii="Arial" w:eastAsia="Times New Roman" w:hAnsi="Arial" w:cs="Arial"/>
          <w:b/>
          <w:bCs/>
          <w:szCs w:val="24"/>
          <w:lang w:eastAsia="cs-CZ"/>
        </w:rPr>
        <w:t>IX. Závěrečná ustanovení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A0A72" w:rsidRPr="00EA0A72" w:rsidRDefault="00EA0A72" w:rsidP="00EA0A72">
      <w:pPr>
        <w:keepLines/>
        <w:spacing w:before="120" w:after="120" w:line="240" w:lineRule="auto"/>
        <w:ind w:left="340" w:hanging="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9.7 Nedílnou součástí smlouvy jsou tyto přílohy:</w:t>
      </w:r>
    </w:p>
    <w:p w:rsidR="00EA0A72" w:rsidRPr="00EA0A72" w:rsidRDefault="000452C2" w:rsidP="00EA0A72">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1 –</w:t>
      </w:r>
      <w:r w:rsidR="004C1F60">
        <w:rPr>
          <w:rFonts w:ascii="Arial" w:eastAsia="Times New Roman" w:hAnsi="Arial" w:cs="Arial"/>
          <w:szCs w:val="24"/>
          <w:lang w:eastAsia="cs-CZ"/>
        </w:rPr>
        <w:t xml:space="preserve"> </w:t>
      </w:r>
      <w:r w:rsidR="00EA0A72" w:rsidRPr="00EA0A72">
        <w:rPr>
          <w:rFonts w:ascii="Arial" w:eastAsia="Times New Roman" w:hAnsi="Arial" w:cs="Arial"/>
          <w:szCs w:val="24"/>
          <w:lang w:eastAsia="cs-CZ"/>
        </w:rPr>
        <w:t>položkový rozpočet</w:t>
      </w:r>
    </w:p>
    <w:p w:rsidR="00EA0A72" w:rsidRPr="00EA0A72" w:rsidRDefault="00EA0A72" w:rsidP="00EA0A72">
      <w:pPr>
        <w:keepLines/>
        <w:spacing w:before="120" w:after="120" w:line="240" w:lineRule="auto"/>
        <w:ind w:left="340"/>
        <w:jc w:val="both"/>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Příloha č. 2 – mapový zákres</w:t>
      </w:r>
    </w:p>
    <w:p w:rsidR="00EA0A72" w:rsidRPr="00EA0A72" w:rsidRDefault="00EA0A72" w:rsidP="00EA0A72">
      <w:pPr>
        <w:spacing w:after="0" w:line="240" w:lineRule="auto"/>
        <w:jc w:val="both"/>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p w:rsidR="00EA0A72" w:rsidRPr="00EA0A72" w:rsidRDefault="00EA0A72" w:rsidP="00EA0A72">
      <w:pPr>
        <w:spacing w:before="100" w:beforeAutospacing="1" w:after="100" w:afterAutospacing="1"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EA0A72" w:rsidRPr="00EA0A72" w:rsidTr="003C555D">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EA0A72" w:rsidRPr="00EA0A72" w:rsidRDefault="00EA0A72" w:rsidP="00BC7E19">
            <w:pPr>
              <w:spacing w:after="0" w:line="240" w:lineRule="auto"/>
              <w:jc w:val="center"/>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V </w:t>
            </w:r>
            <w:r w:rsidR="00BC7E19">
              <w:rPr>
                <w:rFonts w:ascii="Arial" w:eastAsia="Times New Roman" w:hAnsi="Arial" w:cs="Arial"/>
                <w:szCs w:val="24"/>
                <w:lang w:eastAsia="cs-CZ"/>
              </w:rPr>
              <w:t>Litoměřicích</w:t>
            </w:r>
          </w:p>
        </w:tc>
        <w:tc>
          <w:tcPr>
            <w:tcW w:w="367"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EA0A72" w:rsidRPr="00EA0A72" w:rsidRDefault="00EA0A72" w:rsidP="00F31853">
            <w:pPr>
              <w:spacing w:after="0" w:line="240" w:lineRule="auto"/>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dne </w:t>
            </w:r>
            <w:r w:rsidR="00F31853">
              <w:rPr>
                <w:rFonts w:ascii="Arial" w:eastAsia="Times New Roman" w:hAnsi="Arial" w:cs="Arial"/>
                <w:szCs w:val="24"/>
                <w:lang w:eastAsia="cs-CZ"/>
              </w:rPr>
              <w:t>22. 2. 2020</w:t>
            </w:r>
          </w:p>
        </w:tc>
        <w:tc>
          <w:tcPr>
            <w:tcW w:w="845"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F31853" w:rsidP="00EA0A7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366"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EA0A72" w:rsidRPr="00EA0A72" w:rsidRDefault="00EA0A72" w:rsidP="00F31853">
            <w:pPr>
              <w:spacing w:after="0" w:line="240" w:lineRule="auto"/>
              <w:rPr>
                <w:rFonts w:ascii="Times New Roman" w:eastAsia="Times New Roman" w:hAnsi="Times New Roman" w:cs="Times New Roman"/>
                <w:sz w:val="24"/>
                <w:szCs w:val="24"/>
                <w:lang w:eastAsia="cs-CZ"/>
              </w:rPr>
            </w:pPr>
            <w:r w:rsidRPr="00EA0A72">
              <w:rPr>
                <w:rFonts w:ascii="Arial" w:eastAsia="Times New Roman" w:hAnsi="Arial" w:cs="Arial"/>
                <w:szCs w:val="24"/>
                <w:lang w:eastAsia="cs-CZ"/>
              </w:rPr>
              <w:t xml:space="preserve">dne </w:t>
            </w:r>
            <w:r w:rsidR="00F31853">
              <w:rPr>
                <w:rFonts w:ascii="Arial" w:eastAsia="Times New Roman" w:hAnsi="Arial" w:cs="Arial"/>
                <w:szCs w:val="24"/>
                <w:lang w:eastAsia="cs-CZ"/>
              </w:rPr>
              <w:t>22. 2. 2020</w:t>
            </w:r>
          </w:p>
        </w:tc>
      </w:tr>
      <w:tr w:rsidR="00EA0A72" w:rsidRPr="00EA0A72" w:rsidTr="003C555D">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r>
      <w:tr w:rsidR="00EA0A72" w:rsidRPr="00EA0A72" w:rsidTr="003C555D">
        <w:trPr>
          <w:gridAfter w:val="2"/>
          <w:wAfter w:w="238" w:type="dxa"/>
          <w:jc w:val="center"/>
        </w:trPr>
        <w:tc>
          <w:tcPr>
            <w:tcW w:w="3765" w:type="dxa"/>
            <w:gridSpan w:val="5"/>
            <w:tcBorders>
              <w:top w:val="nil"/>
              <w:left w:val="nil"/>
              <w:bottom w:val="nil"/>
              <w:right w:val="nil"/>
            </w:tcBorders>
            <w:shd w:val="clear" w:color="auto" w:fill="auto"/>
            <w:vAlign w:val="center"/>
            <w:hideMark/>
          </w:tcPr>
          <w:p w:rsidR="00EA0A72" w:rsidRPr="00EA0A72" w:rsidRDefault="003C555D" w:rsidP="00EA0A7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EA0A72" w:rsidRPr="00EA0A72">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3C555D" w:rsidP="00EA0A7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EA0A72" w:rsidRPr="00490BE8">
              <w:rPr>
                <w:rFonts w:ascii="Arial" w:eastAsia="Times New Roman" w:hAnsi="Arial" w:cs="Arial"/>
                <w:szCs w:val="24"/>
                <w:lang w:eastAsia="cs-CZ"/>
              </w:rPr>
              <w:t>Zhotovitel</w:t>
            </w:r>
          </w:p>
        </w:tc>
      </w:tr>
      <w:tr w:rsidR="00EA0A72" w:rsidRPr="00EA0A72" w:rsidTr="003C555D">
        <w:trPr>
          <w:gridAfter w:val="2"/>
          <w:wAfter w:w="238" w:type="dxa"/>
          <w:trHeight w:val="388"/>
          <w:jc w:val="center"/>
        </w:trPr>
        <w:tc>
          <w:tcPr>
            <w:tcW w:w="855"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p w:rsidR="000452C2" w:rsidRDefault="000452C2" w:rsidP="00EA0A72">
            <w:pPr>
              <w:spacing w:after="0" w:line="240" w:lineRule="auto"/>
              <w:rPr>
                <w:rFonts w:ascii="Times New Roman" w:eastAsia="Times New Roman" w:hAnsi="Times New Roman" w:cs="Times New Roman"/>
                <w:sz w:val="24"/>
                <w:szCs w:val="24"/>
                <w:lang w:eastAsia="cs-CZ"/>
              </w:rPr>
            </w:pPr>
          </w:p>
          <w:p w:rsidR="000452C2" w:rsidRDefault="000452C2" w:rsidP="00EA0A72">
            <w:pPr>
              <w:spacing w:after="0" w:line="240" w:lineRule="auto"/>
              <w:rPr>
                <w:rFonts w:ascii="Times New Roman" w:eastAsia="Times New Roman" w:hAnsi="Times New Roman" w:cs="Times New Roman"/>
                <w:sz w:val="24"/>
                <w:szCs w:val="24"/>
                <w:lang w:eastAsia="cs-CZ"/>
              </w:rPr>
            </w:pPr>
          </w:p>
          <w:p w:rsidR="000452C2" w:rsidRDefault="000452C2" w:rsidP="00EA0A72">
            <w:pPr>
              <w:spacing w:after="0" w:line="240" w:lineRule="auto"/>
              <w:rPr>
                <w:rFonts w:ascii="Times New Roman" w:eastAsia="Times New Roman" w:hAnsi="Times New Roman" w:cs="Times New Roman"/>
                <w:sz w:val="24"/>
                <w:szCs w:val="24"/>
                <w:lang w:eastAsia="cs-CZ"/>
              </w:rPr>
            </w:pPr>
          </w:p>
          <w:p w:rsidR="000452C2" w:rsidRPr="00EA0A72" w:rsidRDefault="000452C2" w:rsidP="00EA0A72">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r>
      <w:tr w:rsidR="00EA0A72" w:rsidRPr="00EA0A72" w:rsidTr="003C555D">
        <w:trPr>
          <w:gridAfter w:val="2"/>
          <w:wAfter w:w="238" w:type="dxa"/>
          <w:jc w:val="center"/>
        </w:trPr>
        <w:tc>
          <w:tcPr>
            <w:tcW w:w="3765" w:type="dxa"/>
            <w:gridSpan w:val="5"/>
            <w:tcBorders>
              <w:top w:val="nil"/>
              <w:left w:val="nil"/>
              <w:bottom w:val="nil"/>
              <w:right w:val="nil"/>
            </w:tcBorders>
            <w:shd w:val="clear" w:color="auto" w:fill="auto"/>
            <w:vAlign w:val="center"/>
            <w:hideMark/>
          </w:tcPr>
          <w:p w:rsidR="000452C2" w:rsidRPr="00EA0A72" w:rsidRDefault="000452C2" w:rsidP="000452C2">
            <w:pPr>
              <w:spacing w:after="0"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           </w:t>
            </w:r>
            <w:r w:rsidR="00EA0A72" w:rsidRPr="00EA0A72">
              <w:rPr>
                <w:rFonts w:ascii="Arial" w:eastAsia="Times New Roman" w:hAnsi="Arial" w:cs="Arial"/>
                <w:b/>
                <w:bCs/>
                <w:szCs w:val="24"/>
                <w:lang w:eastAsia="cs-CZ"/>
              </w:rPr>
              <w:t xml:space="preserve">Ing. </w:t>
            </w:r>
            <w:r>
              <w:rPr>
                <w:rFonts w:ascii="Arial" w:eastAsia="Times New Roman" w:hAnsi="Arial" w:cs="Arial"/>
                <w:b/>
                <w:bCs/>
                <w:szCs w:val="24"/>
                <w:lang w:eastAsia="cs-CZ"/>
              </w:rPr>
              <w:t xml:space="preserve">Vladislav Kopecký </w:t>
            </w:r>
            <w:r>
              <w:rPr>
                <w:rFonts w:ascii="Arial" w:eastAsia="Times New Roman" w:hAnsi="Arial" w:cs="Arial"/>
                <w:b/>
                <w:bCs/>
                <w:szCs w:val="24"/>
                <w:lang w:eastAsia="cs-CZ"/>
              </w:rPr>
              <w:br/>
            </w:r>
            <w:r>
              <w:rPr>
                <w:rFonts w:ascii="Arial" w:eastAsia="Times New Roman" w:hAnsi="Arial" w:cs="Arial"/>
                <w:szCs w:val="24"/>
                <w:lang w:eastAsia="cs-CZ"/>
              </w:rPr>
              <w:t xml:space="preserve">   vedoucí oddělení péče o přírodu a krajinu -</w:t>
            </w:r>
            <w:r w:rsidRPr="00EA0A72">
              <w:rPr>
                <w:rFonts w:ascii="Arial" w:eastAsia="Times New Roman" w:hAnsi="Arial" w:cs="Arial"/>
                <w:szCs w:val="24"/>
                <w:lang w:eastAsia="cs-CZ"/>
              </w:rPr>
              <w:t xml:space="preserve"> RP SCHKO České středohoří </w:t>
            </w:r>
          </w:p>
          <w:p w:rsidR="00EA0A72" w:rsidRPr="00EA0A72" w:rsidRDefault="00EA0A72" w:rsidP="000452C2">
            <w:pPr>
              <w:spacing w:after="0" w:line="240" w:lineRule="auto"/>
              <w:jc w:val="center"/>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F25C5" w:rsidRPr="00413993" w:rsidRDefault="00490BE8" w:rsidP="00BF25C5">
            <w:pPr>
              <w:spacing w:after="0" w:line="240" w:lineRule="auto"/>
              <w:jc w:val="center"/>
              <w:rPr>
                <w:rFonts w:ascii="Arial" w:eastAsia="Times New Roman" w:hAnsi="Arial" w:cs="Arial"/>
                <w:b/>
                <w:lang w:eastAsia="cs-CZ"/>
              </w:rPr>
            </w:pPr>
            <w:r w:rsidRPr="00413993">
              <w:rPr>
                <w:rFonts w:ascii="Arial" w:eastAsia="Times New Roman" w:hAnsi="Arial" w:cs="Arial"/>
                <w:b/>
                <w:lang w:eastAsia="cs-CZ"/>
              </w:rPr>
              <w:t>Jaroslav Kučera</w:t>
            </w:r>
            <w:r w:rsidR="00BC7E19" w:rsidRPr="00413993">
              <w:rPr>
                <w:rFonts w:ascii="Arial" w:eastAsia="Times New Roman" w:hAnsi="Arial" w:cs="Arial"/>
                <w:b/>
                <w:lang w:eastAsia="cs-CZ"/>
              </w:rPr>
              <w:t xml:space="preserve"> </w:t>
            </w:r>
          </w:p>
          <w:p w:rsidR="00490BE8" w:rsidRPr="00490BE8" w:rsidRDefault="00490BE8" w:rsidP="00BF25C5">
            <w:pPr>
              <w:spacing w:after="0" w:line="240" w:lineRule="auto"/>
              <w:jc w:val="center"/>
              <w:rPr>
                <w:rFonts w:ascii="Times New Roman" w:eastAsia="Times New Roman" w:hAnsi="Times New Roman" w:cs="Times New Roman"/>
                <w:sz w:val="24"/>
                <w:szCs w:val="24"/>
                <w:lang w:eastAsia="cs-CZ"/>
              </w:rPr>
            </w:pPr>
            <w:r w:rsidRPr="00413993">
              <w:rPr>
                <w:rFonts w:ascii="Arial" w:eastAsia="Times New Roman" w:hAnsi="Arial" w:cs="Arial"/>
                <w:lang w:eastAsia="cs-CZ"/>
              </w:rPr>
              <w:t xml:space="preserve">  KU-KU s.r.o.</w:t>
            </w:r>
          </w:p>
        </w:tc>
      </w:tr>
      <w:tr w:rsidR="00EA0A72" w:rsidRPr="00EA0A72" w:rsidTr="003C555D">
        <w:trPr>
          <w:jc w:val="center"/>
        </w:trPr>
        <w:tc>
          <w:tcPr>
            <w:tcW w:w="855"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0A72" w:rsidRPr="00EA0A72" w:rsidRDefault="00EA0A72" w:rsidP="00EA0A72">
            <w:pPr>
              <w:spacing w:after="0" w:line="240" w:lineRule="auto"/>
              <w:rPr>
                <w:rFonts w:ascii="Times New Roman" w:eastAsia="Times New Roman" w:hAnsi="Times New Roman" w:cs="Times New Roman"/>
                <w:sz w:val="24"/>
                <w:szCs w:val="24"/>
                <w:lang w:eastAsia="cs-CZ"/>
              </w:rPr>
            </w:pPr>
            <w:r w:rsidRPr="00EA0A72">
              <w:rPr>
                <w:rFonts w:ascii="Times New Roman" w:eastAsia="Times New Roman" w:hAnsi="Times New Roman" w:cs="Times New Roman"/>
                <w:sz w:val="24"/>
                <w:szCs w:val="24"/>
                <w:lang w:eastAsia="cs-CZ"/>
              </w:rPr>
              <w:t> </w:t>
            </w:r>
          </w:p>
        </w:tc>
      </w:tr>
    </w:tbl>
    <w:p w:rsidR="00EA0A72" w:rsidRDefault="00EA0A72" w:rsidP="00EA0A72">
      <w:pPr>
        <w:spacing w:before="100" w:beforeAutospacing="1" w:after="240" w:line="240" w:lineRule="auto"/>
        <w:rPr>
          <w:rFonts w:ascii="Times New Roman" w:eastAsia="Times New Roman" w:hAnsi="Times New Roman" w:cs="Times New Roman"/>
          <w:sz w:val="24"/>
          <w:szCs w:val="24"/>
          <w:lang w:eastAsia="cs-CZ"/>
        </w:rPr>
      </w:pPr>
    </w:p>
    <w:p w:rsidR="001F4E91" w:rsidRPr="00EA0A72" w:rsidRDefault="001F4E91" w:rsidP="00EA0A72">
      <w:pPr>
        <w:spacing w:before="100" w:beforeAutospacing="1" w:after="240" w:line="240" w:lineRule="auto"/>
        <w:rPr>
          <w:rFonts w:ascii="Times New Roman" w:eastAsia="Times New Roman" w:hAnsi="Times New Roman" w:cs="Times New Roman"/>
          <w:sz w:val="24"/>
          <w:szCs w:val="24"/>
          <w:lang w:eastAsia="cs-CZ"/>
        </w:rPr>
      </w:pPr>
    </w:p>
    <w:p w:rsidR="00AD73FF" w:rsidRDefault="00AD73FF"/>
    <w:sectPr w:rsidR="00AD73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887" w:rsidRDefault="005C2887" w:rsidP="005C2887">
      <w:pPr>
        <w:spacing w:after="0" w:line="240" w:lineRule="auto"/>
      </w:pPr>
      <w:r>
        <w:separator/>
      </w:r>
    </w:p>
  </w:endnote>
  <w:endnote w:type="continuationSeparator" w:id="0">
    <w:p w:rsidR="005C2887" w:rsidRDefault="005C2887" w:rsidP="005C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24A" w:rsidRDefault="0081004B">
    <w:pPr>
      <w:pStyle w:val="Zpat"/>
      <w:jc w:val="center"/>
    </w:pPr>
    <w:sdt>
      <w:sdtPr>
        <w:id w:val="321863774"/>
        <w:docPartObj>
          <w:docPartGallery w:val="Page Numbers (Bottom of Page)"/>
          <w:docPartUnique/>
        </w:docPartObj>
      </w:sdtPr>
      <w:sdtEndPr/>
      <w:sdtContent>
        <w:r w:rsidR="0070124A">
          <w:fldChar w:fldCharType="begin"/>
        </w:r>
        <w:r w:rsidR="0070124A">
          <w:instrText>PAGE   \* MERGEFORMAT</w:instrText>
        </w:r>
        <w:r w:rsidR="0070124A">
          <w:fldChar w:fldCharType="separate"/>
        </w:r>
        <w:r>
          <w:rPr>
            <w:noProof/>
          </w:rPr>
          <w:t>1</w:t>
        </w:r>
        <w:r w:rsidR="0070124A">
          <w:fldChar w:fldCharType="end"/>
        </w:r>
      </w:sdtContent>
    </w:sdt>
  </w:p>
  <w:p w:rsidR="0070124A" w:rsidRDefault="0070124A" w:rsidP="0070124A">
    <w:pPr>
      <w:pStyle w:val="Zpat"/>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887" w:rsidRDefault="005C2887" w:rsidP="005C2887">
      <w:pPr>
        <w:spacing w:after="0" w:line="240" w:lineRule="auto"/>
      </w:pPr>
      <w:r>
        <w:separator/>
      </w:r>
    </w:p>
  </w:footnote>
  <w:footnote w:type="continuationSeparator" w:id="0">
    <w:p w:rsidR="005C2887" w:rsidRDefault="005C2887" w:rsidP="005C2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02EAD"/>
    <w:multiLevelType w:val="hybridMultilevel"/>
    <w:tmpl w:val="B0764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72"/>
    <w:rsid w:val="00013161"/>
    <w:rsid w:val="00036AB8"/>
    <w:rsid w:val="000452C2"/>
    <w:rsid w:val="001970E2"/>
    <w:rsid w:val="001A1388"/>
    <w:rsid w:val="001D482C"/>
    <w:rsid w:val="001E5A3D"/>
    <w:rsid w:val="001F4E91"/>
    <w:rsid w:val="002B434B"/>
    <w:rsid w:val="003855DE"/>
    <w:rsid w:val="00392C8A"/>
    <w:rsid w:val="003C555D"/>
    <w:rsid w:val="003E4BC5"/>
    <w:rsid w:val="00401F37"/>
    <w:rsid w:val="00413993"/>
    <w:rsid w:val="00414E16"/>
    <w:rsid w:val="00420986"/>
    <w:rsid w:val="00455FC4"/>
    <w:rsid w:val="00464AE8"/>
    <w:rsid w:val="00482D1F"/>
    <w:rsid w:val="00483198"/>
    <w:rsid w:val="00490BE8"/>
    <w:rsid w:val="004C1F60"/>
    <w:rsid w:val="004D4B40"/>
    <w:rsid w:val="004F74BF"/>
    <w:rsid w:val="0051110A"/>
    <w:rsid w:val="00512E9F"/>
    <w:rsid w:val="0051446D"/>
    <w:rsid w:val="0055075E"/>
    <w:rsid w:val="00553D2E"/>
    <w:rsid w:val="0055723D"/>
    <w:rsid w:val="00587D8E"/>
    <w:rsid w:val="005C2887"/>
    <w:rsid w:val="00617BE2"/>
    <w:rsid w:val="00656F5A"/>
    <w:rsid w:val="00666914"/>
    <w:rsid w:val="0067103C"/>
    <w:rsid w:val="00691D6D"/>
    <w:rsid w:val="006C511C"/>
    <w:rsid w:val="006E16DA"/>
    <w:rsid w:val="0070124A"/>
    <w:rsid w:val="00767201"/>
    <w:rsid w:val="00796360"/>
    <w:rsid w:val="007E6CAC"/>
    <w:rsid w:val="00807CCC"/>
    <w:rsid w:val="0081004B"/>
    <w:rsid w:val="008E00DB"/>
    <w:rsid w:val="00935CF6"/>
    <w:rsid w:val="009E5F41"/>
    <w:rsid w:val="00A22FC9"/>
    <w:rsid w:val="00A375BF"/>
    <w:rsid w:val="00A55362"/>
    <w:rsid w:val="00A72436"/>
    <w:rsid w:val="00A815DA"/>
    <w:rsid w:val="00AD73FF"/>
    <w:rsid w:val="00BC585D"/>
    <w:rsid w:val="00BC7E19"/>
    <w:rsid w:val="00BF1A8A"/>
    <w:rsid w:val="00BF25C5"/>
    <w:rsid w:val="00C154D3"/>
    <w:rsid w:val="00C3153A"/>
    <w:rsid w:val="00C45EFD"/>
    <w:rsid w:val="00C54A4B"/>
    <w:rsid w:val="00C9623F"/>
    <w:rsid w:val="00CB7240"/>
    <w:rsid w:val="00CC6433"/>
    <w:rsid w:val="00D959F8"/>
    <w:rsid w:val="00DB3D38"/>
    <w:rsid w:val="00DE4797"/>
    <w:rsid w:val="00E52E40"/>
    <w:rsid w:val="00EA0A72"/>
    <w:rsid w:val="00EA1656"/>
    <w:rsid w:val="00EF7083"/>
    <w:rsid w:val="00F2727C"/>
    <w:rsid w:val="00F31853"/>
    <w:rsid w:val="00F32B5B"/>
    <w:rsid w:val="00FC5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40DED-F5AA-460D-AC89-C926DA17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2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887"/>
  </w:style>
  <w:style w:type="paragraph" w:styleId="Zpat">
    <w:name w:val="footer"/>
    <w:basedOn w:val="Normln"/>
    <w:link w:val="ZpatChar"/>
    <w:uiPriority w:val="99"/>
    <w:unhideWhenUsed/>
    <w:rsid w:val="005C2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887"/>
  </w:style>
  <w:style w:type="paragraph" w:styleId="Textbubliny">
    <w:name w:val="Balloon Text"/>
    <w:basedOn w:val="Normln"/>
    <w:link w:val="TextbublinyChar"/>
    <w:uiPriority w:val="99"/>
    <w:semiHidden/>
    <w:unhideWhenUsed/>
    <w:rsid w:val="00617B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1611</Words>
  <Characters>9509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Gabriela Kubátová</cp:lastModifiedBy>
  <cp:revision>18</cp:revision>
  <cp:lastPrinted>2020-02-20T15:18:00Z</cp:lastPrinted>
  <dcterms:created xsi:type="dcterms:W3CDTF">2020-01-17T14:11:00Z</dcterms:created>
  <dcterms:modified xsi:type="dcterms:W3CDTF">2020-02-25T12:32:00Z</dcterms:modified>
</cp:coreProperties>
</file>