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2001932030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Hrabcová Zuzana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91</w:t>
      </w:r>
      <w:r w:rsidR="00BC66DC">
        <w:rPr>
          <w:rFonts w:ascii="Arial" w:hAnsi="Arial" w:cs="Arial"/>
          <w:color w:val="000000"/>
          <w:sz w:val="22"/>
          <w:szCs w:val="22"/>
        </w:rPr>
        <w:t xml:space="preserve">XXXXXXXXXX,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BC66DC">
        <w:rPr>
          <w:rFonts w:ascii="Arial" w:hAnsi="Arial" w:cs="Arial"/>
          <w:color w:val="000000"/>
          <w:sz w:val="22"/>
          <w:szCs w:val="22"/>
        </w:rPr>
        <w:t xml:space="preserve">XXXXXXXX, </w:t>
      </w:r>
      <w:r w:rsidR="00BC66DC" w:rsidRPr="00BB196A">
        <w:rPr>
          <w:rFonts w:ascii="Arial" w:hAnsi="Arial" w:cs="Arial"/>
          <w:color w:val="000000"/>
          <w:sz w:val="22"/>
          <w:szCs w:val="22"/>
        </w:rPr>
        <w:t>Únějovice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PSČ 345 43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Hrabec Martin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91</w:t>
      </w:r>
      <w:r w:rsidR="00BC66DC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C66DC">
        <w:rPr>
          <w:rFonts w:ascii="Arial" w:hAnsi="Arial" w:cs="Arial"/>
          <w:color w:val="000000"/>
          <w:sz w:val="22"/>
          <w:szCs w:val="22"/>
        </w:rPr>
        <w:t>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Všeruby, PSČ 345 07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2001932030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Únějovice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Únějovice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647/11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E3962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3A5A3E" w:rsidRPr="005E3962" w:rsidRDefault="003A5A3E" w:rsidP="005E396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136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Únějovice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647/11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138 940,00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138 940,00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F57A32" w:rsidRDefault="00F57A32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BB196A" w:rsidRDefault="003A5A3E" w:rsidP="005E396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nájemní smlouvou č. 79N18/30, kterou s SPÚ, resp. dříve PF ČR uzavřel Hrabcová Zuzana, Hrabec Martin, jakožto nájemce. 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berou na vědomí a jsou srozuměni s tím, že práva a povinnosti vyplývající ze smlouvy o smlouvě budoucí o zřízení věcného břemene pozemkové služebnosti č. 1043C18/30. uzavřené dne 13.11.2018, kterou se prodávající zavázal k uzavření smlouvy o zřízení věcného břemene, zanikly ke dni uzavření této kupní smlouvy, neboť převodem pozemku specifikovaného v článku I. této smlouvy došlo ke splynutí osoby budoucího oprávněného a osoby budoucího povinného.</w:t>
      </w:r>
    </w:p>
    <w:p w:rsidR="003A5A3E" w:rsidRPr="00BB196A" w:rsidRDefault="003A5A3E" w:rsidP="005E3962">
      <w:pPr>
        <w:pStyle w:val="vnitrniText"/>
        <w:widowControl/>
        <w:ind w:firstLine="0"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 w:rsidP="005E396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8A3542" w:rsidRDefault="00195E85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8A3542" w:rsidRPr="008A3542">
        <w:rPr>
          <w:rFonts w:ascii="Arial" w:hAnsi="Arial" w:cs="Arial"/>
          <w:sz w:val="22"/>
          <w:szCs w:val="22"/>
        </w:rPr>
        <w:t xml:space="preserve"> </w:t>
      </w:r>
    </w:p>
    <w:p w:rsidR="008A3542" w:rsidRDefault="008A3542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4040E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8A3542" w:rsidRDefault="00157A44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642B86" w:rsidRDefault="00642B8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5E396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9818F6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A3542">
        <w:rPr>
          <w:rFonts w:ascii="Arial" w:hAnsi="Arial" w:cs="Arial"/>
          <w:sz w:val="22"/>
          <w:szCs w:val="22"/>
        </w:rPr>
        <w:t>kaz toho připojují své podpisy.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 25.2.2020</w:t>
      </w:r>
      <w:r w:rsidRPr="00BB196A">
        <w:rPr>
          <w:rFonts w:ascii="Arial" w:hAnsi="Arial" w:cs="Arial"/>
          <w:sz w:val="22"/>
          <w:szCs w:val="22"/>
        </w:rPr>
        <w:tab/>
      </w:r>
      <w:r w:rsidR="005E3962" w:rsidRPr="00BB196A">
        <w:rPr>
          <w:rFonts w:ascii="Arial" w:hAnsi="Arial" w:cs="Arial"/>
          <w:sz w:val="22"/>
          <w:szCs w:val="22"/>
        </w:rPr>
        <w:t>V Plzni dne 25.2.2020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Hrabcová Zuzana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  <w:t>Hrabec Martin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1407130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2B86" w:rsidRPr="00BB196A" w:rsidRDefault="00642B86" w:rsidP="00D95522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8A3542" w:rsidRDefault="008A3542" w:rsidP="008A35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62" w:rsidRDefault="005E3962">
      <w:r>
        <w:separator/>
      </w:r>
    </w:p>
  </w:endnote>
  <w:endnote w:type="continuationSeparator" w:id="0">
    <w:p w:rsidR="005E3962" w:rsidRDefault="005E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62" w:rsidRDefault="005E3962">
      <w:r>
        <w:separator/>
      </w:r>
    </w:p>
  </w:footnote>
  <w:footnote w:type="continuationSeparator" w:id="0">
    <w:p w:rsidR="005E3962" w:rsidRDefault="005E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3E"/>
    <w:rsid w:val="001265B2"/>
    <w:rsid w:val="00157A44"/>
    <w:rsid w:val="00195E85"/>
    <w:rsid w:val="002055A2"/>
    <w:rsid w:val="00215CA0"/>
    <w:rsid w:val="002750DE"/>
    <w:rsid w:val="00283FD6"/>
    <w:rsid w:val="00284D4A"/>
    <w:rsid w:val="00306F1D"/>
    <w:rsid w:val="003566DF"/>
    <w:rsid w:val="003637E0"/>
    <w:rsid w:val="0038228C"/>
    <w:rsid w:val="003A5A3E"/>
    <w:rsid w:val="003E3ABC"/>
    <w:rsid w:val="0040431A"/>
    <w:rsid w:val="0043604A"/>
    <w:rsid w:val="0045202F"/>
    <w:rsid w:val="0049534B"/>
    <w:rsid w:val="004C4ECB"/>
    <w:rsid w:val="004E209B"/>
    <w:rsid w:val="00517933"/>
    <w:rsid w:val="005374CD"/>
    <w:rsid w:val="0056566C"/>
    <w:rsid w:val="00577AE7"/>
    <w:rsid w:val="00591A9E"/>
    <w:rsid w:val="005E3962"/>
    <w:rsid w:val="005F01A4"/>
    <w:rsid w:val="00625710"/>
    <w:rsid w:val="00642B86"/>
    <w:rsid w:val="006F4744"/>
    <w:rsid w:val="00724A2B"/>
    <w:rsid w:val="00770EBE"/>
    <w:rsid w:val="007E1F24"/>
    <w:rsid w:val="007E3A0A"/>
    <w:rsid w:val="007F129E"/>
    <w:rsid w:val="007F1CB6"/>
    <w:rsid w:val="00806387"/>
    <w:rsid w:val="00831AF0"/>
    <w:rsid w:val="008504E3"/>
    <w:rsid w:val="00871D00"/>
    <w:rsid w:val="00881E28"/>
    <w:rsid w:val="00892FEA"/>
    <w:rsid w:val="00895DE9"/>
    <w:rsid w:val="008A3542"/>
    <w:rsid w:val="008E51A9"/>
    <w:rsid w:val="00976A15"/>
    <w:rsid w:val="009818F6"/>
    <w:rsid w:val="009B1771"/>
    <w:rsid w:val="009E14E9"/>
    <w:rsid w:val="009E770C"/>
    <w:rsid w:val="00A31C3B"/>
    <w:rsid w:val="00A723F9"/>
    <w:rsid w:val="00AD46AD"/>
    <w:rsid w:val="00B258F4"/>
    <w:rsid w:val="00B3039E"/>
    <w:rsid w:val="00B56780"/>
    <w:rsid w:val="00BB196A"/>
    <w:rsid w:val="00BC66DC"/>
    <w:rsid w:val="00C07DC0"/>
    <w:rsid w:val="00C445A6"/>
    <w:rsid w:val="00C70A46"/>
    <w:rsid w:val="00C9419D"/>
    <w:rsid w:val="00CD4136"/>
    <w:rsid w:val="00CE038D"/>
    <w:rsid w:val="00D163E4"/>
    <w:rsid w:val="00D4040E"/>
    <w:rsid w:val="00D43E4E"/>
    <w:rsid w:val="00D63FB0"/>
    <w:rsid w:val="00D95522"/>
    <w:rsid w:val="00DC5776"/>
    <w:rsid w:val="00DC751A"/>
    <w:rsid w:val="00DE1DCE"/>
    <w:rsid w:val="00E10387"/>
    <w:rsid w:val="00E22E9F"/>
    <w:rsid w:val="00EC3E05"/>
    <w:rsid w:val="00F02494"/>
    <w:rsid w:val="00F37978"/>
    <w:rsid w:val="00F57A32"/>
    <w:rsid w:val="00FA00D1"/>
    <w:rsid w:val="00FC7C5E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E7516"/>
  <w14:defaultImageDpi w14:val="0"/>
  <w15:docId w15:val="{FF2D811E-43C6-493C-A011-A2E9A25C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3</cp:revision>
  <cp:lastPrinted>2020-02-25T05:52:00Z</cp:lastPrinted>
  <dcterms:created xsi:type="dcterms:W3CDTF">2020-02-25T05:57:00Z</dcterms:created>
  <dcterms:modified xsi:type="dcterms:W3CDTF">2020-02-25T06:22:00Z</dcterms:modified>
</cp:coreProperties>
</file>