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9B" w:rsidRDefault="002E439B">
      <w:pPr>
        <w:rPr>
          <w:rFonts w:ascii="Open Sans" w:hAnsi="Open Sans" w:cs="Open Sans"/>
          <w:b/>
          <w:color w:val="FFFFFF"/>
          <w:lang w:val="en-US"/>
        </w:rPr>
      </w:pPr>
      <w:r>
        <w:rPr>
          <w:rFonts w:ascii="Open Sans" w:hAnsi="Open Sans" w:cs="Open Sans"/>
          <w:b/>
          <w:color w:val="FFFFFF"/>
          <w:lang w:val="en-US"/>
        </w:rPr>
        <w:t>Nemocnice Frýdek Místek</w:t>
      </w:r>
      <w:r>
        <w:rPr>
          <w:rFonts w:ascii="Open Sans" w:hAnsi="Open Sans" w:cs="Open Sans"/>
          <w:b/>
          <w:color w:val="FFFFFF"/>
          <w:lang w:val="en-US"/>
        </w:rPr>
        <w:br/>
      </w:r>
      <w:r>
        <w:rPr>
          <w:rFonts w:ascii="Open Sans" w:hAnsi="Open Sans" w:cs="Open Sans"/>
          <w:b/>
          <w:color w:val="FFFFFF"/>
          <w:lang w:val="en-US"/>
        </w:rPr>
        <w:br/>
        <w:t>El. Krásnohorské 321,  Frýdek Místek</w:t>
      </w:r>
    </w:p>
    <w:p w:rsidR="002E439B" w:rsidRDefault="002E439B">
      <w:pPr>
        <w:rPr>
          <w:rFonts w:ascii="Open Sans" w:hAnsi="Open Sans" w:cs="Open Sans"/>
          <w:b/>
          <w:color w:val="FFFFFF"/>
          <w:lang w:val="en-US"/>
        </w:rPr>
      </w:pPr>
    </w:p>
    <w:p w:rsidR="002E439B" w:rsidRDefault="002E439B">
      <w:pPr>
        <w:rPr>
          <w:rFonts w:ascii="Open Sans" w:hAnsi="Open Sans" w:cs="Open Sans"/>
          <w:b/>
          <w:color w:val="FFFFFF"/>
          <w:lang w:val="en-US"/>
        </w:rPr>
      </w:pPr>
    </w:p>
    <w:tbl>
      <w:tblPr>
        <w:tblW w:w="0" w:type="auto"/>
        <w:tblLook w:val="00A0"/>
      </w:tblPr>
      <w:tblGrid>
        <w:gridCol w:w="1951"/>
        <w:gridCol w:w="4678"/>
        <w:gridCol w:w="1417"/>
        <w:gridCol w:w="2725"/>
      </w:tblGrid>
      <w:tr w:rsidR="002E439B" w:rsidRPr="008111B8" w:rsidTr="008111B8">
        <w:tc>
          <w:tcPr>
            <w:tcW w:w="1951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bCs/>
                <w:sz w:val="18"/>
                <w:szCs w:val="18"/>
              </w:rPr>
              <w:t>Cenová nabídka</w:t>
            </w:r>
          </w:p>
        </w:tc>
        <w:tc>
          <w:tcPr>
            <w:tcW w:w="4678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Cs/>
                <w:sz w:val="18"/>
                <w:szCs w:val="18"/>
              </w:rPr>
              <w:t>A-2000462</w:t>
            </w:r>
          </w:p>
        </w:tc>
        <w:tc>
          <w:tcPr>
            <w:tcW w:w="1417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sz w:val="18"/>
                <w:szCs w:val="18"/>
              </w:rPr>
              <w:t>Číslo servisu:</w:t>
            </w:r>
          </w:p>
        </w:tc>
        <w:tc>
          <w:tcPr>
            <w:tcW w:w="2725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Cs/>
                <w:sz w:val="18"/>
                <w:szCs w:val="18"/>
              </w:rPr>
              <w:t>2000462</w:t>
            </w:r>
          </w:p>
        </w:tc>
      </w:tr>
      <w:tr w:rsidR="002E439B" w:rsidRPr="008111B8" w:rsidTr="008111B8">
        <w:tc>
          <w:tcPr>
            <w:tcW w:w="1951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bCs/>
                <w:sz w:val="18"/>
                <w:szCs w:val="18"/>
              </w:rPr>
              <w:t>Objekt:</w:t>
            </w:r>
          </w:p>
        </w:tc>
        <w:tc>
          <w:tcPr>
            <w:tcW w:w="4678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Cs/>
                <w:sz w:val="18"/>
                <w:szCs w:val="18"/>
              </w:rPr>
              <w:t>Nemocnice Frýdek Místek, El. Krásnohorské 321, Frýdek Místek</w:t>
            </w:r>
          </w:p>
        </w:tc>
        <w:tc>
          <w:tcPr>
            <w:tcW w:w="1417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725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Cs/>
                <w:sz w:val="18"/>
                <w:szCs w:val="18"/>
              </w:rPr>
              <w:t>11.02.2020</w:t>
            </w:r>
          </w:p>
        </w:tc>
      </w:tr>
      <w:tr w:rsidR="002E439B" w:rsidRPr="008111B8" w:rsidTr="008111B8">
        <w:tc>
          <w:tcPr>
            <w:tcW w:w="1951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bCs/>
                <w:sz w:val="18"/>
                <w:szCs w:val="18"/>
              </w:rPr>
              <w:t>Předmět nabídky</w:t>
            </w:r>
          </w:p>
        </w:tc>
        <w:tc>
          <w:tcPr>
            <w:tcW w:w="4678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bCs/>
                <w:sz w:val="18"/>
                <w:szCs w:val="18"/>
              </w:rPr>
              <w:t>Výměna vadných dílů</w:t>
            </w:r>
          </w:p>
        </w:tc>
        <w:tc>
          <w:tcPr>
            <w:tcW w:w="1417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bCs/>
                <w:sz w:val="18"/>
                <w:szCs w:val="18"/>
              </w:rPr>
              <w:t>Přílohy:</w:t>
            </w:r>
          </w:p>
        </w:tc>
        <w:tc>
          <w:tcPr>
            <w:tcW w:w="2725" w:type="dxa"/>
          </w:tcPr>
          <w:p w:rsidR="002E439B" w:rsidRPr="008111B8" w:rsidRDefault="002E439B" w:rsidP="008111B8">
            <w:pPr>
              <w:tabs>
                <w:tab w:val="left" w:pos="5940"/>
              </w:tabs>
              <w:spacing w:after="0" w:line="240" w:lineRule="auto"/>
              <w:ind w:right="-1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Cs/>
                <w:sz w:val="18"/>
                <w:szCs w:val="18"/>
              </w:rPr>
              <w:t>Ne</w:t>
            </w:r>
          </w:p>
        </w:tc>
      </w:tr>
    </w:tbl>
    <w:p w:rsidR="002E439B" w:rsidRPr="00183ED2" w:rsidRDefault="002E439B" w:rsidP="00055304">
      <w:pPr>
        <w:pBdr>
          <w:bottom w:val="single" w:sz="12" w:space="0" w:color="auto"/>
        </w:pBdr>
        <w:rPr>
          <w:sz w:val="4"/>
          <w:szCs w:val="4"/>
          <w:lang w:val="en-US"/>
        </w:rPr>
      </w:pPr>
    </w:p>
    <w:p w:rsidR="002E439B" w:rsidRDefault="002E439B" w:rsidP="00A30BC6">
      <w:pPr>
        <w:rPr>
          <w:rFonts w:ascii="Open Sans" w:hAnsi="Open Sans" w:cs="Open Sans"/>
          <w:sz w:val="18"/>
          <w:szCs w:val="18"/>
          <w:lang w:val="en-US"/>
        </w:rPr>
      </w:pPr>
      <w:r w:rsidRPr="00A30BC6">
        <w:rPr>
          <w:rFonts w:ascii="Open Sans" w:hAnsi="Open Sans" w:cs="Open Sans"/>
          <w:sz w:val="18"/>
          <w:szCs w:val="18"/>
          <w:lang w:val="en-US"/>
        </w:rPr>
        <w:t>Vážený zákazníku,</w:t>
      </w:r>
      <w:r>
        <w:rPr>
          <w:rFonts w:ascii="Open Sans" w:hAnsi="Open Sans" w:cs="Open Sans"/>
          <w:sz w:val="18"/>
          <w:szCs w:val="18"/>
          <w:lang w:val="en-US"/>
        </w:rPr>
        <w:br/>
      </w:r>
      <w:r>
        <w:rPr>
          <w:rFonts w:ascii="Open Sans" w:hAnsi="Open Sans" w:cs="Open Sans"/>
          <w:sz w:val="18"/>
          <w:szCs w:val="18"/>
          <w:lang w:val="en-US"/>
        </w:rPr>
        <w:br/>
      </w:r>
      <w:r w:rsidRPr="00A30BC6">
        <w:rPr>
          <w:rFonts w:ascii="Open Sans" w:hAnsi="Open Sans" w:cs="Open Sans"/>
          <w:sz w:val="18"/>
          <w:szCs w:val="18"/>
          <w:lang w:val="en-US"/>
        </w:rPr>
        <w:t>na základě zjištění našeho servisního technika Vám zasílám</w:t>
      </w:r>
      <w:r>
        <w:rPr>
          <w:rFonts w:ascii="Open Sans" w:hAnsi="Open Sans" w:cs="Open Sans"/>
          <w:sz w:val="18"/>
          <w:szCs w:val="18"/>
          <w:lang w:val="en-US"/>
        </w:rPr>
        <w:t>e</w:t>
      </w:r>
      <w:r w:rsidRPr="00A30BC6">
        <w:rPr>
          <w:rFonts w:ascii="Open Sans" w:hAnsi="Open Sans" w:cs="Open Sans"/>
          <w:sz w:val="18"/>
          <w:szCs w:val="18"/>
          <w:lang w:val="en-US"/>
        </w:rPr>
        <w:t xml:space="preserve"> cenovou nabídku na</w:t>
      </w:r>
      <w:r>
        <w:rPr>
          <w:rFonts w:ascii="Open Sans" w:hAnsi="Open Sans" w:cs="Open Sans"/>
          <w:sz w:val="18"/>
          <w:szCs w:val="18"/>
          <w:lang w:val="en-US"/>
        </w:rPr>
        <w:t xml:space="preserve"> opravu dveří.</w:t>
      </w:r>
    </w:p>
    <w:tbl>
      <w:tblPr>
        <w:tblW w:w="5070" w:type="pct"/>
        <w:tblLayout w:type="fixed"/>
        <w:tblCellMar>
          <w:left w:w="0" w:type="dxa"/>
          <w:right w:w="0" w:type="dxa"/>
        </w:tblCellMar>
        <w:tblLook w:val="0020"/>
      </w:tblPr>
      <w:tblGrid>
        <w:gridCol w:w="548"/>
        <w:gridCol w:w="1061"/>
        <w:gridCol w:w="4539"/>
        <w:gridCol w:w="1147"/>
        <w:gridCol w:w="715"/>
        <w:gridCol w:w="1248"/>
        <w:gridCol w:w="1613"/>
      </w:tblGrid>
      <w:tr w:rsidR="002E439B" w:rsidRPr="008111B8" w:rsidTr="004A06DB">
        <w:trPr>
          <w:trHeight w:val="227"/>
        </w:trPr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00A3D1" w:fill="auto"/>
            <w:vAlign w:val="center"/>
          </w:tcPr>
          <w:p w:rsidR="002E439B" w:rsidRPr="008111B8" w:rsidRDefault="002E439B" w:rsidP="002C255A">
            <w:pPr>
              <w:pStyle w:val="Zkladnodstavec"/>
            </w:pPr>
            <w:r w:rsidRPr="008111B8">
              <w:rPr>
                <w:rFonts w:cs="Open Sans"/>
                <w:b/>
                <w:bCs/>
                <w:color w:val="FFFFFF"/>
                <w:sz w:val="18"/>
                <w:szCs w:val="18"/>
              </w:rPr>
              <w:t>Pol.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00A3D1" w:fill="auto"/>
            <w:vAlign w:val="center"/>
          </w:tcPr>
          <w:p w:rsidR="002E439B" w:rsidRPr="008111B8" w:rsidRDefault="002E439B" w:rsidP="002C255A">
            <w:pPr>
              <w:pStyle w:val="Zkladnodstavec"/>
              <w:rPr>
                <w:rFonts w:cs="Open Sans"/>
                <w:b/>
                <w:bCs/>
                <w:color w:val="FFFFFF"/>
                <w:sz w:val="18"/>
                <w:szCs w:val="18"/>
              </w:rPr>
            </w:pPr>
            <w:r w:rsidRPr="008111B8">
              <w:rPr>
                <w:rFonts w:cs="Open Sans"/>
                <w:b/>
                <w:bCs/>
                <w:color w:val="FFFFFF"/>
                <w:sz w:val="18"/>
                <w:szCs w:val="18"/>
              </w:rPr>
              <w:t xml:space="preserve">  Č. dílu</w:t>
            </w:r>
          </w:p>
        </w:tc>
        <w:tc>
          <w:tcPr>
            <w:tcW w:w="4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00A3D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</w:pPr>
            <w:r w:rsidRPr="008111B8">
              <w:rPr>
                <w:rFonts w:cs="Open Sans"/>
                <w:b/>
                <w:bCs/>
                <w:color w:val="FFFFFF"/>
                <w:sz w:val="18"/>
                <w:szCs w:val="18"/>
              </w:rPr>
              <w:t>Popis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00A3D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</w:pPr>
            <w:r w:rsidRPr="008111B8">
              <w:rPr>
                <w:rFonts w:cs="Open Sans"/>
                <w:b/>
                <w:bCs/>
                <w:color w:val="FFFFFF"/>
                <w:sz w:val="18"/>
                <w:szCs w:val="18"/>
              </w:rPr>
              <w:t>Jednotka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00A3D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</w:pPr>
            <w:r w:rsidRPr="008111B8">
              <w:rPr>
                <w:rFonts w:cs="Open Sans"/>
                <w:b/>
                <w:bCs/>
                <w:color w:val="FFFFFF"/>
                <w:sz w:val="18"/>
                <w:szCs w:val="18"/>
              </w:rPr>
              <w:t>Počet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00A3D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</w:pPr>
            <w:r w:rsidRPr="008111B8">
              <w:rPr>
                <w:rFonts w:cs="Open Sans"/>
                <w:b/>
                <w:bCs/>
                <w:color w:val="FFFFFF"/>
                <w:sz w:val="18"/>
                <w:szCs w:val="18"/>
              </w:rPr>
              <w:t>Cena/j. (CZK)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00A3D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</w:pPr>
            <w:r w:rsidRPr="008111B8">
              <w:rPr>
                <w:rFonts w:cs="Open Sans"/>
                <w:b/>
                <w:bCs/>
                <w:color w:val="FFFFFF"/>
                <w:sz w:val="18"/>
                <w:szCs w:val="18"/>
              </w:rPr>
              <w:t>Cena celk.</w:t>
            </w:r>
            <w:r w:rsidRPr="008111B8">
              <w:rPr>
                <w:rFonts w:cs="Open Sans"/>
                <w:b/>
                <w:bCs/>
                <w:color w:val="FFFFFF"/>
                <w:sz w:val="18"/>
                <w:szCs w:val="18"/>
              </w:rPr>
              <w:br/>
              <w:t>b. DPH (CZK)</w:t>
            </w:r>
          </w:p>
        </w:tc>
      </w:tr>
      <w:tr w:rsidR="002E439B" w:rsidRPr="008111B8" w:rsidTr="004A06DB">
        <w:trPr>
          <w:trHeight w:val="113"/>
        </w:trPr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  <w:rPr>
                <w:sz w:val="18"/>
                <w:szCs w:val="18"/>
              </w:rPr>
            </w:pPr>
            <w:r w:rsidRPr="008111B8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BD4A95">
            <w:pPr>
              <w:pStyle w:val="Zkladnodstavec"/>
              <w:spacing w:line="240" w:lineRule="auto"/>
              <w:rPr>
                <w:rFonts w:cs="Open Sans"/>
                <w:sz w:val="18"/>
                <w:szCs w:val="18"/>
              </w:rPr>
            </w:pPr>
            <w:r w:rsidRPr="008111B8">
              <w:rPr>
                <w:rFonts w:cs="Open Sans"/>
                <w:sz w:val="18"/>
                <w:szCs w:val="18"/>
              </w:rPr>
              <w:t>33173720</w:t>
            </w:r>
          </w:p>
        </w:tc>
        <w:tc>
          <w:tcPr>
            <w:tcW w:w="4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</w:pPr>
            <w:r w:rsidRPr="008111B8">
              <w:rPr>
                <w:rFonts w:cs="Open Sans"/>
                <w:sz w:val="18"/>
                <w:szCs w:val="18"/>
              </w:rPr>
              <w:t>Motor PWSW 230V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ks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39 965.00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39 965.00</w:t>
            </w:r>
          </w:p>
        </w:tc>
      </w:tr>
      <w:tr w:rsidR="002E439B" w:rsidRPr="008111B8" w:rsidTr="004A06DB">
        <w:trPr>
          <w:trHeight w:val="113"/>
        </w:trPr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  <w:rPr>
                <w:sz w:val="18"/>
                <w:szCs w:val="18"/>
              </w:rPr>
            </w:pPr>
            <w:r w:rsidRPr="008111B8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BD4A95">
            <w:pPr>
              <w:pStyle w:val="Zkladnodstavec"/>
              <w:spacing w:line="240" w:lineRule="auto"/>
              <w:rPr>
                <w:rFonts w:cs="Open Sans"/>
                <w:sz w:val="18"/>
                <w:szCs w:val="18"/>
              </w:rPr>
            </w:pPr>
            <w:r w:rsidRPr="008111B8">
              <w:rPr>
                <w:rFonts w:cs="Open Sans"/>
                <w:sz w:val="18"/>
                <w:szCs w:val="18"/>
              </w:rPr>
              <w:t>33831622</w:t>
            </w:r>
          </w:p>
        </w:tc>
        <w:tc>
          <w:tcPr>
            <w:tcW w:w="4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</w:pPr>
            <w:r w:rsidRPr="008111B8">
              <w:rPr>
                <w:rFonts w:cs="Open Sans"/>
                <w:sz w:val="18"/>
                <w:szCs w:val="18"/>
              </w:rPr>
              <w:t>Felt padded top floor guide F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ks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1 445.00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2 890.00</w:t>
            </w:r>
          </w:p>
        </w:tc>
      </w:tr>
      <w:tr w:rsidR="002E439B" w:rsidRPr="008111B8" w:rsidTr="004A06DB">
        <w:trPr>
          <w:trHeight w:val="113"/>
        </w:trPr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  <w:rPr>
                <w:sz w:val="18"/>
                <w:szCs w:val="18"/>
              </w:rPr>
            </w:pPr>
            <w:r w:rsidRPr="008111B8"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BD4A95">
            <w:pPr>
              <w:pStyle w:val="Zkladnodstavec"/>
              <w:spacing w:line="240" w:lineRule="auto"/>
              <w:rPr>
                <w:rFonts w:cs="Open Sans"/>
                <w:sz w:val="18"/>
                <w:szCs w:val="18"/>
              </w:rPr>
            </w:pPr>
            <w:r w:rsidRPr="008111B8">
              <w:rPr>
                <w:rFonts w:cs="Open Sans"/>
                <w:sz w:val="18"/>
                <w:szCs w:val="18"/>
              </w:rPr>
              <w:t>331006284</w:t>
            </w:r>
          </w:p>
        </w:tc>
        <w:tc>
          <w:tcPr>
            <w:tcW w:w="4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</w:pPr>
            <w:r w:rsidRPr="008111B8">
              <w:rPr>
                <w:rFonts w:cs="Open Sans"/>
                <w:sz w:val="18"/>
                <w:szCs w:val="18"/>
              </w:rPr>
              <w:t>Plastic floor guide-podlahové vedení plast - "L"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ks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10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780.00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7 800.00</w:t>
            </w:r>
          </w:p>
        </w:tc>
      </w:tr>
      <w:tr w:rsidR="002E439B" w:rsidRPr="008111B8" w:rsidTr="004A06DB">
        <w:trPr>
          <w:trHeight w:val="113"/>
        </w:trPr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  <w:rPr>
                <w:sz w:val="18"/>
                <w:szCs w:val="18"/>
              </w:rPr>
            </w:pPr>
            <w:r w:rsidRPr="008111B8"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BD4A95">
            <w:pPr>
              <w:pStyle w:val="Zkladnodstavec"/>
              <w:spacing w:line="240" w:lineRule="auto"/>
              <w:rPr>
                <w:rFonts w:cs="Open Sans"/>
                <w:sz w:val="18"/>
                <w:szCs w:val="18"/>
              </w:rPr>
            </w:pPr>
            <w:r w:rsidRPr="008111B8">
              <w:rPr>
                <w:rFonts w:cs="Open Sans"/>
                <w:sz w:val="18"/>
                <w:szCs w:val="18"/>
              </w:rPr>
              <w:t>33173661</w:t>
            </w:r>
          </w:p>
        </w:tc>
        <w:tc>
          <w:tcPr>
            <w:tcW w:w="4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</w:pPr>
            <w:r w:rsidRPr="008111B8">
              <w:rPr>
                <w:rFonts w:cs="Open Sans"/>
                <w:sz w:val="18"/>
                <w:szCs w:val="18"/>
              </w:rPr>
              <w:t>Montážní deska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ks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4 469.00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4 469.00</w:t>
            </w:r>
          </w:p>
        </w:tc>
      </w:tr>
      <w:tr w:rsidR="002E439B" w:rsidRPr="008111B8" w:rsidTr="004A06DB">
        <w:trPr>
          <w:trHeight w:val="113"/>
        </w:trPr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  <w:rPr>
                <w:sz w:val="18"/>
                <w:szCs w:val="18"/>
              </w:rPr>
            </w:pPr>
            <w:r w:rsidRPr="008111B8"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BD4A95">
            <w:pPr>
              <w:pStyle w:val="Zkladnodstavec"/>
              <w:spacing w:line="240" w:lineRule="auto"/>
              <w:rPr>
                <w:rFonts w:cs="Open Sans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</w:pPr>
            <w:r w:rsidRPr="008111B8">
              <w:rPr>
                <w:rFonts w:cs="Open Sans"/>
                <w:sz w:val="18"/>
                <w:szCs w:val="18"/>
              </w:rPr>
              <w:t>Práce technika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hod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2x3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850.00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5 100.00</w:t>
            </w:r>
          </w:p>
        </w:tc>
      </w:tr>
      <w:tr w:rsidR="002E439B" w:rsidRPr="008111B8" w:rsidTr="004A06DB">
        <w:trPr>
          <w:trHeight w:val="113"/>
        </w:trPr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  <w:rPr>
                <w:sz w:val="18"/>
                <w:szCs w:val="18"/>
              </w:rPr>
            </w:pPr>
            <w:r w:rsidRPr="008111B8"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E439B" w:rsidRPr="008111B8" w:rsidRDefault="002E439B" w:rsidP="00BD4A95">
            <w:pPr>
              <w:pStyle w:val="Zkladnodstavec"/>
              <w:spacing w:line="240" w:lineRule="auto"/>
              <w:rPr>
                <w:rFonts w:cs="Open Sans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</w:pPr>
            <w:r w:rsidRPr="008111B8">
              <w:rPr>
                <w:rFonts w:cs="Open Sans"/>
                <w:sz w:val="18"/>
                <w:szCs w:val="18"/>
              </w:rPr>
              <w:t>Doprava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CZK/km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2C255A">
            <w:pPr>
              <w:pStyle w:val="Zkladnodstavec"/>
              <w:spacing w:line="240" w:lineRule="auto"/>
              <w:jc w:val="center"/>
            </w:pPr>
            <w:r w:rsidRPr="008111B8">
              <w:rPr>
                <w:rFonts w:cs="Open Sans"/>
                <w:sz w:val="18"/>
                <w:szCs w:val="18"/>
              </w:rPr>
              <w:t>85</w:t>
            </w: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17.00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B04A12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sz w:val="18"/>
                <w:szCs w:val="18"/>
              </w:rPr>
              <w:t>1 445.00</w:t>
            </w:r>
          </w:p>
        </w:tc>
      </w:tr>
      <w:tr w:rsidR="002E439B" w:rsidRPr="008111B8" w:rsidTr="004A06DB">
        <w:trPr>
          <w:trHeight w:val="113"/>
        </w:trPr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FFFFFF" w:fill="auto"/>
            <w:vAlign w:val="center"/>
          </w:tcPr>
          <w:p w:rsidR="002E439B" w:rsidRPr="008111B8" w:rsidRDefault="002E439B" w:rsidP="00C826ED">
            <w:pPr>
              <w:pStyle w:val="Bezodstavcovhostylu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FFFFFF" w:fill="auto"/>
          </w:tcPr>
          <w:p w:rsidR="002E439B" w:rsidRPr="008111B8" w:rsidRDefault="002E439B" w:rsidP="00C826ED">
            <w:pPr>
              <w:pStyle w:val="Zkladnodstavec"/>
              <w:spacing w:line="240" w:lineRule="auto"/>
              <w:rPr>
                <w:rFonts w:cs="Open Sans"/>
                <w:b/>
                <w:bCs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C826ED">
            <w:pPr>
              <w:pStyle w:val="Zkladnodstavec"/>
              <w:spacing w:line="240" w:lineRule="auto"/>
            </w:pPr>
            <w:r w:rsidRPr="008111B8">
              <w:rPr>
                <w:rFonts w:cs="Open Sans"/>
                <w:b/>
                <w:sz w:val="18"/>
                <w:szCs w:val="18"/>
              </w:rPr>
              <w:t>CELKEM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C826ED">
            <w:pPr>
              <w:pStyle w:val="Bezodstavcovhostylu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C826ED">
            <w:pPr>
              <w:pStyle w:val="Bezodstavcovhostylu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C826ED">
            <w:pPr>
              <w:pStyle w:val="Bezodstavcovhostylu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439B" w:rsidRPr="008111B8" w:rsidRDefault="002E439B" w:rsidP="00C826ED">
            <w:pPr>
              <w:pStyle w:val="Zkladnodstavec"/>
              <w:spacing w:line="240" w:lineRule="auto"/>
              <w:jc w:val="right"/>
            </w:pPr>
            <w:r w:rsidRPr="008111B8">
              <w:rPr>
                <w:rFonts w:cs="Open Sans"/>
                <w:b/>
                <w:sz w:val="18"/>
                <w:szCs w:val="18"/>
              </w:rPr>
              <w:t>61 669.00 CZK</w:t>
            </w:r>
          </w:p>
        </w:tc>
      </w:tr>
    </w:tbl>
    <w:p w:rsidR="002E439B" w:rsidRPr="006555D1" w:rsidRDefault="002E439B" w:rsidP="006555D1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Open Sans" w:hAnsi="Open Sans" w:cs="Open Sans"/>
          <w:color w:val="000000"/>
          <w:sz w:val="18"/>
          <w:szCs w:val="18"/>
        </w:rPr>
      </w:pPr>
      <w:r w:rsidRPr="006555D1">
        <w:rPr>
          <w:rFonts w:ascii="Open Sans" w:hAnsi="Open Sans" w:cs="Open Sans"/>
          <w:color w:val="000000"/>
          <w:sz w:val="18"/>
          <w:szCs w:val="18"/>
        </w:rPr>
        <w:t>Ceny jsou uvedeny bez DPH.</w:t>
      </w:r>
    </w:p>
    <w:p w:rsidR="002E439B" w:rsidRPr="006555D1" w:rsidRDefault="002E439B" w:rsidP="006555D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  <w:sz w:val="24"/>
          <w:szCs w:val="24"/>
        </w:rPr>
      </w:pPr>
    </w:p>
    <w:p w:rsidR="002E439B" w:rsidRDefault="002E439B" w:rsidP="006555D1">
      <w:pPr>
        <w:pBdr>
          <w:bottom w:val="single" w:sz="12" w:space="1" w:color="auto"/>
        </w:pBdr>
        <w:rPr>
          <w:rFonts w:ascii="Open Sans" w:hAnsi="Open Sans" w:cs="Open Sans"/>
          <w:b/>
          <w:bCs/>
          <w:color w:val="000000"/>
          <w:sz w:val="18"/>
          <w:szCs w:val="18"/>
        </w:rPr>
      </w:pPr>
      <w:r w:rsidRPr="006555D1">
        <w:rPr>
          <w:rFonts w:ascii="Open Sans" w:hAnsi="Open Sans" w:cs="Open Sans"/>
          <w:b/>
          <w:bCs/>
          <w:color w:val="000000"/>
          <w:sz w:val="18"/>
          <w:szCs w:val="18"/>
        </w:rPr>
        <w:t>Servisní práce budou fakturovány dle skutečnosti.</w:t>
      </w:r>
      <w:r>
        <w:rPr>
          <w:rFonts w:ascii="Open Sans" w:hAnsi="Open Sans" w:cs="Open Sans"/>
          <w:b/>
          <w:bCs/>
          <w:color w:val="000000"/>
          <w:sz w:val="18"/>
          <w:szCs w:val="18"/>
        </w:rPr>
        <w:br/>
      </w:r>
    </w:p>
    <w:p w:rsidR="002E439B" w:rsidRPr="006555D1" w:rsidRDefault="002E439B" w:rsidP="006555D1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6555D1">
        <w:rPr>
          <w:rFonts w:ascii="Open Sans" w:hAnsi="Open Sans" w:cs="Open Sans"/>
          <w:b/>
          <w:bCs/>
          <w:color w:val="000000"/>
          <w:sz w:val="24"/>
          <w:szCs w:val="24"/>
        </w:rPr>
        <w:t>DODACÍ A ZÁRUČNÍ PODMÍNKY: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2235"/>
        <w:gridCol w:w="8536"/>
      </w:tblGrid>
      <w:tr w:rsidR="002E439B" w:rsidRPr="008111B8" w:rsidTr="008111B8">
        <w:tc>
          <w:tcPr>
            <w:tcW w:w="2235" w:type="dxa"/>
          </w:tcPr>
          <w:p w:rsidR="002E439B" w:rsidRPr="008111B8" w:rsidRDefault="002E439B" w:rsidP="008111B8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Dodací lhůta:</w:t>
            </w:r>
          </w:p>
        </w:tc>
        <w:tc>
          <w:tcPr>
            <w:tcW w:w="8536" w:type="dxa"/>
          </w:tcPr>
          <w:p w:rsidR="002E439B" w:rsidRPr="008111B8" w:rsidRDefault="002E439B" w:rsidP="008111B8">
            <w:pPr>
              <w:tabs>
                <w:tab w:val="left" w:pos="190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color w:val="000000"/>
                <w:sz w:val="18"/>
                <w:szCs w:val="18"/>
              </w:rPr>
              <w:t>do 15 pracovních dnů od obdržení písemné objednávky</w:t>
            </w:r>
          </w:p>
        </w:tc>
      </w:tr>
      <w:tr w:rsidR="002E439B" w:rsidRPr="008111B8" w:rsidTr="008111B8">
        <w:tc>
          <w:tcPr>
            <w:tcW w:w="2235" w:type="dxa"/>
          </w:tcPr>
          <w:p w:rsidR="002E439B" w:rsidRPr="008111B8" w:rsidRDefault="002E439B" w:rsidP="008111B8">
            <w:pPr>
              <w:tabs>
                <w:tab w:val="left" w:pos="190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Záruční doba:</w:t>
            </w:r>
          </w:p>
        </w:tc>
        <w:tc>
          <w:tcPr>
            <w:tcW w:w="8536" w:type="dxa"/>
          </w:tcPr>
          <w:p w:rsidR="002E439B" w:rsidRPr="008111B8" w:rsidRDefault="002E439B" w:rsidP="008111B8">
            <w:pPr>
              <w:tabs>
                <w:tab w:val="left" w:pos="190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color w:val="000000"/>
                <w:sz w:val="18"/>
                <w:szCs w:val="18"/>
              </w:rPr>
              <w:t>24 měsíců na veškeré nové komponenty nespotřebního charakteru</w:t>
            </w:r>
          </w:p>
        </w:tc>
      </w:tr>
      <w:tr w:rsidR="002E439B" w:rsidRPr="008111B8" w:rsidTr="008111B8">
        <w:tc>
          <w:tcPr>
            <w:tcW w:w="2235" w:type="dxa"/>
          </w:tcPr>
          <w:p w:rsidR="002E439B" w:rsidRPr="008111B8" w:rsidRDefault="002E439B" w:rsidP="008111B8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Platební podmínky:</w:t>
            </w:r>
          </w:p>
        </w:tc>
        <w:tc>
          <w:tcPr>
            <w:tcW w:w="8536" w:type="dxa"/>
          </w:tcPr>
          <w:p w:rsidR="002E439B" w:rsidRPr="008111B8" w:rsidRDefault="002E439B" w:rsidP="008111B8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color w:val="000000"/>
                <w:sz w:val="18"/>
                <w:szCs w:val="18"/>
              </w:rPr>
              <w:t>bankovním převodem</w:t>
            </w:r>
          </w:p>
        </w:tc>
      </w:tr>
      <w:tr w:rsidR="002E439B" w:rsidRPr="008111B8" w:rsidTr="008111B8">
        <w:tc>
          <w:tcPr>
            <w:tcW w:w="2235" w:type="dxa"/>
          </w:tcPr>
          <w:p w:rsidR="002E439B" w:rsidRPr="008111B8" w:rsidRDefault="002E439B" w:rsidP="008111B8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Platnost nabídky:</w:t>
            </w:r>
          </w:p>
        </w:tc>
        <w:tc>
          <w:tcPr>
            <w:tcW w:w="8536" w:type="dxa"/>
          </w:tcPr>
          <w:p w:rsidR="002E439B" w:rsidRPr="008111B8" w:rsidRDefault="002E439B" w:rsidP="008111B8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111B8">
              <w:rPr>
                <w:rFonts w:ascii="Open Sans" w:hAnsi="Open Sans" w:cs="Open Sans"/>
                <w:color w:val="000000"/>
                <w:sz w:val="18"/>
                <w:szCs w:val="18"/>
              </w:rPr>
              <w:t>30 dnů od data vystavení</w:t>
            </w:r>
          </w:p>
        </w:tc>
      </w:tr>
    </w:tbl>
    <w:p w:rsidR="002E439B" w:rsidRPr="006555D1" w:rsidRDefault="002E439B" w:rsidP="006555D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  <w:sz w:val="24"/>
          <w:szCs w:val="24"/>
        </w:rPr>
      </w:pPr>
    </w:p>
    <w:sectPr w:rsidR="002E439B" w:rsidRPr="006555D1" w:rsidSect="00907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9B" w:rsidRDefault="002E439B" w:rsidP="00782215">
      <w:pPr>
        <w:spacing w:after="0" w:line="240" w:lineRule="auto"/>
      </w:pPr>
      <w:r>
        <w:separator/>
      </w:r>
    </w:p>
  </w:endnote>
  <w:endnote w:type="continuationSeparator" w:id="0">
    <w:p w:rsidR="002E439B" w:rsidRDefault="002E439B" w:rsidP="0078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9B" w:rsidRDefault="002E43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9B" w:rsidRPr="00BB6FCE" w:rsidRDefault="002E439B" w:rsidP="00BB6FCE">
    <w:pPr>
      <w:pStyle w:val="Footer"/>
      <w:tabs>
        <w:tab w:val="clear" w:pos="4536"/>
        <w:tab w:val="clear" w:pos="9072"/>
        <w:tab w:val="left" w:pos="2610"/>
      </w:tabs>
    </w:pPr>
    <w:r w:rsidRPr="00BB6FCE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9B" w:rsidRDefault="002E43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9B" w:rsidRDefault="002E439B" w:rsidP="00782215">
      <w:pPr>
        <w:spacing w:after="0" w:line="240" w:lineRule="auto"/>
      </w:pPr>
      <w:r>
        <w:separator/>
      </w:r>
    </w:p>
  </w:footnote>
  <w:footnote w:type="continuationSeparator" w:id="0">
    <w:p w:rsidR="002E439B" w:rsidRDefault="002E439B" w:rsidP="0078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9B" w:rsidRDefault="002E43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9B" w:rsidRDefault="002E43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pozadi-2" style="position:absolute;margin-left:-36.45pt;margin-top:-37.05pt;width:596.65pt;height:843.05pt;z-index:-251658240;visibility:visible">
          <v:imagedata r:id="rId1" o:title=""/>
        </v:shape>
      </w:pict>
    </w:r>
  </w:p>
  <w:p w:rsidR="002E439B" w:rsidRDefault="002E43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9B" w:rsidRDefault="002E439B" w:rsidP="00AE6409">
    <w:pPr>
      <w:pStyle w:val="Header"/>
      <w:tabs>
        <w:tab w:val="clear" w:pos="4536"/>
        <w:tab w:val="clear" w:pos="9072"/>
        <w:tab w:val="left" w:pos="10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50" type="#_x0000_t75" style="position:absolute;margin-left:-35.45pt;margin-top:-36.15pt;width:596.7pt;height:843.8pt;z-index:-251659264;visibility:visible">
          <v:imagedata r:id="rId1" o:title=""/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215"/>
    <w:rsid w:val="000101C5"/>
    <w:rsid w:val="00015336"/>
    <w:rsid w:val="00053F9A"/>
    <w:rsid w:val="00055304"/>
    <w:rsid w:val="00060F0C"/>
    <w:rsid w:val="00082665"/>
    <w:rsid w:val="001218D1"/>
    <w:rsid w:val="001518CF"/>
    <w:rsid w:val="0016776C"/>
    <w:rsid w:val="00170D9B"/>
    <w:rsid w:val="00183ED2"/>
    <w:rsid w:val="002550CF"/>
    <w:rsid w:val="002B57F8"/>
    <w:rsid w:val="002C255A"/>
    <w:rsid w:val="002E253D"/>
    <w:rsid w:val="002E439B"/>
    <w:rsid w:val="00352364"/>
    <w:rsid w:val="0037672E"/>
    <w:rsid w:val="003A3C4C"/>
    <w:rsid w:val="003E3C3C"/>
    <w:rsid w:val="00417D2D"/>
    <w:rsid w:val="004923DC"/>
    <w:rsid w:val="004949E3"/>
    <w:rsid w:val="004A06DB"/>
    <w:rsid w:val="005112A2"/>
    <w:rsid w:val="005841D6"/>
    <w:rsid w:val="0058602B"/>
    <w:rsid w:val="005B2B85"/>
    <w:rsid w:val="005B2E6C"/>
    <w:rsid w:val="005F7284"/>
    <w:rsid w:val="006000E3"/>
    <w:rsid w:val="00615104"/>
    <w:rsid w:val="0063338A"/>
    <w:rsid w:val="00652A6D"/>
    <w:rsid w:val="006555D1"/>
    <w:rsid w:val="006C7C25"/>
    <w:rsid w:val="006E271A"/>
    <w:rsid w:val="007067F7"/>
    <w:rsid w:val="00715118"/>
    <w:rsid w:val="007422AD"/>
    <w:rsid w:val="00745573"/>
    <w:rsid w:val="007777B0"/>
    <w:rsid w:val="00782215"/>
    <w:rsid w:val="008111B8"/>
    <w:rsid w:val="00820C5B"/>
    <w:rsid w:val="0086125A"/>
    <w:rsid w:val="00867790"/>
    <w:rsid w:val="00871608"/>
    <w:rsid w:val="008879ED"/>
    <w:rsid w:val="00907448"/>
    <w:rsid w:val="00912CE2"/>
    <w:rsid w:val="009748AF"/>
    <w:rsid w:val="00977E24"/>
    <w:rsid w:val="0098229D"/>
    <w:rsid w:val="00A134CB"/>
    <w:rsid w:val="00A1475F"/>
    <w:rsid w:val="00A3074D"/>
    <w:rsid w:val="00A30BC6"/>
    <w:rsid w:val="00A43595"/>
    <w:rsid w:val="00A44A16"/>
    <w:rsid w:val="00AA3359"/>
    <w:rsid w:val="00AE093B"/>
    <w:rsid w:val="00AE6409"/>
    <w:rsid w:val="00B04A12"/>
    <w:rsid w:val="00B6212C"/>
    <w:rsid w:val="00B7447F"/>
    <w:rsid w:val="00BB2C20"/>
    <w:rsid w:val="00BB6FCE"/>
    <w:rsid w:val="00BC2C01"/>
    <w:rsid w:val="00BD4A95"/>
    <w:rsid w:val="00BE11CF"/>
    <w:rsid w:val="00BE4A1A"/>
    <w:rsid w:val="00C208C9"/>
    <w:rsid w:val="00C826ED"/>
    <w:rsid w:val="00CB3670"/>
    <w:rsid w:val="00CB3C84"/>
    <w:rsid w:val="00CB465C"/>
    <w:rsid w:val="00CE0CCD"/>
    <w:rsid w:val="00CE612F"/>
    <w:rsid w:val="00CF0265"/>
    <w:rsid w:val="00D05C65"/>
    <w:rsid w:val="00D20C76"/>
    <w:rsid w:val="00D33A2E"/>
    <w:rsid w:val="00D6582D"/>
    <w:rsid w:val="00D87DA5"/>
    <w:rsid w:val="00DB1F10"/>
    <w:rsid w:val="00DD106C"/>
    <w:rsid w:val="00DF0172"/>
    <w:rsid w:val="00E00B16"/>
    <w:rsid w:val="00E33DA1"/>
    <w:rsid w:val="00E7638E"/>
    <w:rsid w:val="00EC16E4"/>
    <w:rsid w:val="00F13B48"/>
    <w:rsid w:val="00F55AF7"/>
    <w:rsid w:val="00F60A91"/>
    <w:rsid w:val="00F76E06"/>
    <w:rsid w:val="00FE085B"/>
    <w:rsid w:val="00FE60FC"/>
    <w:rsid w:val="00F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665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07448"/>
    <w:pPr>
      <w:keepNext/>
      <w:suppressAutoHyphens/>
      <w:spacing w:after="0" w:line="240" w:lineRule="auto"/>
      <w:ind w:firstLine="708"/>
      <w:jc w:val="both"/>
      <w:outlineLvl w:val="4"/>
    </w:pPr>
    <w:rPr>
      <w:rFonts w:ascii="Arial" w:hAnsi="Arial" w:cs="Arial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7D2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7448"/>
    <w:pPr>
      <w:keepNext/>
      <w:suppressAutoHyphens/>
      <w:spacing w:after="0" w:line="240" w:lineRule="auto"/>
      <w:jc w:val="both"/>
      <w:outlineLvl w:val="8"/>
    </w:pPr>
    <w:rPr>
      <w:rFonts w:ascii="Arial" w:hAnsi="Arial"/>
      <w:b/>
      <w:bCs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907448"/>
    <w:rPr>
      <w:rFonts w:ascii="Arial" w:hAnsi="Arial" w:cs="Arial"/>
      <w:b/>
      <w:bCs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7D2D"/>
    <w:rPr>
      <w:rFonts w:ascii="Cambria" w:hAnsi="Cambria" w:cs="Times New Roman"/>
      <w:i/>
      <w:iCs/>
      <w:color w:val="243F6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07448"/>
    <w:rPr>
      <w:rFonts w:ascii="Arial" w:hAnsi="Arial" w:cs="Times New Roman"/>
      <w:b/>
      <w:bCs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78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22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2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215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uiPriority w:val="99"/>
    <w:rsid w:val="00060F0C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060F0C"/>
  </w:style>
  <w:style w:type="table" w:styleId="TableGrid">
    <w:name w:val="Table Grid"/>
    <w:basedOn w:val="TableNormal"/>
    <w:uiPriority w:val="99"/>
    <w:rsid w:val="00053F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20C5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GridTableLight">
    <w:name w:val="Grid Table Light"/>
    <w:uiPriority w:val="99"/>
    <w:rsid w:val="00820C5B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163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Frýdek Místek</dc:title>
  <dc:subject/>
  <dc:creator>Uživatel systému Windows</dc:creator>
  <cp:keywords>class='Internal'</cp:keywords>
  <dc:description/>
  <cp:lastModifiedBy>decka</cp:lastModifiedBy>
  <cp:revision>2</cp:revision>
  <dcterms:created xsi:type="dcterms:W3CDTF">2020-02-12T12:11:00Z</dcterms:created>
  <dcterms:modified xsi:type="dcterms:W3CDTF">2020-02-12T12:11:00Z</dcterms:modified>
</cp:coreProperties>
</file>