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E19" w:rsidRDefault="009E07EF">
      <w:pPr>
        <w:framePr w:h="713" w:hSpace="1858" w:wrap="notBeside" w:vAnchor="text" w:hAnchor="text" w:x="1859" w:y="1"/>
        <w:jc w:val="center"/>
        <w:rPr>
          <w:sz w:val="2"/>
          <w:szCs w:val="2"/>
        </w:rPr>
      </w:pPr>
      <w:bookmarkStart w:id="0" w:name="_GoBack"/>
      <w:bookmarkEnd w:id="0"/>
      <w:r>
        <w:rPr>
          <w:noProof/>
          <w:lang w:bidi="ar-SA"/>
        </w:rPr>
        <w:drawing>
          <wp:inline distT="0" distB="0" distL="0" distR="0">
            <wp:extent cx="657225" cy="457200"/>
            <wp:effectExtent l="0" t="0" r="9525" b="0"/>
            <wp:docPr id="27" name="obrázek 1" descr="C:\Users\sindelarz\AppData\Local\Microsoft\Windows\Temporary Internet Files\Content.Outlook\VRX3XT1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ndelarz\AppData\Local\Microsoft\Windows\Temporary Internet Files\Content.Outlook\VRX3XT1E\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457200"/>
                    </a:xfrm>
                    <a:prstGeom prst="rect">
                      <a:avLst/>
                    </a:prstGeom>
                    <a:noFill/>
                    <a:ln>
                      <a:noFill/>
                    </a:ln>
                  </pic:spPr>
                </pic:pic>
              </a:graphicData>
            </a:graphic>
          </wp:inline>
        </w:drawing>
      </w:r>
    </w:p>
    <w:p w:rsidR="00030E19" w:rsidRDefault="00030E19">
      <w:pPr>
        <w:rPr>
          <w:sz w:val="2"/>
          <w:szCs w:val="2"/>
        </w:rPr>
      </w:pPr>
    </w:p>
    <w:p w:rsidR="00030E19" w:rsidRDefault="00B3616F">
      <w:pPr>
        <w:pStyle w:val="Style6"/>
        <w:shd w:val="clear" w:color="auto" w:fill="auto"/>
        <w:spacing w:before="544" w:after="477" w:line="220" w:lineRule="exact"/>
        <w:ind w:left="40" w:firstLine="0"/>
      </w:pPr>
      <w:r>
        <w:t>Příloha č. 5b k č.j.; MSMT-1085/2016-2</w:t>
      </w:r>
    </w:p>
    <w:p w:rsidR="00030E19" w:rsidRDefault="00B3616F">
      <w:pPr>
        <w:pStyle w:val="Style8"/>
        <w:keepNext/>
        <w:keepLines/>
        <w:shd w:val="clear" w:color="auto" w:fill="auto"/>
        <w:spacing w:before="0" w:after="106" w:line="420" w:lineRule="exact"/>
        <w:ind w:left="140"/>
      </w:pPr>
      <w:bookmarkStart w:id="1" w:name="bookmark0"/>
      <w:r>
        <w:t>Rámcová smlouva</w:t>
      </w:r>
      <w:bookmarkEnd w:id="1"/>
    </w:p>
    <w:p w:rsidR="00030E19" w:rsidRDefault="00B3616F">
      <w:pPr>
        <w:pStyle w:val="Style10"/>
        <w:keepNext/>
        <w:keepLines/>
        <w:shd w:val="clear" w:color="auto" w:fill="auto"/>
        <w:spacing w:before="0"/>
        <w:ind w:left="140"/>
      </w:pPr>
      <w:bookmarkStart w:id="2" w:name="bookmark1"/>
      <w:r>
        <w:t xml:space="preserve">O poskytování servisních a opravárenských služeb pro motorová vozidla </w:t>
      </w:r>
      <w:r>
        <w:rPr>
          <w:rStyle w:val="CharStyle12"/>
          <w:b/>
          <w:bCs/>
        </w:rPr>
        <w:t xml:space="preserve">MŠMT </w:t>
      </w:r>
      <w:r>
        <w:t xml:space="preserve">- tovární značky </w:t>
      </w:r>
      <w:r>
        <w:rPr>
          <w:rStyle w:val="CharStyle12"/>
          <w:b/>
          <w:bCs/>
        </w:rPr>
        <w:t>KIA</w:t>
      </w:r>
      <w:bookmarkEnd w:id="2"/>
    </w:p>
    <w:p w:rsidR="00030E19" w:rsidRDefault="00B3616F">
      <w:pPr>
        <w:pStyle w:val="Style6"/>
        <w:shd w:val="clear" w:color="auto" w:fill="auto"/>
        <w:spacing w:before="0" w:after="0" w:line="220" w:lineRule="exact"/>
        <w:ind w:left="40" w:firstLine="0"/>
      </w:pPr>
      <w:r>
        <w:t>uzavřená podle § 1746 odst. 2 zákona č. 89/2012 Sb., občanský zákoník, ve znění pozdějších</w:t>
      </w:r>
    </w:p>
    <w:p w:rsidR="00030E19" w:rsidRDefault="00B3616F">
      <w:pPr>
        <w:pStyle w:val="Style6"/>
        <w:shd w:val="clear" w:color="auto" w:fill="auto"/>
        <w:spacing w:before="0" w:after="850" w:line="220" w:lineRule="exact"/>
        <w:ind w:left="140" w:firstLine="0"/>
        <w:jc w:val="center"/>
      </w:pPr>
      <w:r>
        <w:t>předpisů</w:t>
      </w:r>
    </w:p>
    <w:p w:rsidR="00030E19" w:rsidRDefault="00B3616F">
      <w:pPr>
        <w:pStyle w:val="Style13"/>
        <w:keepNext/>
        <w:keepLines/>
        <w:shd w:val="clear" w:color="auto" w:fill="auto"/>
        <w:spacing w:before="0" w:after="234" w:line="260" w:lineRule="exact"/>
        <w:ind w:left="4380"/>
      </w:pPr>
      <w:bookmarkStart w:id="3" w:name="bookmark2"/>
      <w:r>
        <w:t>Smluvní strany</w:t>
      </w:r>
      <w:bookmarkEnd w:id="3"/>
    </w:p>
    <w:p w:rsidR="00030E19" w:rsidRDefault="00B3616F">
      <w:pPr>
        <w:pStyle w:val="Style15"/>
        <w:shd w:val="clear" w:color="auto" w:fill="auto"/>
        <w:spacing w:before="0" w:line="80" w:lineRule="exact"/>
        <w:ind w:left="660"/>
      </w:pPr>
      <w:r>
        <w:t>v</w:t>
      </w:r>
    </w:p>
    <w:p w:rsidR="00030E19" w:rsidRDefault="00B3616F">
      <w:pPr>
        <w:pStyle w:val="Style17"/>
        <w:numPr>
          <w:ilvl w:val="0"/>
          <w:numId w:val="1"/>
        </w:numPr>
        <w:shd w:val="clear" w:color="auto" w:fill="auto"/>
        <w:tabs>
          <w:tab w:val="left" w:pos="645"/>
        </w:tabs>
        <w:ind w:left="220"/>
      </w:pPr>
      <w:bookmarkStart w:id="4" w:name="bookmark3"/>
      <w:r>
        <w:t>Česká republika - Ministerstvo školství, mládeže a tělovýchovy</w:t>
      </w:r>
      <w:bookmarkEnd w:id="4"/>
    </w:p>
    <w:p w:rsidR="00030E19" w:rsidRDefault="00B3616F">
      <w:pPr>
        <w:pStyle w:val="Style6"/>
        <w:shd w:val="clear" w:color="auto" w:fill="auto"/>
        <w:tabs>
          <w:tab w:val="left" w:pos="2380"/>
          <w:tab w:val="right" w:pos="5728"/>
        </w:tabs>
        <w:spacing w:before="0" w:after="0" w:line="274" w:lineRule="exact"/>
        <w:ind w:left="40" w:firstLine="0"/>
      </w:pPr>
      <w:r>
        <w:t>Se sídlem:</w:t>
      </w:r>
      <w:r>
        <w:tab/>
        <w:t>Karmelitská 529/5, 118</w:t>
      </w:r>
      <w:r>
        <w:tab/>
        <w:t>12 Praha 1</w:t>
      </w:r>
    </w:p>
    <w:p w:rsidR="00030E19" w:rsidRDefault="00B3616F">
      <w:pPr>
        <w:pStyle w:val="Style6"/>
        <w:shd w:val="clear" w:color="auto" w:fill="auto"/>
        <w:tabs>
          <w:tab w:val="left" w:pos="2380"/>
        </w:tabs>
        <w:spacing w:before="0" w:after="0" w:line="274" w:lineRule="exact"/>
        <w:ind w:left="40" w:firstLine="0"/>
      </w:pPr>
      <w:r>
        <w:t>Zastoupená:</w:t>
      </w:r>
      <w:r>
        <w:tab/>
        <w:t>Bc. Janem Frischem, ředitelem odboru technické pomoci OP VVV</w:t>
      </w:r>
    </w:p>
    <w:p w:rsidR="00030E19" w:rsidRDefault="00B3616F">
      <w:pPr>
        <w:pStyle w:val="Style6"/>
        <w:shd w:val="clear" w:color="auto" w:fill="auto"/>
        <w:tabs>
          <w:tab w:val="left" w:pos="2380"/>
        </w:tabs>
        <w:spacing w:before="0" w:after="0" w:line="220" w:lineRule="exact"/>
        <w:ind w:left="40" w:firstLine="0"/>
      </w:pPr>
      <w:r>
        <w:t>IČO;</w:t>
      </w:r>
      <w:r>
        <w:tab/>
        <w:t>00022985</w:t>
      </w:r>
    </w:p>
    <w:p w:rsidR="00030E19" w:rsidRDefault="00795810">
      <w:pPr>
        <w:pStyle w:val="Style6"/>
        <w:shd w:val="clear" w:color="auto" w:fill="auto"/>
        <w:tabs>
          <w:tab w:val="left" w:pos="2380"/>
        </w:tabs>
        <w:spacing w:before="0" w:after="0" w:line="266" w:lineRule="exact"/>
        <w:ind w:left="40" w:firstLine="0"/>
      </w:pPr>
      <w:r>
        <w:t>Bankovní spojení:</w:t>
      </w:r>
    </w:p>
    <w:p w:rsidR="00030E19" w:rsidRDefault="00795810">
      <w:pPr>
        <w:pStyle w:val="Style6"/>
        <w:shd w:val="clear" w:color="auto" w:fill="auto"/>
        <w:tabs>
          <w:tab w:val="left" w:pos="2380"/>
        </w:tabs>
        <w:spacing w:before="0" w:after="0" w:line="266" w:lineRule="exact"/>
        <w:ind w:left="40" w:firstLine="0"/>
      </w:pPr>
      <w:r>
        <w:t>Číslo účtu:</w:t>
      </w:r>
      <w:r>
        <w:tab/>
      </w:r>
    </w:p>
    <w:p w:rsidR="00030E19" w:rsidRDefault="00B3616F">
      <w:pPr>
        <w:pStyle w:val="Style6"/>
        <w:shd w:val="clear" w:color="auto" w:fill="auto"/>
        <w:spacing w:before="0" w:after="1374" w:line="266" w:lineRule="exact"/>
        <w:ind w:left="40" w:firstLine="0"/>
      </w:pPr>
      <w:r>
        <w:t>(dále jen „ObjednateP*)</w:t>
      </w:r>
    </w:p>
    <w:p w:rsidR="00030E19" w:rsidRDefault="00B3616F">
      <w:pPr>
        <w:pStyle w:val="Style17"/>
        <w:numPr>
          <w:ilvl w:val="0"/>
          <w:numId w:val="1"/>
        </w:numPr>
        <w:shd w:val="clear" w:color="auto" w:fill="auto"/>
        <w:tabs>
          <w:tab w:val="left" w:pos="945"/>
        </w:tabs>
        <w:ind w:left="520"/>
      </w:pPr>
      <w:bookmarkStart w:id="5" w:name="bookmark4"/>
      <w:r>
        <w:lastRenderedPageBreak/>
        <w:t>Autosalon Klokočka Centrum a.s.</w:t>
      </w:r>
      <w:bookmarkEnd w:id="5"/>
    </w:p>
    <w:p w:rsidR="00030E19" w:rsidRDefault="00B3616F">
      <w:pPr>
        <w:pStyle w:val="Style6"/>
        <w:shd w:val="clear" w:color="auto" w:fill="auto"/>
        <w:tabs>
          <w:tab w:val="left" w:pos="2660"/>
          <w:tab w:val="center" w:pos="4718"/>
        </w:tabs>
        <w:spacing w:before="0" w:after="0" w:line="274" w:lineRule="exact"/>
        <w:ind w:left="40" w:firstLine="0"/>
      </w:pPr>
      <w:r>
        <w:t>Se sídlem:</w:t>
      </w:r>
      <w:r>
        <w:tab/>
        <w:t>Borského č.p. 876,</w:t>
      </w:r>
      <w:r>
        <w:tab/>
        <w:t>152 00 Praha 5</w:t>
      </w:r>
    </w:p>
    <w:p w:rsidR="00030E19" w:rsidRDefault="00B3616F">
      <w:pPr>
        <w:pStyle w:val="Style6"/>
        <w:shd w:val="clear" w:color="auto" w:fill="auto"/>
        <w:tabs>
          <w:tab w:val="left" w:pos="2660"/>
          <w:tab w:val="right" w:pos="8939"/>
        </w:tabs>
        <w:spacing w:before="0" w:after="0" w:line="274" w:lineRule="exact"/>
        <w:ind w:left="40" w:firstLine="0"/>
      </w:pPr>
      <w:r>
        <w:t>Zastoupený:</w:t>
      </w:r>
      <w:r>
        <w:tab/>
        <w:t>n</w:t>
      </w:r>
      <w:r w:rsidR="00795810">
        <w:t>a základě plné moci</w:t>
      </w:r>
      <w:r w:rsidR="00795810">
        <w:tab/>
      </w:r>
      <w:r>
        <w:t>, ředitelem servisních služeb</w:t>
      </w:r>
    </w:p>
    <w:p w:rsidR="00030E19" w:rsidRDefault="00B3616F">
      <w:pPr>
        <w:pStyle w:val="Style6"/>
        <w:shd w:val="clear" w:color="auto" w:fill="auto"/>
        <w:tabs>
          <w:tab w:val="left" w:pos="2660"/>
        </w:tabs>
        <w:spacing w:before="0" w:after="0" w:line="274" w:lineRule="exact"/>
        <w:ind w:left="40" w:firstLine="0"/>
      </w:pPr>
      <w:r>
        <w:t>IČO:</w:t>
      </w:r>
      <w:r>
        <w:tab/>
        <w:t>26435713</w:t>
      </w:r>
    </w:p>
    <w:p w:rsidR="00030E19" w:rsidRDefault="00B3616F">
      <w:pPr>
        <w:pStyle w:val="Style6"/>
        <w:shd w:val="clear" w:color="auto" w:fill="auto"/>
        <w:tabs>
          <w:tab w:val="left" w:pos="2660"/>
        </w:tabs>
        <w:spacing w:before="0" w:after="0" w:line="274" w:lineRule="exact"/>
        <w:ind w:left="40" w:firstLine="0"/>
      </w:pPr>
      <w:r>
        <w:t>DIČ:</w:t>
      </w:r>
      <w:r>
        <w:tab/>
        <w:t>CZ26435713</w:t>
      </w:r>
    </w:p>
    <w:p w:rsidR="00030E19" w:rsidRDefault="00795810">
      <w:pPr>
        <w:pStyle w:val="Style6"/>
        <w:shd w:val="clear" w:color="auto" w:fill="auto"/>
        <w:tabs>
          <w:tab w:val="left" w:pos="2660"/>
        </w:tabs>
        <w:spacing w:before="0" w:after="0" w:line="274" w:lineRule="exact"/>
        <w:ind w:left="40" w:firstLine="0"/>
      </w:pPr>
      <w:r>
        <w:t>Bankovní spojení:</w:t>
      </w:r>
      <w:r>
        <w:tab/>
      </w:r>
    </w:p>
    <w:p w:rsidR="00030E19" w:rsidRDefault="00795810">
      <w:pPr>
        <w:pStyle w:val="Style6"/>
        <w:shd w:val="clear" w:color="auto" w:fill="auto"/>
        <w:tabs>
          <w:tab w:val="left" w:pos="2660"/>
        </w:tabs>
        <w:spacing w:before="0" w:after="0" w:line="274" w:lineRule="exact"/>
        <w:ind w:left="40" w:firstLine="0"/>
      </w:pPr>
      <w:r>
        <w:t>Číslo účtu:</w:t>
      </w:r>
      <w:r>
        <w:tab/>
      </w:r>
    </w:p>
    <w:p w:rsidR="00030E19" w:rsidRDefault="00B3616F">
      <w:pPr>
        <w:pStyle w:val="Style6"/>
        <w:shd w:val="clear" w:color="auto" w:fill="auto"/>
        <w:spacing w:before="0" w:after="283" w:line="274" w:lineRule="exact"/>
        <w:ind w:left="40" w:right="780" w:firstLine="0"/>
        <w:jc w:val="left"/>
      </w:pPr>
      <w:r>
        <w:t xml:space="preserve">Společnost je zapsána v </w:t>
      </w:r>
      <w:r>
        <w:rPr>
          <w:lang w:val="en-US" w:eastAsia="en-US" w:bidi="en-US"/>
        </w:rPr>
        <w:t xml:space="preserve">OR, </w:t>
      </w:r>
      <w:r>
        <w:t>vedeném Městským soudem v Praze, oddíl B, vložka 7099 (dále jen „Poskytovatel^)</w:t>
      </w:r>
    </w:p>
    <w:p w:rsidR="00030E19" w:rsidRDefault="00B3616F">
      <w:pPr>
        <w:pStyle w:val="Style6"/>
        <w:shd w:val="clear" w:color="auto" w:fill="auto"/>
        <w:spacing w:before="0" w:after="500" w:line="220" w:lineRule="exact"/>
        <w:ind w:left="40" w:firstLine="0"/>
      </w:pPr>
      <w:r>
        <w:t>(dále společně označovány jako „smluvní strany“)</w:t>
      </w:r>
    </w:p>
    <w:p w:rsidR="00030E19" w:rsidRDefault="00B3616F">
      <w:pPr>
        <w:pStyle w:val="Style6"/>
        <w:shd w:val="clear" w:color="auto" w:fill="auto"/>
        <w:spacing w:before="0" w:after="0" w:line="220" w:lineRule="exact"/>
        <w:ind w:left="40" w:firstLine="0"/>
        <w:sectPr w:rsidR="00030E19">
          <w:headerReference w:type="even" r:id="rId8"/>
          <w:headerReference w:type="default" r:id="rId9"/>
          <w:footerReference w:type="even" r:id="rId10"/>
          <w:footerReference w:type="default" r:id="rId11"/>
          <w:headerReference w:type="first" r:id="rId12"/>
          <w:footerReference w:type="first" r:id="rId13"/>
          <w:type w:val="continuous"/>
          <w:pgSz w:w="11909" w:h="16834"/>
          <w:pgMar w:top="904" w:right="1289" w:bottom="2992" w:left="1339" w:header="0" w:footer="3" w:gutter="0"/>
          <w:cols w:space="720"/>
          <w:noEndnote/>
          <w:titlePg/>
          <w:docGrid w:linePitch="360"/>
        </w:sectPr>
      </w:pPr>
      <w:r>
        <w:t>uzavřely níže uvedeného dne, měsíce a roku tuto rámcovou smlouvu (dále jen ,,Smlouva“):</w:t>
      </w:r>
    </w:p>
    <w:p w:rsidR="00030E19" w:rsidRDefault="009E07EF">
      <w:pPr>
        <w:framePr w:h="706" w:hSpace="1663" w:wrap="notBeside" w:vAnchor="text" w:hAnchor="text" w:x="1664" w:y="1"/>
        <w:jc w:val="center"/>
        <w:rPr>
          <w:sz w:val="2"/>
          <w:szCs w:val="2"/>
        </w:rPr>
      </w:pPr>
      <w:r>
        <w:rPr>
          <w:noProof/>
          <w:lang w:bidi="ar-SA"/>
        </w:rPr>
        <w:lastRenderedPageBreak/>
        <w:drawing>
          <wp:inline distT="0" distB="0" distL="0" distR="0">
            <wp:extent cx="657225" cy="457200"/>
            <wp:effectExtent l="0" t="0" r="9525" b="0"/>
            <wp:docPr id="26" name="obrázek 2" descr="C:\Users\sindelarz\AppData\Local\Microsoft\Windows\Temporary Internet Files\Content.Outlook\VRX3XT1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ndelarz\AppData\Local\Microsoft\Windows\Temporary Internet Files\Content.Outlook\VRX3XT1E\media\image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 cy="457200"/>
                    </a:xfrm>
                    <a:prstGeom prst="rect">
                      <a:avLst/>
                    </a:prstGeom>
                    <a:noFill/>
                    <a:ln>
                      <a:noFill/>
                    </a:ln>
                  </pic:spPr>
                </pic:pic>
              </a:graphicData>
            </a:graphic>
          </wp:inline>
        </w:drawing>
      </w:r>
    </w:p>
    <w:p w:rsidR="00030E19" w:rsidRDefault="00030E19">
      <w:pPr>
        <w:rPr>
          <w:sz w:val="2"/>
          <w:szCs w:val="2"/>
        </w:rPr>
      </w:pPr>
    </w:p>
    <w:p w:rsidR="00030E19" w:rsidRDefault="00B3616F">
      <w:pPr>
        <w:pStyle w:val="Style13"/>
        <w:keepNext/>
        <w:keepLines/>
        <w:numPr>
          <w:ilvl w:val="0"/>
          <w:numId w:val="2"/>
        </w:numPr>
        <w:shd w:val="clear" w:color="auto" w:fill="auto"/>
        <w:tabs>
          <w:tab w:val="left" w:pos="3562"/>
        </w:tabs>
        <w:spacing w:before="577" w:after="89" w:line="260" w:lineRule="exact"/>
        <w:ind w:left="2940"/>
        <w:jc w:val="both"/>
      </w:pPr>
      <w:bookmarkStart w:id="6" w:name="bookmark5"/>
      <w:r>
        <w:t>Úvodní ustanovení</w:t>
      </w:r>
      <w:bookmarkEnd w:id="6"/>
    </w:p>
    <w:p w:rsidR="00030E19" w:rsidRDefault="00B3616F">
      <w:pPr>
        <w:pStyle w:val="Style6"/>
        <w:numPr>
          <w:ilvl w:val="1"/>
          <w:numId w:val="2"/>
        </w:numPr>
        <w:shd w:val="clear" w:color="auto" w:fill="auto"/>
        <w:spacing w:before="0" w:after="60" w:line="274" w:lineRule="exact"/>
        <w:ind w:left="480" w:right="20" w:hanging="460"/>
      </w:pPr>
      <w:r>
        <w:t xml:space="preserve"> Výše uvedené smluvní strany uzavírají tuto Smlouvu na základě výsledků zadávacího řízení pro veřejnou zakázku s názvem „Opravy motorových vozidel pro MŠMT II.“.</w:t>
      </w:r>
    </w:p>
    <w:p w:rsidR="00030E19" w:rsidRDefault="00B3616F">
      <w:pPr>
        <w:pStyle w:val="Style6"/>
        <w:numPr>
          <w:ilvl w:val="1"/>
          <w:numId w:val="2"/>
        </w:numPr>
        <w:shd w:val="clear" w:color="auto" w:fill="auto"/>
        <w:spacing w:before="0" w:after="551" w:line="274" w:lineRule="exact"/>
        <w:ind w:left="480" w:right="20" w:hanging="460"/>
      </w:pPr>
      <w:r>
        <w:t xml:space="preserve"> V rámci tohoto zadávacího řízeni vystupoval Objednatel v pozici zadavatele a Poskytovatel v pozici uchazeče, jehož nabídka byla na základě provedeného hodnocení vybrána jako nejvhodnější.</w:t>
      </w:r>
    </w:p>
    <w:p w:rsidR="00030E19" w:rsidRDefault="00B3616F">
      <w:pPr>
        <w:pStyle w:val="Style13"/>
        <w:keepNext/>
        <w:keepLines/>
        <w:numPr>
          <w:ilvl w:val="0"/>
          <w:numId w:val="2"/>
        </w:numPr>
        <w:shd w:val="clear" w:color="auto" w:fill="auto"/>
        <w:tabs>
          <w:tab w:val="left" w:pos="3562"/>
        </w:tabs>
        <w:spacing w:before="0" w:after="202" w:line="260" w:lineRule="exact"/>
        <w:ind w:left="3140"/>
        <w:jc w:val="both"/>
      </w:pPr>
      <w:bookmarkStart w:id="7" w:name="bookmark6"/>
      <w:r>
        <w:t>Předmět Smlouvy</w:t>
      </w:r>
      <w:bookmarkEnd w:id="7"/>
    </w:p>
    <w:p w:rsidR="00030E19" w:rsidRDefault="00B3616F">
      <w:pPr>
        <w:pStyle w:val="Style6"/>
        <w:numPr>
          <w:ilvl w:val="0"/>
          <w:numId w:val="3"/>
        </w:numPr>
        <w:shd w:val="clear" w:color="auto" w:fill="auto"/>
        <w:tabs>
          <w:tab w:val="left" w:pos="479"/>
        </w:tabs>
        <w:spacing w:before="0" w:after="551" w:line="274" w:lineRule="exact"/>
        <w:ind w:left="480" w:right="20" w:hanging="460"/>
      </w:pPr>
      <w:r>
        <w:t>Předmětem plnění této Smlouvy je komplexní zabezpečení servisních a pneuservisních služeb, opravárenských prací včetně náhradních dílů pro motorová vozidla MŠMT továmi značky KIA. Seznam vozidel a jejich přesná specifikace je uvedena v Příloze č. Ib této Smlouvy.</w:t>
      </w:r>
    </w:p>
    <w:p w:rsidR="00030E19" w:rsidRDefault="00B3616F">
      <w:pPr>
        <w:pStyle w:val="Style13"/>
        <w:keepNext/>
        <w:keepLines/>
        <w:numPr>
          <w:ilvl w:val="0"/>
          <w:numId w:val="2"/>
        </w:numPr>
        <w:shd w:val="clear" w:color="auto" w:fill="auto"/>
        <w:tabs>
          <w:tab w:val="left" w:pos="3894"/>
        </w:tabs>
        <w:spacing w:before="0" w:after="82" w:line="260" w:lineRule="exact"/>
        <w:ind w:left="3500"/>
        <w:jc w:val="both"/>
      </w:pPr>
      <w:bookmarkStart w:id="8" w:name="bookmark7"/>
      <w:r>
        <w:t>Vymezení Služeb</w:t>
      </w:r>
      <w:bookmarkEnd w:id="8"/>
    </w:p>
    <w:p w:rsidR="00030E19" w:rsidRDefault="00B3616F">
      <w:pPr>
        <w:pStyle w:val="Style6"/>
        <w:numPr>
          <w:ilvl w:val="1"/>
          <w:numId w:val="2"/>
        </w:numPr>
        <w:shd w:val="clear" w:color="auto" w:fill="auto"/>
        <w:spacing w:before="0" w:after="0" w:line="274" w:lineRule="exact"/>
        <w:ind w:left="480" w:right="20" w:hanging="460"/>
      </w:pPr>
      <w:r>
        <w:t xml:space="preserve"> Poskytovatel se zavazuje řádně a včas zajistit vysoce kvalitní záruční a pozáruční servis (včetně originálních náhradních dílů, provozních hmot, příslušenství a jejích montáže), a to postupy stanovenými výrobcem vozidel a v souladu s obecně platnými předpisy. V </w:t>
      </w:r>
      <w:r>
        <w:lastRenderedPageBreak/>
        <w:t>případě, že je na vozidlo veden digitální servisní plán, požaduje Objednatel možnost komplexního zápisu do tohoto systému.</w:t>
      </w:r>
    </w:p>
    <w:p w:rsidR="00030E19" w:rsidRDefault="00B3616F">
      <w:pPr>
        <w:pStyle w:val="Style6"/>
        <w:numPr>
          <w:ilvl w:val="1"/>
          <w:numId w:val="2"/>
        </w:numPr>
        <w:shd w:val="clear" w:color="auto" w:fill="auto"/>
        <w:spacing w:before="0" w:after="0" w:line="389" w:lineRule="exact"/>
        <w:ind w:left="480" w:hanging="460"/>
      </w:pPr>
      <w:r>
        <w:t xml:space="preserve"> Objednatel dále požaduje následující služby (dále jen ,,Služby“):</w:t>
      </w:r>
    </w:p>
    <w:p w:rsidR="00030E19" w:rsidRDefault="00B3616F">
      <w:pPr>
        <w:pStyle w:val="Style6"/>
        <w:numPr>
          <w:ilvl w:val="0"/>
          <w:numId w:val="4"/>
        </w:numPr>
        <w:shd w:val="clear" w:color="auto" w:fill="auto"/>
        <w:spacing w:before="0" w:after="0" w:line="389" w:lineRule="exact"/>
        <w:ind w:left="480" w:hanging="320"/>
        <w:jc w:val="left"/>
      </w:pPr>
      <w:r>
        <w:t xml:space="preserve"> příjem vozu do opravy i bez objednání do 24 hodin - přednostně,</w:t>
      </w:r>
    </w:p>
    <w:p w:rsidR="00030E19" w:rsidRDefault="00B3616F">
      <w:pPr>
        <w:pStyle w:val="Style6"/>
        <w:numPr>
          <w:ilvl w:val="0"/>
          <w:numId w:val="4"/>
        </w:numPr>
        <w:shd w:val="clear" w:color="auto" w:fill="auto"/>
        <w:spacing w:before="0" w:after="0" w:line="389" w:lineRule="exact"/>
        <w:ind w:left="480" w:right="20" w:hanging="320"/>
        <w:jc w:val="left"/>
      </w:pPr>
      <w:r>
        <w:t xml:space="preserve"> možnost přistavení vozidla do opravy i jeho vyzvednutí NON-STOP vč. sobot a nedělí, veškeré klempířské a lakýrnické práce,</w:t>
      </w:r>
    </w:p>
    <w:p w:rsidR="00030E19" w:rsidRDefault="00B3616F">
      <w:pPr>
        <w:pStyle w:val="Style6"/>
        <w:shd w:val="clear" w:color="auto" w:fill="auto"/>
        <w:spacing w:before="0" w:after="0" w:line="389" w:lineRule="exact"/>
        <w:ind w:left="480" w:right="660" w:firstLine="0"/>
        <w:jc w:val="left"/>
      </w:pPr>
      <w:r>
        <w:t>autoelektrikářské práce, automechanické práce,</w:t>
      </w:r>
    </w:p>
    <w:p w:rsidR="00030E19" w:rsidRDefault="00B3616F">
      <w:pPr>
        <w:pStyle w:val="Style6"/>
        <w:shd w:val="clear" w:color="auto" w:fill="auto"/>
        <w:spacing w:before="0" w:after="0" w:line="389" w:lineRule="exact"/>
        <w:ind w:left="480" w:firstLine="0"/>
        <w:jc w:val="left"/>
      </w:pPr>
      <w:r>
        <w:t>diagnostické práce vč. případných aktualizací softwaru řídících jednotek vozidel,</w:t>
      </w:r>
    </w:p>
    <w:p w:rsidR="00030E19" w:rsidRDefault="00B3616F">
      <w:pPr>
        <w:pStyle w:val="Style6"/>
        <w:shd w:val="clear" w:color="auto" w:fill="auto"/>
        <w:spacing w:before="0" w:after="0" w:line="389" w:lineRule="exact"/>
        <w:ind w:left="480" w:firstLine="0"/>
        <w:jc w:val="left"/>
      </w:pPr>
      <w:r>
        <w:t>příprava vozu před STK,</w:t>
      </w:r>
    </w:p>
    <w:p w:rsidR="00030E19" w:rsidRDefault="00B3616F">
      <w:pPr>
        <w:pStyle w:val="Style6"/>
        <w:shd w:val="clear" w:color="auto" w:fill="auto"/>
        <w:spacing w:before="0" w:after="0" w:line="389" w:lineRule="exact"/>
        <w:ind w:left="480" w:firstLine="0"/>
        <w:jc w:val="left"/>
      </w:pPr>
      <w:r>
        <w:t>měření emisí včetně provedeni TK,</w:t>
      </w:r>
    </w:p>
    <w:p w:rsidR="00030E19" w:rsidRDefault="00B3616F">
      <w:pPr>
        <w:pStyle w:val="Style6"/>
        <w:shd w:val="clear" w:color="auto" w:fill="auto"/>
        <w:spacing w:before="0" w:after="0" w:line="389" w:lineRule="exact"/>
        <w:ind w:left="480" w:firstLine="0"/>
        <w:jc w:val="left"/>
      </w:pPr>
      <w:r>
        <w:t>výměny olejů a všech dalších náplní vozidel,</w:t>
      </w:r>
    </w:p>
    <w:p w:rsidR="00030E19" w:rsidRDefault="00B3616F">
      <w:pPr>
        <w:pStyle w:val="Style6"/>
        <w:shd w:val="clear" w:color="auto" w:fill="auto"/>
        <w:spacing w:before="0" w:after="0" w:line="389" w:lineRule="exact"/>
        <w:ind w:left="480" w:firstLine="0"/>
        <w:jc w:val="left"/>
      </w:pPr>
      <w:r>
        <w:t>pneuservis,</w:t>
      </w:r>
    </w:p>
    <w:p w:rsidR="00030E19" w:rsidRDefault="00B3616F">
      <w:pPr>
        <w:pStyle w:val="Style6"/>
        <w:shd w:val="clear" w:color="auto" w:fill="auto"/>
        <w:spacing w:before="0" w:after="0" w:line="389" w:lineRule="exact"/>
        <w:ind w:left="480" w:firstLine="0"/>
        <w:jc w:val="left"/>
      </w:pPr>
      <w:r>
        <w:t>odtah vozu zdarma,</w:t>
      </w:r>
    </w:p>
    <w:p w:rsidR="00030E19" w:rsidRDefault="00B3616F">
      <w:pPr>
        <w:pStyle w:val="Style6"/>
        <w:shd w:val="clear" w:color="auto" w:fill="auto"/>
        <w:spacing w:before="0" w:after="0" w:line="389" w:lineRule="exact"/>
        <w:ind w:left="480" w:right="660" w:firstLine="0"/>
        <w:jc w:val="left"/>
      </w:pPr>
      <w:r>
        <w:t>prodej veškerých originálních doplňků + jejich montáž, montáž mechanických a elektrických zabezpečovacích zařízení, značení skel VIN kódem,</w:t>
      </w:r>
    </w:p>
    <w:p w:rsidR="00030E19" w:rsidRDefault="00B3616F">
      <w:pPr>
        <w:pStyle w:val="Style6"/>
        <w:numPr>
          <w:ilvl w:val="0"/>
          <w:numId w:val="4"/>
        </w:numPr>
        <w:shd w:val="clear" w:color="auto" w:fill="auto"/>
        <w:spacing w:before="0" w:after="0" w:line="389" w:lineRule="exact"/>
        <w:ind w:left="480" w:hanging="320"/>
        <w:jc w:val="left"/>
      </w:pPr>
      <w:r>
        <w:t xml:space="preserve"> zdarma zapůjčení náhradního vozidla odpovídající kategorie po dobu opravy,</w:t>
      </w:r>
      <w:r>
        <w:br w:type="page"/>
      </w:r>
    </w:p>
    <w:p w:rsidR="00030E19" w:rsidRDefault="009E07EF">
      <w:pPr>
        <w:framePr w:h="713" w:hSpace="1678" w:wrap="notBeside" w:vAnchor="text" w:hAnchor="text" w:x="1679" w:y="1"/>
        <w:jc w:val="center"/>
        <w:rPr>
          <w:sz w:val="2"/>
          <w:szCs w:val="2"/>
        </w:rPr>
      </w:pPr>
      <w:r>
        <w:rPr>
          <w:noProof/>
          <w:lang w:bidi="ar-SA"/>
        </w:rPr>
        <w:lastRenderedPageBreak/>
        <w:drawing>
          <wp:inline distT="0" distB="0" distL="0" distR="0">
            <wp:extent cx="657225" cy="457200"/>
            <wp:effectExtent l="0" t="0" r="9525" b="0"/>
            <wp:docPr id="25" name="obrázek 3" descr="C:\Users\sindelarz\AppData\Local\Microsoft\Windows\Temporary Internet Files\Content.Outlook\VRX3XT1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ndelarz\AppData\Local\Microsoft\Windows\Temporary Internet Files\Content.Outlook\VRX3XT1E\media\image3.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457200"/>
                    </a:xfrm>
                    <a:prstGeom prst="rect">
                      <a:avLst/>
                    </a:prstGeom>
                    <a:noFill/>
                    <a:ln>
                      <a:noFill/>
                    </a:ln>
                  </pic:spPr>
                </pic:pic>
              </a:graphicData>
            </a:graphic>
          </wp:inline>
        </w:drawing>
      </w:r>
    </w:p>
    <w:p w:rsidR="00030E19" w:rsidRDefault="00030E19">
      <w:pPr>
        <w:rPr>
          <w:sz w:val="2"/>
          <w:szCs w:val="2"/>
        </w:rPr>
      </w:pPr>
    </w:p>
    <w:p w:rsidR="00030E19" w:rsidRDefault="00B3616F">
      <w:pPr>
        <w:pStyle w:val="Style6"/>
        <w:shd w:val="clear" w:color="auto" w:fill="auto"/>
        <w:spacing w:before="403" w:after="0" w:line="396" w:lineRule="exact"/>
        <w:ind w:left="460" w:firstLine="0"/>
        <w:jc w:val="left"/>
      </w:pPr>
      <w:r>
        <w:t>kompletní zajištění likvidace pojistných události,</w:t>
      </w:r>
    </w:p>
    <w:p w:rsidR="00030E19" w:rsidRDefault="00B3616F">
      <w:pPr>
        <w:pStyle w:val="Style6"/>
        <w:shd w:val="clear" w:color="auto" w:fill="auto"/>
        <w:spacing w:before="0" w:after="0" w:line="396" w:lineRule="exact"/>
        <w:ind w:left="460" w:firstLine="0"/>
        <w:jc w:val="left"/>
      </w:pPr>
      <w:r>
        <w:t>v rámci servisních činnosti mytí povrchu vozu + interiéru pouze suchou cestou zdarma,</w:t>
      </w:r>
    </w:p>
    <w:p w:rsidR="00030E19" w:rsidRDefault="00B3616F">
      <w:pPr>
        <w:pStyle w:val="Style6"/>
        <w:shd w:val="clear" w:color="auto" w:fill="auto"/>
        <w:spacing w:before="0" w:after="0" w:line="396" w:lineRule="exact"/>
        <w:ind w:left="160" w:firstLine="0"/>
        <w:jc w:val="left"/>
      </w:pPr>
      <w:r>
        <w:t>- montáž a opravy nezávislých topení,</w:t>
      </w:r>
    </w:p>
    <w:p w:rsidR="00030E19" w:rsidRDefault="00B3616F">
      <w:pPr>
        <w:pStyle w:val="Style6"/>
        <w:shd w:val="clear" w:color="auto" w:fill="auto"/>
        <w:spacing w:before="0" w:after="529" w:line="396" w:lineRule="exact"/>
        <w:ind w:left="460" w:right="20" w:firstLine="0"/>
        <w:jc w:val="left"/>
      </w:pPr>
      <w:r>
        <w:t>autorizovanou montáž a revize mechanického zabezpečení řadicí páky, další práce na vozidlech podle instrukci Objednatele.</w:t>
      </w:r>
    </w:p>
    <w:p w:rsidR="00030E19" w:rsidRDefault="00B3616F">
      <w:pPr>
        <w:pStyle w:val="Style13"/>
        <w:keepNext/>
        <w:keepLines/>
        <w:numPr>
          <w:ilvl w:val="0"/>
          <w:numId w:val="2"/>
        </w:numPr>
        <w:shd w:val="clear" w:color="auto" w:fill="auto"/>
        <w:tabs>
          <w:tab w:val="left" w:pos="3252"/>
        </w:tabs>
        <w:spacing w:before="0" w:after="89" w:line="260" w:lineRule="exact"/>
        <w:ind w:left="2820"/>
        <w:jc w:val="both"/>
      </w:pPr>
      <w:bookmarkStart w:id="9" w:name="bookmark8"/>
      <w:r>
        <w:t>Doba, místo a způsob plnění</w:t>
      </w:r>
      <w:bookmarkEnd w:id="9"/>
    </w:p>
    <w:p w:rsidR="00030E19" w:rsidRDefault="00B3616F">
      <w:pPr>
        <w:pStyle w:val="Style6"/>
        <w:numPr>
          <w:ilvl w:val="1"/>
          <w:numId w:val="2"/>
        </w:numPr>
        <w:shd w:val="clear" w:color="auto" w:fill="auto"/>
        <w:spacing w:before="0" w:after="54" w:line="274" w:lineRule="exact"/>
        <w:ind w:left="300" w:right="20" w:hanging="280"/>
      </w:pPr>
      <w:r>
        <w:t xml:space="preserve"> Tato Smlouva se uzavírá na dobu určitou, a to na období 3 let od jejího podpisu a na předpokládanou hodnotu dané části veřejné zakázky ve výši 270 000 Kč bez DPH. Platnost Smlouvy konči uplynutím času nebo vyčerpáním výše uvedené částky, podle toho, co nastane dříve.</w:t>
      </w:r>
    </w:p>
    <w:p w:rsidR="00030E19" w:rsidRDefault="00B3616F">
      <w:pPr>
        <w:pStyle w:val="Style6"/>
        <w:numPr>
          <w:ilvl w:val="1"/>
          <w:numId w:val="2"/>
        </w:numPr>
        <w:shd w:val="clear" w:color="auto" w:fill="auto"/>
        <w:spacing w:before="0" w:after="60" w:line="281" w:lineRule="exact"/>
        <w:ind w:left="300" w:right="20" w:hanging="280"/>
      </w:pPr>
      <w:r>
        <w:t xml:space="preserve"> Místem plnění závazku Poskytovatele je území České republiky, zejména území Hlavního města Prahy.</w:t>
      </w:r>
    </w:p>
    <w:p w:rsidR="00030E19" w:rsidRDefault="00B3616F">
      <w:pPr>
        <w:pStyle w:val="Style6"/>
        <w:numPr>
          <w:ilvl w:val="1"/>
          <w:numId w:val="2"/>
        </w:numPr>
        <w:shd w:val="clear" w:color="auto" w:fill="auto"/>
        <w:spacing w:before="0" w:after="66" w:line="281" w:lineRule="exact"/>
        <w:ind w:left="460" w:right="20" w:hanging="440"/>
      </w:pPr>
      <w:r>
        <w:t xml:space="preserve"> Poskytovatel je povinen zabezpečit poskytováni veškerých Služeb ve své provozovně (Servisním středisku dle odst. 4.8.).</w:t>
      </w:r>
    </w:p>
    <w:p w:rsidR="00030E19" w:rsidRDefault="00B3616F">
      <w:pPr>
        <w:pStyle w:val="Style6"/>
        <w:numPr>
          <w:ilvl w:val="1"/>
          <w:numId w:val="2"/>
        </w:numPr>
        <w:shd w:val="clear" w:color="auto" w:fill="auto"/>
        <w:spacing w:before="0" w:after="60" w:line="274" w:lineRule="exact"/>
        <w:ind w:left="460" w:right="20" w:hanging="440"/>
      </w:pPr>
      <w:r>
        <w:t xml:space="preserve"> Pokud provozovna Poskytovatele leží ve větší dojezdové vzdálenosti než 10 km od kontaktní adresy Objednatele: Harfa Office Park, Českomoravská 2420/15, 190 00 Praha 9 - Libeň, je Poskytovatel povinen přebírat a předávat opravovaná vozidla na této kontaktní adrese, a to proti předávacímu protokolu nebo jinému dokladu o převzetí podepsanému zástupci obou smluvních stran.</w:t>
      </w:r>
    </w:p>
    <w:p w:rsidR="00030E19" w:rsidRDefault="00B3616F">
      <w:pPr>
        <w:pStyle w:val="Style6"/>
        <w:numPr>
          <w:ilvl w:val="1"/>
          <w:numId w:val="2"/>
        </w:numPr>
        <w:shd w:val="clear" w:color="auto" w:fill="auto"/>
        <w:spacing w:before="0" w:after="60" w:line="274" w:lineRule="exact"/>
        <w:ind w:left="460" w:right="20" w:hanging="440"/>
      </w:pPr>
      <w:r>
        <w:lastRenderedPageBreak/>
        <w:t xml:space="preserve"> Dojezdová vzdálenost se určuje dle plánovače </w:t>
      </w:r>
      <w:hyperlink r:id="rId16" w:history="1">
        <w:r>
          <w:rPr>
            <w:rStyle w:val="CharStyle19"/>
          </w:rPr>
          <w:t>www.google.cz/maps</w:t>
        </w:r>
      </w:hyperlink>
      <w:r>
        <w:t xml:space="preserve">. a to způsobem „Trasa - Autem - nejkratší cestou“. Kontrolní výpočet se provede dle plánovače </w:t>
      </w:r>
      <w:hyperlink r:id="rId17" w:history="1">
        <w:r>
          <w:rPr>
            <w:rStyle w:val="CharStyle19"/>
          </w:rPr>
          <w:t>http://www.seznam.cz</w:t>
        </w:r>
      </w:hyperlink>
      <w:r>
        <w:t>. a to způsobem „Plánovaní a měření trasy - Autem - nejkratší cestou“. Pokud by dle výpočtů nebylo jednoznačné, zda je dojezdová vzdálenost větší než 10 km, je rozhodující nižší z obou údajů.</w:t>
      </w:r>
    </w:p>
    <w:p w:rsidR="00030E19" w:rsidRDefault="00B3616F">
      <w:pPr>
        <w:pStyle w:val="Style6"/>
        <w:numPr>
          <w:ilvl w:val="1"/>
          <w:numId w:val="2"/>
        </w:numPr>
        <w:shd w:val="clear" w:color="auto" w:fill="auto"/>
        <w:spacing w:before="0" w:after="60" w:line="274" w:lineRule="exact"/>
        <w:ind w:left="460" w:right="20" w:hanging="440"/>
      </w:pPr>
      <w:r>
        <w:t xml:space="preserve"> Dopravu vozidla po vlastní ose (pokud je to technicky možné) do provozovny Poskytovatele v dojezdové vzdálenosti do 10 km zajišťuje Objednatel vlastní kapacitou a na vlastní náklady.</w:t>
      </w:r>
    </w:p>
    <w:p w:rsidR="00030E19" w:rsidRDefault="00B3616F">
      <w:pPr>
        <w:pStyle w:val="Style6"/>
        <w:numPr>
          <w:ilvl w:val="1"/>
          <w:numId w:val="2"/>
        </w:numPr>
        <w:shd w:val="clear" w:color="auto" w:fill="auto"/>
        <w:spacing w:before="0" w:after="60" w:line="274" w:lineRule="exact"/>
        <w:ind w:left="460" w:right="20" w:hanging="440"/>
      </w:pPr>
      <w:r>
        <w:t xml:space="preserve"> V případě, že Poskytovatel nedisponuje provozovnou nacházející se ve vzdálenosti maximálně 10 km od kontaktní adresy Objednatele dle odst. 4.4, může zabezpečit plnění předmětu Smlouvy i prostřednictvím provozovny vzdálenější. Přepravu vozidel k provedení Služeb z kontaktní adresy Objednatele do této provozovny je povinen v takovém případě zabezpečit svými pracovníky, na své náklady (včetně pohonných hmot) a svými prostředky (prostřednictvím odtahového vozu tak, aby vozidlo nejelo po své ose).</w:t>
      </w:r>
    </w:p>
    <w:p w:rsidR="00030E19" w:rsidRDefault="00B3616F">
      <w:pPr>
        <w:pStyle w:val="Style6"/>
        <w:numPr>
          <w:ilvl w:val="1"/>
          <w:numId w:val="2"/>
        </w:numPr>
        <w:shd w:val="clear" w:color="auto" w:fill="auto"/>
        <w:spacing w:before="0" w:after="0" w:line="274" w:lineRule="exact"/>
        <w:ind w:left="460" w:right="20" w:hanging="440"/>
        <w:sectPr w:rsidR="00030E19">
          <w:pgSz w:w="11909" w:h="16834"/>
          <w:pgMar w:top="1433" w:right="1209" w:bottom="1023" w:left="1209" w:header="0" w:footer="3" w:gutter="511"/>
          <w:cols w:space="720"/>
          <w:noEndnote/>
          <w:rtlGutter/>
          <w:docGrid w:linePitch="360"/>
        </w:sectPr>
      </w:pPr>
      <w:r>
        <w:t xml:space="preserve"> Poskytovatel je povinen poskytnout Objednateli od okamžiku předání vozidla Objednatele Poskytovateli za účelem poskytování činností, které jsou předmětem této smlouvy, náhradní vozidlo, a to ve stejné či vyšší kategorii, než je vozidlo Objednatele a to na celou dobu, po kterou Objednatel nemůže užívat vlastní vozidlo z důvodu poskytování služeb, které jsou předmětem této smlouvy Poskytovatelem. U tohoto náhradního vozidla nebude stanoven žádný limit na Objednatelem najeté kilometry.</w:t>
      </w:r>
    </w:p>
    <w:p w:rsidR="00030E19" w:rsidRDefault="009E07EF">
      <w:pPr>
        <w:framePr w:w="1037" w:h="713" w:hSpace="1699" w:wrap="notBeside" w:vAnchor="text" w:hAnchor="text" w:x="1700" w:y="1"/>
        <w:rPr>
          <w:sz w:val="2"/>
          <w:szCs w:val="2"/>
        </w:rPr>
      </w:pPr>
      <w:r>
        <w:rPr>
          <w:noProof/>
          <w:lang w:bidi="ar-SA"/>
        </w:rPr>
        <w:lastRenderedPageBreak/>
        <w:drawing>
          <wp:inline distT="0" distB="0" distL="0" distR="0">
            <wp:extent cx="657225" cy="457200"/>
            <wp:effectExtent l="0" t="0" r="9525" b="0"/>
            <wp:docPr id="24" name="obrázek 4" descr="C:\Users\sindelarz\AppData\Local\Microsoft\Windows\Temporary Internet Files\Content.Outlook\VRX3XT1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ndelarz\AppData\Local\Microsoft\Windows\Temporary Internet Files\Content.Outlook\VRX3XT1E\media\image4.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7225" cy="457200"/>
                    </a:xfrm>
                    <a:prstGeom prst="rect">
                      <a:avLst/>
                    </a:prstGeom>
                    <a:noFill/>
                    <a:ln>
                      <a:noFill/>
                    </a:ln>
                  </pic:spPr>
                </pic:pic>
              </a:graphicData>
            </a:graphic>
          </wp:inline>
        </w:drawing>
      </w:r>
    </w:p>
    <w:p w:rsidR="00030E19" w:rsidRDefault="00B3616F">
      <w:pPr>
        <w:pStyle w:val="Style20"/>
        <w:framePr w:w="2693" w:h="511" w:hSpace="1699" w:wrap="notBeside" w:vAnchor="text" w:hAnchor="text" w:x="2838" w:y="92"/>
        <w:shd w:val="clear" w:color="auto" w:fill="auto"/>
      </w:pPr>
      <w:r>
        <w:t>EVROPSKÁ UNIE</w:t>
      </w:r>
    </w:p>
    <w:p w:rsidR="00030E19" w:rsidRDefault="00B3616F">
      <w:pPr>
        <w:pStyle w:val="Style20"/>
        <w:framePr w:w="2693" w:h="511" w:hSpace="1699" w:wrap="notBeside" w:vAnchor="text" w:hAnchor="text" w:x="2838" w:y="92"/>
        <w:shd w:val="clear" w:color="auto" w:fill="auto"/>
      </w:pPr>
      <w:r>
        <w:t>Evropské staikturáini a investiční fondy Operační program Výzkum, vývoj a vzdéiáváni</w:t>
      </w:r>
    </w:p>
    <w:p w:rsidR="00030E19" w:rsidRDefault="00030E19">
      <w:pPr>
        <w:rPr>
          <w:sz w:val="2"/>
          <w:szCs w:val="2"/>
        </w:rPr>
      </w:pPr>
    </w:p>
    <w:p w:rsidR="00030E19" w:rsidRDefault="00B3616F">
      <w:pPr>
        <w:pStyle w:val="Style6"/>
        <w:shd w:val="clear" w:color="auto" w:fill="auto"/>
        <w:spacing w:before="501" w:after="120" w:line="274" w:lineRule="exact"/>
        <w:ind w:left="440" w:right="20" w:firstLine="0"/>
      </w:pPr>
      <w:r>
        <w:t>Náhradní vozidlo bude poskytnuto na stejném místě, na kterém dojde k předání vozidla Objednatele Poskytovateli k výkonu sjednaných služeb. Za každé jedno vozidlo předané Objednatelem Poskytovateli náleží jedno náhradní vozidlo.</w:t>
      </w:r>
    </w:p>
    <w:p w:rsidR="00030E19" w:rsidRDefault="00B3616F">
      <w:pPr>
        <w:pStyle w:val="Style6"/>
        <w:numPr>
          <w:ilvl w:val="1"/>
          <w:numId w:val="2"/>
        </w:numPr>
        <w:shd w:val="clear" w:color="auto" w:fill="auto"/>
        <w:spacing w:before="0" w:after="0" w:line="274" w:lineRule="exact"/>
        <w:ind w:left="440" w:right="20" w:hanging="440"/>
      </w:pPr>
      <w:r>
        <w:t xml:space="preserve"> Poskytovatel disponuje pro účely plnění této Smlouvy provozovnou, o níž poskytuje Objednateli následující údaje:</w:t>
      </w:r>
    </w:p>
    <w:p w:rsidR="00030E19" w:rsidRDefault="00B3616F">
      <w:pPr>
        <w:pStyle w:val="Style6"/>
        <w:shd w:val="clear" w:color="auto" w:fill="auto"/>
        <w:spacing w:before="0" w:after="0" w:line="518" w:lineRule="exact"/>
        <w:ind w:left="440" w:firstLine="0"/>
      </w:pPr>
      <w:r>
        <w:t>adresa Provozovny: Karlovarská 660,163 00 Praha 6</w:t>
      </w:r>
    </w:p>
    <w:p w:rsidR="00030E19" w:rsidRDefault="00B3616F">
      <w:pPr>
        <w:pStyle w:val="Style6"/>
        <w:numPr>
          <w:ilvl w:val="0"/>
          <w:numId w:val="4"/>
        </w:numPr>
        <w:shd w:val="clear" w:color="auto" w:fill="auto"/>
        <w:tabs>
          <w:tab w:val="left" w:pos="432"/>
        </w:tabs>
        <w:spacing w:before="0" w:after="0" w:line="518" w:lineRule="exact"/>
        <w:ind w:left="160" w:firstLine="0"/>
      </w:pPr>
      <w:r>
        <w:t>vzdálenost Provozovny Poskytovatele od místa Objednatele: 15,4 km</w:t>
      </w:r>
    </w:p>
    <w:p w:rsidR="00030E19" w:rsidRDefault="00B3616F">
      <w:pPr>
        <w:pStyle w:val="Style6"/>
        <w:numPr>
          <w:ilvl w:val="0"/>
          <w:numId w:val="4"/>
        </w:numPr>
        <w:shd w:val="clear" w:color="auto" w:fill="auto"/>
        <w:tabs>
          <w:tab w:val="left" w:pos="432"/>
        </w:tabs>
        <w:spacing w:before="0" w:after="0" w:line="518" w:lineRule="exact"/>
        <w:ind w:left="160" w:firstLine="0"/>
      </w:pPr>
      <w:r>
        <w:t>vlastník a provozovatel Provozovny: Autosalon Klokočka Centrum a.s.</w:t>
      </w:r>
    </w:p>
    <w:p w:rsidR="00030E19" w:rsidRDefault="00B3616F">
      <w:pPr>
        <w:pStyle w:val="Style6"/>
        <w:numPr>
          <w:ilvl w:val="0"/>
          <w:numId w:val="4"/>
        </w:numPr>
        <w:shd w:val="clear" w:color="auto" w:fill="auto"/>
        <w:tabs>
          <w:tab w:val="left" w:pos="432"/>
        </w:tabs>
        <w:spacing w:before="0" w:after="0" w:line="518" w:lineRule="exact"/>
        <w:ind w:left="160" w:firstLine="0"/>
      </w:pPr>
      <w:r>
        <w:t xml:space="preserve">pracovní doba Provozovny: PO-PÁ 7:00 - 19:30, </w:t>
      </w:r>
      <w:r>
        <w:rPr>
          <w:lang w:val="en-US" w:eastAsia="en-US" w:bidi="en-US"/>
        </w:rPr>
        <w:t xml:space="preserve">SO </w:t>
      </w:r>
      <w:r>
        <w:t>8:00 - 15:00</w:t>
      </w:r>
    </w:p>
    <w:p w:rsidR="00030E19" w:rsidRDefault="00B3616F">
      <w:pPr>
        <w:pStyle w:val="Style6"/>
        <w:numPr>
          <w:ilvl w:val="0"/>
          <w:numId w:val="4"/>
        </w:numPr>
        <w:shd w:val="clear" w:color="auto" w:fill="auto"/>
        <w:tabs>
          <w:tab w:val="left" w:pos="432"/>
        </w:tabs>
        <w:spacing w:before="0" w:after="0" w:line="518" w:lineRule="exact"/>
        <w:ind w:left="160" w:firstLine="0"/>
      </w:pPr>
      <w:r>
        <w:t>telefonní čísla pro spo</w:t>
      </w:r>
      <w:r w:rsidR="00795810">
        <w:t>jení se Provozovnou:</w:t>
      </w:r>
    </w:p>
    <w:p w:rsidR="00030E19" w:rsidRDefault="00B3616F">
      <w:pPr>
        <w:pStyle w:val="Style6"/>
        <w:numPr>
          <w:ilvl w:val="1"/>
          <w:numId w:val="2"/>
        </w:numPr>
        <w:shd w:val="clear" w:color="auto" w:fill="auto"/>
        <w:spacing w:before="0" w:after="116" w:line="220" w:lineRule="exact"/>
        <w:ind w:left="440" w:hanging="440"/>
      </w:pPr>
      <w:r>
        <w:t xml:space="preserve"> Místem plnění Objednatele je:</w:t>
      </w:r>
    </w:p>
    <w:p w:rsidR="00030E19" w:rsidRDefault="00B3616F">
      <w:pPr>
        <w:pStyle w:val="Style6"/>
        <w:numPr>
          <w:ilvl w:val="0"/>
          <w:numId w:val="4"/>
        </w:numPr>
        <w:shd w:val="clear" w:color="auto" w:fill="auto"/>
        <w:spacing w:before="0" w:after="30" w:line="220" w:lineRule="exact"/>
        <w:ind w:left="160" w:firstLine="0"/>
      </w:pPr>
      <w:r>
        <w:t xml:space="preserve"> Harfa Office Park, Českomoravská 2420/15, 190 00 Praha 9 - Libeň.</w:t>
      </w:r>
    </w:p>
    <w:p w:rsidR="00030E19" w:rsidRDefault="00B3616F">
      <w:pPr>
        <w:pStyle w:val="Style6"/>
        <w:numPr>
          <w:ilvl w:val="1"/>
          <w:numId w:val="2"/>
        </w:numPr>
        <w:shd w:val="clear" w:color="auto" w:fill="auto"/>
        <w:spacing w:before="0" w:after="163" w:line="274" w:lineRule="exact"/>
        <w:ind w:left="300" w:right="20" w:hanging="280"/>
        <w:jc w:val="left"/>
      </w:pPr>
      <w:r>
        <w:t xml:space="preserve"> Osobou pověřenou jednat jménem Objednatele ve všech záležitostech vyplývajících ze Smlouvy (kontaktní osobou) je:</w:t>
      </w:r>
    </w:p>
    <w:p w:rsidR="00030E19" w:rsidRDefault="00795810">
      <w:pPr>
        <w:pStyle w:val="Style6"/>
        <w:numPr>
          <w:ilvl w:val="0"/>
          <w:numId w:val="4"/>
        </w:numPr>
        <w:shd w:val="clear" w:color="auto" w:fill="auto"/>
        <w:spacing w:before="0" w:after="73" w:line="220" w:lineRule="exact"/>
        <w:ind w:left="160" w:firstLine="0"/>
      </w:pPr>
      <w:r>
        <w:t xml:space="preserve"> Petr Kumšta, tel.: , GSM: </w:t>
      </w:r>
      <w:r w:rsidR="00B3616F">
        <w:t xml:space="preserve">, E-mail: </w:t>
      </w:r>
      <w:r w:rsidR="00B3616F">
        <w:rPr>
          <w:lang w:val="en-US" w:eastAsia="en-US" w:bidi="en-US"/>
        </w:rPr>
        <w:t>;</w:t>
      </w:r>
    </w:p>
    <w:p w:rsidR="00030E19" w:rsidRDefault="00B3616F">
      <w:pPr>
        <w:pStyle w:val="Style6"/>
        <w:shd w:val="clear" w:color="auto" w:fill="auto"/>
        <w:tabs>
          <w:tab w:val="right" w:pos="4300"/>
          <w:tab w:val="right" w:pos="4718"/>
          <w:tab w:val="left" w:pos="5142"/>
          <w:tab w:val="right" w:pos="7302"/>
          <w:tab w:val="right" w:pos="8080"/>
          <w:tab w:val="right" w:pos="8915"/>
        </w:tabs>
        <w:spacing w:before="0" w:after="73" w:line="220" w:lineRule="exact"/>
        <w:ind w:left="160" w:firstLine="0"/>
      </w:pPr>
      <w:r>
        <w:t>-</w:t>
      </w:r>
      <w:r w:rsidR="00795810">
        <w:t>Ing. Zdeněk Pajer, tel.:</w:t>
      </w:r>
      <w:r w:rsidR="00795810">
        <w:tab/>
        <w:t>, GSM:</w:t>
      </w:r>
      <w:r>
        <w:t>,</w:t>
      </w:r>
    </w:p>
    <w:p w:rsidR="00030E19" w:rsidRDefault="00B3616F">
      <w:pPr>
        <w:pStyle w:val="Style6"/>
        <w:shd w:val="clear" w:color="auto" w:fill="auto"/>
        <w:spacing w:before="0" w:after="73" w:line="220" w:lineRule="exact"/>
        <w:ind w:left="300" w:firstLine="0"/>
        <w:jc w:val="left"/>
      </w:pPr>
      <w:r>
        <w:lastRenderedPageBreak/>
        <w:t xml:space="preserve">E-mail: </w:t>
      </w:r>
      <w:r w:rsidR="00795810" w:rsidRPr="00795810">
        <w:rPr>
          <w:rStyle w:val="CharStyle19"/>
          <w:u w:val="none"/>
        </w:rPr>
        <w:t>Zdenek.Pajer</w:t>
      </w:r>
    </w:p>
    <w:p w:rsidR="00030E19" w:rsidRDefault="00B3616F">
      <w:pPr>
        <w:pStyle w:val="Style6"/>
        <w:numPr>
          <w:ilvl w:val="0"/>
          <w:numId w:val="4"/>
        </w:numPr>
        <w:shd w:val="clear" w:color="auto" w:fill="auto"/>
        <w:spacing w:before="0" w:after="43" w:line="220" w:lineRule="exact"/>
        <w:ind w:left="160" w:firstLine="0"/>
      </w:pPr>
      <w:r>
        <w:t xml:space="preserve"> nebo osoby jimi pověřené.</w:t>
      </w:r>
    </w:p>
    <w:p w:rsidR="00030E19" w:rsidRDefault="00B3616F">
      <w:pPr>
        <w:pStyle w:val="Style6"/>
        <w:numPr>
          <w:ilvl w:val="1"/>
          <w:numId w:val="2"/>
        </w:numPr>
        <w:shd w:val="clear" w:color="auto" w:fill="auto"/>
        <w:spacing w:before="0" w:after="157" w:line="266" w:lineRule="exact"/>
        <w:ind w:left="300" w:right="20" w:hanging="280"/>
        <w:jc w:val="left"/>
      </w:pPr>
      <w:r>
        <w:t xml:space="preserve"> Osobou pověřenou jednat jménem Poskytovatele ve všech záležitostech vyplývajících ze Smlouvy (kontaktní osobou) je:</w:t>
      </w:r>
    </w:p>
    <w:p w:rsidR="00030E19" w:rsidRDefault="00795810">
      <w:pPr>
        <w:pStyle w:val="Style6"/>
        <w:numPr>
          <w:ilvl w:val="0"/>
          <w:numId w:val="4"/>
        </w:numPr>
        <w:shd w:val="clear" w:color="auto" w:fill="auto"/>
        <w:spacing w:before="0" w:after="37" w:line="220" w:lineRule="exact"/>
        <w:ind w:left="160" w:firstLine="0"/>
      </w:pPr>
      <w:r>
        <w:t xml:space="preserve"> </w:t>
      </w:r>
      <w:r w:rsidR="00B3616F">
        <w:t>, ve</w:t>
      </w:r>
      <w:r>
        <w:t xml:space="preserve">doucí servisu Škoda, </w:t>
      </w:r>
    </w:p>
    <w:p w:rsidR="00030E19" w:rsidRDefault="00B3616F">
      <w:pPr>
        <w:pStyle w:val="Style6"/>
        <w:numPr>
          <w:ilvl w:val="1"/>
          <w:numId w:val="2"/>
        </w:numPr>
        <w:shd w:val="clear" w:color="auto" w:fill="auto"/>
        <w:spacing w:before="0" w:after="491" w:line="274" w:lineRule="exact"/>
        <w:ind w:left="440" w:right="20" w:hanging="440"/>
      </w:pPr>
      <w:r>
        <w:t xml:space="preserve"> Jestliže bez zavinění Poskytovatele dojde v průběhu poskytování Služeb k nutnosti provést sjednaný rozsah Služeb odchylně, a tím dojde i k možnému zvýšení nákladů, mohou být tyto dodatečné Služby Poskytovatelem poskytnuty jen s předchozím souhlasem osoby pověřené jednat jménem Objednatele, a to na základě písemného (např. e-mailem zaslaného) odhadu prací a jejich předpokládané ceny.</w:t>
      </w:r>
    </w:p>
    <w:p w:rsidR="00030E19" w:rsidRDefault="00B3616F">
      <w:pPr>
        <w:pStyle w:val="Style13"/>
        <w:keepNext/>
        <w:keepLines/>
        <w:numPr>
          <w:ilvl w:val="0"/>
          <w:numId w:val="2"/>
        </w:numPr>
        <w:shd w:val="clear" w:color="auto" w:fill="auto"/>
        <w:tabs>
          <w:tab w:val="left" w:pos="3694"/>
        </w:tabs>
        <w:spacing w:before="0" w:after="29" w:line="260" w:lineRule="exact"/>
        <w:ind w:left="3300"/>
        <w:jc w:val="both"/>
      </w:pPr>
      <w:bookmarkStart w:id="10" w:name="bookmark9"/>
      <w:r>
        <w:t>Termíny plnění</w:t>
      </w:r>
      <w:bookmarkEnd w:id="10"/>
    </w:p>
    <w:p w:rsidR="00030E19" w:rsidRDefault="00B3616F">
      <w:pPr>
        <w:pStyle w:val="Style6"/>
        <w:numPr>
          <w:ilvl w:val="1"/>
          <w:numId w:val="2"/>
        </w:numPr>
        <w:shd w:val="clear" w:color="auto" w:fill="auto"/>
        <w:tabs>
          <w:tab w:val="left" w:pos="531"/>
        </w:tabs>
        <w:spacing w:before="0" w:after="791" w:line="274" w:lineRule="exact"/>
        <w:ind w:left="440" w:right="20" w:hanging="440"/>
      </w:pPr>
      <w:r>
        <w:t>V pracovní době nejdéle do 4 hodin (v rámci otevírací doby Poskytovatele) po přijetí vozidla k poskytnutí služeb, které jsou předmětem Smlouvy, je Poskytovatel povinen Objednateli specifikovat předpokládaný rozsah nutných služeb a jejich cenu dle ceny stanovené touto Smlouvou. Za přijetí vozidla do opravy se též rozumí převzetí vozidla na kontaktní adrese Poskytovatele.</w:t>
      </w:r>
    </w:p>
    <w:p w:rsidR="00030E19" w:rsidRDefault="00B3616F">
      <w:pPr>
        <w:pStyle w:val="Style13"/>
        <w:keepNext/>
        <w:keepLines/>
        <w:numPr>
          <w:ilvl w:val="0"/>
          <w:numId w:val="2"/>
        </w:numPr>
        <w:shd w:val="clear" w:color="auto" w:fill="auto"/>
        <w:tabs>
          <w:tab w:val="left" w:pos="3022"/>
        </w:tabs>
        <w:spacing w:before="0" w:after="0" w:line="260" w:lineRule="exact"/>
        <w:ind w:left="2620"/>
        <w:jc w:val="both"/>
        <w:sectPr w:rsidR="00030E19">
          <w:headerReference w:type="even" r:id="rId19"/>
          <w:headerReference w:type="default" r:id="rId20"/>
          <w:footerReference w:type="even" r:id="rId21"/>
          <w:footerReference w:type="default" r:id="rId22"/>
          <w:headerReference w:type="first" r:id="rId23"/>
          <w:footerReference w:type="first" r:id="rId24"/>
          <w:pgSz w:w="11909" w:h="16834"/>
          <w:pgMar w:top="1433" w:right="1209" w:bottom="1023" w:left="1209" w:header="0" w:footer="3" w:gutter="511"/>
          <w:cols w:space="720"/>
          <w:noEndnote/>
          <w:rtlGutter/>
          <w:docGrid w:linePitch="360"/>
        </w:sectPr>
      </w:pPr>
      <w:bookmarkStart w:id="11" w:name="bookmark10"/>
      <w:r>
        <w:t>Cena a platební podmínky</w:t>
      </w:r>
      <w:bookmarkEnd w:id="11"/>
    </w:p>
    <w:p w:rsidR="00030E19" w:rsidRDefault="009E07EF">
      <w:pPr>
        <w:framePr w:w="1051" w:h="720" w:hSpace="1663" w:wrap="notBeside" w:vAnchor="text" w:hAnchor="text" w:x="1664" w:y="1"/>
        <w:rPr>
          <w:sz w:val="2"/>
          <w:szCs w:val="2"/>
        </w:rPr>
      </w:pPr>
      <w:r>
        <w:rPr>
          <w:noProof/>
          <w:lang w:bidi="ar-SA"/>
        </w:rPr>
        <w:lastRenderedPageBreak/>
        <w:drawing>
          <wp:inline distT="0" distB="0" distL="0" distR="0">
            <wp:extent cx="676275" cy="457200"/>
            <wp:effectExtent l="0" t="0" r="9525" b="0"/>
            <wp:docPr id="23" name="obrázek 5" descr="C:\Users\sindelarz\AppData\Local\Microsoft\Windows\Temporary Internet Files\Content.Outlook\VRX3XT1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indelarz\AppData\Local\Microsoft\Windows\Temporary Internet Files\Content.Outlook\VRX3XT1E\media\image5.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76275" cy="457200"/>
                    </a:xfrm>
                    <a:prstGeom prst="rect">
                      <a:avLst/>
                    </a:prstGeom>
                    <a:noFill/>
                    <a:ln>
                      <a:noFill/>
                    </a:ln>
                  </pic:spPr>
                </pic:pic>
              </a:graphicData>
            </a:graphic>
          </wp:inline>
        </w:drawing>
      </w:r>
    </w:p>
    <w:p w:rsidR="00030E19" w:rsidRDefault="00B3616F">
      <w:pPr>
        <w:pStyle w:val="Style20"/>
        <w:framePr w:w="2693" w:h="503" w:hSpace="1663" w:wrap="notBeside" w:vAnchor="text" w:hAnchor="text" w:x="2816" w:y="100"/>
        <w:shd w:val="clear" w:color="auto" w:fill="auto"/>
      </w:pPr>
      <w:r>
        <w:t>EVROPSKÁ UNIE</w:t>
      </w:r>
    </w:p>
    <w:p w:rsidR="00030E19" w:rsidRDefault="00B3616F">
      <w:pPr>
        <w:pStyle w:val="Style20"/>
        <w:framePr w:w="2693" w:h="503" w:hSpace="1663" w:wrap="notBeside" w:vAnchor="text" w:hAnchor="text" w:x="2816" w:y="100"/>
        <w:shd w:val="clear" w:color="auto" w:fill="auto"/>
      </w:pPr>
      <w:r>
        <w:t>Evropské struMurálni a tnvestiCní fontly Operační program Výzkum, vývoj a vzdéiáváni</w:t>
      </w:r>
    </w:p>
    <w:p w:rsidR="00030E19" w:rsidRDefault="00030E19">
      <w:pPr>
        <w:rPr>
          <w:sz w:val="2"/>
          <w:szCs w:val="2"/>
        </w:rPr>
      </w:pPr>
    </w:p>
    <w:p w:rsidR="00030E19" w:rsidRDefault="00B3616F">
      <w:pPr>
        <w:pStyle w:val="Style6"/>
        <w:numPr>
          <w:ilvl w:val="1"/>
          <w:numId w:val="2"/>
        </w:numPr>
        <w:shd w:val="clear" w:color="auto" w:fill="auto"/>
        <w:spacing w:before="537" w:after="97" w:line="220" w:lineRule="exact"/>
        <w:ind w:left="420" w:hanging="420"/>
      </w:pPr>
      <w:r>
        <w:t xml:space="preserve"> Cena za poskytované služby definované v či. 3 Smlouvy se stanoví takto:</w:t>
      </w:r>
    </w:p>
    <w:p w:rsidR="00030E19" w:rsidRDefault="00B3616F">
      <w:pPr>
        <w:pStyle w:val="Style6"/>
        <w:shd w:val="clear" w:color="auto" w:fill="auto"/>
        <w:spacing w:before="0" w:after="60" w:line="274" w:lineRule="exact"/>
        <w:ind w:left="420" w:right="20" w:firstLine="0"/>
      </w:pPr>
      <w:r>
        <w:t>Maximální cena, která může být na základě této Smlouvy za celou dobu jejího trvání uhrazena, číní 270 000 Kč bez DPH (slovy: dvéstěsedmdesáttísíc korun českých). Objednatel však není povinen odebrat plnění v celém tomto finančním rozsahu.</w:t>
      </w:r>
    </w:p>
    <w:p w:rsidR="00030E19" w:rsidRDefault="00B3616F">
      <w:pPr>
        <w:pStyle w:val="Style6"/>
        <w:shd w:val="clear" w:color="auto" w:fill="auto"/>
        <w:spacing w:before="0" w:after="54" w:line="274" w:lineRule="exact"/>
        <w:ind w:left="420" w:right="20" w:firstLine="0"/>
      </w:pPr>
      <w:r>
        <w:t>Poskytovateli vznikne nárok na zaplacení ceny na základě skutečného rozsahu poskytované služby a v závislosti na skutečném množství řádně realizovaných služeb.</w:t>
      </w:r>
    </w:p>
    <w:p w:rsidR="00030E19" w:rsidRDefault="00B3616F">
      <w:pPr>
        <w:pStyle w:val="Style6"/>
        <w:shd w:val="clear" w:color="auto" w:fill="auto"/>
        <w:spacing w:before="0" w:after="66" w:line="281" w:lineRule="exact"/>
        <w:ind w:left="420" w:right="20" w:firstLine="0"/>
      </w:pPr>
      <w:r>
        <w:t>Jednotkové ceny za poskytované služby jsou uvedené v ceníku, který je Přílohou č. 2b Smlouvy a její nedílnou součástí.</w:t>
      </w:r>
    </w:p>
    <w:p w:rsidR="00030E19" w:rsidRDefault="00B3616F">
      <w:pPr>
        <w:pStyle w:val="Style6"/>
        <w:shd w:val="clear" w:color="auto" w:fill="auto"/>
        <w:spacing w:before="0" w:after="60" w:line="274" w:lineRule="exact"/>
        <w:ind w:left="420" w:right="20" w:firstLine="0"/>
      </w:pPr>
      <w:r>
        <w:t>U náhradních dílů bude jejích cena maximálně doporučenou prodejní cenou příslušného náhradního dílu, stanovenou zastoupením dané značky vozu pro ČR (Poskytovatel je vždy povinen Objednateli předat aktuálně platný maloobchodní ceník náhradních dílu stanovený zastoupením dané značky vozu pro ČR), a to vždy a výhradně v daném čase. Cena případných služeb neuvedených v čl. 3 této Smlouvy musí být v místě a čase obvyklá a podléhá schválení Objednatelem.</w:t>
      </w:r>
    </w:p>
    <w:p w:rsidR="00030E19" w:rsidRDefault="00B3616F">
      <w:pPr>
        <w:pStyle w:val="Style6"/>
        <w:numPr>
          <w:ilvl w:val="1"/>
          <w:numId w:val="2"/>
        </w:numPr>
        <w:shd w:val="clear" w:color="auto" w:fill="auto"/>
        <w:spacing w:before="0" w:after="103" w:line="274" w:lineRule="exact"/>
        <w:ind w:left="420" w:right="20" w:hanging="420"/>
      </w:pPr>
      <w:r>
        <w:t xml:space="preserve"> Cena zahrnuje veškeré a konečné náklady spojené s poskytnutím služeb. Za neměnný základ ceny se považuje cena bez DPH. Sazba daně z přidané hodnoty je ve Smlouvě uvedena v zákonné výší ke dni podpisu Smlouvy. V případě změny sazby DPH v průběhu poskytování služeb bude cena adekvátně změněna.</w:t>
      </w:r>
    </w:p>
    <w:p w:rsidR="00030E19" w:rsidRDefault="00B3616F">
      <w:pPr>
        <w:pStyle w:val="Style6"/>
        <w:numPr>
          <w:ilvl w:val="1"/>
          <w:numId w:val="2"/>
        </w:numPr>
        <w:shd w:val="clear" w:color="auto" w:fill="auto"/>
        <w:spacing w:before="0" w:after="97" w:line="220" w:lineRule="exact"/>
        <w:ind w:left="420" w:hanging="420"/>
      </w:pPr>
      <w:r>
        <w:lastRenderedPageBreak/>
        <w:t xml:space="preserve"> Objednatel nebude poskytovat Poskytovateli žádné zálohové platby.</w:t>
      </w:r>
    </w:p>
    <w:p w:rsidR="00030E19" w:rsidRDefault="00B3616F">
      <w:pPr>
        <w:pStyle w:val="Style6"/>
        <w:numPr>
          <w:ilvl w:val="1"/>
          <w:numId w:val="2"/>
        </w:numPr>
        <w:shd w:val="clear" w:color="auto" w:fill="auto"/>
        <w:spacing w:before="0" w:after="60" w:line="274" w:lineRule="exact"/>
        <w:ind w:left="420" w:right="20" w:hanging="420"/>
      </w:pPr>
      <w:r>
        <w:t xml:space="preserve"> Poskytovatel bere na vědomí, že Objednatel je oprávněn odebrat služby v libovolném rozsahu dle svých skutečných potřeb. Poskytovateli v takovém případě nevyplývají žádné nároky na účtování dodatečných odměn, náhrad škod čí smluvních pokut.</w:t>
      </w:r>
    </w:p>
    <w:p w:rsidR="00030E19" w:rsidRDefault="00B3616F">
      <w:pPr>
        <w:pStyle w:val="Style6"/>
        <w:numPr>
          <w:ilvl w:val="1"/>
          <w:numId w:val="2"/>
        </w:numPr>
        <w:shd w:val="clear" w:color="auto" w:fill="auto"/>
        <w:spacing w:before="0" w:after="60" w:line="274" w:lineRule="exact"/>
        <w:ind w:left="420" w:right="20" w:hanging="420"/>
      </w:pPr>
      <w:r>
        <w:t xml:space="preserve"> Objednatel je povinen uhradit částky vyúčtované Poskytovatelem za řádně poskytnuté služby a náhradní díly na základě jednotlivých daňových dokladů (faktur) se splatností 30 dnů ode dne jejich doručení Objednateli.</w:t>
      </w:r>
    </w:p>
    <w:p w:rsidR="00030E19" w:rsidRDefault="00B3616F">
      <w:pPr>
        <w:pStyle w:val="Style6"/>
        <w:numPr>
          <w:ilvl w:val="1"/>
          <w:numId w:val="2"/>
        </w:numPr>
        <w:shd w:val="clear" w:color="auto" w:fill="auto"/>
        <w:spacing w:before="0" w:after="60" w:line="274" w:lineRule="exact"/>
        <w:ind w:left="420" w:right="20" w:hanging="420"/>
      </w:pPr>
      <w:r>
        <w:t xml:space="preserve"> Daňový doklad musí obsahovat všechny náležitosti daňového dokladu dle příslušných ustanovení zákona č. 235/2004 Sb., o daní z přidané hodnoty, ve znění pozdějších předpisů. Pokud daňový doklad neobsahuje všechny zákonem a smlouvou stanovené záležitosti, je Objednatel oprávněn zaslat ji ve lhůtě splatnosti zpět Poskytovateli k doplnění, aniž se tak dostane do prodlení s úhradou. Lhůta splatností začne opět běžet od opakovaného doručení náležitě doplněného čí opraveného daňového dokladu.</w:t>
      </w:r>
    </w:p>
    <w:p w:rsidR="00030E19" w:rsidRDefault="00B3616F">
      <w:pPr>
        <w:pStyle w:val="Style6"/>
        <w:numPr>
          <w:ilvl w:val="1"/>
          <w:numId w:val="2"/>
        </w:numPr>
        <w:shd w:val="clear" w:color="auto" w:fill="auto"/>
        <w:spacing w:before="0" w:after="60" w:line="274" w:lineRule="exact"/>
        <w:ind w:left="420" w:right="20" w:hanging="420"/>
      </w:pPr>
      <w:r>
        <w:t xml:space="preserve"> Platba bude uskutečněna bezhotovostním převodem z účtu Objednatele na účet Poskytovatele, a to v české měně. 2a datum úhrady se považuje den odepsání příslušné částky z účtu Objednatele.</w:t>
      </w:r>
    </w:p>
    <w:p w:rsidR="00030E19" w:rsidRDefault="00B3616F">
      <w:pPr>
        <w:pStyle w:val="Style6"/>
        <w:numPr>
          <w:ilvl w:val="1"/>
          <w:numId w:val="2"/>
        </w:numPr>
        <w:shd w:val="clear" w:color="auto" w:fill="auto"/>
        <w:spacing w:before="0" w:after="60" w:line="274" w:lineRule="exact"/>
        <w:ind w:left="420" w:right="20" w:hanging="420"/>
      </w:pPr>
      <w:r>
        <w:t xml:space="preserve"> Faktura hrazená z finančních prostředků Operačního programu Výzkum, vývoj a vzdělávání (OP VW) bude označena názvem operačního programu. V případě dílčí zakázky hrazené z veřejných prostředků Objednatele, bude Objednateli doručena samostatná faktura.</w:t>
      </w:r>
    </w:p>
    <w:p w:rsidR="00030E19" w:rsidRDefault="00B3616F">
      <w:pPr>
        <w:pStyle w:val="Style6"/>
        <w:numPr>
          <w:ilvl w:val="1"/>
          <w:numId w:val="2"/>
        </w:numPr>
        <w:shd w:val="clear" w:color="auto" w:fill="auto"/>
        <w:spacing w:before="0" w:after="0" w:line="274" w:lineRule="exact"/>
        <w:ind w:left="420" w:right="20" w:hanging="420"/>
      </w:pPr>
      <w:r>
        <w:lastRenderedPageBreak/>
        <w:t xml:space="preserve"> Přílohou každé faktury bude podrobný položkový rozpis provedených prací - výkaz poskytnutých Služeb (dále jen „zakázkový líst“). Tento zakázkový list vždy podléhá odsouhlasení oprávněnou osobou Objednatele nebo osobou pověřenou jednat za Objednatele pří převzetí opraveného vozidla.</w:t>
      </w:r>
      <w:r>
        <w:br w:type="page"/>
      </w:r>
    </w:p>
    <w:p w:rsidR="00030E19" w:rsidRDefault="009E07EF">
      <w:pPr>
        <w:framePr w:w="1044" w:h="713" w:hSpace="1692" w:wrap="notBeside" w:vAnchor="text" w:hAnchor="text" w:x="1693" w:y="1"/>
        <w:rPr>
          <w:sz w:val="2"/>
          <w:szCs w:val="2"/>
        </w:rPr>
      </w:pPr>
      <w:r>
        <w:rPr>
          <w:noProof/>
          <w:lang w:bidi="ar-SA"/>
        </w:rPr>
        <w:lastRenderedPageBreak/>
        <w:drawing>
          <wp:inline distT="0" distB="0" distL="0" distR="0">
            <wp:extent cx="657225" cy="457200"/>
            <wp:effectExtent l="0" t="0" r="9525" b="0"/>
            <wp:docPr id="22" name="obrázek 6" descr="C:\Users\sindelarz\AppData\Local\Microsoft\Windows\Temporary Internet Files\Content.Outlook\VRX3XT1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indelarz\AppData\Local\Microsoft\Windows\Temporary Internet Files\Content.Outlook\VRX3XT1E\media\image6.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7225" cy="457200"/>
                    </a:xfrm>
                    <a:prstGeom prst="rect">
                      <a:avLst/>
                    </a:prstGeom>
                    <a:noFill/>
                    <a:ln>
                      <a:noFill/>
                    </a:ln>
                  </pic:spPr>
                </pic:pic>
              </a:graphicData>
            </a:graphic>
          </wp:inline>
        </w:drawing>
      </w:r>
    </w:p>
    <w:p w:rsidR="00030E19" w:rsidRDefault="00B3616F">
      <w:pPr>
        <w:pStyle w:val="Style20"/>
        <w:framePr w:w="2693" w:h="518" w:hSpace="1692" w:wrap="notBeside" w:vAnchor="text" w:hAnchor="text" w:x="2838" w:y="93"/>
        <w:shd w:val="clear" w:color="auto" w:fill="auto"/>
        <w:spacing w:line="173" w:lineRule="exact"/>
      </w:pPr>
      <w:r>
        <w:t>EVROPSKÁ UNIE</w:t>
      </w:r>
    </w:p>
    <w:p w:rsidR="00030E19" w:rsidRDefault="00B3616F">
      <w:pPr>
        <w:pStyle w:val="Style20"/>
        <w:framePr w:w="2693" w:h="518" w:hSpace="1692" w:wrap="notBeside" w:vAnchor="text" w:hAnchor="text" w:x="2838" w:y="93"/>
        <w:shd w:val="clear" w:color="auto" w:fill="auto"/>
        <w:spacing w:line="173" w:lineRule="exact"/>
      </w:pPr>
      <w:r>
        <w:t>Evropské strukturální a investiční fortdy Operační program Výzkum, vývoj a vzdéiáváni</w:t>
      </w:r>
    </w:p>
    <w:p w:rsidR="00030E19" w:rsidRDefault="00030E19">
      <w:pPr>
        <w:rPr>
          <w:sz w:val="2"/>
          <w:szCs w:val="2"/>
        </w:rPr>
      </w:pPr>
    </w:p>
    <w:p w:rsidR="00030E19" w:rsidRDefault="00B3616F">
      <w:pPr>
        <w:pStyle w:val="Style6"/>
        <w:numPr>
          <w:ilvl w:val="1"/>
          <w:numId w:val="2"/>
        </w:numPr>
        <w:shd w:val="clear" w:color="auto" w:fill="auto"/>
        <w:spacing w:before="501" w:after="120" w:line="274" w:lineRule="exact"/>
        <w:ind w:left="440" w:right="20" w:hanging="420"/>
      </w:pPr>
      <w:r>
        <w:t xml:space="preserve"> Poskytovatel je povinen podle ustanovení § 2 písm. e) zákona č. 320/2001 Sb., o finanční kontrole ve veřejné správě a o změně některých zákonů (zákon o finanční kontrole), ve znění pozdějších předpisů, osobou povinnou spolupůsobit při v&gt;konu finanční kontroly prováděné v souvislosti s úhradou služby. Poskytovatel je navíc povinen umožnit osobám oprávněným k výkonu kontroly projektu, z něhož je zakázka hrazena, provést kontrolu dokladů souvisejících s plněním zakázky, a to až do roku 2032.</w:t>
      </w:r>
    </w:p>
    <w:p w:rsidR="00030E19" w:rsidRDefault="00B3616F">
      <w:pPr>
        <w:pStyle w:val="Style6"/>
        <w:numPr>
          <w:ilvl w:val="1"/>
          <w:numId w:val="2"/>
        </w:numPr>
        <w:shd w:val="clear" w:color="auto" w:fill="auto"/>
        <w:spacing w:before="0" w:after="551" w:line="274" w:lineRule="exact"/>
        <w:ind w:left="440" w:right="20" w:hanging="420"/>
      </w:pPr>
      <w:r>
        <w:t xml:space="preserve"> Poskytovatel se zavazuje k uchování účetních záznamů a dalších relevantních podkladů souvisejících s dodávkou dle platných právních předpisů nejpozději do roku 2032.</w:t>
      </w:r>
    </w:p>
    <w:p w:rsidR="00030E19" w:rsidRDefault="00B3616F">
      <w:pPr>
        <w:pStyle w:val="Style13"/>
        <w:keepNext/>
        <w:keepLines/>
        <w:numPr>
          <w:ilvl w:val="0"/>
          <w:numId w:val="2"/>
        </w:numPr>
        <w:shd w:val="clear" w:color="auto" w:fill="auto"/>
        <w:tabs>
          <w:tab w:val="left" w:pos="2473"/>
        </w:tabs>
        <w:spacing w:before="0" w:after="29" w:line="260" w:lineRule="exact"/>
        <w:ind w:left="2120"/>
        <w:jc w:val="both"/>
      </w:pPr>
      <w:bookmarkStart w:id="12" w:name="bookmark11"/>
      <w:r>
        <w:t>Práva a povinnosti smluvních stran</w:t>
      </w:r>
      <w:bookmarkEnd w:id="12"/>
    </w:p>
    <w:p w:rsidR="00030E19" w:rsidRDefault="00B3616F">
      <w:pPr>
        <w:pStyle w:val="Style6"/>
        <w:numPr>
          <w:ilvl w:val="1"/>
          <w:numId w:val="2"/>
        </w:numPr>
        <w:shd w:val="clear" w:color="auto" w:fill="auto"/>
        <w:spacing w:before="0" w:after="120" w:line="274" w:lineRule="exact"/>
        <w:ind w:left="440" w:right="20" w:hanging="420"/>
      </w:pPr>
      <w:r>
        <w:t xml:space="preserve"> Poskytovatel se zavazuje mít po celou dobu platnosti této Smlouvy sjednáno pojištění pro případ uplatňování nároků z titulu náhrady škody vzniklé při výkonu podnikatelské činnosti Poskytovatele, a to v minimální výši 5 000.000,- Kč s maximální spoluúčastí 25%. Poskytovatel je povinen umožnit zástupci Objednatele kdykoli nahlédnout do originálu pojistné smlouvy. Poskytovatel je dále povinen Objednatele bezodkladně informovat o změně pojistné smlouvy. Kopie pojistné smlouvy musí být předložena Objednateli nejpozději při podpisu této Smlouvy.</w:t>
      </w:r>
    </w:p>
    <w:p w:rsidR="00030E19" w:rsidRDefault="00B3616F">
      <w:pPr>
        <w:pStyle w:val="Style6"/>
        <w:numPr>
          <w:ilvl w:val="1"/>
          <w:numId w:val="2"/>
        </w:numPr>
        <w:shd w:val="clear" w:color="auto" w:fill="auto"/>
        <w:spacing w:before="0" w:after="120" w:line="274" w:lineRule="exact"/>
        <w:ind w:left="440" w:right="20" w:hanging="420"/>
      </w:pPr>
      <w:r>
        <w:lastRenderedPageBreak/>
        <w:t xml:space="preserve"> Poskytovatel je povinen po dobu trvání tohoto smluvního vztahu mít zajištěn přístup k potřebným technickým informacím. Potřebnými technickými informacemi se rozumí především úplné programové vybavení na vlastněném diagnostickém zařízení doporučeném výrobcem vozidla, schopném diagnostikovat závady a aktualizovat software elektronických řídících modulů s </w:t>
      </w:r>
      <w:r>
        <w:rPr>
          <w:lang w:val="en-US" w:eastAsia="en-US" w:bidi="en-US"/>
        </w:rPr>
        <w:t xml:space="preserve">on-line </w:t>
      </w:r>
      <w:r>
        <w:t>podporou výrobce pro případné řešení problémů, k diagnostikování veškerých chybových kódů í parametrů spolu s jejich aktualizacemi, které jsou nezbytné pro práci na elektronických řídících jednotkách za účelem zavedení nebo obnovení nastavení doporučeného výrobci vozidel. Tyto činnosti je Poskytovatel povinen provádět výhradně ve svých prostorách bez přemisťování vozidel.</w:t>
      </w:r>
    </w:p>
    <w:p w:rsidR="00030E19" w:rsidRDefault="00B3616F">
      <w:pPr>
        <w:pStyle w:val="Style6"/>
        <w:numPr>
          <w:ilvl w:val="1"/>
          <w:numId w:val="2"/>
        </w:numPr>
        <w:shd w:val="clear" w:color="auto" w:fill="auto"/>
        <w:spacing w:before="0" w:after="120" w:line="274" w:lineRule="exact"/>
        <w:ind w:left="440" w:right="20" w:hanging="420"/>
      </w:pPr>
      <w:r>
        <w:t xml:space="preserve"> Poskytovatel je povinen a schopen zajistit všechna servisní opatření, která konkrétní výrobce vyhlásí. Rovněž je povinen a schopen tuto skutečnost zapsat do digitálního servisního plánu příslušného vozidla, pokud ho vozidlo má, a to přes informační rozhraní příslušného výrobce.</w:t>
      </w:r>
    </w:p>
    <w:p w:rsidR="00030E19" w:rsidRDefault="00B3616F">
      <w:pPr>
        <w:pStyle w:val="Style6"/>
        <w:numPr>
          <w:ilvl w:val="1"/>
          <w:numId w:val="2"/>
        </w:numPr>
        <w:shd w:val="clear" w:color="auto" w:fill="auto"/>
        <w:spacing w:before="0" w:after="120" w:line="274" w:lineRule="exact"/>
        <w:ind w:left="440" w:right="20" w:hanging="420"/>
      </w:pPr>
      <w:r>
        <w:t xml:space="preserve"> Poskytovatel prohlašuje, že obsahem této Smlouvy není obchodní tajemství a že souhlasí, aby text této Smlouvy, jakož i údaje předané na podkladě Smlouvy byly Objednatelem uveřejněny.</w:t>
      </w:r>
    </w:p>
    <w:p w:rsidR="00030E19" w:rsidRDefault="00B3616F">
      <w:pPr>
        <w:pStyle w:val="Style6"/>
        <w:numPr>
          <w:ilvl w:val="1"/>
          <w:numId w:val="2"/>
        </w:numPr>
        <w:shd w:val="clear" w:color="auto" w:fill="auto"/>
        <w:spacing w:before="0" w:after="0" w:line="274" w:lineRule="exact"/>
        <w:ind w:left="440" w:right="20" w:hanging="420"/>
        <w:sectPr w:rsidR="00030E19">
          <w:pgSz w:w="11909" w:h="16834"/>
          <w:pgMar w:top="1149" w:right="1825" w:bottom="1300" w:left="1127" w:header="0" w:footer="3" w:gutter="0"/>
          <w:cols w:space="720"/>
          <w:noEndnote/>
          <w:docGrid w:linePitch="360"/>
        </w:sectPr>
      </w:pPr>
      <w:r>
        <w:t xml:space="preserve"> Objednatel nebo jím pověřený zástupce je oprávněn kontrolovat způsob poskytování Služeb Poskytovatelem. Zjistí-li Objednatel, že Poskytovatel provádí Služby v rozporu s touto Smlouvou, je Objednatel oprávněn dožadovat se toho, aby Poskytovatel odstranil vady vzniklé vadným postupem a činnost nadále prováděl řádným způsobem. Jestliže tak Poskytovatel neučiní ani v přiměřené lhůtě k tomu </w:t>
      </w:r>
      <w:r>
        <w:lastRenderedPageBreak/>
        <w:t>poskytnuté (tj. nejdéle do 15 pracovních dní) a postup Poskytovatele by nepochybně vedl k porušení Smlouvy, je Objednatel oprávněn od Smlouvy odstoupit.</w:t>
      </w:r>
    </w:p>
    <w:p w:rsidR="00030E19" w:rsidRDefault="009E07EF">
      <w:pPr>
        <w:framePr w:h="742" w:hSpace="1793" w:wrap="notBeside" w:vAnchor="text" w:hAnchor="text" w:x="1794" w:y="1"/>
        <w:jc w:val="center"/>
        <w:rPr>
          <w:sz w:val="2"/>
          <w:szCs w:val="2"/>
        </w:rPr>
      </w:pPr>
      <w:r>
        <w:rPr>
          <w:noProof/>
          <w:lang w:bidi="ar-SA"/>
        </w:rPr>
        <w:lastRenderedPageBreak/>
        <w:drawing>
          <wp:inline distT="0" distB="0" distL="0" distR="0">
            <wp:extent cx="676275" cy="466725"/>
            <wp:effectExtent l="0" t="0" r="9525" b="9525"/>
            <wp:docPr id="21" name="obrázek 7" descr="C:\Users\sindelarz\AppData\Local\Microsoft\Windows\Temporary Internet Files\Content.Outlook\VRX3XT1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indelarz\AppData\Local\Microsoft\Windows\Temporary Internet Files\Content.Outlook\VRX3XT1E\media\image7.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6275" cy="466725"/>
                    </a:xfrm>
                    <a:prstGeom prst="rect">
                      <a:avLst/>
                    </a:prstGeom>
                    <a:noFill/>
                    <a:ln>
                      <a:noFill/>
                    </a:ln>
                  </pic:spPr>
                </pic:pic>
              </a:graphicData>
            </a:graphic>
          </wp:inline>
        </w:drawing>
      </w:r>
    </w:p>
    <w:p w:rsidR="00030E19" w:rsidRDefault="00030E19">
      <w:pPr>
        <w:rPr>
          <w:sz w:val="2"/>
          <w:szCs w:val="2"/>
        </w:rPr>
      </w:pPr>
    </w:p>
    <w:p w:rsidR="00030E19" w:rsidRDefault="00B3616F">
      <w:pPr>
        <w:pStyle w:val="Style6"/>
        <w:numPr>
          <w:ilvl w:val="1"/>
          <w:numId w:val="2"/>
        </w:numPr>
        <w:shd w:val="clear" w:color="auto" w:fill="auto"/>
        <w:tabs>
          <w:tab w:val="left" w:pos="631"/>
        </w:tabs>
        <w:spacing w:before="501" w:after="551" w:line="274" w:lineRule="exact"/>
        <w:ind w:left="580" w:right="20" w:hanging="420"/>
      </w:pPr>
      <w:r>
        <w:t>Objednatel se zavazuje poskytnout Poskytovateli součinnost nezbytnou k řádnému plnění závazků Poskytovatele podle této Smlouvy; v případě, že ke splnění závazku Poskytovatele bude zapotřebí, aby Poskytovatel jednal jménem Objednatele, poskytne Objednatel Poskytovateli k jednání v nezbytném rozsahu plnou moc.</w:t>
      </w:r>
    </w:p>
    <w:p w:rsidR="00030E19" w:rsidRDefault="00B3616F">
      <w:pPr>
        <w:pStyle w:val="Style13"/>
        <w:keepNext/>
        <w:keepLines/>
        <w:numPr>
          <w:ilvl w:val="0"/>
          <w:numId w:val="2"/>
        </w:numPr>
        <w:shd w:val="clear" w:color="auto" w:fill="auto"/>
        <w:tabs>
          <w:tab w:val="left" w:pos="3472"/>
        </w:tabs>
        <w:spacing w:before="0" w:after="89" w:line="260" w:lineRule="exact"/>
        <w:ind w:left="3080"/>
        <w:jc w:val="both"/>
      </w:pPr>
      <w:bookmarkStart w:id="13" w:name="bookmark12"/>
      <w:r>
        <w:t>Důvěrnost informací</w:t>
      </w:r>
      <w:bookmarkEnd w:id="13"/>
    </w:p>
    <w:p w:rsidR="00030E19" w:rsidRDefault="00B3616F">
      <w:pPr>
        <w:pStyle w:val="Style6"/>
        <w:shd w:val="clear" w:color="auto" w:fill="auto"/>
        <w:spacing w:before="0" w:after="60" w:line="274" w:lineRule="exact"/>
        <w:ind w:left="580" w:right="20" w:hanging="300"/>
      </w:pPr>
      <w:r>
        <w:t>.1. Poskytovatel se zavazuje během plnění Smlouvy i po uplynutí doby, na kterou je Smlouva uzavřena, zachovávat mlčenlivost o všech skutečnostech, o kterých se při poskytování služeb dozví, a nakládat s nimi jako s důvěrnými (s výjimkou informací, které již byly veřejně publikované).</w:t>
      </w:r>
    </w:p>
    <w:p w:rsidR="00030E19" w:rsidRDefault="00B3616F">
      <w:pPr>
        <w:pStyle w:val="Style6"/>
        <w:shd w:val="clear" w:color="auto" w:fill="auto"/>
        <w:spacing w:before="0" w:after="60" w:line="274" w:lineRule="exact"/>
        <w:ind w:left="580" w:right="20" w:hanging="300"/>
      </w:pPr>
      <w:r>
        <w:t>.2. Poskytovatel se zavazuje, že pokud v souvislosti s realizací této Smlouvy při plnění svých povinností přijdou jeho pověření zaměstnanci do styku s osobními údaji ve smyslu zákona č. 101/2000 Sb., o ochraně osobních údajů, ve znění pozdějších předpisů, učiní veškerá opatření, aby nedošlo k neoprávněnému nebo nahodilému přístupu k těmto údajům, jejich změně, zničení či ztrátě, neoprávněným přenosům, k jejich neoprávněnému zpracování, jakož aby i jinak neporušil tento zákon. Poskytovatel nese plnou odpovědnost za případné porušení zákona z jeho strany.</w:t>
      </w:r>
    </w:p>
    <w:p w:rsidR="00030E19" w:rsidRDefault="00B3616F">
      <w:pPr>
        <w:pStyle w:val="Style6"/>
        <w:shd w:val="clear" w:color="auto" w:fill="auto"/>
        <w:spacing w:before="0" w:after="54" w:line="274" w:lineRule="exact"/>
        <w:ind w:left="580" w:right="20" w:hanging="300"/>
      </w:pPr>
      <w:r>
        <w:lastRenderedPageBreak/>
        <w:t>.3. Poskytovatel není oprávněn jakkoliv využít informace, údaje a dokumentaci, která mu byla zpřístupněna v souvislosti s prováděním služeb, ve prospěch svůj nebo ve prospěch třetí osoby. Poskytovatel je povinen dodržovat tyto povinnosti také po ukončeni smluvního vztahu mezi Objednatelem a Poskytovatelem až do doby, kdy bude těchto povinností zproštěn.</w:t>
      </w:r>
    </w:p>
    <w:p w:rsidR="00030E19" w:rsidRDefault="00B3616F">
      <w:pPr>
        <w:pStyle w:val="Style6"/>
        <w:shd w:val="clear" w:color="auto" w:fill="auto"/>
        <w:spacing w:before="0" w:after="557" w:line="281" w:lineRule="exact"/>
        <w:ind w:left="580" w:right="20" w:hanging="300"/>
      </w:pPr>
      <w:r>
        <w:t>.4. Poskytovatel je povinen učinit veškerá nezbytná opatřeni k ochraně informací a údajů zpřístupněných Objednatelem.</w:t>
      </w:r>
    </w:p>
    <w:p w:rsidR="00030E19" w:rsidRDefault="00B3616F">
      <w:pPr>
        <w:pStyle w:val="Style13"/>
        <w:keepNext/>
        <w:keepLines/>
        <w:numPr>
          <w:ilvl w:val="0"/>
          <w:numId w:val="2"/>
        </w:numPr>
        <w:shd w:val="clear" w:color="auto" w:fill="auto"/>
        <w:tabs>
          <w:tab w:val="left" w:pos="3472"/>
        </w:tabs>
        <w:spacing w:before="0" w:after="89" w:line="260" w:lineRule="exact"/>
        <w:ind w:left="3080"/>
        <w:jc w:val="both"/>
      </w:pPr>
      <w:bookmarkStart w:id="14" w:name="bookmark13"/>
      <w:r>
        <w:t>Odpovědnost za vady</w:t>
      </w:r>
      <w:bookmarkEnd w:id="14"/>
    </w:p>
    <w:p w:rsidR="00030E19" w:rsidRDefault="00B3616F">
      <w:pPr>
        <w:pStyle w:val="Style6"/>
        <w:numPr>
          <w:ilvl w:val="1"/>
          <w:numId w:val="2"/>
        </w:numPr>
        <w:shd w:val="clear" w:color="auto" w:fill="auto"/>
        <w:spacing w:before="0" w:after="60" w:line="274" w:lineRule="exact"/>
        <w:ind w:left="580" w:right="20"/>
      </w:pPr>
      <w:r>
        <w:t xml:space="preserve"> Rozsah, kvalita a provedení Služeb musí přesně odpovídat požadavkům Objednatele a vymezení uvedenému v této Smlouvě. Jakékoliv odchylky od požadavků Objednatele či tohoto vymezení budou chápány jako vadné plnění.</w:t>
      </w:r>
    </w:p>
    <w:p w:rsidR="00030E19" w:rsidRDefault="00B3616F">
      <w:pPr>
        <w:pStyle w:val="Style6"/>
        <w:numPr>
          <w:ilvl w:val="1"/>
          <w:numId w:val="2"/>
        </w:numPr>
        <w:shd w:val="clear" w:color="auto" w:fill="auto"/>
        <w:spacing w:before="0" w:after="54" w:line="274" w:lineRule="exact"/>
        <w:ind w:left="580" w:right="20"/>
      </w:pPr>
      <w:r>
        <w:t xml:space="preserve"> Poskytovatel přejímá odpovědnost za vady a záruku za jakost (odstranění vad) v délce minimálně 24 kalendářních měsíců na náhradní díly a 6 kalendářních měsíců na poskytnuté Služby od jejich provedení.</w:t>
      </w:r>
    </w:p>
    <w:p w:rsidR="00030E19" w:rsidRDefault="00B3616F">
      <w:pPr>
        <w:pStyle w:val="Style6"/>
        <w:numPr>
          <w:ilvl w:val="1"/>
          <w:numId w:val="2"/>
        </w:numPr>
        <w:shd w:val="clear" w:color="auto" w:fill="auto"/>
        <w:spacing w:before="0" w:after="66" w:line="281" w:lineRule="exact"/>
        <w:ind w:left="580" w:right="20"/>
      </w:pPr>
      <w:r>
        <w:t xml:space="preserve"> Poskytovatel neodpovídá za vady, které byly po převzetí Služeb způsobeny Objednatelem, neoprávněným zásahem třetí osoby či neodvratitelnými událostmi.</w:t>
      </w:r>
    </w:p>
    <w:p w:rsidR="00030E19" w:rsidRDefault="00B3616F">
      <w:pPr>
        <w:pStyle w:val="Style6"/>
        <w:numPr>
          <w:ilvl w:val="1"/>
          <w:numId w:val="2"/>
        </w:numPr>
        <w:shd w:val="clear" w:color="auto" w:fill="auto"/>
        <w:spacing w:before="0" w:after="60" w:line="274" w:lineRule="exact"/>
        <w:ind w:left="580" w:right="20"/>
      </w:pPr>
      <w:r>
        <w:t xml:space="preserve"> Objednatel je povinen vady reklamovat bezodkladně po jejich zjištění, a to písemně (např. e-mailem) na kontaktní osobu Poskytovatele. Vadou se rozumí odchylka od množství, druhu či kvalitativ</w:t>
      </w:r>
      <w:r>
        <w:lastRenderedPageBreak/>
        <w:t>ních náležitostí použitých náhradních dílů, stanovených technickými normami či jinými obecně závaznými právními předpisy.</w:t>
      </w:r>
    </w:p>
    <w:p w:rsidR="00030E19" w:rsidRDefault="00B3616F">
      <w:pPr>
        <w:pStyle w:val="Style6"/>
        <w:numPr>
          <w:ilvl w:val="1"/>
          <w:numId w:val="2"/>
        </w:numPr>
        <w:shd w:val="clear" w:color="auto" w:fill="auto"/>
        <w:spacing w:before="0" w:after="0" w:line="274" w:lineRule="exact"/>
        <w:ind w:left="580" w:right="20"/>
        <w:sectPr w:rsidR="00030E19">
          <w:headerReference w:type="even" r:id="rId28"/>
          <w:footerReference w:type="even" r:id="rId29"/>
          <w:footerReference w:type="default" r:id="rId30"/>
          <w:headerReference w:type="first" r:id="rId31"/>
          <w:footerReference w:type="first" r:id="rId32"/>
          <w:pgSz w:w="11909" w:h="16834"/>
          <w:pgMar w:top="893" w:right="1400" w:bottom="1887" w:left="1400" w:header="0" w:footer="3" w:gutter="0"/>
          <w:cols w:space="720"/>
          <w:noEndnote/>
          <w:titlePg/>
          <w:docGrid w:linePitch="360"/>
        </w:sectPr>
      </w:pPr>
      <w:r>
        <w:t xml:space="preserve"> Poskytovatel je povinen vyjádřit se k oprávněnosti reklamace písemně (např. e-mailem) kontaktní osobě Objednatele do 2 pracovních dnů ode dne jejího přijetí.</w:t>
      </w:r>
    </w:p>
    <w:p w:rsidR="00030E19" w:rsidRDefault="009E07EF">
      <w:pPr>
        <w:framePr w:h="713" w:hSpace="1814" w:wrap="notBeside" w:vAnchor="text" w:hAnchor="text" w:x="1815" w:y="1"/>
        <w:jc w:val="center"/>
        <w:rPr>
          <w:sz w:val="2"/>
          <w:szCs w:val="2"/>
        </w:rPr>
      </w:pPr>
      <w:r>
        <w:rPr>
          <w:noProof/>
          <w:lang w:bidi="ar-SA"/>
        </w:rPr>
        <w:lastRenderedPageBreak/>
        <w:drawing>
          <wp:inline distT="0" distB="0" distL="0" distR="0">
            <wp:extent cx="657225" cy="457200"/>
            <wp:effectExtent l="0" t="0" r="9525" b="0"/>
            <wp:docPr id="20" name="obrázek 8" descr="C:\Users\sindelarz\AppData\Local\Microsoft\Windows\Temporary Internet Files\Content.Outlook\VRX3XT1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indelarz\AppData\Local\Microsoft\Windows\Temporary Internet Files\Content.Outlook\VRX3XT1E\media\image8.jpe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7225" cy="457200"/>
                    </a:xfrm>
                    <a:prstGeom prst="rect">
                      <a:avLst/>
                    </a:prstGeom>
                    <a:noFill/>
                    <a:ln>
                      <a:noFill/>
                    </a:ln>
                  </pic:spPr>
                </pic:pic>
              </a:graphicData>
            </a:graphic>
          </wp:inline>
        </w:drawing>
      </w:r>
    </w:p>
    <w:p w:rsidR="00030E19" w:rsidRDefault="00030E19">
      <w:pPr>
        <w:rPr>
          <w:sz w:val="2"/>
          <w:szCs w:val="2"/>
        </w:rPr>
      </w:pPr>
    </w:p>
    <w:p w:rsidR="00030E19" w:rsidRDefault="00B3616F">
      <w:pPr>
        <w:pStyle w:val="Style6"/>
        <w:numPr>
          <w:ilvl w:val="1"/>
          <w:numId w:val="2"/>
        </w:numPr>
        <w:shd w:val="clear" w:color="auto" w:fill="auto"/>
        <w:spacing w:before="494" w:after="60" w:line="274" w:lineRule="exact"/>
        <w:ind w:left="560" w:right="20" w:hanging="540"/>
      </w:pPr>
      <w:r>
        <w:t xml:space="preserve"> V případě oprávněné reklamace je Poskytovatel povinen odstranit reklamovanou vadu do 5 kalendářních dnů od obdržení reklamace.</w:t>
      </w:r>
    </w:p>
    <w:p w:rsidR="00030E19" w:rsidRDefault="00B3616F">
      <w:pPr>
        <w:pStyle w:val="Style6"/>
        <w:numPr>
          <w:ilvl w:val="1"/>
          <w:numId w:val="2"/>
        </w:numPr>
        <w:shd w:val="clear" w:color="auto" w:fill="auto"/>
        <w:spacing w:before="0" w:after="551" w:line="274" w:lineRule="exact"/>
        <w:ind w:left="560" w:right="20" w:hanging="540"/>
      </w:pPr>
      <w:r>
        <w:t xml:space="preserve"> Poskytovatel odpovídá Objednateli za veškeré škody, které vzniknou na vozidlech po jejich převzetí.</w:t>
      </w:r>
    </w:p>
    <w:p w:rsidR="00030E19" w:rsidRDefault="00B3616F">
      <w:pPr>
        <w:pStyle w:val="Style13"/>
        <w:keepNext/>
        <w:keepLines/>
        <w:numPr>
          <w:ilvl w:val="0"/>
          <w:numId w:val="2"/>
        </w:numPr>
        <w:shd w:val="clear" w:color="auto" w:fill="auto"/>
        <w:tabs>
          <w:tab w:val="left" w:pos="2799"/>
        </w:tabs>
        <w:spacing w:before="0" w:after="89" w:line="260" w:lineRule="exact"/>
        <w:ind w:left="2320"/>
        <w:jc w:val="both"/>
      </w:pPr>
      <w:bookmarkStart w:id="15" w:name="bookmark14"/>
      <w:r>
        <w:t>Smluvní pokuty a úrok z prodlení</w:t>
      </w:r>
      <w:bookmarkEnd w:id="15"/>
    </w:p>
    <w:p w:rsidR="00030E19" w:rsidRDefault="00B3616F">
      <w:pPr>
        <w:pStyle w:val="Style6"/>
        <w:numPr>
          <w:ilvl w:val="1"/>
          <w:numId w:val="2"/>
        </w:numPr>
        <w:shd w:val="clear" w:color="auto" w:fill="auto"/>
        <w:spacing w:before="0" w:after="103" w:line="274" w:lineRule="exact"/>
        <w:ind w:left="560" w:right="20" w:hanging="540"/>
      </w:pPr>
      <w:r>
        <w:t xml:space="preserve"> Poskytovatel se zavazuje uhradit Objednateli smluvní pokutu v případě následujících porušení Smlouvy:</w:t>
      </w:r>
    </w:p>
    <w:p w:rsidR="00030E19" w:rsidRDefault="00B3616F">
      <w:pPr>
        <w:pStyle w:val="Style6"/>
        <w:numPr>
          <w:ilvl w:val="0"/>
          <w:numId w:val="5"/>
        </w:numPr>
        <w:shd w:val="clear" w:color="auto" w:fill="auto"/>
        <w:spacing w:before="0" w:after="13" w:line="220" w:lineRule="exact"/>
        <w:ind w:right="20" w:firstLine="0"/>
        <w:jc w:val="right"/>
      </w:pPr>
      <w:r>
        <w:t xml:space="preserve"> v případě prodlení s řádným a včasným poskytnutím Služby ve výši 0,2 %</w:t>
      </w:r>
    </w:p>
    <w:p w:rsidR="00030E19" w:rsidRDefault="00B3616F">
      <w:pPr>
        <w:pStyle w:val="Style6"/>
        <w:shd w:val="clear" w:color="auto" w:fill="auto"/>
        <w:spacing w:before="0" w:after="133" w:line="220" w:lineRule="exact"/>
        <w:ind w:left="1580" w:firstLine="0"/>
        <w:jc w:val="left"/>
      </w:pPr>
      <w:r>
        <w:t>z ceny plnění za každý i započatý den prodlení,</w:t>
      </w:r>
    </w:p>
    <w:p w:rsidR="00030E19" w:rsidRDefault="00B3616F">
      <w:pPr>
        <w:pStyle w:val="Style6"/>
        <w:numPr>
          <w:ilvl w:val="0"/>
          <w:numId w:val="5"/>
        </w:numPr>
        <w:shd w:val="clear" w:color="auto" w:fill="auto"/>
        <w:spacing w:before="0" w:after="13" w:line="220" w:lineRule="exact"/>
        <w:ind w:right="20" w:firstLine="0"/>
        <w:jc w:val="right"/>
      </w:pPr>
      <w:r>
        <w:t xml:space="preserve"> za porušení povinnosti mlčenlivosti specifikované v této Smlouvě ve výši</w:t>
      </w:r>
    </w:p>
    <w:p w:rsidR="00030E19" w:rsidRDefault="00B3616F">
      <w:pPr>
        <w:pStyle w:val="Style6"/>
        <w:shd w:val="clear" w:color="auto" w:fill="auto"/>
        <w:spacing w:before="0" w:after="90" w:line="220" w:lineRule="exact"/>
        <w:ind w:left="1580" w:firstLine="0"/>
        <w:jc w:val="left"/>
      </w:pPr>
      <w:r>
        <w:t>100.000,- Kč, a to za každý jednotlivý případ porušení povinnosti.</w:t>
      </w:r>
    </w:p>
    <w:p w:rsidR="00030E19" w:rsidRDefault="00B3616F">
      <w:pPr>
        <w:pStyle w:val="Style6"/>
        <w:numPr>
          <w:ilvl w:val="1"/>
          <w:numId w:val="2"/>
        </w:numPr>
        <w:shd w:val="clear" w:color="auto" w:fill="auto"/>
        <w:spacing w:before="0" w:after="60" w:line="274" w:lineRule="exact"/>
        <w:ind w:left="560" w:right="20" w:hanging="540"/>
      </w:pPr>
      <w:r>
        <w:t xml:space="preserve"> Zaplacením smluvní pokuty se Poskytovatel nezbavuje povinnosti nahradit Objednateli způsobenou škodu. Zaplacením smluvní pokuty není dotčeno právo na náhradu případně vzniklé škody, a to v plné výši.</w:t>
      </w:r>
    </w:p>
    <w:p w:rsidR="00030E19" w:rsidRDefault="00B3616F">
      <w:pPr>
        <w:pStyle w:val="Style6"/>
        <w:numPr>
          <w:ilvl w:val="1"/>
          <w:numId w:val="2"/>
        </w:numPr>
        <w:shd w:val="clear" w:color="auto" w:fill="auto"/>
        <w:spacing w:before="0" w:after="60" w:line="274" w:lineRule="exact"/>
        <w:ind w:left="560" w:right="20" w:hanging="540"/>
      </w:pPr>
      <w:r>
        <w:t xml:space="preserve"> Smluvní pokuty i náhradu škody je Objednatel oprávněn započíst proti pohledávce Poskytovatele.</w:t>
      </w:r>
    </w:p>
    <w:p w:rsidR="00030E19" w:rsidRDefault="00B3616F">
      <w:pPr>
        <w:pStyle w:val="Style6"/>
        <w:numPr>
          <w:ilvl w:val="1"/>
          <w:numId w:val="2"/>
        </w:numPr>
        <w:shd w:val="clear" w:color="auto" w:fill="auto"/>
        <w:spacing w:before="0" w:after="60" w:line="274" w:lineRule="exact"/>
        <w:ind w:left="560" w:right="20" w:hanging="540"/>
      </w:pPr>
      <w:r>
        <w:lastRenderedPageBreak/>
        <w:t xml:space="preserve"> V případě prodlení Objednatele s úhradou dle této Smlouvy, je Poskytovatel oprávněn požadovat nejvýše zákonný úrok z prodlení, jiné sankce vůči Objednateli jsou nepřípustné.</w:t>
      </w:r>
    </w:p>
    <w:p w:rsidR="00030E19" w:rsidRDefault="00B3616F">
      <w:pPr>
        <w:pStyle w:val="Style6"/>
        <w:numPr>
          <w:ilvl w:val="1"/>
          <w:numId w:val="2"/>
        </w:numPr>
        <w:shd w:val="clear" w:color="auto" w:fill="auto"/>
        <w:spacing w:before="0" w:after="551" w:line="274" w:lineRule="exact"/>
        <w:ind w:left="560" w:right="20" w:hanging="540"/>
      </w:pPr>
      <w:r>
        <w:t xml:space="preserve"> Smluvní pokuty, úroky a náhrady škody dle této Smlouvy jsou splatné do 14 kalendářních dnů po obdržení písemné výzvy oprávněné strany k jejímu zaplacení na adresu povinné smluvní strany. V případě prodlení povinné smluvní strany se zaplacením smluvní pokuty nebo náhrady škody je oprávněná smluvní strana oprávněna ke smluvní pokutě nebo náhradě škody účtovat běžný úrok z prodlení.</w:t>
      </w:r>
    </w:p>
    <w:p w:rsidR="00030E19" w:rsidRDefault="00B3616F">
      <w:pPr>
        <w:pStyle w:val="Style13"/>
        <w:keepNext/>
        <w:keepLines/>
        <w:numPr>
          <w:ilvl w:val="0"/>
          <w:numId w:val="2"/>
        </w:numPr>
        <w:shd w:val="clear" w:color="auto" w:fill="auto"/>
        <w:tabs>
          <w:tab w:val="left" w:pos="3119"/>
        </w:tabs>
        <w:spacing w:before="0" w:after="125" w:line="260" w:lineRule="exact"/>
        <w:ind w:left="2640"/>
        <w:jc w:val="both"/>
      </w:pPr>
      <w:bookmarkStart w:id="16" w:name="bookmark15"/>
      <w:r>
        <w:t>Ukončení platnosti Smlouvy</w:t>
      </w:r>
      <w:bookmarkEnd w:id="16"/>
    </w:p>
    <w:p w:rsidR="00030E19" w:rsidRDefault="00B3616F">
      <w:pPr>
        <w:pStyle w:val="Style6"/>
        <w:numPr>
          <w:ilvl w:val="1"/>
          <w:numId w:val="2"/>
        </w:numPr>
        <w:shd w:val="clear" w:color="auto" w:fill="auto"/>
        <w:spacing w:before="0" w:after="90" w:line="220" w:lineRule="exact"/>
        <w:ind w:left="560" w:hanging="540"/>
      </w:pPr>
      <w:r>
        <w:t xml:space="preserve"> Tato Smlouva může zaniknout písemnou dohodou smluvních stran.</w:t>
      </w:r>
    </w:p>
    <w:p w:rsidR="00030E19" w:rsidRDefault="00B3616F">
      <w:pPr>
        <w:pStyle w:val="Style6"/>
        <w:numPr>
          <w:ilvl w:val="1"/>
          <w:numId w:val="2"/>
        </w:numPr>
        <w:shd w:val="clear" w:color="auto" w:fill="auto"/>
        <w:spacing w:before="0" w:after="60" w:line="274" w:lineRule="exact"/>
        <w:ind w:left="560" w:right="20" w:hanging="540"/>
      </w:pPr>
      <w:r>
        <w:t xml:space="preserve"> Objednatel je oprávněn odstoupit od Smlouvy, a to i částečně, v případě podstatného porušení smluvní nebo zákonné povinnosti Poskytovatelem. Za podstatné porušení smluvní povinnosti Poskytovatelem se rozumí zejména prodlení s plněním předmětu Smlouvy delším než 10 kalendářních dnů z důvodů spočívajících výlučně na straně Poskytovatele a porušení povinností Poskytovatele uvedených v čl. 7.2, 7. 3. a 7. 4. této Smlouvy.</w:t>
      </w:r>
    </w:p>
    <w:p w:rsidR="00030E19" w:rsidRDefault="00B3616F">
      <w:pPr>
        <w:pStyle w:val="Style6"/>
        <w:numPr>
          <w:ilvl w:val="1"/>
          <w:numId w:val="2"/>
        </w:numPr>
        <w:shd w:val="clear" w:color="auto" w:fill="auto"/>
        <w:spacing w:before="0" w:after="60" w:line="274" w:lineRule="exact"/>
        <w:ind w:left="560" w:right="20" w:hanging="540"/>
      </w:pPr>
      <w:r>
        <w:t xml:space="preserve"> Objednatel je oprávněn od Smlouvy odstoupit či omezit rozsah plnění v případě, že nebudou schváleny prostředky ze státního rozpočtu nebo příslušného operačního programu k financování předmětu Smlouvy.</w:t>
      </w:r>
    </w:p>
    <w:p w:rsidR="00030E19" w:rsidRDefault="00B3616F">
      <w:pPr>
        <w:pStyle w:val="Style6"/>
        <w:numPr>
          <w:ilvl w:val="1"/>
          <w:numId w:val="2"/>
        </w:numPr>
        <w:shd w:val="clear" w:color="auto" w:fill="auto"/>
        <w:spacing w:before="0" w:after="0" w:line="274" w:lineRule="exact"/>
        <w:ind w:left="560" w:right="20" w:hanging="540"/>
      </w:pPr>
      <w:r>
        <w:lastRenderedPageBreak/>
        <w:t xml:space="preserve"> Objednatel je dále oprávněn od Smlouvy odstoupit v případě, že vůči majetku Poskytovatele probíhá insolvenční řízení, v němž bylo vydáno rozhodnutí o úpadku</w:t>
      </w:r>
      <w:r>
        <w:br w:type="page"/>
      </w:r>
    </w:p>
    <w:p w:rsidR="00030E19" w:rsidRDefault="00B3616F">
      <w:pPr>
        <w:pStyle w:val="Style22"/>
        <w:shd w:val="clear" w:color="auto" w:fill="auto"/>
        <w:ind w:left="560"/>
      </w:pPr>
      <w:r>
        <w:lastRenderedPageBreak/>
        <w:t>EVROPSKÁ UNIE</w:t>
      </w:r>
    </w:p>
    <w:p w:rsidR="00030E19" w:rsidRDefault="009E07EF">
      <w:pPr>
        <w:framePr w:h="749" w:wrap="around" w:hAnchor="margin" w:x="1801" w:y="-49"/>
        <w:jc w:val="center"/>
        <w:rPr>
          <w:sz w:val="2"/>
          <w:szCs w:val="2"/>
        </w:rPr>
      </w:pPr>
      <w:r>
        <w:rPr>
          <w:noProof/>
          <w:lang w:bidi="ar-SA"/>
        </w:rPr>
        <w:drawing>
          <wp:inline distT="0" distB="0" distL="0" distR="0">
            <wp:extent cx="676275" cy="466725"/>
            <wp:effectExtent l="0" t="0" r="9525" b="9525"/>
            <wp:docPr id="19" name="obrázek 9" descr="C:\Users\sindelarz\AppData\Local\Microsoft\Windows\Temporary Internet Files\Content.Outlook\VRX3XT1E\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indelarz\AppData\Local\Microsoft\Windows\Temporary Internet Files\Content.Outlook\VRX3XT1E\media\image9.jpe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6275" cy="466725"/>
                    </a:xfrm>
                    <a:prstGeom prst="rect">
                      <a:avLst/>
                    </a:prstGeom>
                    <a:noFill/>
                    <a:ln>
                      <a:noFill/>
                    </a:ln>
                  </pic:spPr>
                </pic:pic>
              </a:graphicData>
            </a:graphic>
          </wp:inline>
        </w:drawing>
      </w:r>
    </w:p>
    <w:p w:rsidR="00030E19" w:rsidRDefault="00B3616F">
      <w:pPr>
        <w:pStyle w:val="Style22"/>
        <w:shd w:val="clear" w:color="auto" w:fill="auto"/>
        <w:tabs>
          <w:tab w:val="right" w:pos="4023"/>
        </w:tabs>
        <w:ind w:left="560"/>
      </w:pPr>
      <w:r>
        <w:t>Evropské strukturální a investiční fondy</w:t>
      </w:r>
      <w:r>
        <w:tab/>
      </w:r>
      <w:r>
        <w:rPr>
          <w:rStyle w:val="CharStyle24"/>
        </w:rPr>
        <w:t>(V^lP</w:t>
      </w:r>
    </w:p>
    <w:p w:rsidR="00030E19" w:rsidRDefault="00B3616F">
      <w:pPr>
        <w:pStyle w:val="Style22"/>
        <w:shd w:val="clear" w:color="auto" w:fill="auto"/>
        <w:spacing w:after="634"/>
        <w:ind w:left="560"/>
      </w:pPr>
      <w:r>
        <w:t>Operační program Výzkum, vývoj a vzděláváni</w:t>
      </w:r>
    </w:p>
    <w:p w:rsidR="00030E19" w:rsidRDefault="00B3616F">
      <w:pPr>
        <w:pStyle w:val="Style6"/>
        <w:shd w:val="clear" w:color="auto" w:fill="auto"/>
        <w:spacing w:before="0" w:after="60" w:line="274" w:lineRule="exact"/>
        <w:ind w:left="560" w:right="20" w:firstLine="0"/>
      </w:pPr>
      <w:r>
        <w:t>anebo i v případě, že insolvenční návrh byl zamítnut proto, že majetek nepostačuje k úhradě nákladů insolvenčního řízení. Rovněž pak v případě, kdy Poskytovatel vstoupí do likvidace.</w:t>
      </w:r>
    </w:p>
    <w:p w:rsidR="00030E19" w:rsidRDefault="00B3616F">
      <w:pPr>
        <w:pStyle w:val="Style6"/>
        <w:numPr>
          <w:ilvl w:val="1"/>
          <w:numId w:val="2"/>
        </w:numPr>
        <w:shd w:val="clear" w:color="auto" w:fill="auto"/>
        <w:spacing w:before="0" w:after="60" w:line="274" w:lineRule="exact"/>
        <w:ind w:left="560" w:right="20" w:hanging="540"/>
      </w:pPr>
      <w:r>
        <w:t xml:space="preserve"> Objednatel je oprávněn odstoupit od Smlouvy také v případě, že Úřad pro ochranu hospodářské soutěže konstatuje, že veřejná zakázka, na jejímž základě byla podepsána tato Smlouva, byla zadána v rozporu s ustanoveními zákona č. 137/2006 Sb., o veřejných zakázkách. V případě, že Objednatel odstoupí od Smlouvy dle tohoto odstavce, má Poskytovatel právo na náhradu veškerých výdajů, které ke dni odstoupení od Smlouvy účelně vynaložil na plnění dle této Smlouvy</w:t>
      </w:r>
    </w:p>
    <w:p w:rsidR="00030E19" w:rsidRDefault="00B3616F">
      <w:pPr>
        <w:pStyle w:val="Style6"/>
        <w:numPr>
          <w:ilvl w:val="1"/>
          <w:numId w:val="2"/>
        </w:numPr>
        <w:shd w:val="clear" w:color="auto" w:fill="auto"/>
        <w:spacing w:before="0" w:after="60" w:line="274" w:lineRule="exact"/>
        <w:ind w:left="560" w:right="20" w:hanging="540"/>
      </w:pPr>
      <w:r>
        <w:t xml:space="preserve"> Objednatel je oprávněn od Smlouvy odstoupit vůči Poskytovateli, který se v zadávacím řízení nebo v souvislosti s ním dopustí jednání, které svým obsahem nebo účelem odporuje zákonu nebo jej obchází anebo se příčí dobrým mravům, zejména má-li za cíl nepřípustné omezení soutěže (např. protiprávní dohoda o společném postupu s jinými uchazeči) nebo získání neoprávněné výhody, anebo uvedl nepravdivé informace k prokázání svých kvalifikačních předpokladů.</w:t>
      </w:r>
    </w:p>
    <w:p w:rsidR="00030E19" w:rsidRDefault="00B3616F">
      <w:pPr>
        <w:pStyle w:val="Style6"/>
        <w:numPr>
          <w:ilvl w:val="1"/>
          <w:numId w:val="2"/>
        </w:numPr>
        <w:shd w:val="clear" w:color="auto" w:fill="auto"/>
        <w:spacing w:before="0" w:after="103" w:line="274" w:lineRule="exact"/>
        <w:ind w:left="560" w:right="20" w:hanging="540"/>
      </w:pPr>
      <w:r>
        <w:t xml:space="preserve"> Poskytovatel je oprávněn od Smlouvy odstoupit v případě, že Objednatel bude v prodlení s úhradou svých peněžitých závazků vyplývajících z této Smlouvy po dobu delší než 60 kalendářních dní.</w:t>
      </w:r>
    </w:p>
    <w:p w:rsidR="00030E19" w:rsidRDefault="00B3616F">
      <w:pPr>
        <w:pStyle w:val="Style6"/>
        <w:numPr>
          <w:ilvl w:val="1"/>
          <w:numId w:val="2"/>
        </w:numPr>
        <w:shd w:val="clear" w:color="auto" w:fill="auto"/>
        <w:spacing w:before="0" w:after="133" w:line="220" w:lineRule="exact"/>
        <w:ind w:left="560" w:hanging="540"/>
      </w:pPr>
      <w:r>
        <w:lastRenderedPageBreak/>
        <w:t xml:space="preserve"> Objednatel je oprávněn Smlouvu vypovědět bez uvedení důvodu.</w:t>
      </w:r>
    </w:p>
    <w:p w:rsidR="00030E19" w:rsidRDefault="00B3616F">
      <w:pPr>
        <w:pStyle w:val="Style6"/>
        <w:numPr>
          <w:ilvl w:val="1"/>
          <w:numId w:val="2"/>
        </w:numPr>
        <w:shd w:val="clear" w:color="auto" w:fill="auto"/>
        <w:spacing w:before="0" w:after="54" w:line="274" w:lineRule="exact"/>
        <w:ind w:left="560" w:right="20" w:hanging="540"/>
      </w:pPr>
      <w:r>
        <w:t xml:space="preserve"> Účinky výpovědi nastávají k poslednímu dni měsíce, následujícím po měsíci, ve kterém byla výpověď doručena druhé smluvní straně.</w:t>
      </w:r>
    </w:p>
    <w:p w:rsidR="00030E19" w:rsidRDefault="00B3616F">
      <w:pPr>
        <w:pStyle w:val="Style6"/>
        <w:numPr>
          <w:ilvl w:val="1"/>
          <w:numId w:val="2"/>
        </w:numPr>
        <w:shd w:val="clear" w:color="auto" w:fill="auto"/>
        <w:spacing w:before="0" w:after="557" w:line="281" w:lineRule="exact"/>
        <w:ind w:left="560" w:right="20" w:hanging="540"/>
      </w:pPr>
      <w:r>
        <w:t xml:space="preserve"> Účinky každého odstoupení od Smlouvy nastávají okamžikem doručení písemného projevu vůle odstoupit od této Smlouvy druhé smluvní straně.</w:t>
      </w:r>
    </w:p>
    <w:p w:rsidR="00030E19" w:rsidRDefault="00B3616F">
      <w:pPr>
        <w:pStyle w:val="Style13"/>
        <w:keepNext/>
        <w:keepLines/>
        <w:numPr>
          <w:ilvl w:val="0"/>
          <w:numId w:val="2"/>
        </w:numPr>
        <w:shd w:val="clear" w:color="auto" w:fill="auto"/>
        <w:tabs>
          <w:tab w:val="left" w:pos="3497"/>
        </w:tabs>
        <w:spacing w:before="0" w:after="125" w:line="260" w:lineRule="exact"/>
        <w:ind w:left="3040"/>
        <w:jc w:val="both"/>
      </w:pPr>
      <w:bookmarkStart w:id="17" w:name="bookmark16"/>
      <w:r>
        <w:t>Závěrečná ustanovení</w:t>
      </w:r>
      <w:bookmarkEnd w:id="17"/>
    </w:p>
    <w:p w:rsidR="00030E19" w:rsidRDefault="00B3616F">
      <w:pPr>
        <w:pStyle w:val="Style6"/>
        <w:numPr>
          <w:ilvl w:val="1"/>
          <w:numId w:val="2"/>
        </w:numPr>
        <w:shd w:val="clear" w:color="auto" w:fill="auto"/>
        <w:spacing w:before="0" w:after="90" w:line="220" w:lineRule="exact"/>
        <w:ind w:left="560" w:hanging="540"/>
      </w:pPr>
      <w:r>
        <w:t xml:space="preserve"> Smlouva nabývá platnosti a účinnosti dnem jejího podpisu druhou ze smluvních stran.</w:t>
      </w:r>
    </w:p>
    <w:p w:rsidR="00030E19" w:rsidRDefault="00B3616F">
      <w:pPr>
        <w:pStyle w:val="Style6"/>
        <w:numPr>
          <w:ilvl w:val="1"/>
          <w:numId w:val="2"/>
        </w:numPr>
        <w:shd w:val="clear" w:color="auto" w:fill="auto"/>
        <w:spacing w:before="0" w:after="60" w:line="274" w:lineRule="exact"/>
        <w:ind w:left="560" w:right="20" w:hanging="540"/>
      </w:pPr>
      <w:r>
        <w:t xml:space="preserve"> Tato Smlouva se uzavírá v písemné formě, přičemž veškeré její změny je možno učinit jen v písemné formě, a to vzestupně číslovanými dodatky podepsanými oběma smluvními stranami.</w:t>
      </w:r>
    </w:p>
    <w:p w:rsidR="00030E19" w:rsidRDefault="00B3616F">
      <w:pPr>
        <w:pStyle w:val="Style6"/>
        <w:numPr>
          <w:ilvl w:val="1"/>
          <w:numId w:val="2"/>
        </w:numPr>
        <w:shd w:val="clear" w:color="auto" w:fill="auto"/>
        <w:spacing w:before="0" w:after="60" w:line="274" w:lineRule="exact"/>
        <w:ind w:left="560" w:right="20" w:hanging="540"/>
      </w:pPr>
      <w:r>
        <w:t xml:space="preserve"> Tato Smlouva byla vyhotovena ve čtyřech stejnopisech, z nichž Objednatel obdrží tři vyhotovení a Poskytovatel jedno vyhotovení.</w:t>
      </w:r>
    </w:p>
    <w:p w:rsidR="00030E19" w:rsidRDefault="00B3616F">
      <w:pPr>
        <w:pStyle w:val="Style6"/>
        <w:numPr>
          <w:ilvl w:val="1"/>
          <w:numId w:val="2"/>
        </w:numPr>
        <w:shd w:val="clear" w:color="auto" w:fill="auto"/>
        <w:spacing w:before="0" w:after="60" w:line="274" w:lineRule="exact"/>
        <w:ind w:left="560" w:right="20" w:hanging="540"/>
      </w:pPr>
      <w:r>
        <w:t xml:space="preserve"> Pokud se kterékoli ustanovení této Smlouvy stane nebo bude shledáno neplatným nebo nevymahatelným, nebude tím dotčena platnost a vymahatelnost ostatních ustanovení této Smlouvy. Smluvní strany se zavazují řádně jednat za účelem nahrazení neplatného či nevymahatelného ustanovení ustanovením platným a vymahatelným v souladu s účelem této Smlouvy.</w:t>
      </w:r>
    </w:p>
    <w:p w:rsidR="00030E19" w:rsidRDefault="00B3616F">
      <w:pPr>
        <w:pStyle w:val="Style6"/>
        <w:numPr>
          <w:ilvl w:val="1"/>
          <w:numId w:val="2"/>
        </w:numPr>
        <w:shd w:val="clear" w:color="auto" w:fill="auto"/>
        <w:spacing w:before="0" w:after="0" w:line="274" w:lineRule="exact"/>
        <w:ind w:left="560" w:right="20" w:hanging="540"/>
        <w:sectPr w:rsidR="00030E19">
          <w:pgSz w:w="11909" w:h="16834"/>
          <w:pgMar w:top="911" w:right="1400" w:bottom="1674" w:left="1414" w:header="0" w:footer="3" w:gutter="0"/>
          <w:cols w:space="720"/>
          <w:noEndnote/>
          <w:docGrid w:linePitch="360"/>
        </w:sectPr>
      </w:pPr>
      <w:r>
        <w:t xml:space="preserve"> Smluvní strany se zavazují pokusit se vyřešit smírčí cestou </w:t>
      </w:r>
      <w:r>
        <w:lastRenderedPageBreak/>
        <w:t>jakýkoli spor mezi smluvními stranami, sporný nárok nebo spornou otázku vzniklou v souvislosti s touto Smlouvou (včetně otázek týkajících se její platnosti, účinnosti a výkladu). Nepovede-li tento postup k vyřešení sporu, bude spor předložen k rozhodnutí příslušnému soudu v České republice.</w:t>
      </w:r>
    </w:p>
    <w:p w:rsidR="00030E19" w:rsidRDefault="00B3616F">
      <w:pPr>
        <w:pStyle w:val="Style25"/>
        <w:shd w:val="clear" w:color="auto" w:fill="auto"/>
        <w:spacing w:line="1420" w:lineRule="exact"/>
      </w:pPr>
      <w:r>
        <w:lastRenderedPageBreak/>
        <w:t>I</w:t>
      </w:r>
    </w:p>
    <w:p w:rsidR="00030E19" w:rsidRDefault="009E07EF">
      <w:pPr>
        <w:framePr w:w="1051" w:h="713" w:hSpace="3362" w:wrap="notBeside" w:vAnchor="text" w:hAnchor="text" w:x="3363" w:y="1"/>
        <w:rPr>
          <w:sz w:val="2"/>
          <w:szCs w:val="2"/>
        </w:rPr>
      </w:pPr>
      <w:r>
        <w:rPr>
          <w:noProof/>
          <w:lang w:bidi="ar-SA"/>
        </w:rPr>
        <w:drawing>
          <wp:inline distT="0" distB="0" distL="0" distR="0">
            <wp:extent cx="676275" cy="457200"/>
            <wp:effectExtent l="0" t="0" r="9525" b="0"/>
            <wp:docPr id="18" name="obrázek 10" descr="C:\Users\sindelarz\AppData\Local\Microsoft\Windows\Temporary Internet Files\Content.Outlook\VRX3XT1E\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indelarz\AppData\Local\Microsoft\Windows\Temporary Internet Files\Content.Outlook\VRX3XT1E\media\image10.jpe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76275" cy="457200"/>
                    </a:xfrm>
                    <a:prstGeom prst="rect">
                      <a:avLst/>
                    </a:prstGeom>
                    <a:noFill/>
                    <a:ln>
                      <a:noFill/>
                    </a:ln>
                  </pic:spPr>
                </pic:pic>
              </a:graphicData>
            </a:graphic>
          </wp:inline>
        </w:drawing>
      </w:r>
    </w:p>
    <w:p w:rsidR="00030E19" w:rsidRDefault="00B3616F">
      <w:pPr>
        <w:pStyle w:val="Style20"/>
        <w:framePr w:w="4075" w:h="517" w:hSpace="3362" w:wrap="notBeside" w:vAnchor="text" w:hAnchor="text" w:x="4508" w:y="94"/>
        <w:shd w:val="clear" w:color="auto" w:fill="auto"/>
        <w:spacing w:line="173" w:lineRule="exact"/>
        <w:jc w:val="both"/>
      </w:pPr>
      <w:r>
        <w:t>EVROPSKÁ UNIE</w:t>
      </w:r>
    </w:p>
    <w:p w:rsidR="00030E19" w:rsidRDefault="00B3616F">
      <w:pPr>
        <w:pStyle w:val="Style27"/>
        <w:framePr w:w="4075" w:h="517" w:hSpace="3362" w:wrap="notBeside" w:vAnchor="text" w:hAnchor="text" w:x="4508" w:y="94"/>
        <w:shd w:val="clear" w:color="auto" w:fill="auto"/>
      </w:pPr>
      <w:r>
        <w:t>Evrc^ské slnikturálni a Investiční fondy</w:t>
      </w:r>
    </w:p>
    <w:p w:rsidR="00030E19" w:rsidRDefault="00B3616F">
      <w:pPr>
        <w:pStyle w:val="Style20"/>
        <w:framePr w:w="4075" w:h="517" w:hSpace="3362" w:wrap="notBeside" w:vAnchor="text" w:hAnchor="text" w:x="4508" w:y="94"/>
        <w:shd w:val="clear" w:color="auto" w:fill="auto"/>
        <w:tabs>
          <w:tab w:val="right" w:pos="3780"/>
          <w:tab w:val="right" w:pos="4075"/>
        </w:tabs>
        <w:spacing w:line="173" w:lineRule="exact"/>
        <w:jc w:val="both"/>
      </w:pPr>
      <w:r>
        <w:t>Operační program Výzkum, vývoj a vzdéiáváni</w:t>
      </w:r>
      <w:r>
        <w:tab/>
      </w:r>
      <w:r>
        <w:rPr>
          <w:lang w:val="en-US" w:eastAsia="en-US" w:bidi="en-US"/>
        </w:rPr>
        <w:t>srcnsryc</w:t>
      </w:r>
      <w:r>
        <w:rPr>
          <w:lang w:val="en-US" w:eastAsia="en-US" w:bidi="en-US"/>
        </w:rPr>
        <w:tab/>
      </w:r>
      <w:r>
        <w:t>SK^r-.</w:t>
      </w:r>
    </w:p>
    <w:p w:rsidR="00030E19" w:rsidRDefault="00030E19">
      <w:pPr>
        <w:rPr>
          <w:sz w:val="2"/>
          <w:szCs w:val="2"/>
        </w:rPr>
      </w:pPr>
    </w:p>
    <w:p w:rsidR="00030E19" w:rsidRDefault="00030E19">
      <w:pPr>
        <w:rPr>
          <w:sz w:val="2"/>
          <w:szCs w:val="2"/>
        </w:rPr>
        <w:sectPr w:rsidR="00030E19">
          <w:headerReference w:type="even" r:id="rId36"/>
          <w:footerReference w:type="even" r:id="rId37"/>
          <w:footerReference w:type="default" r:id="rId38"/>
          <w:headerReference w:type="first" r:id="rId39"/>
          <w:footerReference w:type="first" r:id="rId40"/>
          <w:pgSz w:w="11909" w:h="16834"/>
          <w:pgMar w:top="0" w:right="3319" w:bottom="4250" w:left="0" w:header="0" w:footer="3" w:gutter="0"/>
          <w:cols w:space="720"/>
          <w:noEndnote/>
          <w:titlePg/>
          <w:docGrid w:linePitch="360"/>
        </w:sectPr>
      </w:pPr>
    </w:p>
    <w:p w:rsidR="00030E19" w:rsidRDefault="00030E19">
      <w:pPr>
        <w:spacing w:line="240" w:lineRule="exact"/>
        <w:rPr>
          <w:sz w:val="19"/>
          <w:szCs w:val="19"/>
        </w:rPr>
      </w:pPr>
    </w:p>
    <w:p w:rsidR="00030E19" w:rsidRDefault="00030E19">
      <w:pPr>
        <w:spacing w:before="48" w:after="48" w:line="240" w:lineRule="exact"/>
        <w:rPr>
          <w:sz w:val="19"/>
          <w:szCs w:val="19"/>
        </w:rPr>
      </w:pPr>
    </w:p>
    <w:p w:rsidR="00030E19" w:rsidRDefault="00030E19">
      <w:pPr>
        <w:rPr>
          <w:sz w:val="2"/>
          <w:szCs w:val="2"/>
        </w:rPr>
        <w:sectPr w:rsidR="00030E19">
          <w:type w:val="continuous"/>
          <w:pgSz w:w="11909" w:h="16834"/>
          <w:pgMar w:top="0" w:right="0" w:bottom="0" w:left="0" w:header="0" w:footer="3" w:gutter="0"/>
          <w:cols w:space="720"/>
          <w:noEndnote/>
          <w:docGrid w:linePitch="360"/>
        </w:sectPr>
      </w:pPr>
    </w:p>
    <w:p w:rsidR="00030E19" w:rsidRDefault="00B3616F">
      <w:pPr>
        <w:pStyle w:val="Style6"/>
        <w:numPr>
          <w:ilvl w:val="1"/>
          <w:numId w:val="2"/>
        </w:numPr>
        <w:shd w:val="clear" w:color="auto" w:fill="auto"/>
        <w:spacing w:before="0" w:after="60" w:line="274" w:lineRule="exact"/>
        <w:ind w:left="580" w:right="20"/>
      </w:pPr>
      <w:r>
        <w:lastRenderedPageBreak/>
        <w:t xml:space="preserve"> Poskytovatel bere na vědomí povinnost Objednatele uveřejnit tuto Smlouvu v souladu s Příkazem ministra školství, mládeže a tělovýchovy č. 6/2015 ze dne 12. 2. 2015, kterým se upravuje postup při uveřejňování smluv.</w:t>
      </w:r>
    </w:p>
    <w:p w:rsidR="00030E19" w:rsidRDefault="00B3616F">
      <w:pPr>
        <w:pStyle w:val="Style6"/>
        <w:numPr>
          <w:ilvl w:val="1"/>
          <w:numId w:val="2"/>
        </w:numPr>
        <w:shd w:val="clear" w:color="auto" w:fill="auto"/>
        <w:spacing w:before="0" w:after="60" w:line="274" w:lineRule="exact"/>
        <w:ind w:left="580" w:right="20"/>
      </w:pPr>
      <w:r>
        <w:t xml:space="preserve"> Práva a povinnosti smluvních stran výslovně v této Smlouvě neupravené se řídí zákonem č. 89/2012 Sb., občanský zákoník.</w:t>
      </w:r>
    </w:p>
    <w:p w:rsidR="00030E19" w:rsidRDefault="00B3616F">
      <w:pPr>
        <w:pStyle w:val="Style6"/>
        <w:numPr>
          <w:ilvl w:val="1"/>
          <w:numId w:val="2"/>
        </w:numPr>
        <w:shd w:val="clear" w:color="auto" w:fill="auto"/>
        <w:spacing w:before="0" w:after="382" w:line="274" w:lineRule="exact"/>
        <w:ind w:left="580" w:right="20"/>
      </w:pPr>
      <w:r>
        <w:t xml:space="preserve"> Smluvní strany se dohodly, že jakákoliv peněžní částka dle této Smlouvy uvedená a/nebo splatná v českých korunách (dále jen </w:t>
      </w:r>
      <w:r>
        <w:rPr>
          <w:rStyle w:val="CharStyle29"/>
        </w:rPr>
        <w:t xml:space="preserve">„Národní jednotka měny“), </w:t>
      </w:r>
      <w:r>
        <w:t>bude po přepočtu aktuálním směnným kurzem automaticky považována za částku uvedenou a/nebo splatnou v jednotné evropské měně v momentu kdy Národní jednotka měny bude nahrazena jednotnou evropskou měnou v souladu s platným právem Evropské unie nebo právem České republiky.</w:t>
      </w:r>
    </w:p>
    <w:p w:rsidR="00030E19" w:rsidRDefault="00B3616F">
      <w:pPr>
        <w:pStyle w:val="Style6"/>
        <w:shd w:val="clear" w:color="auto" w:fill="auto"/>
        <w:spacing w:before="0" w:after="0" w:line="396" w:lineRule="exact"/>
        <w:ind w:left="580"/>
      </w:pPr>
      <w:r>
        <w:t>Seznam příloh:</w:t>
      </w:r>
    </w:p>
    <w:p w:rsidR="00030E19" w:rsidRDefault="00B3616F">
      <w:pPr>
        <w:pStyle w:val="Style6"/>
        <w:shd w:val="clear" w:color="auto" w:fill="auto"/>
        <w:spacing w:before="0" w:after="0" w:line="396" w:lineRule="exact"/>
        <w:ind w:left="20" w:right="4500" w:firstLine="0"/>
        <w:jc w:val="left"/>
        <w:sectPr w:rsidR="00030E19">
          <w:type w:val="continuous"/>
          <w:pgSz w:w="11909" w:h="16834"/>
          <w:pgMar w:top="0" w:right="1451" w:bottom="4310" w:left="1386" w:header="0" w:footer="3" w:gutter="0"/>
          <w:cols w:space="720"/>
          <w:noEndnote/>
          <w:docGrid w:linePitch="360"/>
        </w:sectPr>
      </w:pPr>
      <w:r>
        <w:t xml:space="preserve">Příloha Č. Ib: Seznam a specifikace vozidel Kia </w:t>
      </w:r>
      <w:r>
        <w:lastRenderedPageBreak/>
        <w:t>Příloha č. 2b: Ceník úkonů</w:t>
      </w:r>
    </w:p>
    <w:p w:rsidR="00030E19" w:rsidRDefault="00030E19">
      <w:pPr>
        <w:spacing w:line="240" w:lineRule="exact"/>
        <w:rPr>
          <w:sz w:val="19"/>
          <w:szCs w:val="19"/>
        </w:rPr>
      </w:pPr>
    </w:p>
    <w:p w:rsidR="00030E19" w:rsidRDefault="00030E19">
      <w:pPr>
        <w:spacing w:line="240" w:lineRule="exact"/>
        <w:rPr>
          <w:sz w:val="19"/>
          <w:szCs w:val="19"/>
        </w:rPr>
      </w:pPr>
    </w:p>
    <w:p w:rsidR="00030E19" w:rsidRDefault="00030E19">
      <w:pPr>
        <w:spacing w:line="240" w:lineRule="exact"/>
        <w:rPr>
          <w:sz w:val="19"/>
          <w:szCs w:val="19"/>
        </w:rPr>
      </w:pPr>
    </w:p>
    <w:p w:rsidR="00030E19" w:rsidRDefault="00030E19">
      <w:pPr>
        <w:spacing w:before="35" w:after="35" w:line="240" w:lineRule="exact"/>
        <w:rPr>
          <w:sz w:val="19"/>
          <w:szCs w:val="19"/>
        </w:rPr>
      </w:pPr>
    </w:p>
    <w:p w:rsidR="00030E19" w:rsidRDefault="00030E19">
      <w:pPr>
        <w:rPr>
          <w:sz w:val="2"/>
          <w:szCs w:val="2"/>
        </w:rPr>
        <w:sectPr w:rsidR="00030E19">
          <w:type w:val="continuous"/>
          <w:pgSz w:w="11909" w:h="16834"/>
          <w:pgMar w:top="0" w:right="0" w:bottom="0" w:left="0" w:header="0" w:footer="3" w:gutter="0"/>
          <w:cols w:space="720"/>
          <w:noEndnote/>
          <w:docGrid w:linePitch="360"/>
        </w:sectPr>
      </w:pPr>
    </w:p>
    <w:p w:rsidR="00030E19" w:rsidRDefault="00B3616F">
      <w:pPr>
        <w:pStyle w:val="Style30"/>
        <w:framePr w:h="272" w:wrap="around" w:hAnchor="margin" w:x="-3671" w:y="8381"/>
        <w:shd w:val="clear" w:color="auto" w:fill="auto"/>
        <w:spacing w:line="240" w:lineRule="exact"/>
      </w:pPr>
      <w:r>
        <w:rPr>
          <w:rStyle w:val="CharStyle32Exact"/>
        </w:rPr>
        <w:t xml:space="preserve">- </w:t>
      </w:r>
      <w:r>
        <w:rPr>
          <w:spacing w:val="0"/>
        </w:rPr>
        <w:t>6</w:t>
      </w:r>
      <w:r>
        <w:rPr>
          <w:rStyle w:val="CharStyle32Exact"/>
        </w:rPr>
        <w:t xml:space="preserve"> -</w:t>
      </w:r>
      <w:r>
        <w:rPr>
          <w:spacing w:val="0"/>
        </w:rPr>
        <w:t>06</w:t>
      </w:r>
      <w:r>
        <w:rPr>
          <w:rStyle w:val="CharStyle32Exact"/>
        </w:rPr>
        <w:t xml:space="preserve">- </w:t>
      </w:r>
      <w:r>
        <w:rPr>
          <w:spacing w:val="0"/>
        </w:rPr>
        <w:t>2016</w:t>
      </w:r>
    </w:p>
    <w:p w:rsidR="00030E19" w:rsidRDefault="00B3616F">
      <w:pPr>
        <w:pStyle w:val="Style6"/>
        <w:framePr w:h="213" w:wrap="around" w:hAnchor="margin" w:x="-5176" w:y="8546"/>
        <w:shd w:val="clear" w:color="auto" w:fill="auto"/>
        <w:spacing w:before="0" w:after="0" w:line="200" w:lineRule="exact"/>
        <w:ind w:firstLine="0"/>
        <w:jc w:val="left"/>
      </w:pPr>
      <w:r>
        <w:rPr>
          <w:rStyle w:val="CharStyle33Exact"/>
          <w:spacing w:val="0"/>
        </w:rPr>
        <w:t>V Praze dne</w:t>
      </w:r>
    </w:p>
    <w:p w:rsidR="00030E19" w:rsidRDefault="00B3616F">
      <w:pPr>
        <w:pStyle w:val="Style6"/>
        <w:shd w:val="clear" w:color="auto" w:fill="auto"/>
        <w:spacing w:before="0" w:after="0" w:line="220" w:lineRule="exact"/>
        <w:ind w:firstLine="0"/>
        <w:jc w:val="left"/>
        <w:sectPr w:rsidR="00030E19">
          <w:type w:val="continuous"/>
          <w:pgSz w:w="11909" w:h="16834"/>
          <w:pgMar w:top="0" w:right="2877" w:bottom="4310" w:left="6563" w:header="0" w:footer="3" w:gutter="0"/>
          <w:cols w:space="720"/>
          <w:noEndnote/>
          <w:docGrid w:linePitch="360"/>
        </w:sectPr>
      </w:pPr>
      <w:r>
        <w:lastRenderedPageBreak/>
        <w:t>V Praze dne 30.5.2016</w:t>
      </w:r>
    </w:p>
    <w:p w:rsidR="00030E19" w:rsidRDefault="00030E19">
      <w:pPr>
        <w:spacing w:line="240" w:lineRule="exact"/>
        <w:rPr>
          <w:sz w:val="19"/>
          <w:szCs w:val="19"/>
        </w:rPr>
      </w:pPr>
    </w:p>
    <w:p w:rsidR="00030E19" w:rsidRDefault="00030E19">
      <w:pPr>
        <w:spacing w:line="240" w:lineRule="exact"/>
        <w:rPr>
          <w:sz w:val="19"/>
          <w:szCs w:val="19"/>
        </w:rPr>
      </w:pPr>
    </w:p>
    <w:p w:rsidR="00030E19" w:rsidRDefault="00030E19">
      <w:pPr>
        <w:spacing w:line="240" w:lineRule="exact"/>
        <w:rPr>
          <w:sz w:val="19"/>
          <w:szCs w:val="19"/>
        </w:rPr>
      </w:pPr>
    </w:p>
    <w:p w:rsidR="00030E19" w:rsidRDefault="00030E19">
      <w:pPr>
        <w:spacing w:before="34" w:after="34" w:line="240" w:lineRule="exact"/>
        <w:rPr>
          <w:sz w:val="19"/>
          <w:szCs w:val="19"/>
        </w:rPr>
      </w:pPr>
    </w:p>
    <w:p w:rsidR="00030E19" w:rsidRDefault="00030E19">
      <w:pPr>
        <w:rPr>
          <w:sz w:val="2"/>
          <w:szCs w:val="2"/>
        </w:rPr>
        <w:sectPr w:rsidR="00030E19">
          <w:type w:val="continuous"/>
          <w:pgSz w:w="11909" w:h="16834"/>
          <w:pgMar w:top="0" w:right="0" w:bottom="0" w:left="0" w:header="0" w:footer="3" w:gutter="0"/>
          <w:cols w:space="720"/>
          <w:noEndnote/>
          <w:docGrid w:linePitch="360"/>
        </w:sectPr>
      </w:pPr>
    </w:p>
    <w:p w:rsidR="00030E19" w:rsidRDefault="00B3616F">
      <w:pPr>
        <w:pStyle w:val="Style6"/>
        <w:framePr w:w="2874" w:h="740" w:wrap="around" w:vAnchor="text" w:hAnchor="margin" w:x="5104" w:y="8"/>
        <w:shd w:val="clear" w:color="auto" w:fill="auto"/>
        <w:spacing w:before="0" w:after="173" w:line="200" w:lineRule="exact"/>
        <w:ind w:left="160" w:firstLine="0"/>
        <w:jc w:val="left"/>
      </w:pPr>
      <w:r>
        <w:rPr>
          <w:rStyle w:val="CharStyle33Exact"/>
          <w:spacing w:val="0"/>
        </w:rPr>
        <w:t>Za Poskytovatele:</w:t>
      </w:r>
    </w:p>
    <w:p w:rsidR="00030E19" w:rsidRDefault="00B3616F">
      <w:pPr>
        <w:pStyle w:val="Style34"/>
        <w:framePr w:w="2874" w:h="740" w:wrap="around" w:vAnchor="text" w:hAnchor="margin" w:x="5104" w:y="8"/>
        <w:shd w:val="clear" w:color="auto" w:fill="auto"/>
        <w:spacing w:before="0" w:line="280" w:lineRule="exact"/>
        <w:ind w:left="160"/>
      </w:pPr>
      <w:r>
        <w:rPr>
          <w:spacing w:val="0"/>
        </w:rPr>
        <w:t>Autosalíih Klokočka</w:t>
      </w:r>
    </w:p>
    <w:p w:rsidR="00030E19" w:rsidRDefault="00B3616F">
      <w:pPr>
        <w:pStyle w:val="Style36"/>
        <w:framePr w:w="1440" w:h="1445" w:wrap="around" w:vAnchor="text" w:hAnchor="margin" w:x="5221" w:y="757"/>
        <w:shd w:val="clear" w:color="auto" w:fill="auto"/>
        <w:spacing w:line="220" w:lineRule="exact"/>
        <w:ind w:right="120"/>
      </w:pPr>
      <w:r>
        <w:rPr>
          <w:spacing w:val="0"/>
        </w:rPr>
        <w:t>Cent</w:t>
      </w:r>
    </w:p>
    <w:p w:rsidR="00030E19" w:rsidRDefault="00B3616F">
      <w:pPr>
        <w:pStyle w:val="Style38"/>
        <w:framePr w:w="1440" w:h="1445" w:wrap="around" w:vAnchor="text" w:hAnchor="margin" w:x="5221" w:y="757"/>
        <w:shd w:val="clear" w:color="auto" w:fill="auto"/>
        <w:ind w:left="260" w:right="120"/>
      </w:pPr>
      <w:r>
        <w:rPr>
          <w:spacing w:val="0"/>
        </w:rPr>
        <w:t>Borského 876, ICO 26435713</w:t>
      </w:r>
    </w:p>
    <w:p w:rsidR="00030E19" w:rsidRDefault="00B3616F">
      <w:pPr>
        <w:pStyle w:val="Style40"/>
        <w:framePr w:w="1440" w:h="1445" w:wrap="around" w:vAnchor="text" w:hAnchor="margin" w:x="5221" w:y="757"/>
        <w:shd w:val="clear" w:color="auto" w:fill="auto"/>
        <w:spacing w:after="5"/>
      </w:pPr>
      <w:r>
        <w:rPr>
          <w:spacing w:val="0"/>
        </w:rPr>
        <w:t>-7.</w:t>
      </w:r>
    </w:p>
    <w:p w:rsidR="00030E19" w:rsidRDefault="00B3616F">
      <w:pPr>
        <w:pStyle w:val="Style42"/>
        <w:framePr w:w="1440" w:h="1445" w:wrap="around" w:vAnchor="text" w:hAnchor="margin" w:x="5221" w:y="757"/>
        <w:shd w:val="clear" w:color="auto" w:fill="auto"/>
        <w:spacing w:before="0"/>
        <w:ind w:right="240"/>
      </w:pPr>
      <w:r>
        <w:rPr>
          <w:spacing w:val="0"/>
        </w:rPr>
        <w:t xml:space="preserve"> ředitel servis</w:t>
      </w:r>
    </w:p>
    <w:p w:rsidR="00030E19" w:rsidRDefault="00B3616F">
      <w:pPr>
        <w:pStyle w:val="Style44"/>
        <w:framePr w:w="569" w:h="176" w:wrap="around" w:vAnchor="text" w:hAnchor="margin" w:x="7266" w:y="980"/>
        <w:shd w:val="clear" w:color="auto" w:fill="auto"/>
        <w:spacing w:line="160" w:lineRule="exact"/>
      </w:pPr>
      <w:r>
        <w:rPr>
          <w:spacing w:val="0"/>
        </w:rPr>
        <w:t>Praha 5</w:t>
      </w:r>
    </w:p>
    <w:p w:rsidR="00030E19" w:rsidRDefault="00030E19">
      <w:pPr>
        <w:framePr w:w="1850" w:h="1807" w:wrap="around" w:vAnchor="text" w:hAnchor="margin" w:x="6445" w:y="757"/>
        <w:rPr>
          <w:sz w:val="2"/>
          <w:szCs w:val="2"/>
        </w:rPr>
      </w:pPr>
    </w:p>
    <w:p w:rsidR="00030E19" w:rsidRDefault="00B3616F">
      <w:pPr>
        <w:pStyle w:val="Style6"/>
        <w:shd w:val="clear" w:color="auto" w:fill="auto"/>
        <w:spacing w:before="0" w:after="0" w:line="220" w:lineRule="exact"/>
        <w:ind w:left="20" w:firstLine="0"/>
        <w:jc w:val="left"/>
      </w:pPr>
      <w:r>
        <w:lastRenderedPageBreak/>
        <w:t>Za Objednatele:</w:t>
      </w:r>
    </w:p>
    <w:p w:rsidR="00030E19" w:rsidRDefault="00030E19">
      <w:pPr>
        <w:framePr w:h="1620" w:hSpace="979" w:wrap="notBeside" w:vAnchor="text" w:hAnchor="text" w:x="1974" w:y="1"/>
        <w:jc w:val="center"/>
        <w:rPr>
          <w:sz w:val="2"/>
          <w:szCs w:val="2"/>
        </w:rPr>
      </w:pPr>
    </w:p>
    <w:p w:rsidR="00030E19" w:rsidRDefault="00030E19">
      <w:pPr>
        <w:rPr>
          <w:sz w:val="2"/>
          <w:szCs w:val="2"/>
        </w:rPr>
      </w:pPr>
    </w:p>
    <w:p w:rsidR="00030E19" w:rsidRDefault="00B3616F">
      <w:pPr>
        <w:pStyle w:val="Style6"/>
        <w:shd w:val="clear" w:color="auto" w:fill="auto"/>
        <w:spacing w:before="0" w:after="0" w:line="220" w:lineRule="exact"/>
        <w:ind w:left="20" w:firstLine="0"/>
        <w:jc w:val="left"/>
      </w:pPr>
      <w:r>
        <w:t xml:space="preserve">Bc. Jan </w:t>
      </w:r>
      <w:r>
        <w:rPr>
          <w:lang w:val="en-US" w:eastAsia="en-US" w:bidi="en-US"/>
        </w:rPr>
        <w:t>Frisch</w:t>
      </w:r>
    </w:p>
    <w:p w:rsidR="00030E19" w:rsidRDefault="00B3616F">
      <w:pPr>
        <w:pStyle w:val="Style6"/>
        <w:shd w:val="clear" w:color="auto" w:fill="auto"/>
        <w:spacing w:before="0" w:after="0" w:line="220" w:lineRule="exact"/>
        <w:ind w:left="20" w:firstLine="0"/>
        <w:jc w:val="left"/>
        <w:sectPr w:rsidR="00030E19">
          <w:type w:val="continuous"/>
          <w:pgSz w:w="11909" w:h="16834"/>
          <w:pgMar w:top="0" w:right="6490" w:bottom="4280" w:left="1364" w:header="0" w:footer="3" w:gutter="0"/>
          <w:cols w:space="720"/>
          <w:noEndnote/>
          <w:docGrid w:linePitch="360"/>
        </w:sectPr>
      </w:pPr>
      <w:r>
        <w:t>ředitel odboru technické pon^oci OP VVV</w:t>
      </w:r>
    </w:p>
    <w:p w:rsidR="00030E19" w:rsidRDefault="00B3616F">
      <w:pPr>
        <w:pStyle w:val="Style46"/>
        <w:keepNext/>
        <w:keepLines/>
        <w:shd w:val="clear" w:color="auto" w:fill="auto"/>
        <w:spacing w:line="240" w:lineRule="exact"/>
        <w:ind w:left="60"/>
      </w:pPr>
      <w:bookmarkStart w:id="18" w:name="bookmark17"/>
      <w:r>
        <w:rPr>
          <w:rStyle w:val="CharStyle48"/>
          <w:b/>
          <w:bCs/>
        </w:rPr>
        <w:lastRenderedPageBreak/>
        <w:t>Příloha č. 1b Smlouvy - seznam a specifikace vozidel MŠMT - Kia</w:t>
      </w:r>
      <w:bookmarkEnd w:id="18"/>
    </w:p>
    <w:tbl>
      <w:tblPr>
        <w:tblOverlap w:val="never"/>
        <w:tblW w:w="0" w:type="auto"/>
        <w:jc w:val="center"/>
        <w:tblLayout w:type="fixed"/>
        <w:tblCellMar>
          <w:left w:w="10" w:type="dxa"/>
          <w:right w:w="10" w:type="dxa"/>
        </w:tblCellMar>
        <w:tblLook w:val="0000" w:firstRow="0" w:lastRow="0" w:firstColumn="0" w:lastColumn="0" w:noHBand="0" w:noVBand="0"/>
      </w:tblPr>
      <w:tblGrid>
        <w:gridCol w:w="655"/>
        <w:gridCol w:w="864"/>
        <w:gridCol w:w="1541"/>
        <w:gridCol w:w="720"/>
        <w:gridCol w:w="1966"/>
        <w:gridCol w:w="950"/>
        <w:gridCol w:w="770"/>
        <w:gridCol w:w="770"/>
        <w:gridCol w:w="893"/>
        <w:gridCol w:w="1210"/>
        <w:gridCol w:w="943"/>
        <w:gridCol w:w="662"/>
        <w:gridCol w:w="1181"/>
        <w:gridCol w:w="1087"/>
      </w:tblGrid>
      <w:tr w:rsidR="00030E19">
        <w:trPr>
          <w:trHeight w:hRule="exact" w:val="1109"/>
          <w:jc w:val="center"/>
        </w:trPr>
        <w:tc>
          <w:tcPr>
            <w:tcW w:w="655" w:type="dxa"/>
            <w:tcBorders>
              <w:top w:val="single" w:sz="4" w:space="0" w:color="auto"/>
              <w:left w:val="single" w:sz="4" w:space="0" w:color="auto"/>
            </w:tcBorders>
            <w:shd w:val="clear" w:color="auto" w:fill="FFFFFF"/>
            <w:vAlign w:val="center"/>
          </w:tcPr>
          <w:p w:rsidR="00030E19" w:rsidRDefault="00B3616F">
            <w:pPr>
              <w:pStyle w:val="Style6"/>
              <w:framePr w:w="14213" w:wrap="notBeside" w:vAnchor="text" w:hAnchor="text" w:xAlign="center" w:y="1"/>
              <w:shd w:val="clear" w:color="auto" w:fill="auto"/>
              <w:spacing w:before="0" w:after="0" w:line="180" w:lineRule="exact"/>
              <w:ind w:left="100" w:firstLine="0"/>
              <w:jc w:val="left"/>
            </w:pPr>
            <w:r>
              <w:rPr>
                <w:rStyle w:val="CharStyle49"/>
              </w:rPr>
              <w:t>Poř. č.</w:t>
            </w:r>
          </w:p>
        </w:tc>
        <w:tc>
          <w:tcPr>
            <w:tcW w:w="864" w:type="dxa"/>
            <w:tcBorders>
              <w:top w:val="single" w:sz="4" w:space="0" w:color="auto"/>
              <w:left w:val="single" w:sz="4" w:space="0" w:color="auto"/>
            </w:tcBorders>
            <w:shd w:val="clear" w:color="auto" w:fill="FFFFFF"/>
            <w:vAlign w:val="center"/>
          </w:tcPr>
          <w:p w:rsidR="00030E19" w:rsidRDefault="00B3616F">
            <w:pPr>
              <w:pStyle w:val="Style6"/>
              <w:framePr w:w="14213" w:wrap="notBeside" w:vAnchor="text" w:hAnchor="text" w:xAlign="center" w:y="1"/>
              <w:shd w:val="clear" w:color="auto" w:fill="auto"/>
              <w:spacing w:before="0" w:after="0" w:line="180" w:lineRule="exact"/>
              <w:ind w:left="220" w:firstLine="0"/>
              <w:jc w:val="left"/>
            </w:pPr>
            <w:r>
              <w:rPr>
                <w:rStyle w:val="CharStyle49"/>
              </w:rPr>
              <w:t>Útvar</w:t>
            </w:r>
          </w:p>
        </w:tc>
        <w:tc>
          <w:tcPr>
            <w:tcW w:w="1541" w:type="dxa"/>
            <w:tcBorders>
              <w:top w:val="single" w:sz="4" w:space="0" w:color="auto"/>
              <w:left w:val="single" w:sz="4" w:space="0" w:color="auto"/>
            </w:tcBorders>
            <w:shd w:val="clear" w:color="auto" w:fill="FFFFFF"/>
            <w:vAlign w:val="center"/>
          </w:tcPr>
          <w:p w:rsidR="00030E19" w:rsidRDefault="00B3616F">
            <w:pPr>
              <w:pStyle w:val="Style6"/>
              <w:framePr w:w="14213" w:wrap="notBeside" w:vAnchor="text" w:hAnchor="text" w:xAlign="center" w:y="1"/>
              <w:shd w:val="clear" w:color="auto" w:fill="auto"/>
              <w:spacing w:before="0" w:after="0" w:line="266" w:lineRule="exact"/>
              <w:ind w:firstLine="0"/>
              <w:jc w:val="center"/>
            </w:pPr>
            <w:r>
              <w:rPr>
                <w:rStyle w:val="CharStyle49"/>
              </w:rPr>
              <w:t>Typ a provedení vozidla</w:t>
            </w:r>
          </w:p>
        </w:tc>
        <w:tc>
          <w:tcPr>
            <w:tcW w:w="720" w:type="dxa"/>
            <w:tcBorders>
              <w:top w:val="single" w:sz="4" w:space="0" w:color="auto"/>
              <w:left w:val="single" w:sz="4" w:space="0" w:color="auto"/>
            </w:tcBorders>
            <w:shd w:val="clear" w:color="auto" w:fill="FFFFFF"/>
            <w:vAlign w:val="center"/>
          </w:tcPr>
          <w:p w:rsidR="00030E19" w:rsidRDefault="00B3616F">
            <w:pPr>
              <w:pStyle w:val="Style6"/>
              <w:framePr w:w="14213" w:wrap="notBeside" w:vAnchor="text" w:hAnchor="text" w:xAlign="center" w:y="1"/>
              <w:shd w:val="clear" w:color="auto" w:fill="auto"/>
              <w:spacing w:before="0" w:after="0" w:line="180" w:lineRule="exact"/>
              <w:ind w:left="160" w:firstLine="0"/>
              <w:jc w:val="left"/>
            </w:pPr>
            <w:r>
              <w:rPr>
                <w:rStyle w:val="CharStyle49"/>
              </w:rPr>
              <w:t>Palivo</w:t>
            </w:r>
          </w:p>
        </w:tc>
        <w:tc>
          <w:tcPr>
            <w:tcW w:w="1966" w:type="dxa"/>
            <w:tcBorders>
              <w:top w:val="single" w:sz="4" w:space="0" w:color="auto"/>
              <w:left w:val="single" w:sz="4" w:space="0" w:color="auto"/>
            </w:tcBorders>
            <w:shd w:val="clear" w:color="auto" w:fill="FFFFFF"/>
            <w:vAlign w:val="center"/>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49"/>
              </w:rPr>
              <w:t>VIN</w:t>
            </w:r>
          </w:p>
        </w:tc>
        <w:tc>
          <w:tcPr>
            <w:tcW w:w="950" w:type="dxa"/>
            <w:tcBorders>
              <w:top w:val="single" w:sz="4" w:space="0" w:color="auto"/>
              <w:left w:val="single" w:sz="4" w:space="0" w:color="auto"/>
            </w:tcBorders>
            <w:shd w:val="clear" w:color="auto" w:fill="FFFFFF"/>
            <w:vAlign w:val="center"/>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49"/>
              </w:rPr>
              <w:t>SPZ</w:t>
            </w:r>
          </w:p>
        </w:tc>
        <w:tc>
          <w:tcPr>
            <w:tcW w:w="770" w:type="dxa"/>
            <w:tcBorders>
              <w:top w:val="single" w:sz="4" w:space="0" w:color="auto"/>
              <w:left w:val="single" w:sz="4" w:space="0" w:color="auto"/>
            </w:tcBorders>
            <w:shd w:val="clear" w:color="auto" w:fill="FFFFFF"/>
            <w:vAlign w:val="center"/>
          </w:tcPr>
          <w:p w:rsidR="00030E19" w:rsidRDefault="00B3616F">
            <w:pPr>
              <w:pStyle w:val="Style6"/>
              <w:framePr w:w="14213" w:wrap="notBeside" w:vAnchor="text" w:hAnchor="text" w:xAlign="center" w:y="1"/>
              <w:shd w:val="clear" w:color="auto" w:fill="auto"/>
              <w:spacing w:before="0" w:after="0" w:line="266" w:lineRule="exact"/>
              <w:ind w:firstLine="0"/>
              <w:jc w:val="center"/>
            </w:pPr>
            <w:r>
              <w:rPr>
                <w:rStyle w:val="CharStyle49"/>
              </w:rPr>
              <w:t>výkon</w:t>
            </w:r>
          </w:p>
          <w:p w:rsidR="00030E19" w:rsidRDefault="00B3616F">
            <w:pPr>
              <w:pStyle w:val="Style6"/>
              <w:framePr w:w="14213" w:wrap="notBeside" w:vAnchor="text" w:hAnchor="text" w:xAlign="center" w:y="1"/>
              <w:shd w:val="clear" w:color="auto" w:fill="auto"/>
              <w:spacing w:before="0" w:after="0" w:line="266" w:lineRule="exact"/>
              <w:ind w:firstLine="0"/>
              <w:jc w:val="center"/>
            </w:pPr>
            <w:r>
              <w:rPr>
                <w:rStyle w:val="CharStyle49"/>
              </w:rPr>
              <w:t>motoru</w:t>
            </w:r>
          </w:p>
          <w:p w:rsidR="00030E19" w:rsidRDefault="00B3616F">
            <w:pPr>
              <w:pStyle w:val="Style6"/>
              <w:framePr w:w="14213" w:wrap="notBeside" w:vAnchor="text" w:hAnchor="text" w:xAlign="center" w:y="1"/>
              <w:shd w:val="clear" w:color="auto" w:fill="auto"/>
              <w:spacing w:before="0" w:after="0" w:line="266" w:lineRule="exact"/>
              <w:ind w:firstLine="0"/>
              <w:jc w:val="center"/>
            </w:pPr>
            <w:r>
              <w:rPr>
                <w:rStyle w:val="CharStyle49"/>
              </w:rPr>
              <w:t>(kW)</w:t>
            </w:r>
          </w:p>
        </w:tc>
        <w:tc>
          <w:tcPr>
            <w:tcW w:w="770" w:type="dxa"/>
            <w:tcBorders>
              <w:top w:val="single" w:sz="4" w:space="0" w:color="auto"/>
              <w:left w:val="single" w:sz="4" w:space="0" w:color="auto"/>
            </w:tcBorders>
            <w:shd w:val="clear" w:color="auto" w:fill="FFFFFF"/>
            <w:vAlign w:val="center"/>
          </w:tcPr>
          <w:p w:rsidR="00030E19" w:rsidRDefault="00B3616F">
            <w:pPr>
              <w:pStyle w:val="Style6"/>
              <w:framePr w:w="14213" w:wrap="notBeside" w:vAnchor="text" w:hAnchor="text" w:xAlign="center" w:y="1"/>
              <w:shd w:val="clear" w:color="auto" w:fill="auto"/>
              <w:spacing w:before="0" w:after="0" w:line="266" w:lineRule="exact"/>
              <w:ind w:left="120" w:firstLine="0"/>
              <w:jc w:val="left"/>
            </w:pPr>
            <w:r>
              <w:rPr>
                <w:rStyle w:val="CharStyle49"/>
              </w:rPr>
              <w:t>objem</w:t>
            </w:r>
          </w:p>
          <w:p w:rsidR="00030E19" w:rsidRDefault="00B3616F">
            <w:pPr>
              <w:pStyle w:val="Style6"/>
              <w:framePr w:w="14213" w:wrap="notBeside" w:vAnchor="text" w:hAnchor="text" w:xAlign="center" w:y="1"/>
              <w:shd w:val="clear" w:color="auto" w:fill="auto"/>
              <w:spacing w:before="0" w:after="0" w:line="266" w:lineRule="exact"/>
              <w:ind w:left="120" w:firstLine="0"/>
              <w:jc w:val="left"/>
            </w:pPr>
            <w:r>
              <w:rPr>
                <w:rStyle w:val="CharStyle49"/>
              </w:rPr>
              <w:t>motoru</w:t>
            </w:r>
          </w:p>
          <w:p w:rsidR="00030E19" w:rsidRDefault="00B3616F">
            <w:pPr>
              <w:pStyle w:val="Style6"/>
              <w:framePr w:w="14213" w:wrap="notBeside" w:vAnchor="text" w:hAnchor="text" w:xAlign="center" w:y="1"/>
              <w:shd w:val="clear" w:color="auto" w:fill="auto"/>
              <w:spacing w:before="0" w:after="0" w:line="266" w:lineRule="exact"/>
              <w:ind w:left="200" w:firstLine="0"/>
              <w:jc w:val="left"/>
            </w:pPr>
            <w:r>
              <w:rPr>
                <w:rStyle w:val="CharStyle49"/>
              </w:rPr>
              <w:t>(cm3)</w:t>
            </w:r>
          </w:p>
        </w:tc>
        <w:tc>
          <w:tcPr>
            <w:tcW w:w="893" w:type="dxa"/>
            <w:tcBorders>
              <w:top w:val="single" w:sz="4" w:space="0" w:color="auto"/>
              <w:left w:val="single" w:sz="4" w:space="0" w:color="auto"/>
            </w:tcBorders>
            <w:shd w:val="clear" w:color="auto" w:fill="FFFFFF"/>
            <w:vAlign w:val="center"/>
          </w:tcPr>
          <w:p w:rsidR="00030E19" w:rsidRDefault="00B3616F">
            <w:pPr>
              <w:pStyle w:val="Style6"/>
              <w:framePr w:w="14213" w:wrap="notBeside" w:vAnchor="text" w:hAnchor="text" w:xAlign="center" w:y="1"/>
              <w:shd w:val="clear" w:color="auto" w:fill="auto"/>
              <w:spacing w:before="0" w:after="60" w:line="180" w:lineRule="exact"/>
              <w:ind w:left="80" w:firstLine="0"/>
              <w:jc w:val="left"/>
            </w:pPr>
            <w:r>
              <w:rPr>
                <w:rStyle w:val="CharStyle49"/>
              </w:rPr>
              <w:t>hmotnos</w:t>
            </w:r>
          </w:p>
          <w:p w:rsidR="00030E19" w:rsidRDefault="00B3616F">
            <w:pPr>
              <w:pStyle w:val="Style6"/>
              <w:framePr w:w="14213" w:wrap="notBeside" w:vAnchor="text" w:hAnchor="text" w:xAlign="center" w:y="1"/>
              <w:shd w:val="clear" w:color="auto" w:fill="auto"/>
              <w:spacing w:before="60" w:after="0" w:line="180" w:lineRule="exact"/>
              <w:ind w:left="260" w:firstLine="0"/>
              <w:jc w:val="left"/>
            </w:pPr>
            <w:r>
              <w:rPr>
                <w:rStyle w:val="CharStyle49"/>
              </w:rPr>
              <w:t>t(kg)</w:t>
            </w:r>
          </w:p>
        </w:tc>
        <w:tc>
          <w:tcPr>
            <w:tcW w:w="1210" w:type="dxa"/>
            <w:tcBorders>
              <w:top w:val="single" w:sz="4" w:space="0" w:color="auto"/>
              <w:left w:val="single" w:sz="4" w:space="0" w:color="auto"/>
            </w:tcBorders>
            <w:shd w:val="clear" w:color="auto" w:fill="FFFFFF"/>
            <w:vAlign w:val="center"/>
          </w:tcPr>
          <w:p w:rsidR="00030E19" w:rsidRDefault="00B3616F">
            <w:pPr>
              <w:pStyle w:val="Style6"/>
              <w:framePr w:w="14213" w:wrap="notBeside" w:vAnchor="text" w:hAnchor="text" w:xAlign="center" w:y="1"/>
              <w:shd w:val="clear" w:color="auto" w:fill="auto"/>
              <w:spacing w:before="0" w:after="0" w:line="274" w:lineRule="exact"/>
              <w:ind w:firstLine="0"/>
              <w:jc w:val="center"/>
            </w:pPr>
            <w:r>
              <w:rPr>
                <w:rStyle w:val="CharStyle49"/>
              </w:rPr>
              <w:t>Typ mech. zabezpečení</w:t>
            </w:r>
          </w:p>
        </w:tc>
        <w:tc>
          <w:tcPr>
            <w:tcW w:w="943"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266" w:lineRule="exact"/>
              <w:ind w:firstLine="0"/>
              <w:jc w:val="center"/>
            </w:pPr>
            <w:r>
              <w:rPr>
                <w:rStyle w:val="CharStyle49"/>
              </w:rPr>
              <w:t>datum 1.uvedení do provozu</w:t>
            </w:r>
          </w:p>
        </w:tc>
        <w:tc>
          <w:tcPr>
            <w:tcW w:w="662" w:type="dxa"/>
            <w:tcBorders>
              <w:top w:val="single" w:sz="4" w:space="0" w:color="auto"/>
              <w:left w:val="single" w:sz="4" w:space="0" w:color="auto"/>
            </w:tcBorders>
            <w:shd w:val="clear" w:color="auto" w:fill="FFFFFF"/>
            <w:vAlign w:val="center"/>
          </w:tcPr>
          <w:p w:rsidR="00030E19" w:rsidRDefault="00B3616F">
            <w:pPr>
              <w:pStyle w:val="Style6"/>
              <w:framePr w:w="14213" w:wrap="notBeside" w:vAnchor="text" w:hAnchor="text" w:xAlign="center" w:y="1"/>
              <w:shd w:val="clear" w:color="auto" w:fill="auto"/>
              <w:spacing w:before="0" w:after="60" w:line="180" w:lineRule="exact"/>
              <w:ind w:left="160" w:firstLine="0"/>
              <w:jc w:val="left"/>
            </w:pPr>
            <w:r>
              <w:rPr>
                <w:rStyle w:val="CharStyle49"/>
              </w:rPr>
              <w:t>rok</w:t>
            </w:r>
          </w:p>
          <w:p w:rsidR="00030E19" w:rsidRDefault="00B3616F">
            <w:pPr>
              <w:pStyle w:val="Style6"/>
              <w:framePr w:w="14213" w:wrap="notBeside" w:vAnchor="text" w:hAnchor="text" w:xAlign="center" w:y="1"/>
              <w:shd w:val="clear" w:color="auto" w:fill="auto"/>
              <w:spacing w:before="60" w:after="0" w:line="180" w:lineRule="exact"/>
              <w:ind w:left="60" w:firstLine="0"/>
              <w:jc w:val="left"/>
            </w:pPr>
            <w:r>
              <w:rPr>
                <w:rStyle w:val="CharStyle49"/>
              </w:rPr>
              <w:t>výroby</w:t>
            </w:r>
          </w:p>
        </w:tc>
        <w:tc>
          <w:tcPr>
            <w:tcW w:w="1181" w:type="dxa"/>
            <w:tcBorders>
              <w:top w:val="single" w:sz="4" w:space="0" w:color="auto"/>
              <w:left w:val="single" w:sz="4" w:space="0" w:color="auto"/>
            </w:tcBorders>
            <w:shd w:val="clear" w:color="auto" w:fill="FFFFFF"/>
            <w:vAlign w:val="center"/>
          </w:tcPr>
          <w:p w:rsidR="00030E19" w:rsidRDefault="00B3616F">
            <w:pPr>
              <w:pStyle w:val="Style6"/>
              <w:framePr w:w="14213" w:wrap="notBeside" w:vAnchor="text" w:hAnchor="text" w:xAlign="center" w:y="1"/>
              <w:shd w:val="clear" w:color="auto" w:fill="auto"/>
              <w:spacing w:before="0" w:after="0" w:line="266" w:lineRule="exact"/>
              <w:ind w:firstLine="0"/>
              <w:jc w:val="center"/>
            </w:pPr>
            <w:r>
              <w:rPr>
                <w:rStyle w:val="CharStyle49"/>
              </w:rPr>
              <w:t>Pořizovací</w:t>
            </w:r>
          </w:p>
          <w:p w:rsidR="00030E19" w:rsidRDefault="00B3616F">
            <w:pPr>
              <w:pStyle w:val="Style6"/>
              <w:framePr w:w="14213" w:wrap="notBeside" w:vAnchor="text" w:hAnchor="text" w:xAlign="center" w:y="1"/>
              <w:shd w:val="clear" w:color="auto" w:fill="auto"/>
              <w:spacing w:before="0" w:after="0" w:line="266" w:lineRule="exact"/>
              <w:ind w:firstLine="0"/>
              <w:jc w:val="center"/>
            </w:pPr>
            <w:r>
              <w:rPr>
                <w:rStyle w:val="CharStyle49"/>
              </w:rPr>
              <w:t>cena</w:t>
            </w:r>
          </w:p>
          <w:p w:rsidR="00030E19" w:rsidRDefault="00B3616F">
            <w:pPr>
              <w:pStyle w:val="Style6"/>
              <w:framePr w:w="14213" w:wrap="notBeside" w:vAnchor="text" w:hAnchor="text" w:xAlign="center" w:y="1"/>
              <w:shd w:val="clear" w:color="auto" w:fill="auto"/>
              <w:spacing w:before="0" w:after="0" w:line="266" w:lineRule="exact"/>
              <w:ind w:firstLine="0"/>
              <w:jc w:val="center"/>
            </w:pPr>
            <w:r>
              <w:rPr>
                <w:rStyle w:val="CharStyle49"/>
              </w:rPr>
              <w:t>vozidla</w:t>
            </w:r>
          </w:p>
        </w:tc>
        <w:tc>
          <w:tcPr>
            <w:tcW w:w="1087" w:type="dxa"/>
            <w:tcBorders>
              <w:top w:val="single" w:sz="4" w:space="0" w:color="auto"/>
              <w:left w:val="single" w:sz="4" w:space="0" w:color="auto"/>
              <w:right w:val="single" w:sz="4" w:space="0" w:color="auto"/>
            </w:tcBorders>
            <w:shd w:val="clear" w:color="auto" w:fill="FFFFFF"/>
            <w:vAlign w:val="center"/>
          </w:tcPr>
          <w:p w:rsidR="00030E19" w:rsidRDefault="00B3616F">
            <w:pPr>
              <w:pStyle w:val="Style6"/>
              <w:framePr w:w="14213" w:wrap="notBeside" w:vAnchor="text" w:hAnchor="text" w:xAlign="center" w:y="1"/>
              <w:shd w:val="clear" w:color="auto" w:fill="auto"/>
              <w:spacing w:before="0" w:after="0" w:line="266" w:lineRule="exact"/>
              <w:ind w:firstLine="0"/>
            </w:pPr>
            <w:r>
              <w:rPr>
                <w:rStyle w:val="CharStyle50"/>
              </w:rPr>
              <w:t>Stav tach k 30.6.2015</w:t>
            </w:r>
          </w:p>
        </w:tc>
      </w:tr>
      <w:tr w:rsidR="00030E19">
        <w:trPr>
          <w:trHeight w:hRule="exact" w:val="266"/>
          <w:jc w:val="center"/>
        </w:trPr>
        <w:tc>
          <w:tcPr>
            <w:tcW w:w="655"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right="240" w:firstLine="0"/>
              <w:jc w:val="right"/>
            </w:pPr>
            <w:r>
              <w:rPr>
                <w:rStyle w:val="CharStyle50"/>
              </w:rPr>
              <w:t>1.</w:t>
            </w:r>
          </w:p>
        </w:tc>
        <w:tc>
          <w:tcPr>
            <w:tcW w:w="864"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140" w:firstLine="0"/>
              <w:jc w:val="left"/>
            </w:pPr>
            <w:r>
              <w:rPr>
                <w:rStyle w:val="CharStyle50"/>
              </w:rPr>
              <w:t>OP VVV</w:t>
            </w:r>
          </w:p>
        </w:tc>
        <w:tc>
          <w:tcPr>
            <w:tcW w:w="1541"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 xml:space="preserve">Kia </w:t>
            </w:r>
            <w:r>
              <w:rPr>
                <w:rStyle w:val="CharStyle50"/>
                <w:lang w:val="en-US" w:eastAsia="en-US" w:bidi="en-US"/>
              </w:rPr>
              <w:t xml:space="preserve">Cee'd </w:t>
            </w:r>
            <w:r>
              <w:rPr>
                <w:rStyle w:val="CharStyle50"/>
              </w:rPr>
              <w:t>kombi</w:t>
            </w:r>
          </w:p>
        </w:tc>
        <w:tc>
          <w:tcPr>
            <w:tcW w:w="72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160" w:firstLine="0"/>
              <w:jc w:val="left"/>
            </w:pPr>
            <w:r>
              <w:rPr>
                <w:rStyle w:val="CharStyle50"/>
              </w:rPr>
              <w:t>nafta</w:t>
            </w:r>
          </w:p>
        </w:tc>
        <w:tc>
          <w:tcPr>
            <w:tcW w:w="1966"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U5YHB816AAL137124</w:t>
            </w:r>
          </w:p>
        </w:tc>
        <w:tc>
          <w:tcPr>
            <w:tcW w:w="95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lAM 1310</w:t>
            </w:r>
          </w:p>
        </w:tc>
        <w:tc>
          <w:tcPr>
            <w:tcW w:w="77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85</w:t>
            </w:r>
          </w:p>
        </w:tc>
        <w:tc>
          <w:tcPr>
            <w:tcW w:w="77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200" w:firstLine="0"/>
              <w:jc w:val="left"/>
            </w:pPr>
            <w:r>
              <w:rPr>
                <w:rStyle w:val="CharStyle50"/>
              </w:rPr>
              <w:t>1582</w:t>
            </w:r>
          </w:p>
        </w:tc>
        <w:tc>
          <w:tcPr>
            <w:tcW w:w="893"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260" w:firstLine="0"/>
              <w:jc w:val="left"/>
            </w:pPr>
            <w:r>
              <w:rPr>
                <w:rStyle w:val="CharStyle50"/>
              </w:rPr>
              <w:t>3320</w:t>
            </w:r>
          </w:p>
        </w:tc>
        <w:tc>
          <w:tcPr>
            <w:tcW w:w="121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DefendLock</w:t>
            </w:r>
          </w:p>
        </w:tc>
        <w:tc>
          <w:tcPr>
            <w:tcW w:w="943"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5.1.2010</w:t>
            </w:r>
          </w:p>
        </w:tc>
        <w:tc>
          <w:tcPr>
            <w:tcW w:w="662"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160" w:firstLine="0"/>
              <w:jc w:val="left"/>
            </w:pPr>
            <w:r>
              <w:rPr>
                <w:rStyle w:val="CharStyle50"/>
              </w:rPr>
              <w:t>2009</w:t>
            </w:r>
          </w:p>
        </w:tc>
        <w:tc>
          <w:tcPr>
            <w:tcW w:w="1181"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220" w:firstLine="0"/>
              <w:jc w:val="left"/>
            </w:pPr>
            <w:r>
              <w:rPr>
                <w:rStyle w:val="CharStyle50"/>
              </w:rPr>
              <w:t>431 268,00</w:t>
            </w:r>
          </w:p>
        </w:tc>
        <w:tc>
          <w:tcPr>
            <w:tcW w:w="1087" w:type="dxa"/>
            <w:tcBorders>
              <w:top w:val="single" w:sz="4" w:space="0" w:color="auto"/>
              <w:left w:val="single" w:sz="4" w:space="0" w:color="auto"/>
              <w:righ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right="80" w:firstLine="0"/>
              <w:jc w:val="right"/>
            </w:pPr>
            <w:r>
              <w:rPr>
                <w:rStyle w:val="CharStyle50"/>
              </w:rPr>
              <w:t>54 950</w:t>
            </w:r>
          </w:p>
        </w:tc>
      </w:tr>
      <w:tr w:rsidR="00030E19">
        <w:trPr>
          <w:trHeight w:hRule="exact" w:val="266"/>
          <w:jc w:val="center"/>
        </w:trPr>
        <w:tc>
          <w:tcPr>
            <w:tcW w:w="655"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right="240" w:firstLine="0"/>
              <w:jc w:val="right"/>
            </w:pPr>
            <w:r>
              <w:rPr>
                <w:rStyle w:val="CharStyle50"/>
              </w:rPr>
              <w:t>2.</w:t>
            </w:r>
          </w:p>
        </w:tc>
        <w:tc>
          <w:tcPr>
            <w:tcW w:w="864"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140" w:firstLine="0"/>
              <w:jc w:val="left"/>
            </w:pPr>
            <w:r>
              <w:rPr>
                <w:rStyle w:val="CharStyle50"/>
              </w:rPr>
              <w:t>OP VVV</w:t>
            </w:r>
          </w:p>
        </w:tc>
        <w:tc>
          <w:tcPr>
            <w:tcW w:w="1541"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 xml:space="preserve">Kia </w:t>
            </w:r>
            <w:r>
              <w:rPr>
                <w:rStyle w:val="CharStyle50"/>
                <w:lang w:val="en-US" w:eastAsia="en-US" w:bidi="en-US"/>
              </w:rPr>
              <w:t xml:space="preserve">Cee'd </w:t>
            </w:r>
            <w:r>
              <w:rPr>
                <w:rStyle w:val="CharStyle50"/>
              </w:rPr>
              <w:t>kombi</w:t>
            </w:r>
          </w:p>
        </w:tc>
        <w:tc>
          <w:tcPr>
            <w:tcW w:w="72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160" w:firstLine="0"/>
              <w:jc w:val="left"/>
            </w:pPr>
            <w:r>
              <w:rPr>
                <w:rStyle w:val="CharStyle50"/>
              </w:rPr>
              <w:t>nafta</w:t>
            </w:r>
          </w:p>
        </w:tc>
        <w:tc>
          <w:tcPr>
            <w:tcW w:w="1966"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U5YHB816AAL120393</w:t>
            </w:r>
          </w:p>
        </w:tc>
        <w:tc>
          <w:tcPr>
            <w:tcW w:w="95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1AM1886</w:t>
            </w:r>
          </w:p>
        </w:tc>
        <w:tc>
          <w:tcPr>
            <w:tcW w:w="77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85</w:t>
            </w:r>
          </w:p>
        </w:tc>
        <w:tc>
          <w:tcPr>
            <w:tcW w:w="77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200" w:firstLine="0"/>
              <w:jc w:val="left"/>
            </w:pPr>
            <w:r>
              <w:rPr>
                <w:rStyle w:val="CharStyle50"/>
              </w:rPr>
              <w:t>1582</w:t>
            </w:r>
          </w:p>
        </w:tc>
        <w:tc>
          <w:tcPr>
            <w:tcW w:w="893"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260" w:firstLine="0"/>
              <w:jc w:val="left"/>
            </w:pPr>
            <w:r>
              <w:rPr>
                <w:rStyle w:val="CharStyle50"/>
              </w:rPr>
              <w:t>3320</w:t>
            </w:r>
          </w:p>
        </w:tc>
        <w:tc>
          <w:tcPr>
            <w:tcW w:w="121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DefendLock</w:t>
            </w:r>
          </w:p>
        </w:tc>
        <w:tc>
          <w:tcPr>
            <w:tcW w:w="943"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5.1.2010</w:t>
            </w:r>
          </w:p>
        </w:tc>
        <w:tc>
          <w:tcPr>
            <w:tcW w:w="662"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160" w:firstLine="0"/>
              <w:jc w:val="left"/>
            </w:pPr>
            <w:r>
              <w:rPr>
                <w:rStyle w:val="CharStyle50"/>
              </w:rPr>
              <w:t>2009</w:t>
            </w:r>
          </w:p>
        </w:tc>
        <w:tc>
          <w:tcPr>
            <w:tcW w:w="1181"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220" w:firstLine="0"/>
              <w:jc w:val="left"/>
            </w:pPr>
            <w:r>
              <w:rPr>
                <w:rStyle w:val="CharStyle50"/>
              </w:rPr>
              <w:t>431 268,00</w:t>
            </w:r>
          </w:p>
        </w:tc>
        <w:tc>
          <w:tcPr>
            <w:tcW w:w="1087" w:type="dxa"/>
            <w:tcBorders>
              <w:top w:val="single" w:sz="4" w:space="0" w:color="auto"/>
              <w:left w:val="single" w:sz="4" w:space="0" w:color="auto"/>
              <w:righ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right="80" w:firstLine="0"/>
              <w:jc w:val="right"/>
            </w:pPr>
            <w:r>
              <w:rPr>
                <w:rStyle w:val="CharStyle50"/>
              </w:rPr>
              <w:t>57 779</w:t>
            </w:r>
          </w:p>
        </w:tc>
      </w:tr>
      <w:tr w:rsidR="00030E19">
        <w:trPr>
          <w:trHeight w:hRule="exact" w:val="266"/>
          <w:jc w:val="center"/>
        </w:trPr>
        <w:tc>
          <w:tcPr>
            <w:tcW w:w="655"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right="240" w:firstLine="0"/>
              <w:jc w:val="right"/>
            </w:pPr>
            <w:r>
              <w:rPr>
                <w:rStyle w:val="CharStyle50"/>
              </w:rPr>
              <w:t>3.</w:t>
            </w:r>
          </w:p>
        </w:tc>
        <w:tc>
          <w:tcPr>
            <w:tcW w:w="864"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140" w:firstLine="0"/>
              <w:jc w:val="left"/>
            </w:pPr>
            <w:r>
              <w:rPr>
                <w:rStyle w:val="CharStyle50"/>
              </w:rPr>
              <w:t>OP VVV</w:t>
            </w:r>
          </w:p>
        </w:tc>
        <w:tc>
          <w:tcPr>
            <w:tcW w:w="1541"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 xml:space="preserve">Kia </w:t>
            </w:r>
            <w:r>
              <w:rPr>
                <w:rStyle w:val="CharStyle50"/>
                <w:lang w:val="en-US" w:eastAsia="en-US" w:bidi="en-US"/>
              </w:rPr>
              <w:t xml:space="preserve">Cee'd </w:t>
            </w:r>
            <w:r>
              <w:rPr>
                <w:rStyle w:val="CharStyle50"/>
              </w:rPr>
              <w:t>kombi</w:t>
            </w:r>
          </w:p>
        </w:tc>
        <w:tc>
          <w:tcPr>
            <w:tcW w:w="72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160" w:firstLine="0"/>
              <w:jc w:val="left"/>
            </w:pPr>
            <w:r>
              <w:rPr>
                <w:rStyle w:val="CharStyle50"/>
              </w:rPr>
              <w:t>nafta</w:t>
            </w:r>
          </w:p>
        </w:tc>
        <w:tc>
          <w:tcPr>
            <w:tcW w:w="1966"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U5YHB816AAL137132</w:t>
            </w:r>
          </w:p>
        </w:tc>
        <w:tc>
          <w:tcPr>
            <w:tcW w:w="95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lAM 3651</w:t>
            </w:r>
          </w:p>
        </w:tc>
        <w:tc>
          <w:tcPr>
            <w:tcW w:w="77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85</w:t>
            </w:r>
          </w:p>
        </w:tc>
        <w:tc>
          <w:tcPr>
            <w:tcW w:w="77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200" w:firstLine="0"/>
              <w:jc w:val="left"/>
            </w:pPr>
            <w:r>
              <w:rPr>
                <w:rStyle w:val="CharStyle50"/>
              </w:rPr>
              <w:t>1582</w:t>
            </w:r>
          </w:p>
        </w:tc>
        <w:tc>
          <w:tcPr>
            <w:tcW w:w="893"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right="240" w:firstLine="0"/>
              <w:jc w:val="right"/>
            </w:pPr>
            <w:r>
              <w:rPr>
                <w:rStyle w:val="CharStyle50"/>
              </w:rPr>
              <w:t>3320</w:t>
            </w:r>
          </w:p>
        </w:tc>
        <w:tc>
          <w:tcPr>
            <w:tcW w:w="121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DefendLock</w:t>
            </w:r>
          </w:p>
        </w:tc>
        <w:tc>
          <w:tcPr>
            <w:tcW w:w="943"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5.1.2010</w:t>
            </w:r>
          </w:p>
        </w:tc>
        <w:tc>
          <w:tcPr>
            <w:tcW w:w="662"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160" w:firstLine="0"/>
              <w:jc w:val="left"/>
            </w:pPr>
            <w:r>
              <w:rPr>
                <w:rStyle w:val="CharStyle50"/>
              </w:rPr>
              <w:t>2009</w:t>
            </w:r>
          </w:p>
        </w:tc>
        <w:tc>
          <w:tcPr>
            <w:tcW w:w="1181"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220" w:firstLine="0"/>
              <w:jc w:val="left"/>
            </w:pPr>
            <w:r>
              <w:rPr>
                <w:rStyle w:val="CharStyle50"/>
              </w:rPr>
              <w:t>431 268,00</w:t>
            </w:r>
          </w:p>
        </w:tc>
        <w:tc>
          <w:tcPr>
            <w:tcW w:w="1087" w:type="dxa"/>
            <w:tcBorders>
              <w:top w:val="single" w:sz="4" w:space="0" w:color="auto"/>
              <w:left w:val="single" w:sz="4" w:space="0" w:color="auto"/>
              <w:righ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right="80" w:firstLine="0"/>
              <w:jc w:val="right"/>
            </w:pPr>
            <w:r>
              <w:rPr>
                <w:rStyle w:val="CharStyle50"/>
              </w:rPr>
              <w:t>55 899</w:t>
            </w:r>
          </w:p>
        </w:tc>
      </w:tr>
      <w:tr w:rsidR="00030E19">
        <w:trPr>
          <w:trHeight w:hRule="exact" w:val="266"/>
          <w:jc w:val="center"/>
        </w:trPr>
        <w:tc>
          <w:tcPr>
            <w:tcW w:w="655"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right="240" w:firstLine="0"/>
              <w:jc w:val="right"/>
            </w:pPr>
            <w:r>
              <w:rPr>
                <w:rStyle w:val="CharStyle50"/>
              </w:rPr>
              <w:t>4.</w:t>
            </w:r>
          </w:p>
        </w:tc>
        <w:tc>
          <w:tcPr>
            <w:tcW w:w="864"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140" w:firstLine="0"/>
              <w:jc w:val="left"/>
            </w:pPr>
            <w:r>
              <w:rPr>
                <w:rStyle w:val="CharStyle50"/>
              </w:rPr>
              <w:t>OP VVV</w:t>
            </w:r>
          </w:p>
        </w:tc>
        <w:tc>
          <w:tcPr>
            <w:tcW w:w="1541"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 xml:space="preserve">Kia </w:t>
            </w:r>
            <w:r>
              <w:rPr>
                <w:rStyle w:val="CharStyle50"/>
                <w:lang w:val="en-US" w:eastAsia="en-US" w:bidi="en-US"/>
              </w:rPr>
              <w:t xml:space="preserve">Cee'd </w:t>
            </w:r>
            <w:r>
              <w:rPr>
                <w:rStyle w:val="CharStyle50"/>
              </w:rPr>
              <w:t>kombi</w:t>
            </w:r>
          </w:p>
        </w:tc>
        <w:tc>
          <w:tcPr>
            <w:tcW w:w="72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160" w:firstLine="0"/>
              <w:jc w:val="left"/>
            </w:pPr>
            <w:r>
              <w:rPr>
                <w:rStyle w:val="CharStyle50"/>
              </w:rPr>
              <w:t>nafta</w:t>
            </w:r>
          </w:p>
        </w:tc>
        <w:tc>
          <w:tcPr>
            <w:tcW w:w="1966"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U5YHB816AAL120388</w:t>
            </w:r>
          </w:p>
        </w:tc>
        <w:tc>
          <w:tcPr>
            <w:tcW w:w="95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lAM 3671</w:t>
            </w:r>
          </w:p>
        </w:tc>
        <w:tc>
          <w:tcPr>
            <w:tcW w:w="77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85</w:t>
            </w:r>
          </w:p>
        </w:tc>
        <w:tc>
          <w:tcPr>
            <w:tcW w:w="77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200" w:firstLine="0"/>
              <w:jc w:val="left"/>
            </w:pPr>
            <w:r>
              <w:rPr>
                <w:rStyle w:val="CharStyle50"/>
              </w:rPr>
              <w:t>1582</w:t>
            </w:r>
          </w:p>
        </w:tc>
        <w:tc>
          <w:tcPr>
            <w:tcW w:w="893"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260" w:firstLine="0"/>
              <w:jc w:val="left"/>
            </w:pPr>
            <w:r>
              <w:rPr>
                <w:rStyle w:val="CharStyle50"/>
              </w:rPr>
              <w:t>3320</w:t>
            </w:r>
          </w:p>
        </w:tc>
        <w:tc>
          <w:tcPr>
            <w:tcW w:w="121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DefendLock</w:t>
            </w:r>
          </w:p>
        </w:tc>
        <w:tc>
          <w:tcPr>
            <w:tcW w:w="943"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5.1.2010</w:t>
            </w:r>
          </w:p>
        </w:tc>
        <w:tc>
          <w:tcPr>
            <w:tcW w:w="662"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160" w:firstLine="0"/>
              <w:jc w:val="left"/>
            </w:pPr>
            <w:r>
              <w:rPr>
                <w:rStyle w:val="CharStyle50"/>
              </w:rPr>
              <w:t>2009</w:t>
            </w:r>
          </w:p>
        </w:tc>
        <w:tc>
          <w:tcPr>
            <w:tcW w:w="1181"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220" w:firstLine="0"/>
              <w:jc w:val="left"/>
            </w:pPr>
            <w:r>
              <w:rPr>
                <w:rStyle w:val="CharStyle50"/>
              </w:rPr>
              <w:t>431 268,00</w:t>
            </w:r>
          </w:p>
        </w:tc>
        <w:tc>
          <w:tcPr>
            <w:tcW w:w="1087" w:type="dxa"/>
            <w:tcBorders>
              <w:top w:val="single" w:sz="4" w:space="0" w:color="auto"/>
              <w:left w:val="single" w:sz="4" w:space="0" w:color="auto"/>
              <w:righ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right="80" w:firstLine="0"/>
              <w:jc w:val="right"/>
            </w:pPr>
            <w:r>
              <w:rPr>
                <w:rStyle w:val="CharStyle50"/>
              </w:rPr>
              <w:t>65 434</w:t>
            </w:r>
          </w:p>
        </w:tc>
      </w:tr>
      <w:tr w:rsidR="00030E19">
        <w:trPr>
          <w:trHeight w:hRule="exact" w:val="266"/>
          <w:jc w:val="center"/>
        </w:trPr>
        <w:tc>
          <w:tcPr>
            <w:tcW w:w="655"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right="240" w:firstLine="0"/>
              <w:jc w:val="right"/>
            </w:pPr>
            <w:r>
              <w:rPr>
                <w:rStyle w:val="CharStyle50"/>
              </w:rPr>
              <w:t>5.</w:t>
            </w:r>
          </w:p>
        </w:tc>
        <w:tc>
          <w:tcPr>
            <w:tcW w:w="864"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140" w:firstLine="0"/>
              <w:jc w:val="left"/>
            </w:pPr>
            <w:r>
              <w:rPr>
                <w:rStyle w:val="CharStyle50"/>
              </w:rPr>
              <w:t>OP VVV</w:t>
            </w:r>
          </w:p>
        </w:tc>
        <w:tc>
          <w:tcPr>
            <w:tcW w:w="1541"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 xml:space="preserve">Kia </w:t>
            </w:r>
            <w:r>
              <w:rPr>
                <w:rStyle w:val="CharStyle50"/>
                <w:lang w:val="en-US" w:eastAsia="en-US" w:bidi="en-US"/>
              </w:rPr>
              <w:t xml:space="preserve">Cee'd </w:t>
            </w:r>
            <w:r>
              <w:rPr>
                <w:rStyle w:val="CharStyle50"/>
              </w:rPr>
              <w:t>kombi</w:t>
            </w:r>
          </w:p>
        </w:tc>
        <w:tc>
          <w:tcPr>
            <w:tcW w:w="72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160" w:firstLine="0"/>
              <w:jc w:val="left"/>
            </w:pPr>
            <w:r>
              <w:rPr>
                <w:rStyle w:val="CharStyle50"/>
              </w:rPr>
              <w:t>nafta</w:t>
            </w:r>
          </w:p>
        </w:tc>
        <w:tc>
          <w:tcPr>
            <w:tcW w:w="1966"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U5YHM816ADL043166</w:t>
            </w:r>
          </w:p>
        </w:tc>
        <w:tc>
          <w:tcPr>
            <w:tcW w:w="95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3AIV1 2636</w:t>
            </w:r>
          </w:p>
        </w:tc>
        <w:tc>
          <w:tcPr>
            <w:tcW w:w="77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94</w:t>
            </w:r>
          </w:p>
        </w:tc>
        <w:tc>
          <w:tcPr>
            <w:tcW w:w="77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200" w:firstLine="0"/>
              <w:jc w:val="left"/>
            </w:pPr>
            <w:r>
              <w:rPr>
                <w:rStyle w:val="CharStyle50"/>
              </w:rPr>
              <w:t>1582</w:t>
            </w:r>
          </w:p>
        </w:tc>
        <w:tc>
          <w:tcPr>
            <w:tcW w:w="893"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260" w:firstLine="0"/>
              <w:jc w:val="left"/>
            </w:pPr>
            <w:r>
              <w:rPr>
                <w:rStyle w:val="CharStyle50"/>
              </w:rPr>
              <w:t>3420</w:t>
            </w:r>
          </w:p>
        </w:tc>
        <w:tc>
          <w:tcPr>
            <w:tcW w:w="1210"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MedvédBlok</w:t>
            </w:r>
          </w:p>
        </w:tc>
        <w:tc>
          <w:tcPr>
            <w:tcW w:w="943"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15.7.2013</w:t>
            </w:r>
          </w:p>
        </w:tc>
        <w:tc>
          <w:tcPr>
            <w:tcW w:w="662"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160" w:firstLine="0"/>
              <w:jc w:val="left"/>
            </w:pPr>
            <w:r>
              <w:rPr>
                <w:rStyle w:val="CharStyle50"/>
              </w:rPr>
              <w:t>2013</w:t>
            </w:r>
          </w:p>
        </w:tc>
        <w:tc>
          <w:tcPr>
            <w:tcW w:w="1181" w:type="dxa"/>
            <w:tcBorders>
              <w:top w:val="single" w:sz="4" w:space="0" w:color="auto"/>
              <w:lef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left="220" w:firstLine="0"/>
              <w:jc w:val="left"/>
            </w:pPr>
            <w:r>
              <w:rPr>
                <w:rStyle w:val="CharStyle50"/>
              </w:rPr>
              <w:t>379 426,00</w:t>
            </w:r>
          </w:p>
        </w:tc>
        <w:tc>
          <w:tcPr>
            <w:tcW w:w="1087" w:type="dxa"/>
            <w:tcBorders>
              <w:top w:val="single" w:sz="4" w:space="0" w:color="auto"/>
              <w:left w:val="single" w:sz="4" w:space="0" w:color="auto"/>
              <w:right w:val="single" w:sz="4" w:space="0" w:color="auto"/>
            </w:tcBorders>
            <w:shd w:val="clear" w:color="auto" w:fill="FFFFFF"/>
            <w:vAlign w:val="bottom"/>
          </w:tcPr>
          <w:p w:rsidR="00030E19" w:rsidRDefault="00B3616F">
            <w:pPr>
              <w:pStyle w:val="Style6"/>
              <w:framePr w:w="14213" w:wrap="notBeside" w:vAnchor="text" w:hAnchor="text" w:xAlign="center" w:y="1"/>
              <w:shd w:val="clear" w:color="auto" w:fill="auto"/>
              <w:spacing w:before="0" w:after="0" w:line="180" w:lineRule="exact"/>
              <w:ind w:right="80" w:firstLine="0"/>
              <w:jc w:val="right"/>
            </w:pPr>
            <w:r>
              <w:rPr>
                <w:rStyle w:val="CharStyle50"/>
              </w:rPr>
              <w:t>25 106</w:t>
            </w:r>
          </w:p>
        </w:tc>
      </w:tr>
      <w:tr w:rsidR="00030E19">
        <w:trPr>
          <w:trHeight w:hRule="exact" w:val="295"/>
          <w:jc w:val="center"/>
        </w:trPr>
        <w:tc>
          <w:tcPr>
            <w:tcW w:w="655" w:type="dxa"/>
            <w:tcBorders>
              <w:top w:val="single" w:sz="4" w:space="0" w:color="auto"/>
              <w:left w:val="single" w:sz="4" w:space="0" w:color="auto"/>
              <w:bottom w:val="single" w:sz="4" w:space="0" w:color="auto"/>
            </w:tcBorders>
            <w:shd w:val="clear" w:color="auto" w:fill="FFFFFF"/>
          </w:tcPr>
          <w:p w:rsidR="00030E19" w:rsidRDefault="00B3616F">
            <w:pPr>
              <w:pStyle w:val="Style6"/>
              <w:framePr w:w="14213" w:wrap="notBeside" w:vAnchor="text" w:hAnchor="text" w:xAlign="center" w:y="1"/>
              <w:shd w:val="clear" w:color="auto" w:fill="auto"/>
              <w:spacing w:before="0" w:after="0" w:line="180" w:lineRule="exact"/>
              <w:ind w:right="240" w:firstLine="0"/>
              <w:jc w:val="right"/>
            </w:pPr>
            <w:r>
              <w:rPr>
                <w:rStyle w:val="CharStyle50"/>
              </w:rPr>
              <w:t>6.</w:t>
            </w:r>
          </w:p>
        </w:tc>
        <w:tc>
          <w:tcPr>
            <w:tcW w:w="864" w:type="dxa"/>
            <w:tcBorders>
              <w:top w:val="single" w:sz="4" w:space="0" w:color="auto"/>
              <w:left w:val="single" w:sz="4" w:space="0" w:color="auto"/>
              <w:bottom w:val="single" w:sz="4" w:space="0" w:color="auto"/>
            </w:tcBorders>
            <w:shd w:val="clear" w:color="auto" w:fill="FFFFFF"/>
          </w:tcPr>
          <w:p w:rsidR="00030E19" w:rsidRDefault="00B3616F">
            <w:pPr>
              <w:pStyle w:val="Style6"/>
              <w:framePr w:w="14213" w:wrap="notBeside" w:vAnchor="text" w:hAnchor="text" w:xAlign="center" w:y="1"/>
              <w:shd w:val="clear" w:color="auto" w:fill="auto"/>
              <w:spacing w:before="0" w:after="0" w:line="180" w:lineRule="exact"/>
              <w:ind w:left="140" w:firstLine="0"/>
              <w:jc w:val="left"/>
            </w:pPr>
            <w:r>
              <w:rPr>
                <w:rStyle w:val="CharStyle50"/>
              </w:rPr>
              <w:t>OP VVV</w:t>
            </w:r>
          </w:p>
        </w:tc>
        <w:tc>
          <w:tcPr>
            <w:tcW w:w="1541" w:type="dxa"/>
            <w:tcBorders>
              <w:top w:val="single" w:sz="4" w:space="0" w:color="auto"/>
              <w:left w:val="single" w:sz="4" w:space="0" w:color="auto"/>
              <w:bottom w:val="single" w:sz="4" w:space="0" w:color="auto"/>
            </w:tcBorders>
            <w:shd w:val="clear" w:color="auto" w:fill="FFFFFF"/>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 xml:space="preserve">Kia </w:t>
            </w:r>
            <w:r>
              <w:rPr>
                <w:rStyle w:val="CharStyle50"/>
                <w:lang w:val="en-US" w:eastAsia="en-US" w:bidi="en-US"/>
              </w:rPr>
              <w:t xml:space="preserve">Cee'd </w:t>
            </w:r>
            <w:r>
              <w:rPr>
                <w:rStyle w:val="CharStyle50"/>
              </w:rPr>
              <w:t>kombi</w:t>
            </w:r>
          </w:p>
        </w:tc>
        <w:tc>
          <w:tcPr>
            <w:tcW w:w="720" w:type="dxa"/>
            <w:tcBorders>
              <w:top w:val="single" w:sz="4" w:space="0" w:color="auto"/>
              <w:left w:val="single" w:sz="4" w:space="0" w:color="auto"/>
              <w:bottom w:val="single" w:sz="4" w:space="0" w:color="auto"/>
            </w:tcBorders>
            <w:shd w:val="clear" w:color="auto" w:fill="FFFFFF"/>
          </w:tcPr>
          <w:p w:rsidR="00030E19" w:rsidRDefault="00B3616F">
            <w:pPr>
              <w:pStyle w:val="Style6"/>
              <w:framePr w:w="14213" w:wrap="notBeside" w:vAnchor="text" w:hAnchor="text" w:xAlign="center" w:y="1"/>
              <w:shd w:val="clear" w:color="auto" w:fill="auto"/>
              <w:spacing w:before="0" w:after="0" w:line="180" w:lineRule="exact"/>
              <w:ind w:left="160" w:firstLine="0"/>
              <w:jc w:val="left"/>
            </w:pPr>
            <w:r>
              <w:rPr>
                <w:rStyle w:val="CharStyle50"/>
              </w:rPr>
              <w:t>nafta</w:t>
            </w:r>
          </w:p>
        </w:tc>
        <w:tc>
          <w:tcPr>
            <w:tcW w:w="1966" w:type="dxa"/>
            <w:tcBorders>
              <w:top w:val="single" w:sz="4" w:space="0" w:color="auto"/>
              <w:left w:val="single" w:sz="4" w:space="0" w:color="auto"/>
              <w:bottom w:val="single" w:sz="4" w:space="0" w:color="auto"/>
            </w:tcBorders>
            <w:shd w:val="clear" w:color="auto" w:fill="FFFFFF"/>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U5YHM816ADL043165</w:t>
            </w:r>
          </w:p>
        </w:tc>
        <w:tc>
          <w:tcPr>
            <w:tcW w:w="950" w:type="dxa"/>
            <w:tcBorders>
              <w:top w:val="single" w:sz="4" w:space="0" w:color="auto"/>
              <w:left w:val="single" w:sz="4" w:space="0" w:color="auto"/>
              <w:bottom w:val="single" w:sz="4" w:space="0" w:color="auto"/>
            </w:tcBorders>
            <w:shd w:val="clear" w:color="auto" w:fill="FFFFFF"/>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3AM 2658</w:t>
            </w:r>
          </w:p>
        </w:tc>
        <w:tc>
          <w:tcPr>
            <w:tcW w:w="770" w:type="dxa"/>
            <w:tcBorders>
              <w:top w:val="single" w:sz="4" w:space="0" w:color="auto"/>
              <w:left w:val="single" w:sz="4" w:space="0" w:color="auto"/>
              <w:bottom w:val="single" w:sz="4" w:space="0" w:color="auto"/>
            </w:tcBorders>
            <w:shd w:val="clear" w:color="auto" w:fill="FFFFFF"/>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94</w:t>
            </w:r>
          </w:p>
        </w:tc>
        <w:tc>
          <w:tcPr>
            <w:tcW w:w="770" w:type="dxa"/>
            <w:tcBorders>
              <w:top w:val="single" w:sz="4" w:space="0" w:color="auto"/>
              <w:left w:val="single" w:sz="4" w:space="0" w:color="auto"/>
              <w:bottom w:val="single" w:sz="4" w:space="0" w:color="auto"/>
            </w:tcBorders>
            <w:shd w:val="clear" w:color="auto" w:fill="FFFFFF"/>
          </w:tcPr>
          <w:p w:rsidR="00030E19" w:rsidRDefault="00B3616F">
            <w:pPr>
              <w:pStyle w:val="Style6"/>
              <w:framePr w:w="14213" w:wrap="notBeside" w:vAnchor="text" w:hAnchor="text" w:xAlign="center" w:y="1"/>
              <w:shd w:val="clear" w:color="auto" w:fill="auto"/>
              <w:spacing w:before="0" w:after="0" w:line="180" w:lineRule="exact"/>
              <w:ind w:left="200" w:firstLine="0"/>
              <w:jc w:val="left"/>
            </w:pPr>
            <w:r>
              <w:rPr>
                <w:rStyle w:val="CharStyle50"/>
              </w:rPr>
              <w:t>1582</w:t>
            </w:r>
          </w:p>
        </w:tc>
        <w:tc>
          <w:tcPr>
            <w:tcW w:w="893" w:type="dxa"/>
            <w:tcBorders>
              <w:top w:val="single" w:sz="4" w:space="0" w:color="auto"/>
              <w:left w:val="single" w:sz="4" w:space="0" w:color="auto"/>
              <w:bottom w:val="single" w:sz="4" w:space="0" w:color="auto"/>
            </w:tcBorders>
            <w:shd w:val="clear" w:color="auto" w:fill="FFFFFF"/>
          </w:tcPr>
          <w:p w:rsidR="00030E19" w:rsidRDefault="00B3616F">
            <w:pPr>
              <w:pStyle w:val="Style6"/>
              <w:framePr w:w="14213" w:wrap="notBeside" w:vAnchor="text" w:hAnchor="text" w:xAlign="center" w:y="1"/>
              <w:shd w:val="clear" w:color="auto" w:fill="auto"/>
              <w:spacing w:before="0" w:after="0" w:line="180" w:lineRule="exact"/>
              <w:ind w:left="260" w:firstLine="0"/>
              <w:jc w:val="left"/>
            </w:pPr>
            <w:r>
              <w:rPr>
                <w:rStyle w:val="CharStyle50"/>
              </w:rPr>
              <w:t>3420</w:t>
            </w:r>
          </w:p>
        </w:tc>
        <w:tc>
          <w:tcPr>
            <w:tcW w:w="1210" w:type="dxa"/>
            <w:tcBorders>
              <w:top w:val="single" w:sz="4" w:space="0" w:color="auto"/>
              <w:left w:val="single" w:sz="4" w:space="0" w:color="auto"/>
              <w:bottom w:val="single" w:sz="4" w:space="0" w:color="auto"/>
            </w:tcBorders>
            <w:shd w:val="clear" w:color="auto" w:fill="FFFFFF"/>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MedvědBlok</w:t>
            </w:r>
          </w:p>
        </w:tc>
        <w:tc>
          <w:tcPr>
            <w:tcW w:w="943" w:type="dxa"/>
            <w:tcBorders>
              <w:top w:val="single" w:sz="4" w:space="0" w:color="auto"/>
              <w:left w:val="single" w:sz="4" w:space="0" w:color="auto"/>
              <w:bottom w:val="single" w:sz="4" w:space="0" w:color="auto"/>
            </w:tcBorders>
            <w:shd w:val="clear" w:color="auto" w:fill="FFFFFF"/>
          </w:tcPr>
          <w:p w:rsidR="00030E19" w:rsidRDefault="00B3616F">
            <w:pPr>
              <w:pStyle w:val="Style6"/>
              <w:framePr w:w="14213" w:wrap="notBeside" w:vAnchor="text" w:hAnchor="text" w:xAlign="center" w:y="1"/>
              <w:shd w:val="clear" w:color="auto" w:fill="auto"/>
              <w:spacing w:before="0" w:after="0" w:line="180" w:lineRule="exact"/>
              <w:ind w:firstLine="0"/>
              <w:jc w:val="center"/>
            </w:pPr>
            <w:r>
              <w:rPr>
                <w:rStyle w:val="CharStyle50"/>
              </w:rPr>
              <w:t>15.7.2013</w:t>
            </w:r>
          </w:p>
        </w:tc>
        <w:tc>
          <w:tcPr>
            <w:tcW w:w="662" w:type="dxa"/>
            <w:tcBorders>
              <w:top w:val="single" w:sz="4" w:space="0" w:color="auto"/>
              <w:left w:val="single" w:sz="4" w:space="0" w:color="auto"/>
              <w:bottom w:val="single" w:sz="4" w:space="0" w:color="auto"/>
            </w:tcBorders>
            <w:shd w:val="clear" w:color="auto" w:fill="FFFFFF"/>
          </w:tcPr>
          <w:p w:rsidR="00030E19" w:rsidRDefault="00B3616F">
            <w:pPr>
              <w:pStyle w:val="Style6"/>
              <w:framePr w:w="14213" w:wrap="notBeside" w:vAnchor="text" w:hAnchor="text" w:xAlign="center" w:y="1"/>
              <w:shd w:val="clear" w:color="auto" w:fill="auto"/>
              <w:spacing w:before="0" w:after="0" w:line="180" w:lineRule="exact"/>
              <w:ind w:left="160" w:firstLine="0"/>
              <w:jc w:val="left"/>
            </w:pPr>
            <w:r>
              <w:rPr>
                <w:rStyle w:val="CharStyle50"/>
              </w:rPr>
              <w:t>2013</w:t>
            </w:r>
          </w:p>
        </w:tc>
        <w:tc>
          <w:tcPr>
            <w:tcW w:w="1181" w:type="dxa"/>
            <w:tcBorders>
              <w:top w:val="single" w:sz="4" w:space="0" w:color="auto"/>
              <w:left w:val="single" w:sz="4" w:space="0" w:color="auto"/>
              <w:bottom w:val="single" w:sz="4" w:space="0" w:color="auto"/>
            </w:tcBorders>
            <w:shd w:val="clear" w:color="auto" w:fill="FFFFFF"/>
          </w:tcPr>
          <w:p w:rsidR="00030E19" w:rsidRDefault="00B3616F">
            <w:pPr>
              <w:pStyle w:val="Style6"/>
              <w:framePr w:w="14213" w:wrap="notBeside" w:vAnchor="text" w:hAnchor="text" w:xAlign="center" w:y="1"/>
              <w:shd w:val="clear" w:color="auto" w:fill="auto"/>
              <w:spacing w:before="0" w:after="0" w:line="180" w:lineRule="exact"/>
              <w:ind w:left="220" w:firstLine="0"/>
              <w:jc w:val="left"/>
            </w:pPr>
            <w:r>
              <w:rPr>
                <w:rStyle w:val="CharStyle50"/>
              </w:rPr>
              <w:t>379 425,00</w:t>
            </w:r>
          </w:p>
        </w:tc>
        <w:tc>
          <w:tcPr>
            <w:tcW w:w="1087" w:type="dxa"/>
            <w:tcBorders>
              <w:top w:val="single" w:sz="4" w:space="0" w:color="auto"/>
              <w:left w:val="single" w:sz="4" w:space="0" w:color="auto"/>
              <w:bottom w:val="single" w:sz="4" w:space="0" w:color="auto"/>
              <w:right w:val="single" w:sz="4" w:space="0" w:color="auto"/>
            </w:tcBorders>
            <w:shd w:val="clear" w:color="auto" w:fill="FFFFFF"/>
          </w:tcPr>
          <w:p w:rsidR="00030E19" w:rsidRDefault="00B3616F">
            <w:pPr>
              <w:pStyle w:val="Style6"/>
              <w:framePr w:w="14213" w:wrap="notBeside" w:vAnchor="text" w:hAnchor="text" w:xAlign="center" w:y="1"/>
              <w:shd w:val="clear" w:color="auto" w:fill="auto"/>
              <w:spacing w:before="0" w:after="0" w:line="180" w:lineRule="exact"/>
              <w:ind w:right="80" w:firstLine="0"/>
              <w:jc w:val="right"/>
            </w:pPr>
            <w:r>
              <w:rPr>
                <w:rStyle w:val="CharStyle50"/>
              </w:rPr>
              <w:t>25 684</w:t>
            </w:r>
          </w:p>
        </w:tc>
      </w:tr>
    </w:tbl>
    <w:p w:rsidR="00030E19" w:rsidRDefault="00030E19">
      <w:pPr>
        <w:rPr>
          <w:sz w:val="2"/>
          <w:szCs w:val="2"/>
        </w:rPr>
      </w:pPr>
    </w:p>
    <w:p w:rsidR="00030E19" w:rsidRDefault="00030E19">
      <w:pPr>
        <w:rPr>
          <w:sz w:val="2"/>
          <w:szCs w:val="2"/>
        </w:rPr>
        <w:sectPr w:rsidR="00030E19">
          <w:pgSz w:w="16834" w:h="11909" w:orient="landscape"/>
          <w:pgMar w:top="4348" w:right="1303" w:bottom="4312" w:left="130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499"/>
        <w:gridCol w:w="2642"/>
      </w:tblGrid>
      <w:tr w:rsidR="00030E19">
        <w:trPr>
          <w:trHeight w:hRule="exact" w:val="720"/>
          <w:jc w:val="center"/>
        </w:trPr>
        <w:tc>
          <w:tcPr>
            <w:tcW w:w="3499" w:type="dxa"/>
            <w:tcBorders>
              <w:top w:val="single" w:sz="4" w:space="0" w:color="auto"/>
              <w:left w:val="single" w:sz="4" w:space="0" w:color="auto"/>
            </w:tcBorders>
            <w:shd w:val="clear" w:color="auto" w:fill="FFFFFF"/>
            <w:vAlign w:val="bottom"/>
          </w:tcPr>
          <w:p w:rsidR="00030E19" w:rsidRDefault="00B3616F">
            <w:pPr>
              <w:pStyle w:val="Style6"/>
              <w:framePr w:w="6142" w:wrap="notBeside" w:vAnchor="text" w:hAnchor="text" w:xAlign="center" w:y="1"/>
              <w:shd w:val="clear" w:color="auto" w:fill="auto"/>
              <w:spacing w:before="0" w:after="0" w:line="180" w:lineRule="exact"/>
              <w:ind w:left="80" w:firstLine="0"/>
              <w:jc w:val="left"/>
            </w:pPr>
            <w:r>
              <w:rPr>
                <w:rStyle w:val="CharStyle49"/>
              </w:rPr>
              <w:lastRenderedPageBreak/>
              <w:t>Práce</w:t>
            </w:r>
          </w:p>
        </w:tc>
        <w:tc>
          <w:tcPr>
            <w:tcW w:w="2642" w:type="dxa"/>
            <w:tcBorders>
              <w:top w:val="single" w:sz="4" w:space="0" w:color="auto"/>
              <w:left w:val="single" w:sz="4" w:space="0" w:color="auto"/>
              <w:right w:val="single" w:sz="4" w:space="0" w:color="auto"/>
            </w:tcBorders>
            <w:shd w:val="clear" w:color="auto" w:fill="FFFFFF"/>
            <w:vAlign w:val="bottom"/>
          </w:tcPr>
          <w:p w:rsidR="00030E19" w:rsidRDefault="00B3616F">
            <w:pPr>
              <w:pStyle w:val="Style6"/>
              <w:framePr w:w="6142" w:wrap="notBeside" w:vAnchor="text" w:hAnchor="text" w:xAlign="center" w:y="1"/>
              <w:shd w:val="clear" w:color="auto" w:fill="auto"/>
              <w:spacing w:before="0" w:after="0" w:line="180" w:lineRule="exact"/>
              <w:ind w:left="40" w:firstLine="0"/>
              <w:jc w:val="left"/>
            </w:pPr>
            <w:r>
              <w:rPr>
                <w:rStyle w:val="CharStyle49"/>
              </w:rPr>
              <w:t>KlA/cena za hodinu bez DPH</w:t>
            </w:r>
          </w:p>
        </w:tc>
      </w:tr>
      <w:tr w:rsidR="00030E19">
        <w:trPr>
          <w:trHeight w:hRule="exact" w:val="324"/>
          <w:jc w:val="center"/>
        </w:trPr>
        <w:tc>
          <w:tcPr>
            <w:tcW w:w="3499" w:type="dxa"/>
            <w:tcBorders>
              <w:top w:val="single" w:sz="4" w:space="0" w:color="auto"/>
              <w:left w:val="single" w:sz="4" w:space="0" w:color="auto"/>
            </w:tcBorders>
            <w:shd w:val="clear" w:color="auto" w:fill="FFFFFF"/>
            <w:vAlign w:val="bottom"/>
          </w:tcPr>
          <w:p w:rsidR="00030E19" w:rsidRDefault="00B3616F">
            <w:pPr>
              <w:pStyle w:val="Style6"/>
              <w:framePr w:w="6142" w:wrap="notBeside" w:vAnchor="text" w:hAnchor="text" w:xAlign="center" w:y="1"/>
              <w:shd w:val="clear" w:color="auto" w:fill="auto"/>
              <w:spacing w:before="0" w:after="0" w:line="180" w:lineRule="exact"/>
              <w:ind w:left="80" w:firstLine="0"/>
              <w:jc w:val="left"/>
            </w:pPr>
            <w:r>
              <w:rPr>
                <w:rStyle w:val="CharStyle50"/>
              </w:rPr>
              <w:t>Mechanické práce</w:t>
            </w:r>
          </w:p>
        </w:tc>
        <w:tc>
          <w:tcPr>
            <w:tcW w:w="2642" w:type="dxa"/>
            <w:tcBorders>
              <w:top w:val="single" w:sz="4" w:space="0" w:color="auto"/>
              <w:left w:val="single" w:sz="4" w:space="0" w:color="auto"/>
              <w:right w:val="single" w:sz="4" w:space="0" w:color="auto"/>
            </w:tcBorders>
            <w:shd w:val="clear" w:color="auto" w:fill="FFFFFF"/>
            <w:vAlign w:val="bottom"/>
          </w:tcPr>
          <w:p w:rsidR="00030E19" w:rsidRDefault="00B3616F">
            <w:pPr>
              <w:pStyle w:val="Style6"/>
              <w:framePr w:w="6142" w:wrap="notBeside" w:vAnchor="text" w:hAnchor="text" w:xAlign="center" w:y="1"/>
              <w:shd w:val="clear" w:color="auto" w:fill="auto"/>
              <w:spacing w:before="0" w:after="0" w:line="180" w:lineRule="exact"/>
              <w:ind w:right="60" w:firstLine="0"/>
              <w:jc w:val="right"/>
            </w:pPr>
            <w:r>
              <w:rPr>
                <w:rStyle w:val="CharStyle50"/>
              </w:rPr>
              <w:t>483,00 Kč</w:t>
            </w:r>
          </w:p>
        </w:tc>
      </w:tr>
      <w:tr w:rsidR="00030E19">
        <w:trPr>
          <w:trHeight w:hRule="exact" w:val="324"/>
          <w:jc w:val="center"/>
        </w:trPr>
        <w:tc>
          <w:tcPr>
            <w:tcW w:w="3499" w:type="dxa"/>
            <w:tcBorders>
              <w:top w:val="single" w:sz="4" w:space="0" w:color="auto"/>
              <w:left w:val="single" w:sz="4" w:space="0" w:color="auto"/>
            </w:tcBorders>
            <w:shd w:val="clear" w:color="auto" w:fill="FFFFFF"/>
            <w:vAlign w:val="bottom"/>
          </w:tcPr>
          <w:p w:rsidR="00030E19" w:rsidRDefault="00B3616F">
            <w:pPr>
              <w:pStyle w:val="Style6"/>
              <w:framePr w:w="6142" w:wrap="notBeside" w:vAnchor="text" w:hAnchor="text" w:xAlign="center" w:y="1"/>
              <w:shd w:val="clear" w:color="auto" w:fill="auto"/>
              <w:spacing w:before="0" w:after="0" w:line="180" w:lineRule="exact"/>
              <w:ind w:left="80" w:firstLine="0"/>
              <w:jc w:val="left"/>
            </w:pPr>
            <w:r>
              <w:rPr>
                <w:rStyle w:val="CharStyle50"/>
              </w:rPr>
              <w:t>Elektrikářské práce</w:t>
            </w:r>
          </w:p>
        </w:tc>
        <w:tc>
          <w:tcPr>
            <w:tcW w:w="2642" w:type="dxa"/>
            <w:tcBorders>
              <w:top w:val="single" w:sz="4" w:space="0" w:color="auto"/>
              <w:left w:val="single" w:sz="4" w:space="0" w:color="auto"/>
              <w:right w:val="single" w:sz="4" w:space="0" w:color="auto"/>
            </w:tcBorders>
            <w:shd w:val="clear" w:color="auto" w:fill="FFFFFF"/>
            <w:vAlign w:val="bottom"/>
          </w:tcPr>
          <w:p w:rsidR="00030E19" w:rsidRDefault="00B3616F">
            <w:pPr>
              <w:pStyle w:val="Style6"/>
              <w:framePr w:w="6142" w:wrap="notBeside" w:vAnchor="text" w:hAnchor="text" w:xAlign="center" w:y="1"/>
              <w:shd w:val="clear" w:color="auto" w:fill="auto"/>
              <w:spacing w:before="0" w:after="0" w:line="180" w:lineRule="exact"/>
              <w:ind w:right="60" w:firstLine="0"/>
              <w:jc w:val="right"/>
            </w:pPr>
            <w:r>
              <w:rPr>
                <w:rStyle w:val="CharStyle50"/>
              </w:rPr>
              <w:t>100,00 Kč</w:t>
            </w:r>
          </w:p>
        </w:tc>
      </w:tr>
      <w:tr w:rsidR="00030E19">
        <w:trPr>
          <w:trHeight w:hRule="exact" w:val="353"/>
          <w:jc w:val="center"/>
        </w:trPr>
        <w:tc>
          <w:tcPr>
            <w:tcW w:w="3499" w:type="dxa"/>
            <w:tcBorders>
              <w:top w:val="single" w:sz="4" w:space="0" w:color="auto"/>
              <w:left w:val="single" w:sz="4" w:space="0" w:color="auto"/>
              <w:bottom w:val="single" w:sz="4" w:space="0" w:color="auto"/>
            </w:tcBorders>
            <w:shd w:val="clear" w:color="auto" w:fill="FFFFFF"/>
            <w:vAlign w:val="bottom"/>
          </w:tcPr>
          <w:p w:rsidR="00030E19" w:rsidRDefault="00B3616F">
            <w:pPr>
              <w:pStyle w:val="Style6"/>
              <w:framePr w:w="6142" w:wrap="notBeside" w:vAnchor="text" w:hAnchor="text" w:xAlign="center" w:y="1"/>
              <w:shd w:val="clear" w:color="auto" w:fill="auto"/>
              <w:spacing w:before="0" w:after="0" w:line="180" w:lineRule="exact"/>
              <w:ind w:left="80" w:firstLine="0"/>
              <w:jc w:val="left"/>
            </w:pPr>
            <w:r>
              <w:rPr>
                <w:rStyle w:val="CharStyle50"/>
              </w:rPr>
              <w:t>Pneuservis</w:t>
            </w:r>
          </w:p>
        </w:tc>
        <w:tc>
          <w:tcPr>
            <w:tcW w:w="2642" w:type="dxa"/>
            <w:tcBorders>
              <w:top w:val="single" w:sz="4" w:space="0" w:color="auto"/>
              <w:left w:val="single" w:sz="4" w:space="0" w:color="auto"/>
              <w:bottom w:val="single" w:sz="4" w:space="0" w:color="auto"/>
              <w:right w:val="single" w:sz="4" w:space="0" w:color="auto"/>
            </w:tcBorders>
            <w:shd w:val="clear" w:color="auto" w:fill="FFFFFF"/>
            <w:vAlign w:val="bottom"/>
          </w:tcPr>
          <w:p w:rsidR="00030E19" w:rsidRDefault="00B3616F">
            <w:pPr>
              <w:pStyle w:val="Style6"/>
              <w:framePr w:w="6142" w:wrap="notBeside" w:vAnchor="text" w:hAnchor="text" w:xAlign="center" w:y="1"/>
              <w:shd w:val="clear" w:color="auto" w:fill="auto"/>
              <w:spacing w:before="0" w:after="0" w:line="180" w:lineRule="exact"/>
              <w:ind w:right="60" w:firstLine="0"/>
              <w:jc w:val="right"/>
            </w:pPr>
            <w:r>
              <w:rPr>
                <w:rStyle w:val="CharStyle50"/>
              </w:rPr>
              <w:t>483,00 Kč</w:t>
            </w:r>
          </w:p>
        </w:tc>
      </w:tr>
    </w:tbl>
    <w:p w:rsidR="00030E19" w:rsidRDefault="00030E19">
      <w:pPr>
        <w:rPr>
          <w:sz w:val="2"/>
          <w:szCs w:val="2"/>
        </w:rPr>
        <w:sectPr w:rsidR="00030E19">
          <w:pgSz w:w="11909" w:h="16834"/>
          <w:pgMar w:top="7048" w:right="2876" w:bottom="7886" w:left="2876" w:header="0" w:footer="3" w:gutter="0"/>
          <w:cols w:space="720"/>
          <w:noEndnote/>
          <w:docGrid w:linePitch="360"/>
        </w:sectPr>
      </w:pPr>
    </w:p>
    <w:p w:rsidR="00030E19" w:rsidRDefault="00030E19" w:rsidP="00795810">
      <w:pPr>
        <w:pStyle w:val="Style67"/>
        <w:shd w:val="clear" w:color="auto" w:fill="auto"/>
        <w:spacing w:before="0"/>
        <w:ind w:right="140"/>
      </w:pPr>
    </w:p>
    <w:sectPr w:rsidR="00030E19">
      <w:headerReference w:type="even" r:id="rId41"/>
      <w:headerReference w:type="default" r:id="rId42"/>
      <w:footerReference w:type="first" r:id="rId43"/>
      <w:pgSz w:w="11909" w:h="16834"/>
      <w:pgMar w:top="1474" w:right="1259" w:bottom="0" w:left="82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9BE" w:rsidRDefault="00A129BE">
      <w:r>
        <w:separator/>
      </w:r>
    </w:p>
  </w:endnote>
  <w:endnote w:type="continuationSeparator" w:id="0">
    <w:p w:rsidR="00A129BE" w:rsidRDefault="00A1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9E07EF">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5984240</wp:posOffset>
              </wp:positionH>
              <wp:positionV relativeFrom="page">
                <wp:posOffset>10367010</wp:posOffset>
              </wp:positionV>
              <wp:extent cx="786130" cy="100330"/>
              <wp:effectExtent l="2540" t="3810" r="1905"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E19" w:rsidRDefault="00B3616F">
                          <w:pPr>
                            <w:pStyle w:val="Style2"/>
                            <w:shd w:val="clear" w:color="auto" w:fill="auto"/>
                            <w:spacing w:line="240" w:lineRule="auto"/>
                          </w:pPr>
                          <w:r>
                            <w:rPr>
                              <w:rStyle w:val="CharStyle5"/>
                            </w:rPr>
                            <w:t xml:space="preserve">Stránka </w:t>
                          </w:r>
                          <w:r>
                            <w:fldChar w:fldCharType="begin"/>
                          </w:r>
                          <w:r>
                            <w:instrText xml:space="preserve"> PAGE \* MERGEFORMAT </w:instrText>
                          </w:r>
                          <w:r>
                            <w:fldChar w:fldCharType="separate"/>
                          </w:r>
                          <w:r w:rsidR="009E07EF" w:rsidRPr="009E07EF">
                            <w:rPr>
                              <w:rStyle w:val="CharStyle5"/>
                              <w:noProof/>
                            </w:rPr>
                            <w:t>2</w:t>
                          </w:r>
                          <w:r>
                            <w:rPr>
                              <w:rStyle w:val="CharStyle5"/>
                            </w:rPr>
                            <w:fldChar w:fldCharType="end"/>
                          </w:r>
                          <w:r>
                            <w:rPr>
                              <w:rStyle w:val="CharStyle5"/>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margin-left:471.2pt;margin-top:816.3pt;width:61.9pt;height:7.9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" filled="f" stroked="f">
              <v:textbox style="mso-fit-shape-to-text:t" inset="0,0,0,0">
                <w:txbxContent>
                  <w:p w:rsidR="00030E19" w:rsidRDefault="00B3616F">
                    <w:pPr>
                      <w:pStyle w:val="Style2"/>
                      <w:shd w:val="clear" w:color="auto" w:fill="auto"/>
                      <w:spacing w:line="240" w:lineRule="auto"/>
                    </w:pPr>
                    <w:r>
                      <w:rPr>
                        <w:rStyle w:val="CharStyle5"/>
                      </w:rPr>
                      <w:t xml:space="preserve">Stránka </w:t>
                    </w:r>
                    <w:r>
                      <w:fldChar w:fldCharType="begin"/>
                    </w:r>
                    <w:r>
                      <w:instrText xml:space="preserve"> PAGE \* MERGEFORMAT </w:instrText>
                    </w:r>
                    <w:r>
                      <w:fldChar w:fldCharType="separate"/>
                    </w:r>
                    <w:r w:rsidR="009E07EF" w:rsidRPr="009E07EF">
                      <w:rPr>
                        <w:rStyle w:val="CharStyle5"/>
                        <w:noProof/>
                      </w:rPr>
                      <w:t>2</w:t>
                    </w:r>
                    <w:r>
                      <w:rPr>
                        <w:rStyle w:val="CharStyle5"/>
                      </w:rPr>
                      <w:fldChar w:fldCharType="end"/>
                    </w:r>
                    <w:r>
                      <w:rPr>
                        <w:rStyle w:val="CharStyle5"/>
                      </w:rPr>
                      <w:t xml:space="preserve"> z 10</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030E1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030E19"/>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9E07EF">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5753735</wp:posOffset>
              </wp:positionH>
              <wp:positionV relativeFrom="page">
                <wp:posOffset>10248265</wp:posOffset>
              </wp:positionV>
              <wp:extent cx="854710" cy="100330"/>
              <wp:effectExtent l="635"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E19" w:rsidRDefault="00B3616F">
                          <w:pPr>
                            <w:pStyle w:val="Style2"/>
                            <w:shd w:val="clear" w:color="auto" w:fill="auto"/>
                            <w:spacing w:line="240" w:lineRule="auto"/>
                          </w:pPr>
                          <w:r>
                            <w:rPr>
                              <w:rStyle w:val="CharStyle5"/>
                            </w:rPr>
                            <w:t xml:space="preserve">Stránka </w:t>
                          </w:r>
                          <w:r>
                            <w:fldChar w:fldCharType="begin"/>
                          </w:r>
                          <w:r>
                            <w:instrText xml:space="preserve"> PAGE \* MERGEFORMAT </w:instrText>
                          </w:r>
                          <w:r>
                            <w:fldChar w:fldCharType="separate"/>
                          </w:r>
                          <w:r w:rsidR="00795810" w:rsidRPr="00795810">
                            <w:rPr>
                              <w:rStyle w:val="CharStyle5"/>
                              <w:noProof/>
                            </w:rPr>
                            <w:t>10</w:t>
                          </w:r>
                          <w:r>
                            <w:rPr>
                              <w:rStyle w:val="CharStyle5"/>
                            </w:rPr>
                            <w:fldChar w:fldCharType="end"/>
                          </w:r>
                          <w:r>
                            <w:rPr>
                              <w:rStyle w:val="CharStyle5"/>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0" type="#_x0000_t202" style="position:absolute;margin-left:453.05pt;margin-top:806.95pt;width:67.3pt;height:7.9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" filled="f" stroked="f">
              <v:textbox style="mso-fit-shape-to-text:t" inset="0,0,0,0">
                <w:txbxContent>
                  <w:p w:rsidR="00030E19" w:rsidRDefault="00B3616F">
                    <w:pPr>
                      <w:pStyle w:val="Style2"/>
                      <w:shd w:val="clear" w:color="auto" w:fill="auto"/>
                      <w:spacing w:line="240" w:lineRule="auto"/>
                    </w:pPr>
                    <w:r>
                      <w:rPr>
                        <w:rStyle w:val="CharStyle5"/>
                      </w:rPr>
                      <w:t xml:space="preserve">Stránka </w:t>
                    </w:r>
                    <w:r>
                      <w:fldChar w:fldCharType="begin"/>
                    </w:r>
                    <w:r>
                      <w:instrText xml:space="preserve"> PAGE \* MERGEFORMAT </w:instrText>
                    </w:r>
                    <w:r>
                      <w:fldChar w:fldCharType="separate"/>
                    </w:r>
                    <w:r w:rsidR="00795810" w:rsidRPr="00795810">
                      <w:rPr>
                        <w:rStyle w:val="CharStyle5"/>
                        <w:noProof/>
                      </w:rPr>
                      <w:t>10</w:t>
                    </w:r>
                    <w:r>
                      <w:rPr>
                        <w:rStyle w:val="CharStyle5"/>
                      </w:rPr>
                      <w:fldChar w:fldCharType="end"/>
                    </w:r>
                    <w:r>
                      <w:rPr>
                        <w:rStyle w:val="CharStyle5"/>
                      </w:rPr>
                      <w:t xml:space="preserve"> z 10</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030E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9E07EF">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5673725</wp:posOffset>
              </wp:positionH>
              <wp:positionV relativeFrom="page">
                <wp:posOffset>10357485</wp:posOffset>
              </wp:positionV>
              <wp:extent cx="786130" cy="100330"/>
              <wp:effectExtent l="0" t="3810" r="0" b="6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E19" w:rsidRDefault="00B3616F">
                          <w:pPr>
                            <w:pStyle w:val="Style2"/>
                            <w:shd w:val="clear" w:color="auto" w:fill="auto"/>
                            <w:spacing w:line="240" w:lineRule="auto"/>
                          </w:pPr>
                          <w:r>
                            <w:rPr>
                              <w:rStyle w:val="CharStyle5"/>
                            </w:rPr>
                            <w:t xml:space="preserve">Stránka </w:t>
                          </w:r>
                          <w:r>
                            <w:fldChar w:fldCharType="begin"/>
                          </w:r>
                          <w:r>
                            <w:instrText xml:space="preserve"> PAGE \* MERGEFORMAT </w:instrText>
                          </w:r>
                          <w:r>
                            <w:fldChar w:fldCharType="separate"/>
                          </w:r>
                          <w:r w:rsidR="009E07EF" w:rsidRPr="009E07EF">
                            <w:rPr>
                              <w:rStyle w:val="CharStyle5"/>
                              <w:noProof/>
                            </w:rPr>
                            <w:t>3</w:t>
                          </w:r>
                          <w:r>
                            <w:rPr>
                              <w:rStyle w:val="CharStyle5"/>
                            </w:rPr>
                            <w:fldChar w:fldCharType="end"/>
                          </w:r>
                          <w:r>
                            <w:rPr>
                              <w:rStyle w:val="CharStyle5"/>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margin-left:446.75pt;margin-top:815.55pt;width:61.9pt;height:7.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" filled="f" stroked="f">
              <v:textbox style="mso-fit-shape-to-text:t" inset="0,0,0,0">
                <w:txbxContent>
                  <w:p w:rsidR="00030E19" w:rsidRDefault="00B3616F">
                    <w:pPr>
                      <w:pStyle w:val="Style2"/>
                      <w:shd w:val="clear" w:color="auto" w:fill="auto"/>
                      <w:spacing w:line="240" w:lineRule="auto"/>
                    </w:pPr>
                    <w:r>
                      <w:rPr>
                        <w:rStyle w:val="CharStyle5"/>
                      </w:rPr>
                      <w:t xml:space="preserve">Stránka </w:t>
                    </w:r>
                    <w:r>
                      <w:fldChar w:fldCharType="begin"/>
                    </w:r>
                    <w:r>
                      <w:instrText xml:space="preserve"> PAGE \* MERGEFORMAT </w:instrText>
                    </w:r>
                    <w:r>
                      <w:fldChar w:fldCharType="separate"/>
                    </w:r>
                    <w:r w:rsidR="009E07EF" w:rsidRPr="009E07EF">
                      <w:rPr>
                        <w:rStyle w:val="CharStyle5"/>
                        <w:noProof/>
                      </w:rPr>
                      <w:t>3</w:t>
                    </w:r>
                    <w:r>
                      <w:rPr>
                        <w:rStyle w:val="CharStyle5"/>
                      </w:rPr>
                      <w:fldChar w:fldCharType="end"/>
                    </w:r>
                    <w:r>
                      <w:rPr>
                        <w:rStyle w:val="CharStyle5"/>
                      </w:rPr>
                      <w:t xml:space="preserve"> z 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9E07EF">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5829300</wp:posOffset>
              </wp:positionH>
              <wp:positionV relativeFrom="page">
                <wp:posOffset>10026015</wp:posOffset>
              </wp:positionV>
              <wp:extent cx="786130" cy="100330"/>
              <wp:effectExtent l="0" t="0" r="444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E19" w:rsidRDefault="00B3616F">
                          <w:pPr>
                            <w:pStyle w:val="Style2"/>
                            <w:shd w:val="clear" w:color="auto" w:fill="auto"/>
                            <w:spacing w:line="240" w:lineRule="auto"/>
                          </w:pPr>
                          <w:r>
                            <w:rPr>
                              <w:rStyle w:val="CharStyle5"/>
                            </w:rPr>
                            <w:t xml:space="preserve">Stránka </w:t>
                          </w:r>
                          <w:r>
                            <w:fldChar w:fldCharType="begin"/>
                          </w:r>
                          <w:r>
                            <w:instrText xml:space="preserve"> PAGE \* MERGEFORMAT </w:instrText>
                          </w:r>
                          <w:r>
                            <w:fldChar w:fldCharType="separate"/>
                          </w:r>
                          <w:r w:rsidR="009E07EF" w:rsidRPr="009E07EF">
                            <w:rPr>
                              <w:rStyle w:val="CharStyle5"/>
                              <w:noProof/>
                            </w:rPr>
                            <w:t>1</w:t>
                          </w:r>
                          <w:r>
                            <w:rPr>
                              <w:rStyle w:val="CharStyle5"/>
                            </w:rPr>
                            <w:fldChar w:fldCharType="end"/>
                          </w:r>
                          <w:r>
                            <w:rPr>
                              <w:rStyle w:val="CharStyle5"/>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1" type="#_x0000_t202" style="position:absolute;margin-left:459pt;margin-top:789.45pt;width:61.9pt;height:7.9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" filled="f" stroked="f">
              <v:textbox style="mso-fit-shape-to-text:t" inset="0,0,0,0">
                <w:txbxContent>
                  <w:p w:rsidR="00030E19" w:rsidRDefault="00B3616F">
                    <w:pPr>
                      <w:pStyle w:val="Style2"/>
                      <w:shd w:val="clear" w:color="auto" w:fill="auto"/>
                      <w:spacing w:line="240" w:lineRule="auto"/>
                    </w:pPr>
                    <w:r>
                      <w:rPr>
                        <w:rStyle w:val="CharStyle5"/>
                      </w:rPr>
                      <w:t xml:space="preserve">Stránka </w:t>
                    </w:r>
                    <w:r>
                      <w:fldChar w:fldCharType="begin"/>
                    </w:r>
                    <w:r>
                      <w:instrText xml:space="preserve"> PAGE \* MERGEFORMAT </w:instrText>
                    </w:r>
                    <w:r>
                      <w:fldChar w:fldCharType="separate"/>
                    </w:r>
                    <w:r w:rsidR="009E07EF" w:rsidRPr="009E07EF">
                      <w:rPr>
                        <w:rStyle w:val="CharStyle5"/>
                        <w:noProof/>
                      </w:rPr>
                      <w:t>1</w:t>
                    </w:r>
                    <w:r>
                      <w:rPr>
                        <w:rStyle w:val="CharStyle5"/>
                      </w:rPr>
                      <w:fldChar w:fldCharType="end"/>
                    </w:r>
                    <w:r>
                      <w:rPr>
                        <w:rStyle w:val="CharStyle5"/>
                      </w:rPr>
                      <w:t xml:space="preserve"> z 10</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9E07EF">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5975350</wp:posOffset>
              </wp:positionH>
              <wp:positionV relativeFrom="page">
                <wp:posOffset>10412730</wp:posOffset>
              </wp:positionV>
              <wp:extent cx="786130" cy="100330"/>
              <wp:effectExtent l="3175" t="1905" r="127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E19" w:rsidRDefault="00B3616F">
                          <w:pPr>
                            <w:pStyle w:val="Style2"/>
                            <w:shd w:val="clear" w:color="auto" w:fill="auto"/>
                            <w:spacing w:line="240" w:lineRule="auto"/>
                          </w:pPr>
                          <w:r>
                            <w:rPr>
                              <w:rStyle w:val="CharStyle5"/>
                            </w:rPr>
                            <w:t xml:space="preserve">stránka </w:t>
                          </w:r>
                          <w:r>
                            <w:fldChar w:fldCharType="begin"/>
                          </w:r>
                          <w:r>
                            <w:instrText xml:space="preserve"> PAGE \* MERGEFORMAT </w:instrText>
                          </w:r>
                          <w:r>
                            <w:fldChar w:fldCharType="separate"/>
                          </w:r>
                          <w:r w:rsidR="00795810" w:rsidRPr="00795810">
                            <w:rPr>
                              <w:rStyle w:val="CharStyle5"/>
                              <w:noProof/>
                            </w:rPr>
                            <w:t>6</w:t>
                          </w:r>
                          <w:r>
                            <w:rPr>
                              <w:rStyle w:val="CharStyle5"/>
                            </w:rPr>
                            <w:fldChar w:fldCharType="end"/>
                          </w:r>
                          <w:r>
                            <w:rPr>
                              <w:rStyle w:val="CharStyle5"/>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470.5pt;margin-top:819.9pt;width:61.9pt;height:7.9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" filled="f" stroked="f">
              <v:textbox style="mso-fit-shape-to-text:t" inset="0,0,0,0">
                <w:txbxContent>
                  <w:p w:rsidR="00030E19" w:rsidRDefault="00B3616F">
                    <w:pPr>
                      <w:pStyle w:val="Style2"/>
                      <w:shd w:val="clear" w:color="auto" w:fill="auto"/>
                      <w:spacing w:line="240" w:lineRule="auto"/>
                    </w:pPr>
                    <w:r>
                      <w:rPr>
                        <w:rStyle w:val="CharStyle5"/>
                      </w:rPr>
                      <w:t xml:space="preserve">stránka </w:t>
                    </w:r>
                    <w:r>
                      <w:fldChar w:fldCharType="begin"/>
                    </w:r>
                    <w:r>
                      <w:instrText xml:space="preserve"> PAGE \* MERGEFORMAT </w:instrText>
                    </w:r>
                    <w:r>
                      <w:fldChar w:fldCharType="separate"/>
                    </w:r>
                    <w:r w:rsidR="00795810" w:rsidRPr="00795810">
                      <w:rPr>
                        <w:rStyle w:val="CharStyle5"/>
                        <w:noProof/>
                      </w:rPr>
                      <w:t>6</w:t>
                    </w:r>
                    <w:r>
                      <w:rPr>
                        <w:rStyle w:val="CharStyle5"/>
                      </w:rPr>
                      <w:fldChar w:fldCharType="end"/>
                    </w:r>
                    <w:r>
                      <w:rPr>
                        <w:rStyle w:val="CharStyle5"/>
                      </w:rPr>
                      <w:t xml:space="preserve"> z 10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9E07EF">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5975350</wp:posOffset>
              </wp:positionH>
              <wp:positionV relativeFrom="page">
                <wp:posOffset>10412730</wp:posOffset>
              </wp:positionV>
              <wp:extent cx="786130" cy="100330"/>
              <wp:effectExtent l="3175" t="1905" r="1270"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E19" w:rsidRDefault="00B3616F">
                          <w:pPr>
                            <w:pStyle w:val="Style2"/>
                            <w:shd w:val="clear" w:color="auto" w:fill="auto"/>
                            <w:spacing w:line="240" w:lineRule="auto"/>
                          </w:pPr>
                          <w:r>
                            <w:rPr>
                              <w:rStyle w:val="CharStyle5"/>
                            </w:rPr>
                            <w:t xml:space="preserve">stránka </w:t>
                          </w:r>
                          <w:r>
                            <w:fldChar w:fldCharType="begin"/>
                          </w:r>
                          <w:r>
                            <w:instrText xml:space="preserve"> PAGE \* MERGEFORMAT </w:instrText>
                          </w:r>
                          <w:r>
                            <w:fldChar w:fldCharType="separate"/>
                          </w:r>
                          <w:r w:rsidR="00795810" w:rsidRPr="00795810">
                            <w:rPr>
                              <w:rStyle w:val="CharStyle5"/>
                              <w:noProof/>
                            </w:rPr>
                            <w:t>5</w:t>
                          </w:r>
                          <w:r>
                            <w:rPr>
                              <w:rStyle w:val="CharStyle5"/>
                            </w:rPr>
                            <w:fldChar w:fldCharType="end"/>
                          </w:r>
                          <w:r>
                            <w:rPr>
                              <w:rStyle w:val="CharStyle5"/>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3" type="#_x0000_t202" style="position:absolute;margin-left:470.5pt;margin-top:819.9pt;width:61.9pt;height:7.9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" filled="f" stroked="f">
              <v:textbox style="mso-fit-shape-to-text:t" inset="0,0,0,0">
                <w:txbxContent>
                  <w:p w:rsidR="00030E19" w:rsidRDefault="00B3616F">
                    <w:pPr>
                      <w:pStyle w:val="Style2"/>
                      <w:shd w:val="clear" w:color="auto" w:fill="auto"/>
                      <w:spacing w:line="240" w:lineRule="auto"/>
                    </w:pPr>
                    <w:r>
                      <w:rPr>
                        <w:rStyle w:val="CharStyle5"/>
                      </w:rPr>
                      <w:t xml:space="preserve">stránka </w:t>
                    </w:r>
                    <w:r>
                      <w:fldChar w:fldCharType="begin"/>
                    </w:r>
                    <w:r>
                      <w:instrText xml:space="preserve"> PAGE \* MERGEFORMAT </w:instrText>
                    </w:r>
                    <w:r>
                      <w:fldChar w:fldCharType="separate"/>
                    </w:r>
                    <w:r w:rsidR="00795810" w:rsidRPr="00795810">
                      <w:rPr>
                        <w:rStyle w:val="CharStyle5"/>
                        <w:noProof/>
                      </w:rPr>
                      <w:t>5</w:t>
                    </w:r>
                    <w:r>
                      <w:rPr>
                        <w:rStyle w:val="CharStyle5"/>
                      </w:rPr>
                      <w:fldChar w:fldCharType="end"/>
                    </w:r>
                    <w:r>
                      <w:rPr>
                        <w:rStyle w:val="CharStyle5"/>
                      </w:rPr>
                      <w:t xml:space="preserve"> z 10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030E1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9E07EF">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5858510</wp:posOffset>
              </wp:positionH>
              <wp:positionV relativeFrom="page">
                <wp:posOffset>10030460</wp:posOffset>
              </wp:positionV>
              <wp:extent cx="786130" cy="100330"/>
              <wp:effectExtent l="635" t="635" r="381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E19" w:rsidRDefault="00B3616F">
                          <w:pPr>
                            <w:pStyle w:val="Style2"/>
                            <w:shd w:val="clear" w:color="auto" w:fill="auto"/>
                            <w:spacing w:line="240" w:lineRule="auto"/>
                          </w:pPr>
                          <w:r>
                            <w:rPr>
                              <w:rStyle w:val="CharStyle5"/>
                            </w:rPr>
                            <w:t xml:space="preserve">Stránka </w:t>
                          </w:r>
                          <w:r>
                            <w:fldChar w:fldCharType="begin"/>
                          </w:r>
                          <w:r>
                            <w:instrText xml:space="preserve"> PAGE \* MERGEFORMAT </w:instrText>
                          </w:r>
                          <w:r>
                            <w:fldChar w:fldCharType="separate"/>
                          </w:r>
                          <w:r w:rsidR="00795810" w:rsidRPr="00795810">
                            <w:rPr>
                              <w:rStyle w:val="CharStyle5"/>
                              <w:noProof/>
                            </w:rPr>
                            <w:t>8</w:t>
                          </w:r>
                          <w:r>
                            <w:rPr>
                              <w:rStyle w:val="CharStyle5"/>
                            </w:rPr>
                            <w:fldChar w:fldCharType="end"/>
                          </w:r>
                          <w:r>
                            <w:rPr>
                              <w:rStyle w:val="CharStyle5"/>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5" type="#_x0000_t202" style="position:absolute;margin-left:461.3pt;margin-top:789.8pt;width:61.9pt;height:7.9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" filled="f" stroked="f">
              <v:textbox style="mso-fit-shape-to-text:t" inset="0,0,0,0">
                <w:txbxContent>
                  <w:p w:rsidR="00030E19" w:rsidRDefault="00B3616F">
                    <w:pPr>
                      <w:pStyle w:val="Style2"/>
                      <w:shd w:val="clear" w:color="auto" w:fill="auto"/>
                      <w:spacing w:line="240" w:lineRule="auto"/>
                    </w:pPr>
                    <w:r>
                      <w:rPr>
                        <w:rStyle w:val="CharStyle5"/>
                      </w:rPr>
                      <w:t xml:space="preserve">Stránka </w:t>
                    </w:r>
                    <w:r>
                      <w:fldChar w:fldCharType="begin"/>
                    </w:r>
                    <w:r>
                      <w:instrText xml:space="preserve"> PAGE \* MERGEFORMAT </w:instrText>
                    </w:r>
                    <w:r>
                      <w:fldChar w:fldCharType="separate"/>
                    </w:r>
                    <w:r w:rsidR="00795810" w:rsidRPr="00795810">
                      <w:rPr>
                        <w:rStyle w:val="CharStyle5"/>
                        <w:noProof/>
                      </w:rPr>
                      <w:t>8</w:t>
                    </w:r>
                    <w:r>
                      <w:rPr>
                        <w:rStyle w:val="CharStyle5"/>
                      </w:rPr>
                      <w:fldChar w:fldCharType="end"/>
                    </w:r>
                    <w:r>
                      <w:rPr>
                        <w:rStyle w:val="CharStyle5"/>
                      </w:rPr>
                      <w:t xml:space="preserve"> z 10</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9E07EF">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5868035</wp:posOffset>
              </wp:positionH>
              <wp:positionV relativeFrom="page">
                <wp:posOffset>10021570</wp:posOffset>
              </wp:positionV>
              <wp:extent cx="791210" cy="100330"/>
              <wp:effectExtent l="635" t="1270"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E19" w:rsidRDefault="00B3616F">
                          <w:pPr>
                            <w:pStyle w:val="Style2"/>
                            <w:shd w:val="clear" w:color="auto" w:fill="auto"/>
                            <w:spacing w:line="240" w:lineRule="auto"/>
                          </w:pPr>
                          <w:r>
                            <w:rPr>
                              <w:rStyle w:val="CharStyle5"/>
                            </w:rPr>
                            <w:t xml:space="preserve">Stránka </w:t>
                          </w:r>
                          <w:r>
                            <w:fldChar w:fldCharType="begin"/>
                          </w:r>
                          <w:r>
                            <w:instrText xml:space="preserve"> PAGE \* MERGEFORMAT </w:instrText>
                          </w:r>
                          <w:r>
                            <w:fldChar w:fldCharType="separate"/>
                          </w:r>
                          <w:r w:rsidR="00795810" w:rsidRPr="00795810">
                            <w:rPr>
                              <w:rStyle w:val="CharStyle5"/>
                              <w:noProof/>
                            </w:rPr>
                            <w:t>9</w:t>
                          </w:r>
                          <w:r>
                            <w:rPr>
                              <w:rStyle w:val="CharStyle5"/>
                            </w:rPr>
                            <w:fldChar w:fldCharType="end"/>
                          </w:r>
                          <w:r>
                            <w:rPr>
                              <w:rStyle w:val="CharStyle5"/>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6" type="#_x0000_t202" style="position:absolute;margin-left:462.05pt;margin-top:789.1pt;width:62.3pt;height:7.9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dcSrwIAAK4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" filled="f" stroked="f">
              <v:textbox style="mso-fit-shape-to-text:t" inset="0,0,0,0">
                <w:txbxContent>
                  <w:p w:rsidR="00030E19" w:rsidRDefault="00B3616F">
                    <w:pPr>
                      <w:pStyle w:val="Style2"/>
                      <w:shd w:val="clear" w:color="auto" w:fill="auto"/>
                      <w:spacing w:line="240" w:lineRule="auto"/>
                    </w:pPr>
                    <w:r>
                      <w:rPr>
                        <w:rStyle w:val="CharStyle5"/>
                      </w:rPr>
                      <w:t xml:space="preserve">Stránka </w:t>
                    </w:r>
                    <w:r>
                      <w:fldChar w:fldCharType="begin"/>
                    </w:r>
                    <w:r>
                      <w:instrText xml:space="preserve"> PAGE \* MERGEFORMAT </w:instrText>
                    </w:r>
                    <w:r>
                      <w:fldChar w:fldCharType="separate"/>
                    </w:r>
                    <w:r w:rsidR="00795810" w:rsidRPr="00795810">
                      <w:rPr>
                        <w:rStyle w:val="CharStyle5"/>
                        <w:noProof/>
                      </w:rPr>
                      <w:t>9</w:t>
                    </w:r>
                    <w:r>
                      <w:rPr>
                        <w:rStyle w:val="CharStyle5"/>
                      </w:rPr>
                      <w:fldChar w:fldCharType="end"/>
                    </w:r>
                    <w:r>
                      <w:rPr>
                        <w:rStyle w:val="CharStyle5"/>
                      </w:rPr>
                      <w:t xml:space="preserve"> z 10</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9E07EF">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5877560</wp:posOffset>
              </wp:positionH>
              <wp:positionV relativeFrom="page">
                <wp:posOffset>10029190</wp:posOffset>
              </wp:positionV>
              <wp:extent cx="791210" cy="100330"/>
              <wp:effectExtent l="635"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E19" w:rsidRDefault="00B3616F">
                          <w:pPr>
                            <w:pStyle w:val="Style2"/>
                            <w:shd w:val="clear" w:color="auto" w:fill="auto"/>
                            <w:spacing w:line="240" w:lineRule="auto"/>
                          </w:pPr>
                          <w:r>
                            <w:rPr>
                              <w:rStyle w:val="CharStyle5"/>
                            </w:rPr>
                            <w:t xml:space="preserve">Stránka </w:t>
                          </w:r>
                          <w:r>
                            <w:fldChar w:fldCharType="begin"/>
                          </w:r>
                          <w:r>
                            <w:instrText xml:space="preserve"> PAGE \* MERGEFORMAT </w:instrText>
                          </w:r>
                          <w:r>
                            <w:fldChar w:fldCharType="separate"/>
                          </w:r>
                          <w:r w:rsidR="00795810" w:rsidRPr="00795810">
                            <w:rPr>
                              <w:rStyle w:val="CharStyle5"/>
                              <w:noProof/>
                            </w:rPr>
                            <w:t>7</w:t>
                          </w:r>
                          <w:r>
                            <w:rPr>
                              <w:rStyle w:val="CharStyle5"/>
                            </w:rPr>
                            <w:fldChar w:fldCharType="end"/>
                          </w:r>
                          <w:r>
                            <w:rPr>
                              <w:rStyle w:val="CharStyle5"/>
                            </w:rPr>
                            <w:t xml:space="preserve"> z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8" type="#_x0000_t202" style="position:absolute;margin-left:462.8pt;margin-top:789.7pt;width:62.3pt;height:7.9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" filled="f" stroked="f">
              <v:textbox style="mso-fit-shape-to-text:t" inset="0,0,0,0">
                <w:txbxContent>
                  <w:p w:rsidR="00030E19" w:rsidRDefault="00B3616F">
                    <w:pPr>
                      <w:pStyle w:val="Style2"/>
                      <w:shd w:val="clear" w:color="auto" w:fill="auto"/>
                      <w:spacing w:line="240" w:lineRule="auto"/>
                    </w:pPr>
                    <w:r>
                      <w:rPr>
                        <w:rStyle w:val="CharStyle5"/>
                      </w:rPr>
                      <w:t xml:space="preserve">Stránka </w:t>
                    </w:r>
                    <w:r>
                      <w:fldChar w:fldCharType="begin"/>
                    </w:r>
                    <w:r>
                      <w:instrText xml:space="preserve"> PAGE \* MERGEFORMAT </w:instrText>
                    </w:r>
                    <w:r>
                      <w:fldChar w:fldCharType="separate"/>
                    </w:r>
                    <w:r w:rsidR="00795810" w:rsidRPr="00795810">
                      <w:rPr>
                        <w:rStyle w:val="CharStyle5"/>
                        <w:noProof/>
                      </w:rPr>
                      <w:t>7</w:t>
                    </w:r>
                    <w:r>
                      <w:rPr>
                        <w:rStyle w:val="CharStyle5"/>
                      </w:rPr>
                      <w:fldChar w:fldCharType="end"/>
                    </w:r>
                    <w:r>
                      <w:rPr>
                        <w:rStyle w:val="CharStyle5"/>
                      </w:rPr>
                      <w:t xml:space="preserve"> z 10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9BE" w:rsidRDefault="00A129BE"/>
  </w:footnote>
  <w:footnote w:type="continuationSeparator" w:id="0">
    <w:p w:rsidR="00A129BE" w:rsidRDefault="00A129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9E07EF">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2889250</wp:posOffset>
              </wp:positionH>
              <wp:positionV relativeFrom="page">
                <wp:posOffset>1012825</wp:posOffset>
              </wp:positionV>
              <wp:extent cx="1710055" cy="315595"/>
              <wp:effectExtent l="3175" t="3175" r="127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E19" w:rsidRDefault="00B3616F">
                          <w:pPr>
                            <w:pStyle w:val="Style2"/>
                            <w:shd w:val="clear" w:color="auto" w:fill="auto"/>
                            <w:spacing w:line="240" w:lineRule="auto"/>
                          </w:pPr>
                          <w:r>
                            <w:rPr>
                              <w:rStyle w:val="CharStyle4"/>
                            </w:rPr>
                            <w:t xml:space="preserve">EVROPSKÁ </w:t>
                          </w:r>
                          <w:r>
                            <w:rPr>
                              <w:rStyle w:val="CharStyle4"/>
                              <w:lang w:val="en-US" w:eastAsia="en-US" w:bidi="en-US"/>
                            </w:rPr>
                            <w:t>UNtE</w:t>
                          </w:r>
                        </w:p>
                        <w:p w:rsidR="00030E19" w:rsidRDefault="00B3616F">
                          <w:pPr>
                            <w:pStyle w:val="Style2"/>
                            <w:shd w:val="clear" w:color="auto" w:fill="auto"/>
                            <w:spacing w:line="240" w:lineRule="auto"/>
                          </w:pPr>
                          <w:r>
                            <w:rPr>
                              <w:rStyle w:val="CharStyle4"/>
                            </w:rPr>
                            <w:t>Evropské slnikturátní a investií^i fondy</w:t>
                          </w:r>
                        </w:p>
                        <w:p w:rsidR="00030E19" w:rsidRDefault="00B3616F">
                          <w:pPr>
                            <w:pStyle w:val="Style2"/>
                            <w:shd w:val="clear" w:color="auto" w:fill="auto"/>
                            <w:spacing w:line="240" w:lineRule="auto"/>
                          </w:pPr>
                          <w:r>
                            <w:rPr>
                              <w:rStyle w:val="CharStyle4"/>
                            </w:rPr>
                            <w:t>Operaftní program Výzkum, vývoj a vzděláváni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27.5pt;margin-top:79.75pt;width:134.65pt;height:24.8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" filled="f" stroked="f">
              <v:textbox style="mso-fit-shape-to-text:t" inset="0,0,0,0">
                <w:txbxContent>
                  <w:p w:rsidR="00030E19" w:rsidRDefault="00B3616F">
                    <w:pPr>
                      <w:pStyle w:val="Style2"/>
                      <w:shd w:val="clear" w:color="auto" w:fill="auto"/>
                      <w:spacing w:line="240" w:lineRule="auto"/>
                    </w:pPr>
                    <w:r>
                      <w:rPr>
                        <w:rStyle w:val="CharStyle4"/>
                      </w:rPr>
                      <w:t xml:space="preserve">EVROPSKÁ </w:t>
                    </w:r>
                    <w:r>
                      <w:rPr>
                        <w:rStyle w:val="CharStyle4"/>
                        <w:lang w:val="en-US" w:eastAsia="en-US" w:bidi="en-US"/>
                      </w:rPr>
                      <w:t>UNtE</w:t>
                    </w:r>
                  </w:p>
                  <w:p w:rsidR="00030E19" w:rsidRDefault="00B3616F">
                    <w:pPr>
                      <w:pStyle w:val="Style2"/>
                      <w:shd w:val="clear" w:color="auto" w:fill="auto"/>
                      <w:spacing w:line="240" w:lineRule="auto"/>
                    </w:pPr>
                    <w:r>
                      <w:rPr>
                        <w:rStyle w:val="CharStyle4"/>
                      </w:rPr>
                      <w:t>Evropské slnikturátní a investií^i fondy</w:t>
                    </w:r>
                  </w:p>
                  <w:p w:rsidR="00030E19" w:rsidRDefault="00B3616F">
                    <w:pPr>
                      <w:pStyle w:val="Style2"/>
                      <w:shd w:val="clear" w:color="auto" w:fill="auto"/>
                      <w:spacing w:line="240" w:lineRule="auto"/>
                    </w:pPr>
                    <w:r>
                      <w:rPr>
                        <w:rStyle w:val="CharStyle4"/>
                      </w:rPr>
                      <w:t>Operaftní program Výzkum, vývoj a vzděláváni</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030E1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9E07EF">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5962015</wp:posOffset>
              </wp:positionH>
              <wp:positionV relativeFrom="page">
                <wp:posOffset>-95885</wp:posOffset>
              </wp:positionV>
              <wp:extent cx="521335" cy="73025"/>
              <wp:effectExtent l="0" t="0" r="317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E19" w:rsidRDefault="00B3616F">
                          <w:pPr>
                            <w:pStyle w:val="Style2"/>
                            <w:shd w:val="clear" w:color="auto" w:fill="auto"/>
                            <w:spacing w:line="240" w:lineRule="auto"/>
                          </w:pPr>
                          <w:r>
                            <w:rPr>
                              <w:rStyle w:val="CharStyle54"/>
                            </w:rPr>
                            <w:t xml:space="preserve">strana </w:t>
                          </w:r>
                          <w:r>
                            <w:fldChar w:fldCharType="begin"/>
                          </w:r>
                          <w:r>
                            <w:instrText xml:space="preserve"> PAGE \* MERGEFORMAT </w:instrText>
                          </w:r>
                          <w:r>
                            <w:fldChar w:fldCharType="separate"/>
                          </w:r>
                          <w:r w:rsidR="00795810" w:rsidRPr="00795810">
                            <w:rPr>
                              <w:rStyle w:val="CharStyle54"/>
                              <w:noProof/>
                            </w:rPr>
                            <w:t>2</w:t>
                          </w:r>
                          <w:r>
                            <w:rPr>
                              <w:rStyle w:val="CharStyle54"/>
                            </w:rPr>
                            <w:fldChar w:fldCharType="end"/>
                          </w:r>
                          <w:r>
                            <w:rPr>
                              <w:rStyle w:val="CharStyle54"/>
                            </w:rPr>
                            <w:t xml:space="preserve"> z 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469.45pt;margin-top:-7.55pt;width:41.05pt;height:5.7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" filled="f" stroked="f">
              <v:textbox style="mso-fit-shape-to-text:t" inset="0,0,0,0">
                <w:txbxContent>
                  <w:p w:rsidR="00030E19" w:rsidRDefault="00B3616F">
                    <w:pPr>
                      <w:pStyle w:val="Style2"/>
                      <w:shd w:val="clear" w:color="auto" w:fill="auto"/>
                      <w:spacing w:line="240" w:lineRule="auto"/>
                    </w:pPr>
                    <w:r>
                      <w:rPr>
                        <w:rStyle w:val="CharStyle54"/>
                      </w:rPr>
                      <w:t xml:space="preserve">strana </w:t>
                    </w:r>
                    <w:r>
                      <w:fldChar w:fldCharType="begin"/>
                    </w:r>
                    <w:r>
                      <w:instrText xml:space="preserve"> PAGE \* MERGEFORMAT </w:instrText>
                    </w:r>
                    <w:r>
                      <w:fldChar w:fldCharType="separate"/>
                    </w:r>
                    <w:r w:rsidR="00795810" w:rsidRPr="00795810">
                      <w:rPr>
                        <w:rStyle w:val="CharStyle54"/>
                        <w:noProof/>
                      </w:rPr>
                      <w:t>2</w:t>
                    </w:r>
                    <w:r>
                      <w:rPr>
                        <w:rStyle w:val="CharStyle54"/>
                      </w:rPr>
                      <w:fldChar w:fldCharType="end"/>
                    </w:r>
                    <w:r>
                      <w:rPr>
                        <w:rStyle w:val="CharStyle54"/>
                      </w:rPr>
                      <w:t xml:space="preserve"> z 4</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9E07EF">
    <w:pPr>
      <w:rPr>
        <w:sz w:val="2"/>
        <w:szCs w:val="2"/>
      </w:rPr>
    </w:pPr>
    <w:r>
      <w:rPr>
        <w:noProof/>
        <w:lang w:bidi="ar-SA"/>
      </w:rPr>
      <mc:AlternateContent>
        <mc:Choice Requires="wps">
          <w:drawing>
            <wp:anchor distT="0" distB="0" distL="63500" distR="63500" simplePos="0" relativeHeight="314572432" behindDoc="1" locked="0" layoutInCell="1" allowOverlap="1">
              <wp:simplePos x="0" y="0"/>
              <wp:positionH relativeFrom="page">
                <wp:posOffset>5962015</wp:posOffset>
              </wp:positionH>
              <wp:positionV relativeFrom="page">
                <wp:posOffset>-95885</wp:posOffset>
              </wp:positionV>
              <wp:extent cx="521335" cy="73025"/>
              <wp:effectExtent l="0" t="0" r="317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E19" w:rsidRDefault="00B3616F">
                          <w:pPr>
                            <w:pStyle w:val="Style2"/>
                            <w:shd w:val="clear" w:color="auto" w:fill="auto"/>
                            <w:spacing w:line="240" w:lineRule="auto"/>
                          </w:pPr>
                          <w:r>
                            <w:rPr>
                              <w:rStyle w:val="CharStyle54"/>
                            </w:rPr>
                            <w:t xml:space="preserve">strana </w:t>
                          </w:r>
                          <w:r>
                            <w:fldChar w:fldCharType="begin"/>
                          </w:r>
                          <w:r>
                            <w:instrText xml:space="preserve"> PAGE \* MERGEFORMAT </w:instrText>
                          </w:r>
                          <w:r>
                            <w:fldChar w:fldCharType="separate"/>
                          </w:r>
                          <w:r w:rsidR="00795810" w:rsidRPr="00795810">
                            <w:rPr>
                              <w:rStyle w:val="CharStyle54"/>
                              <w:noProof/>
                            </w:rPr>
                            <w:t>13</w:t>
                          </w:r>
                          <w:r>
                            <w:rPr>
                              <w:rStyle w:val="CharStyle54"/>
                            </w:rPr>
                            <w:fldChar w:fldCharType="end"/>
                          </w:r>
                          <w:r>
                            <w:rPr>
                              <w:rStyle w:val="CharStyle54"/>
                            </w:rPr>
                            <w:t xml:space="preserve"> z 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469.45pt;margin-top:-7.55pt;width:41.05pt;height:5.7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" filled="f" stroked="f">
              <v:textbox style="mso-fit-shape-to-text:t" inset="0,0,0,0">
                <w:txbxContent>
                  <w:p w:rsidR="00030E19" w:rsidRDefault="00B3616F">
                    <w:pPr>
                      <w:pStyle w:val="Style2"/>
                      <w:shd w:val="clear" w:color="auto" w:fill="auto"/>
                      <w:spacing w:line="240" w:lineRule="auto"/>
                    </w:pPr>
                    <w:r>
                      <w:rPr>
                        <w:rStyle w:val="CharStyle54"/>
                      </w:rPr>
                      <w:t xml:space="preserve">strana </w:t>
                    </w:r>
                    <w:r>
                      <w:fldChar w:fldCharType="begin"/>
                    </w:r>
                    <w:r>
                      <w:instrText xml:space="preserve"> PAGE \* MERGEFORMAT </w:instrText>
                    </w:r>
                    <w:r>
                      <w:fldChar w:fldCharType="separate"/>
                    </w:r>
                    <w:r w:rsidR="00795810" w:rsidRPr="00795810">
                      <w:rPr>
                        <w:rStyle w:val="CharStyle54"/>
                        <w:noProof/>
                      </w:rPr>
                      <w:t>13</w:t>
                    </w:r>
                    <w:r>
                      <w:rPr>
                        <w:rStyle w:val="CharStyle54"/>
                      </w:rPr>
                      <w:fldChar w:fldCharType="end"/>
                    </w:r>
                    <w:r>
                      <w:rPr>
                        <w:rStyle w:val="CharStyle54"/>
                      </w:rPr>
                      <w:t xml:space="preserve"> z 4</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9E07EF">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2560320</wp:posOffset>
              </wp:positionH>
              <wp:positionV relativeFrom="page">
                <wp:posOffset>1003300</wp:posOffset>
              </wp:positionV>
              <wp:extent cx="1714500" cy="297180"/>
              <wp:effectExtent l="0" t="3175" r="1905" b="44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E19" w:rsidRDefault="00B3616F">
                          <w:pPr>
                            <w:pStyle w:val="Style2"/>
                            <w:shd w:val="clear" w:color="auto" w:fill="auto"/>
                            <w:spacing w:line="240" w:lineRule="auto"/>
                          </w:pPr>
                          <w:r>
                            <w:rPr>
                              <w:rStyle w:val="CharStyle4"/>
                            </w:rPr>
                            <w:t>E\^OPSKA UNIE</w:t>
                          </w:r>
                        </w:p>
                        <w:p w:rsidR="00030E19" w:rsidRDefault="00B3616F">
                          <w:pPr>
                            <w:pStyle w:val="Style2"/>
                            <w:shd w:val="clear" w:color="auto" w:fill="auto"/>
                            <w:spacing w:line="240" w:lineRule="auto"/>
                          </w:pPr>
                          <w:r>
                            <w:rPr>
                              <w:rStyle w:val="CharStyle4"/>
                            </w:rPr>
                            <w:t>Evrop^é stmkiurálni a investtčni fondy</w:t>
                          </w:r>
                        </w:p>
                        <w:p w:rsidR="00030E19" w:rsidRDefault="00B3616F">
                          <w:pPr>
                            <w:pStyle w:val="Style2"/>
                            <w:shd w:val="clear" w:color="auto" w:fill="auto"/>
                            <w:spacing w:line="240" w:lineRule="auto"/>
                          </w:pPr>
                          <w:r>
                            <w:rPr>
                              <w:rStyle w:val="CharStyle4"/>
                            </w:rPr>
                            <w:t>Operační program Výzkum, vývoj a vzděláváni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201.6pt;margin-top:79pt;width:135pt;height:23.4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" filled="f" stroked="f">
              <v:textbox style="mso-fit-shape-to-text:t" inset="0,0,0,0">
                <w:txbxContent>
                  <w:p w:rsidR="00030E19" w:rsidRDefault="00B3616F">
                    <w:pPr>
                      <w:pStyle w:val="Style2"/>
                      <w:shd w:val="clear" w:color="auto" w:fill="auto"/>
                      <w:spacing w:line="240" w:lineRule="auto"/>
                    </w:pPr>
                    <w:r>
                      <w:rPr>
                        <w:rStyle w:val="CharStyle4"/>
                      </w:rPr>
                      <w:t>E\^OPSKA UNIE</w:t>
                    </w:r>
                  </w:p>
                  <w:p w:rsidR="00030E19" w:rsidRDefault="00B3616F">
                    <w:pPr>
                      <w:pStyle w:val="Style2"/>
                      <w:shd w:val="clear" w:color="auto" w:fill="auto"/>
                      <w:spacing w:line="240" w:lineRule="auto"/>
                    </w:pPr>
                    <w:r>
                      <w:rPr>
                        <w:rStyle w:val="CharStyle4"/>
                      </w:rPr>
                      <w:t>Evrop^é stmkiurálni a investtčni fondy</w:t>
                    </w:r>
                  </w:p>
                  <w:p w:rsidR="00030E19" w:rsidRDefault="00B3616F">
                    <w:pPr>
                      <w:pStyle w:val="Style2"/>
                      <w:shd w:val="clear" w:color="auto" w:fill="auto"/>
                      <w:spacing w:line="240" w:lineRule="auto"/>
                    </w:pPr>
                    <w:r>
                      <w:rPr>
                        <w:rStyle w:val="CharStyle4"/>
                      </w:rPr>
                      <w:t>Operační program Výzkum, vývoj a vzděláváni</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9E07EF">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2757170</wp:posOffset>
              </wp:positionH>
              <wp:positionV relativeFrom="page">
                <wp:posOffset>653415</wp:posOffset>
              </wp:positionV>
              <wp:extent cx="1718945" cy="315595"/>
              <wp:effectExtent l="4445" t="0" r="635"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E19" w:rsidRDefault="00B3616F">
                          <w:pPr>
                            <w:pStyle w:val="Style2"/>
                            <w:shd w:val="clear" w:color="auto" w:fill="auto"/>
                            <w:spacing w:line="240" w:lineRule="auto"/>
                          </w:pPr>
                          <w:r>
                            <w:rPr>
                              <w:rStyle w:val="CharStyle4"/>
                            </w:rPr>
                            <w:t>EVROPSKÁ UNIE</w:t>
                          </w:r>
                        </w:p>
                        <w:p w:rsidR="00030E19" w:rsidRDefault="00B3616F">
                          <w:pPr>
                            <w:pStyle w:val="Style2"/>
                            <w:shd w:val="clear" w:color="auto" w:fill="auto"/>
                            <w:spacing w:line="240" w:lineRule="auto"/>
                          </w:pPr>
                          <w:r>
                            <w:rPr>
                              <w:rStyle w:val="CharStyle4"/>
                            </w:rPr>
                            <w:t>Evropské stnikturálni a investiční fondy</w:t>
                          </w:r>
                        </w:p>
                        <w:p w:rsidR="00030E19" w:rsidRDefault="00B3616F">
                          <w:pPr>
                            <w:pStyle w:val="Style2"/>
                            <w:shd w:val="clear" w:color="auto" w:fill="auto"/>
                            <w:spacing w:line="240" w:lineRule="auto"/>
                          </w:pPr>
                          <w:r>
                            <w:rPr>
                              <w:rStyle w:val="CharStyle4"/>
                            </w:rPr>
                            <w:t>Operační program Výzkum, vývoj a vzdéiáváni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margin-left:217.1pt;margin-top:51.45pt;width:135.35pt;height:24.8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" filled="f" stroked="f">
              <v:textbox style="mso-fit-shape-to-text:t" inset="0,0,0,0">
                <w:txbxContent>
                  <w:p w:rsidR="00030E19" w:rsidRDefault="00B3616F">
                    <w:pPr>
                      <w:pStyle w:val="Style2"/>
                      <w:shd w:val="clear" w:color="auto" w:fill="auto"/>
                      <w:spacing w:line="240" w:lineRule="auto"/>
                    </w:pPr>
                    <w:r>
                      <w:rPr>
                        <w:rStyle w:val="CharStyle4"/>
                      </w:rPr>
                      <w:t>EVROPSKÁ UNIE</w:t>
                    </w:r>
                  </w:p>
                  <w:p w:rsidR="00030E19" w:rsidRDefault="00B3616F">
                    <w:pPr>
                      <w:pStyle w:val="Style2"/>
                      <w:shd w:val="clear" w:color="auto" w:fill="auto"/>
                      <w:spacing w:line="240" w:lineRule="auto"/>
                    </w:pPr>
                    <w:r>
                      <w:rPr>
                        <w:rStyle w:val="CharStyle4"/>
                      </w:rPr>
                      <w:t>Evropské stnikturálni a investiční fondy</w:t>
                    </w:r>
                  </w:p>
                  <w:p w:rsidR="00030E19" w:rsidRDefault="00B3616F">
                    <w:pPr>
                      <w:pStyle w:val="Style2"/>
                      <w:shd w:val="clear" w:color="auto" w:fill="auto"/>
                      <w:spacing w:line="240" w:lineRule="auto"/>
                    </w:pPr>
                    <w:r>
                      <w:rPr>
                        <w:rStyle w:val="CharStyle4"/>
                      </w:rPr>
                      <w:t>Operační program Výzkum, vývoj a vzdéiáváni</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030E1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030E1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030E1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9E07EF">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2781935</wp:posOffset>
              </wp:positionH>
              <wp:positionV relativeFrom="page">
                <wp:posOffset>667385</wp:posOffset>
              </wp:positionV>
              <wp:extent cx="1710055" cy="315595"/>
              <wp:effectExtent l="635" t="635"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E19" w:rsidRDefault="00B3616F">
                          <w:pPr>
                            <w:pStyle w:val="Style2"/>
                            <w:shd w:val="clear" w:color="auto" w:fill="auto"/>
                            <w:spacing w:line="240" w:lineRule="auto"/>
                          </w:pPr>
                          <w:r>
                            <w:rPr>
                              <w:rStyle w:val="CharStyle4"/>
                            </w:rPr>
                            <w:t>EVROPSKÁ UNIE</w:t>
                          </w:r>
                        </w:p>
                        <w:p w:rsidR="00030E19" w:rsidRDefault="00B3616F">
                          <w:pPr>
                            <w:pStyle w:val="Style2"/>
                            <w:shd w:val="clear" w:color="auto" w:fill="auto"/>
                            <w:spacing w:line="240" w:lineRule="auto"/>
                          </w:pPr>
                          <w:r>
                            <w:rPr>
                              <w:rStyle w:val="CharStyle4"/>
                            </w:rPr>
                            <w:t>Evropské strukturální a investiční fontíy</w:t>
                          </w:r>
                        </w:p>
                        <w:p w:rsidR="00030E19" w:rsidRDefault="00B3616F">
                          <w:pPr>
                            <w:pStyle w:val="Style2"/>
                            <w:shd w:val="clear" w:color="auto" w:fill="auto"/>
                            <w:spacing w:line="240" w:lineRule="auto"/>
                          </w:pPr>
                          <w:r>
                            <w:rPr>
                              <w:rStyle w:val="CharStyle4"/>
                            </w:rPr>
                            <w:t>Operační program Výzkum, vývoj a vzd&amp;ávání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219.05pt;margin-top:52.55pt;width:134.65pt;height:24.8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" filled="f" stroked="f">
              <v:textbox style="mso-fit-shape-to-text:t" inset="0,0,0,0">
                <w:txbxContent>
                  <w:p w:rsidR="00030E19" w:rsidRDefault="00B3616F">
                    <w:pPr>
                      <w:pStyle w:val="Style2"/>
                      <w:shd w:val="clear" w:color="auto" w:fill="auto"/>
                      <w:spacing w:line="240" w:lineRule="auto"/>
                    </w:pPr>
                    <w:r>
                      <w:rPr>
                        <w:rStyle w:val="CharStyle4"/>
                      </w:rPr>
                      <w:t>EVROPSKÁ UNIE</w:t>
                    </w:r>
                  </w:p>
                  <w:p w:rsidR="00030E19" w:rsidRDefault="00B3616F">
                    <w:pPr>
                      <w:pStyle w:val="Style2"/>
                      <w:shd w:val="clear" w:color="auto" w:fill="auto"/>
                      <w:spacing w:line="240" w:lineRule="auto"/>
                    </w:pPr>
                    <w:r>
                      <w:rPr>
                        <w:rStyle w:val="CharStyle4"/>
                      </w:rPr>
                      <w:t>Evropské strukturální a investiční fontíy</w:t>
                    </w:r>
                  </w:p>
                  <w:p w:rsidR="00030E19" w:rsidRDefault="00B3616F">
                    <w:pPr>
                      <w:pStyle w:val="Style2"/>
                      <w:shd w:val="clear" w:color="auto" w:fill="auto"/>
                      <w:spacing w:line="240" w:lineRule="auto"/>
                    </w:pPr>
                    <w:r>
                      <w:rPr>
                        <w:rStyle w:val="CharStyle4"/>
                      </w:rPr>
                      <w:t>Operační program Výzkum, vývoj a vzd&amp;ávání</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9E07EF">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2759075</wp:posOffset>
              </wp:positionH>
              <wp:positionV relativeFrom="page">
                <wp:posOffset>661035</wp:posOffset>
              </wp:positionV>
              <wp:extent cx="1714500" cy="315595"/>
              <wp:effectExtent l="0" t="3810" r="3175"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E19" w:rsidRDefault="00B3616F">
                          <w:pPr>
                            <w:pStyle w:val="Style2"/>
                            <w:shd w:val="clear" w:color="auto" w:fill="auto"/>
                            <w:spacing w:line="240" w:lineRule="auto"/>
                          </w:pPr>
                          <w:r>
                            <w:rPr>
                              <w:rStyle w:val="CharStyle4"/>
                            </w:rPr>
                            <w:t>EVROPSKÁ UNIE</w:t>
                          </w:r>
                        </w:p>
                        <w:p w:rsidR="00030E19" w:rsidRDefault="00B3616F">
                          <w:pPr>
                            <w:pStyle w:val="Style2"/>
                            <w:shd w:val="clear" w:color="auto" w:fill="auto"/>
                            <w:spacing w:line="240" w:lineRule="auto"/>
                          </w:pPr>
                          <w:r>
                            <w:rPr>
                              <w:rStyle w:val="CharStyle4"/>
                            </w:rPr>
                            <w:t>Evrop^é stfuWurální a investiční fwidy</w:t>
                          </w:r>
                        </w:p>
                        <w:p w:rsidR="00030E19" w:rsidRDefault="00B3616F">
                          <w:pPr>
                            <w:pStyle w:val="Style2"/>
                            <w:shd w:val="clear" w:color="auto" w:fill="auto"/>
                            <w:spacing w:line="240" w:lineRule="auto"/>
                          </w:pPr>
                          <w:r>
                            <w:rPr>
                              <w:rStyle w:val="CharStyle4"/>
                            </w:rPr>
                            <w:t>Operační program Výzkum, vývoj a vzděláváni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7" type="#_x0000_t202" style="position:absolute;margin-left:217.25pt;margin-top:52.05pt;width:135pt;height:24.8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" filled="f" stroked="f">
              <v:textbox style="mso-fit-shape-to-text:t" inset="0,0,0,0">
                <w:txbxContent>
                  <w:p w:rsidR="00030E19" w:rsidRDefault="00B3616F">
                    <w:pPr>
                      <w:pStyle w:val="Style2"/>
                      <w:shd w:val="clear" w:color="auto" w:fill="auto"/>
                      <w:spacing w:line="240" w:lineRule="auto"/>
                    </w:pPr>
                    <w:r>
                      <w:rPr>
                        <w:rStyle w:val="CharStyle4"/>
                      </w:rPr>
                      <w:t>EVROPSKÁ UNIE</w:t>
                    </w:r>
                  </w:p>
                  <w:p w:rsidR="00030E19" w:rsidRDefault="00B3616F">
                    <w:pPr>
                      <w:pStyle w:val="Style2"/>
                      <w:shd w:val="clear" w:color="auto" w:fill="auto"/>
                      <w:spacing w:line="240" w:lineRule="auto"/>
                    </w:pPr>
                    <w:r>
                      <w:rPr>
                        <w:rStyle w:val="CharStyle4"/>
                      </w:rPr>
                      <w:t>Evrop^é stfuWurální a investiční fwidy</w:t>
                    </w:r>
                  </w:p>
                  <w:p w:rsidR="00030E19" w:rsidRDefault="00B3616F">
                    <w:pPr>
                      <w:pStyle w:val="Style2"/>
                      <w:shd w:val="clear" w:color="auto" w:fill="auto"/>
                      <w:spacing w:line="240" w:lineRule="auto"/>
                    </w:pPr>
                    <w:r>
                      <w:rPr>
                        <w:rStyle w:val="CharStyle4"/>
                      </w:rPr>
                      <w:t>Operační program Výzkum, vývoj a vzděláváni</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E19" w:rsidRDefault="009E07EF">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1871980</wp:posOffset>
              </wp:positionH>
              <wp:positionV relativeFrom="page">
                <wp:posOffset>4349750</wp:posOffset>
              </wp:positionV>
              <wp:extent cx="1791970" cy="114300"/>
              <wp:effectExtent l="0" t="0" r="317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E19" w:rsidRDefault="00B3616F">
                          <w:pPr>
                            <w:pStyle w:val="Style2"/>
                            <w:shd w:val="clear" w:color="auto" w:fill="auto"/>
                            <w:spacing w:line="240" w:lineRule="auto"/>
                          </w:pPr>
                          <w:r>
                            <w:rPr>
                              <w:rStyle w:val="CharStyle51"/>
                            </w:rPr>
                            <w:t>Příloha č. 2b Smlouvy * Ceník úkonů</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9" type="#_x0000_t202" style="position:absolute;margin-left:147.4pt;margin-top:342.5pt;width:141.1pt;height:9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" filled="f" stroked="f">
              <v:textbox style="mso-fit-shape-to-text:t" inset="0,0,0,0">
                <w:txbxContent>
                  <w:p w:rsidR="00030E19" w:rsidRDefault="00B3616F">
                    <w:pPr>
                      <w:pStyle w:val="Style2"/>
                      <w:shd w:val="clear" w:color="auto" w:fill="auto"/>
                      <w:spacing w:line="240" w:lineRule="auto"/>
                    </w:pPr>
                    <w:r>
                      <w:rPr>
                        <w:rStyle w:val="CharStyle51"/>
                      </w:rPr>
                      <w:t>Příloha č. 2b Smlouvy * Ceník úkonů</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163E3"/>
    <w:multiLevelType w:val="multilevel"/>
    <w:tmpl w:val="874258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9A138B"/>
    <w:multiLevelType w:val="multilevel"/>
    <w:tmpl w:val="E7CC10F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D90D1C"/>
    <w:multiLevelType w:val="multilevel"/>
    <w:tmpl w:val="4DEA69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CB6A09"/>
    <w:multiLevelType w:val="multilevel"/>
    <w:tmpl w:val="5C103D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9809EF"/>
    <w:multiLevelType w:val="multilevel"/>
    <w:tmpl w:val="79E498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8C5DC7"/>
    <w:multiLevelType w:val="multilevel"/>
    <w:tmpl w:val="E27AE25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FA35398"/>
    <w:multiLevelType w:val="multilevel"/>
    <w:tmpl w:val="47BA1984"/>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E19"/>
    <w:rsid w:val="00030E19"/>
    <w:rsid w:val="00795810"/>
    <w:rsid w:val="009E07EF"/>
    <w:rsid w:val="00A129BE"/>
    <w:rsid w:val="00B361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B56DA6-05C4-4836-837F-08D73916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12"/>
      <w:szCs w:val="12"/>
      <w:u w:val="none"/>
    </w:rPr>
  </w:style>
  <w:style w:type="character" w:customStyle="1" w:styleId="CharStyle4">
    <w:name w:val="Char Style 4"/>
    <w:basedOn w:val="CharStyle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cs-CZ" w:eastAsia="cs-CZ" w:bidi="cs-CZ"/>
    </w:rPr>
  </w:style>
  <w:style w:type="character" w:customStyle="1" w:styleId="CharStyle5">
    <w:name w:val="Char Style 5"/>
    <w:basedOn w:val="CharStyle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CharStyle7">
    <w:name w:val="Char Style 7"/>
    <w:basedOn w:val="Standardnpsmoodstavce"/>
    <w:link w:val="Style6"/>
    <w:rPr>
      <w:b w:val="0"/>
      <w:bCs w:val="0"/>
      <w:i w:val="0"/>
      <w:iCs w:val="0"/>
      <w:smallCaps w:val="0"/>
      <w:strike w:val="0"/>
      <w:sz w:val="22"/>
      <w:szCs w:val="22"/>
      <w:u w:val="none"/>
    </w:rPr>
  </w:style>
  <w:style w:type="character" w:customStyle="1" w:styleId="CharStyle9">
    <w:name w:val="Char Style 9"/>
    <w:basedOn w:val="Standardnpsmoodstavce"/>
    <w:link w:val="Style8"/>
    <w:rPr>
      <w:b/>
      <w:bCs/>
      <w:i w:val="0"/>
      <w:iCs w:val="0"/>
      <w:smallCaps w:val="0"/>
      <w:strike w:val="0"/>
      <w:sz w:val="42"/>
      <w:szCs w:val="42"/>
      <w:u w:val="none"/>
    </w:rPr>
  </w:style>
  <w:style w:type="character" w:customStyle="1" w:styleId="CharStyle11">
    <w:name w:val="Char Style 11"/>
    <w:basedOn w:val="Standardnpsmoodstavce"/>
    <w:link w:val="Style10"/>
    <w:rPr>
      <w:b/>
      <w:bCs/>
      <w:i w:val="0"/>
      <w:iCs w:val="0"/>
      <w:smallCaps w:val="0"/>
      <w:strike w:val="0"/>
      <w:sz w:val="30"/>
      <w:szCs w:val="30"/>
      <w:u w:val="none"/>
    </w:rPr>
  </w:style>
  <w:style w:type="character" w:customStyle="1" w:styleId="CharStyle12">
    <w:name w:val="Char Style 12"/>
    <w:basedOn w:val="CharStyle11"/>
    <w:rPr>
      <w:rFonts w:ascii="Times New Roman" w:eastAsia="Times New Roman" w:hAnsi="Times New Roman" w:cs="Times New Roman"/>
      <w:b/>
      <w:bCs/>
      <w:i w:val="0"/>
      <w:iCs w:val="0"/>
      <w:smallCaps w:val="0"/>
      <w:strike w:val="0"/>
      <w:color w:val="000000"/>
      <w:spacing w:val="0"/>
      <w:w w:val="100"/>
      <w:position w:val="0"/>
      <w:sz w:val="30"/>
      <w:szCs w:val="30"/>
      <w:u w:val="none"/>
      <w:lang w:val="cs-CZ" w:eastAsia="cs-CZ" w:bidi="cs-CZ"/>
    </w:rPr>
  </w:style>
  <w:style w:type="character" w:customStyle="1" w:styleId="CharStyle14">
    <w:name w:val="Char Style 14"/>
    <w:basedOn w:val="Standardnpsmoodstavce"/>
    <w:link w:val="Style13"/>
    <w:rPr>
      <w:b/>
      <w:bCs/>
      <w:i w:val="0"/>
      <w:iCs w:val="0"/>
      <w:smallCaps w:val="0"/>
      <w:strike w:val="0"/>
      <w:sz w:val="26"/>
      <w:szCs w:val="26"/>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w w:val="150"/>
      <w:sz w:val="8"/>
      <w:szCs w:val="8"/>
      <w:u w:val="none"/>
    </w:rPr>
  </w:style>
  <w:style w:type="character" w:customStyle="1" w:styleId="CharStyle18">
    <w:name w:val="Char Style 18"/>
    <w:basedOn w:val="Standardnpsmoodstavce"/>
    <w:link w:val="Style17"/>
    <w:rPr>
      <w:b/>
      <w:bCs/>
      <w:i w:val="0"/>
      <w:iCs w:val="0"/>
      <w:smallCaps w:val="0"/>
      <w:strike w:val="0"/>
      <w:sz w:val="22"/>
      <w:szCs w:val="22"/>
      <w:u w:val="none"/>
    </w:rPr>
  </w:style>
  <w:style w:type="character" w:customStyle="1" w:styleId="CharStyle19">
    <w:name w:val="Char Style 19"/>
    <w:basedOn w:val="CharStyle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CharStyle21">
    <w:name w:val="Char Style 21"/>
    <w:basedOn w:val="Standardnpsmoodstavce"/>
    <w:link w:val="Style20"/>
    <w:rPr>
      <w:b w:val="0"/>
      <w:bCs w:val="0"/>
      <w:i w:val="0"/>
      <w:iCs w:val="0"/>
      <w:smallCaps w:val="0"/>
      <w:strike w:val="0"/>
      <w:sz w:val="11"/>
      <w:szCs w:val="11"/>
      <w:u w:val="none"/>
    </w:rPr>
  </w:style>
  <w:style w:type="character" w:customStyle="1" w:styleId="CharStyle23">
    <w:name w:val="Char Style 23"/>
    <w:basedOn w:val="Standardnpsmoodstavce"/>
    <w:link w:val="Style22"/>
    <w:rPr>
      <w:b w:val="0"/>
      <w:bCs w:val="0"/>
      <w:i w:val="0"/>
      <w:iCs w:val="0"/>
      <w:smallCaps w:val="0"/>
      <w:strike w:val="0"/>
      <w:sz w:val="11"/>
      <w:szCs w:val="11"/>
      <w:u w:val="none"/>
    </w:rPr>
  </w:style>
  <w:style w:type="character" w:customStyle="1" w:styleId="CharStyle24">
    <w:name w:val="Char Style 24"/>
    <w:basedOn w:val="CharStyle23"/>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cs-CZ" w:eastAsia="cs-CZ" w:bidi="cs-CZ"/>
    </w:rPr>
  </w:style>
  <w:style w:type="character" w:customStyle="1" w:styleId="CharStyle26">
    <w:name w:val="Char Style 26"/>
    <w:basedOn w:val="Standardnpsmoodstavce"/>
    <w:link w:val="Style25"/>
    <w:rPr>
      <w:b/>
      <w:bCs/>
      <w:i w:val="0"/>
      <w:iCs w:val="0"/>
      <w:smallCaps w:val="0"/>
      <w:strike w:val="0"/>
      <w:w w:val="33"/>
      <w:sz w:val="142"/>
      <w:szCs w:val="142"/>
      <w:u w:val="none"/>
      <w:lang w:val="en-US" w:eastAsia="en-US" w:bidi="en-US"/>
    </w:rPr>
  </w:style>
  <w:style w:type="character" w:customStyle="1" w:styleId="CharStyle28">
    <w:name w:val="Char Style 28"/>
    <w:basedOn w:val="Standardnpsmoodstavce"/>
    <w:link w:val="Style27"/>
    <w:rPr>
      <w:b w:val="0"/>
      <w:bCs w:val="0"/>
      <w:i w:val="0"/>
      <w:iCs w:val="0"/>
      <w:smallCaps w:val="0"/>
      <w:strike w:val="0"/>
      <w:sz w:val="12"/>
      <w:szCs w:val="12"/>
      <w:u w:val="none"/>
    </w:rPr>
  </w:style>
  <w:style w:type="character" w:customStyle="1" w:styleId="CharStyle29">
    <w:name w:val="Char Style 29"/>
    <w:basedOn w:val="CharStyle7"/>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CharStyle31Exact">
    <w:name w:val="Char Style 31 Exact"/>
    <w:basedOn w:val="Standardnpsmoodstavce"/>
    <w:link w:val="Style30"/>
    <w:rPr>
      <w:b/>
      <w:bCs/>
      <w:i w:val="0"/>
      <w:iCs w:val="0"/>
      <w:smallCaps w:val="0"/>
      <w:strike w:val="0"/>
      <w:spacing w:val="4"/>
      <w:w w:val="60"/>
      <w:u w:val="none"/>
    </w:rPr>
  </w:style>
  <w:style w:type="character" w:customStyle="1" w:styleId="CharStyle32Exact">
    <w:name w:val="Char Style 32 Exact"/>
    <w:basedOn w:val="CharStyle31Exact"/>
    <w:rPr>
      <w:rFonts w:ascii="Times New Roman" w:eastAsia="Times New Roman" w:hAnsi="Times New Roman" w:cs="Times New Roman"/>
      <w:b/>
      <w:bCs/>
      <w:i w:val="0"/>
      <w:iCs w:val="0"/>
      <w:smallCaps w:val="0"/>
      <w:strike w:val="0"/>
      <w:color w:val="000000"/>
      <w:spacing w:val="0"/>
      <w:w w:val="100"/>
      <w:position w:val="0"/>
      <w:sz w:val="8"/>
      <w:szCs w:val="8"/>
      <w:u w:val="none"/>
      <w:lang w:val="cs-CZ" w:eastAsia="cs-CZ" w:bidi="cs-CZ"/>
    </w:rPr>
  </w:style>
  <w:style w:type="character" w:customStyle="1" w:styleId="CharStyle33Exact">
    <w:name w:val="Char Style 33 Exact"/>
    <w:basedOn w:val="Standardnpsmoodstavce"/>
    <w:rPr>
      <w:b w:val="0"/>
      <w:bCs w:val="0"/>
      <w:i w:val="0"/>
      <w:iCs w:val="0"/>
      <w:smallCaps w:val="0"/>
      <w:strike w:val="0"/>
      <w:spacing w:val="1"/>
      <w:sz w:val="20"/>
      <w:szCs w:val="20"/>
      <w:u w:val="none"/>
    </w:rPr>
  </w:style>
  <w:style w:type="character" w:customStyle="1" w:styleId="CharStyle35Exact">
    <w:name w:val="Char Style 35 Exact"/>
    <w:basedOn w:val="Standardnpsmoodstavce"/>
    <w:link w:val="Style34"/>
    <w:rPr>
      <w:b/>
      <w:bCs/>
      <w:i/>
      <w:iCs/>
      <w:smallCaps w:val="0"/>
      <w:strike w:val="0"/>
      <w:spacing w:val="-3"/>
      <w:sz w:val="28"/>
      <w:szCs w:val="28"/>
      <w:u w:val="none"/>
    </w:rPr>
  </w:style>
  <w:style w:type="character" w:customStyle="1" w:styleId="CharStyle37Exact">
    <w:name w:val="Char Style 37 Exact"/>
    <w:basedOn w:val="Standardnpsmoodstavce"/>
    <w:link w:val="Style36"/>
    <w:rPr>
      <w:b w:val="0"/>
      <w:bCs w:val="0"/>
      <w:i/>
      <w:iCs/>
      <w:smallCaps w:val="0"/>
      <w:strike w:val="0"/>
      <w:spacing w:val="2"/>
      <w:sz w:val="22"/>
      <w:szCs w:val="22"/>
      <w:u w:val="none"/>
    </w:rPr>
  </w:style>
  <w:style w:type="character" w:customStyle="1" w:styleId="CharStyle39Exact">
    <w:name w:val="Char Style 39 Exact"/>
    <w:basedOn w:val="Standardnpsmoodstavce"/>
    <w:link w:val="Style38"/>
    <w:rPr>
      <w:b w:val="0"/>
      <w:bCs w:val="0"/>
      <w:i w:val="0"/>
      <w:iCs w:val="0"/>
      <w:smallCaps w:val="0"/>
      <w:strike w:val="0"/>
      <w:spacing w:val="3"/>
      <w:sz w:val="15"/>
      <w:szCs w:val="15"/>
      <w:u w:val="none"/>
    </w:rPr>
  </w:style>
  <w:style w:type="character" w:customStyle="1" w:styleId="CharStyle41Exact">
    <w:name w:val="Char Style 41 Exact"/>
    <w:basedOn w:val="Standardnpsmoodstavce"/>
    <w:link w:val="Style40"/>
    <w:rPr>
      <w:b w:val="0"/>
      <w:bCs w:val="0"/>
      <w:i w:val="0"/>
      <w:iCs w:val="0"/>
      <w:smallCaps w:val="0"/>
      <w:strike w:val="0"/>
      <w:spacing w:val="5"/>
      <w:sz w:val="13"/>
      <w:szCs w:val="13"/>
      <w:u w:val="none"/>
    </w:rPr>
  </w:style>
  <w:style w:type="character" w:customStyle="1" w:styleId="CharStyle43Exact">
    <w:name w:val="Char Style 43 Exact"/>
    <w:basedOn w:val="Standardnpsmoodstavce"/>
    <w:link w:val="Style42"/>
    <w:rPr>
      <w:b w:val="0"/>
      <w:bCs w:val="0"/>
      <w:i w:val="0"/>
      <w:iCs w:val="0"/>
      <w:smallCaps w:val="0"/>
      <w:strike w:val="0"/>
      <w:spacing w:val="1"/>
      <w:sz w:val="20"/>
      <w:szCs w:val="20"/>
      <w:u w:val="none"/>
    </w:rPr>
  </w:style>
  <w:style w:type="character" w:customStyle="1" w:styleId="CharStyle45Exact">
    <w:name w:val="Char Style 45 Exact"/>
    <w:basedOn w:val="Standardnpsmoodstavce"/>
    <w:link w:val="Style44"/>
    <w:rPr>
      <w:b w:val="0"/>
      <w:bCs w:val="0"/>
      <w:i w:val="0"/>
      <w:iCs w:val="0"/>
      <w:smallCaps w:val="0"/>
      <w:strike w:val="0"/>
      <w:spacing w:val="2"/>
      <w:sz w:val="16"/>
      <w:szCs w:val="16"/>
      <w:u w:val="none"/>
    </w:rPr>
  </w:style>
  <w:style w:type="character" w:customStyle="1" w:styleId="CharStyle47">
    <w:name w:val="Char Style 47"/>
    <w:basedOn w:val="Standardnpsmoodstavce"/>
    <w:link w:val="Style46"/>
    <w:rPr>
      <w:rFonts w:ascii="Arial" w:eastAsia="Arial" w:hAnsi="Arial" w:cs="Arial"/>
      <w:b/>
      <w:bCs/>
      <w:i w:val="0"/>
      <w:iCs w:val="0"/>
      <w:smallCaps w:val="0"/>
      <w:strike w:val="0"/>
      <w:u w:val="none"/>
    </w:rPr>
  </w:style>
  <w:style w:type="character" w:customStyle="1" w:styleId="CharStyle48">
    <w:name w:val="Char Style 48"/>
    <w:basedOn w:val="CharStyle47"/>
    <w:rPr>
      <w:rFonts w:ascii="Arial" w:eastAsia="Arial" w:hAnsi="Arial" w:cs="Arial"/>
      <w:b/>
      <w:bCs/>
      <w:i w:val="0"/>
      <w:iCs w:val="0"/>
      <w:smallCaps w:val="0"/>
      <w:strike w:val="0"/>
      <w:color w:val="000000"/>
      <w:spacing w:val="0"/>
      <w:w w:val="100"/>
      <w:position w:val="0"/>
      <w:sz w:val="24"/>
      <w:szCs w:val="24"/>
      <w:u w:val="single"/>
      <w:lang w:val="cs-CZ" w:eastAsia="cs-CZ" w:bidi="cs-CZ"/>
    </w:rPr>
  </w:style>
  <w:style w:type="character" w:customStyle="1" w:styleId="CharStyle49">
    <w:name w:val="Char Style 49"/>
    <w:basedOn w:val="CharStyle7"/>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CharStyle50">
    <w:name w:val="Char Style 50"/>
    <w:basedOn w:val="CharStyle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CharStyle51">
    <w:name w:val="Char Style 51"/>
    <w:basedOn w:val="CharStyle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CharStyle53">
    <w:name w:val="Char Style 53"/>
    <w:basedOn w:val="Standardnpsmoodstavce"/>
    <w:link w:val="Style52"/>
    <w:rPr>
      <w:b w:val="0"/>
      <w:bCs w:val="0"/>
      <w:i w:val="0"/>
      <w:iCs w:val="0"/>
      <w:smallCaps w:val="0"/>
      <w:strike w:val="0"/>
      <w:sz w:val="17"/>
      <w:szCs w:val="17"/>
      <w:u w:val="none"/>
    </w:rPr>
  </w:style>
  <w:style w:type="character" w:customStyle="1" w:styleId="CharStyle54">
    <w:name w:val="Char Style 54"/>
    <w:basedOn w:val="CharStyle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CharStyle56">
    <w:name w:val="Char Style 56"/>
    <w:basedOn w:val="Standardnpsmoodstavce"/>
    <w:link w:val="Style55"/>
    <w:rPr>
      <w:rFonts w:ascii="Arial" w:eastAsia="Arial" w:hAnsi="Arial" w:cs="Arial"/>
      <w:b/>
      <w:bCs/>
      <w:i w:val="0"/>
      <w:iCs w:val="0"/>
      <w:smallCaps w:val="0"/>
      <w:strike w:val="0"/>
      <w:sz w:val="30"/>
      <w:szCs w:val="30"/>
      <w:u w:val="none"/>
    </w:rPr>
  </w:style>
  <w:style w:type="character" w:customStyle="1" w:styleId="CharStyle58">
    <w:name w:val="Char Style 58"/>
    <w:basedOn w:val="Standardnpsmoodstavce"/>
    <w:link w:val="Style57"/>
    <w:rPr>
      <w:rFonts w:ascii="Arial" w:eastAsia="Arial" w:hAnsi="Arial" w:cs="Arial"/>
      <w:b w:val="0"/>
      <w:bCs w:val="0"/>
      <w:i w:val="0"/>
      <w:iCs w:val="0"/>
      <w:smallCaps w:val="0"/>
      <w:strike w:val="0"/>
      <w:sz w:val="17"/>
      <w:szCs w:val="17"/>
      <w:u w:val="none"/>
    </w:rPr>
  </w:style>
  <w:style w:type="character" w:customStyle="1" w:styleId="CharStyle60">
    <w:name w:val="Char Style 60"/>
    <w:basedOn w:val="Standardnpsmoodstavce"/>
    <w:link w:val="Style59"/>
    <w:rPr>
      <w:b/>
      <w:bCs/>
      <w:i w:val="0"/>
      <w:iCs w:val="0"/>
      <w:smallCaps w:val="0"/>
      <w:strike w:val="0"/>
      <w:sz w:val="18"/>
      <w:szCs w:val="18"/>
      <w:u w:val="none"/>
    </w:rPr>
  </w:style>
  <w:style w:type="character" w:customStyle="1" w:styleId="CharStyle62">
    <w:name w:val="Char Style 62"/>
    <w:basedOn w:val="Standardnpsmoodstavce"/>
    <w:link w:val="Style61"/>
    <w:rPr>
      <w:rFonts w:ascii="Arial" w:eastAsia="Arial" w:hAnsi="Arial" w:cs="Arial"/>
      <w:b/>
      <w:bCs/>
      <w:i w:val="0"/>
      <w:iCs w:val="0"/>
      <w:smallCaps w:val="0"/>
      <w:strike w:val="0"/>
      <w:sz w:val="21"/>
      <w:szCs w:val="21"/>
      <w:u w:val="none"/>
    </w:rPr>
  </w:style>
  <w:style w:type="character" w:customStyle="1" w:styleId="CharStyle63">
    <w:name w:val="Char Style 63"/>
    <w:basedOn w:val="CharStyle7"/>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CharStyle64">
    <w:name w:val="Char Style 64"/>
    <w:basedOn w:val="CharStyle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character" w:customStyle="1" w:styleId="CharStyle66">
    <w:name w:val="Char Style 66"/>
    <w:basedOn w:val="Standardnpsmoodstavce"/>
    <w:link w:val="Style65"/>
    <w:rPr>
      <w:b/>
      <w:bCs/>
      <w:i w:val="0"/>
      <w:iCs w:val="0"/>
      <w:smallCaps w:val="0"/>
      <w:strike w:val="0"/>
      <w:sz w:val="18"/>
      <w:szCs w:val="18"/>
      <w:u w:val="none"/>
    </w:rPr>
  </w:style>
  <w:style w:type="character" w:customStyle="1" w:styleId="CharStyle68">
    <w:name w:val="Char Style 68"/>
    <w:basedOn w:val="Standardnpsmoodstavce"/>
    <w:link w:val="Style67"/>
    <w:rPr>
      <w:b w:val="0"/>
      <w:bCs w:val="0"/>
      <w:i w:val="0"/>
      <w:iCs w:val="0"/>
      <w:smallCaps w:val="0"/>
      <w:strike w:val="0"/>
      <w:sz w:val="11"/>
      <w:szCs w:val="11"/>
      <w:u w:val="none"/>
    </w:rPr>
  </w:style>
  <w:style w:type="character" w:customStyle="1" w:styleId="CharStyle69">
    <w:name w:val="Char Style 69"/>
    <w:basedOn w:val="CharStyle68"/>
    <w:rPr>
      <w:rFonts w:ascii="Times New Roman" w:eastAsia="Times New Roman" w:hAnsi="Times New Roman" w:cs="Times New Roman"/>
      <w:b w:val="0"/>
      <w:bCs w:val="0"/>
      <w:i w:val="0"/>
      <w:iCs w:val="0"/>
      <w:smallCaps w:val="0"/>
      <w:strike w:val="0"/>
      <w:color w:val="000000"/>
      <w:spacing w:val="0"/>
      <w:w w:val="100"/>
      <w:position w:val="0"/>
      <w:sz w:val="11"/>
      <w:szCs w:val="11"/>
      <w:u w:val="none"/>
      <w:lang w:val="cs-CZ" w:eastAsia="cs-CZ" w:bidi="cs-CZ"/>
    </w:rPr>
  </w:style>
  <w:style w:type="paragraph" w:customStyle="1" w:styleId="Style2">
    <w:name w:val="Style 2"/>
    <w:basedOn w:val="Normln"/>
    <w:link w:val="CharStyle3"/>
    <w:pPr>
      <w:shd w:val="clear" w:color="auto" w:fill="FFFFFF"/>
      <w:spacing w:line="166" w:lineRule="exact"/>
    </w:pPr>
    <w:rPr>
      <w:sz w:val="12"/>
      <w:szCs w:val="12"/>
    </w:rPr>
  </w:style>
  <w:style w:type="paragraph" w:customStyle="1" w:styleId="Style6">
    <w:name w:val="Style 6"/>
    <w:basedOn w:val="Normln"/>
    <w:link w:val="CharStyle7"/>
    <w:pPr>
      <w:shd w:val="clear" w:color="auto" w:fill="FFFFFF"/>
      <w:spacing w:before="540" w:after="540" w:line="0" w:lineRule="atLeast"/>
      <w:ind w:hanging="560"/>
      <w:jc w:val="both"/>
    </w:pPr>
    <w:rPr>
      <w:sz w:val="22"/>
      <w:szCs w:val="22"/>
    </w:rPr>
  </w:style>
  <w:style w:type="paragraph" w:customStyle="1" w:styleId="Style8">
    <w:name w:val="Style 8"/>
    <w:basedOn w:val="Normln"/>
    <w:link w:val="CharStyle9"/>
    <w:pPr>
      <w:shd w:val="clear" w:color="auto" w:fill="FFFFFF"/>
      <w:spacing w:before="540" w:after="300" w:line="0" w:lineRule="atLeast"/>
      <w:jc w:val="center"/>
      <w:outlineLvl w:val="0"/>
    </w:pPr>
    <w:rPr>
      <w:b/>
      <w:bCs/>
      <w:sz w:val="42"/>
      <w:szCs w:val="42"/>
    </w:rPr>
  </w:style>
  <w:style w:type="paragraph" w:customStyle="1" w:styleId="Style10">
    <w:name w:val="Style 10"/>
    <w:basedOn w:val="Normln"/>
    <w:link w:val="CharStyle11"/>
    <w:pPr>
      <w:shd w:val="clear" w:color="auto" w:fill="FFFFFF"/>
      <w:spacing w:before="300" w:line="425" w:lineRule="exact"/>
      <w:jc w:val="center"/>
      <w:outlineLvl w:val="2"/>
    </w:pPr>
    <w:rPr>
      <w:b/>
      <w:bCs/>
      <w:sz w:val="30"/>
      <w:szCs w:val="30"/>
    </w:rPr>
  </w:style>
  <w:style w:type="paragraph" w:customStyle="1" w:styleId="Style13">
    <w:name w:val="Style 13"/>
    <w:basedOn w:val="Normln"/>
    <w:link w:val="CharStyle14"/>
    <w:pPr>
      <w:shd w:val="clear" w:color="auto" w:fill="FFFFFF"/>
      <w:spacing w:before="900" w:after="300" w:line="0" w:lineRule="atLeast"/>
      <w:outlineLvl w:val="4"/>
    </w:pPr>
    <w:rPr>
      <w:b/>
      <w:bCs/>
      <w:sz w:val="26"/>
      <w:szCs w:val="26"/>
    </w:rPr>
  </w:style>
  <w:style w:type="paragraph" w:customStyle="1" w:styleId="Style15">
    <w:name w:val="Style 15"/>
    <w:basedOn w:val="Normln"/>
    <w:link w:val="CharStyle16"/>
    <w:pPr>
      <w:shd w:val="clear" w:color="auto" w:fill="FFFFFF"/>
      <w:spacing w:before="300" w:line="0" w:lineRule="atLeast"/>
    </w:pPr>
    <w:rPr>
      <w:rFonts w:ascii="Arial" w:eastAsia="Arial" w:hAnsi="Arial" w:cs="Arial"/>
      <w:w w:val="150"/>
      <w:sz w:val="8"/>
      <w:szCs w:val="8"/>
    </w:rPr>
  </w:style>
  <w:style w:type="paragraph" w:customStyle="1" w:styleId="Style17">
    <w:name w:val="Style 17"/>
    <w:basedOn w:val="Normln"/>
    <w:link w:val="CharStyle18"/>
    <w:pPr>
      <w:shd w:val="clear" w:color="auto" w:fill="FFFFFF"/>
      <w:spacing w:line="274" w:lineRule="exact"/>
      <w:jc w:val="both"/>
    </w:pPr>
    <w:rPr>
      <w:b/>
      <w:bCs/>
      <w:sz w:val="22"/>
      <w:szCs w:val="22"/>
    </w:rPr>
  </w:style>
  <w:style w:type="paragraph" w:customStyle="1" w:styleId="Style20">
    <w:name w:val="Style 20"/>
    <w:basedOn w:val="Normln"/>
    <w:link w:val="CharStyle21"/>
    <w:pPr>
      <w:shd w:val="clear" w:color="auto" w:fill="FFFFFF"/>
      <w:spacing w:line="166" w:lineRule="exact"/>
    </w:pPr>
    <w:rPr>
      <w:sz w:val="11"/>
      <w:szCs w:val="11"/>
    </w:rPr>
  </w:style>
  <w:style w:type="paragraph" w:customStyle="1" w:styleId="Style22">
    <w:name w:val="Style 22"/>
    <w:basedOn w:val="Normln"/>
    <w:link w:val="CharStyle23"/>
    <w:pPr>
      <w:shd w:val="clear" w:color="auto" w:fill="FFFFFF"/>
      <w:spacing w:line="166" w:lineRule="exact"/>
      <w:ind w:hanging="540"/>
      <w:jc w:val="both"/>
    </w:pPr>
    <w:rPr>
      <w:sz w:val="11"/>
      <w:szCs w:val="11"/>
    </w:rPr>
  </w:style>
  <w:style w:type="paragraph" w:customStyle="1" w:styleId="Style25">
    <w:name w:val="Style 25"/>
    <w:basedOn w:val="Normln"/>
    <w:link w:val="CharStyle26"/>
    <w:pPr>
      <w:shd w:val="clear" w:color="auto" w:fill="FFFFFF"/>
      <w:spacing w:line="0" w:lineRule="atLeast"/>
    </w:pPr>
    <w:rPr>
      <w:b/>
      <w:bCs/>
      <w:w w:val="33"/>
      <w:sz w:val="142"/>
      <w:szCs w:val="142"/>
      <w:lang w:val="en-US" w:eastAsia="en-US" w:bidi="en-US"/>
    </w:rPr>
  </w:style>
  <w:style w:type="paragraph" w:customStyle="1" w:styleId="Style27">
    <w:name w:val="Style 27"/>
    <w:basedOn w:val="Normln"/>
    <w:link w:val="CharStyle28"/>
    <w:pPr>
      <w:shd w:val="clear" w:color="auto" w:fill="FFFFFF"/>
      <w:spacing w:line="173" w:lineRule="exact"/>
      <w:jc w:val="both"/>
    </w:pPr>
    <w:rPr>
      <w:sz w:val="12"/>
      <w:szCs w:val="12"/>
    </w:rPr>
  </w:style>
  <w:style w:type="paragraph" w:customStyle="1" w:styleId="Style30">
    <w:name w:val="Style 30"/>
    <w:basedOn w:val="Normln"/>
    <w:link w:val="CharStyle31Exact"/>
    <w:pPr>
      <w:shd w:val="clear" w:color="auto" w:fill="FFFFFF"/>
      <w:spacing w:line="0" w:lineRule="atLeast"/>
    </w:pPr>
    <w:rPr>
      <w:b/>
      <w:bCs/>
      <w:spacing w:val="4"/>
      <w:w w:val="60"/>
    </w:rPr>
  </w:style>
  <w:style w:type="paragraph" w:customStyle="1" w:styleId="Style34">
    <w:name w:val="Style 34"/>
    <w:basedOn w:val="Normln"/>
    <w:link w:val="CharStyle35Exact"/>
    <w:pPr>
      <w:shd w:val="clear" w:color="auto" w:fill="FFFFFF"/>
      <w:spacing w:before="120" w:line="0" w:lineRule="atLeast"/>
    </w:pPr>
    <w:rPr>
      <w:b/>
      <w:bCs/>
      <w:i/>
      <w:iCs/>
      <w:spacing w:val="-3"/>
      <w:sz w:val="28"/>
      <w:szCs w:val="28"/>
    </w:rPr>
  </w:style>
  <w:style w:type="paragraph" w:customStyle="1" w:styleId="Style36">
    <w:name w:val="Style 36"/>
    <w:basedOn w:val="Normln"/>
    <w:link w:val="CharStyle37Exact"/>
    <w:pPr>
      <w:shd w:val="clear" w:color="auto" w:fill="FFFFFF"/>
      <w:spacing w:line="0" w:lineRule="atLeast"/>
      <w:jc w:val="right"/>
    </w:pPr>
    <w:rPr>
      <w:i/>
      <w:iCs/>
      <w:spacing w:val="2"/>
      <w:sz w:val="22"/>
      <w:szCs w:val="22"/>
    </w:rPr>
  </w:style>
  <w:style w:type="paragraph" w:customStyle="1" w:styleId="Style38">
    <w:name w:val="Style 38"/>
    <w:basedOn w:val="Normln"/>
    <w:link w:val="CharStyle39Exact"/>
    <w:pPr>
      <w:shd w:val="clear" w:color="auto" w:fill="FFFFFF"/>
      <w:spacing w:line="173" w:lineRule="exact"/>
      <w:jc w:val="both"/>
    </w:pPr>
    <w:rPr>
      <w:spacing w:val="3"/>
      <w:sz w:val="15"/>
      <w:szCs w:val="15"/>
    </w:rPr>
  </w:style>
  <w:style w:type="paragraph" w:customStyle="1" w:styleId="Style40">
    <w:name w:val="Style 40"/>
    <w:basedOn w:val="Normln"/>
    <w:link w:val="CharStyle41Exact"/>
    <w:pPr>
      <w:shd w:val="clear" w:color="auto" w:fill="FFFFFF"/>
      <w:spacing w:after="120" w:line="173" w:lineRule="exact"/>
      <w:jc w:val="right"/>
    </w:pPr>
    <w:rPr>
      <w:spacing w:val="5"/>
      <w:sz w:val="13"/>
      <w:szCs w:val="13"/>
    </w:rPr>
  </w:style>
  <w:style w:type="paragraph" w:customStyle="1" w:styleId="Style42">
    <w:name w:val="Style 42"/>
    <w:basedOn w:val="Normln"/>
    <w:link w:val="CharStyle43Exact"/>
    <w:pPr>
      <w:shd w:val="clear" w:color="auto" w:fill="FFFFFF"/>
      <w:spacing w:before="120" w:line="317" w:lineRule="exact"/>
    </w:pPr>
    <w:rPr>
      <w:spacing w:val="1"/>
      <w:sz w:val="20"/>
      <w:szCs w:val="20"/>
    </w:rPr>
  </w:style>
  <w:style w:type="paragraph" w:customStyle="1" w:styleId="Style44">
    <w:name w:val="Style 44"/>
    <w:basedOn w:val="Normln"/>
    <w:link w:val="CharStyle45Exact"/>
    <w:pPr>
      <w:shd w:val="clear" w:color="auto" w:fill="FFFFFF"/>
      <w:spacing w:line="0" w:lineRule="atLeast"/>
    </w:pPr>
    <w:rPr>
      <w:spacing w:val="2"/>
      <w:sz w:val="16"/>
      <w:szCs w:val="16"/>
    </w:rPr>
  </w:style>
  <w:style w:type="paragraph" w:customStyle="1" w:styleId="Style46">
    <w:name w:val="Style 46"/>
    <w:basedOn w:val="Normln"/>
    <w:link w:val="CharStyle47"/>
    <w:pPr>
      <w:shd w:val="clear" w:color="auto" w:fill="FFFFFF"/>
      <w:spacing w:line="0" w:lineRule="atLeast"/>
      <w:outlineLvl w:val="3"/>
    </w:pPr>
    <w:rPr>
      <w:rFonts w:ascii="Arial" w:eastAsia="Arial" w:hAnsi="Arial" w:cs="Arial"/>
      <w:b/>
      <w:bCs/>
    </w:rPr>
  </w:style>
  <w:style w:type="paragraph" w:customStyle="1" w:styleId="Style52">
    <w:name w:val="Style 52"/>
    <w:basedOn w:val="Normln"/>
    <w:link w:val="CharStyle53"/>
    <w:pPr>
      <w:shd w:val="clear" w:color="auto" w:fill="FFFFFF"/>
      <w:spacing w:after="480" w:line="0" w:lineRule="atLeast"/>
      <w:jc w:val="both"/>
    </w:pPr>
    <w:rPr>
      <w:sz w:val="17"/>
      <w:szCs w:val="17"/>
    </w:rPr>
  </w:style>
  <w:style w:type="paragraph" w:customStyle="1" w:styleId="Style55">
    <w:name w:val="Style 55"/>
    <w:basedOn w:val="Normln"/>
    <w:link w:val="CharStyle56"/>
    <w:pPr>
      <w:shd w:val="clear" w:color="auto" w:fill="FFFFFF"/>
      <w:spacing w:before="480" w:line="0" w:lineRule="atLeast"/>
      <w:jc w:val="center"/>
      <w:outlineLvl w:val="1"/>
    </w:pPr>
    <w:rPr>
      <w:rFonts w:ascii="Arial" w:eastAsia="Arial" w:hAnsi="Arial" w:cs="Arial"/>
      <w:b/>
      <w:bCs/>
      <w:sz w:val="30"/>
      <w:szCs w:val="30"/>
    </w:rPr>
  </w:style>
  <w:style w:type="paragraph" w:customStyle="1" w:styleId="Style57">
    <w:name w:val="Style 57"/>
    <w:basedOn w:val="Normln"/>
    <w:link w:val="CharStyle58"/>
    <w:pPr>
      <w:shd w:val="clear" w:color="auto" w:fill="FFFFFF"/>
      <w:spacing w:line="0" w:lineRule="atLeast"/>
      <w:jc w:val="center"/>
    </w:pPr>
    <w:rPr>
      <w:rFonts w:ascii="Arial" w:eastAsia="Arial" w:hAnsi="Arial" w:cs="Arial"/>
      <w:sz w:val="17"/>
      <w:szCs w:val="17"/>
    </w:rPr>
  </w:style>
  <w:style w:type="paragraph" w:customStyle="1" w:styleId="Style59">
    <w:name w:val="Style 59"/>
    <w:basedOn w:val="Normln"/>
    <w:link w:val="CharStyle60"/>
    <w:pPr>
      <w:shd w:val="clear" w:color="auto" w:fill="FFFFFF"/>
      <w:spacing w:before="180" w:after="360" w:line="0" w:lineRule="atLeast"/>
      <w:jc w:val="center"/>
    </w:pPr>
    <w:rPr>
      <w:b/>
      <w:bCs/>
      <w:sz w:val="18"/>
      <w:szCs w:val="18"/>
    </w:rPr>
  </w:style>
  <w:style w:type="paragraph" w:customStyle="1" w:styleId="Style61">
    <w:name w:val="Style 61"/>
    <w:basedOn w:val="Normln"/>
    <w:link w:val="CharStyle62"/>
    <w:pPr>
      <w:shd w:val="clear" w:color="auto" w:fill="FFFFFF"/>
      <w:spacing w:before="360" w:after="180" w:line="0" w:lineRule="atLeast"/>
      <w:jc w:val="both"/>
    </w:pPr>
    <w:rPr>
      <w:rFonts w:ascii="Arial" w:eastAsia="Arial" w:hAnsi="Arial" w:cs="Arial"/>
      <w:b/>
      <w:bCs/>
      <w:sz w:val="21"/>
      <w:szCs w:val="21"/>
    </w:rPr>
  </w:style>
  <w:style w:type="paragraph" w:customStyle="1" w:styleId="Style65">
    <w:name w:val="Style 65"/>
    <w:basedOn w:val="Normln"/>
    <w:link w:val="CharStyle66"/>
    <w:pPr>
      <w:shd w:val="clear" w:color="auto" w:fill="FFFFFF"/>
      <w:spacing w:line="0" w:lineRule="atLeast"/>
    </w:pPr>
    <w:rPr>
      <w:b/>
      <w:bCs/>
      <w:sz w:val="18"/>
      <w:szCs w:val="18"/>
    </w:rPr>
  </w:style>
  <w:style w:type="paragraph" w:customStyle="1" w:styleId="Style67">
    <w:name w:val="Style 67"/>
    <w:basedOn w:val="Normln"/>
    <w:link w:val="CharStyle68"/>
    <w:pPr>
      <w:shd w:val="clear" w:color="auto" w:fill="FFFFFF"/>
      <w:spacing w:before="10200" w:line="115" w:lineRule="exact"/>
    </w:pPr>
    <w:rPr>
      <w:sz w:val="11"/>
      <w:szCs w:val="11"/>
    </w:rPr>
  </w:style>
  <w:style w:type="character" w:styleId="Hypertextovodkaz">
    <w:name w:val="Hyperlink"/>
    <w:basedOn w:val="Standardnpsmoodstavce"/>
    <w:uiPriority w:val="99"/>
    <w:unhideWhenUsed/>
    <w:rsid w:val="007958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image" Target="media/image6.jpeg"/><Relationship Id="rId39"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image" Target="media/image9.jpeg"/><Relationship Id="rId42" Type="http://schemas.openxmlformats.org/officeDocument/2006/relationships/header" Target="header12.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www.seznam.cz" TargetMode="External"/><Relationship Id="rId25" Type="http://schemas.openxmlformats.org/officeDocument/2006/relationships/image" Target="media/image5.jpeg"/><Relationship Id="rId33" Type="http://schemas.openxmlformats.org/officeDocument/2006/relationships/image" Target="media/image8.jpeg"/><Relationship Id="rId38" Type="http://schemas.openxmlformats.org/officeDocument/2006/relationships/footer" Target="footer11.xml"/><Relationship Id="rId2" Type="http://schemas.openxmlformats.org/officeDocument/2006/relationships/styles" Target="styles.xml"/><Relationship Id="rId16" Type="http://schemas.openxmlformats.org/officeDocument/2006/relationships/hyperlink" Target="http://www.google.cz/maps" TargetMode="External"/><Relationship Id="rId20" Type="http://schemas.openxmlformats.org/officeDocument/2006/relationships/header" Target="header5.xml"/><Relationship Id="rId29" Type="http://schemas.openxmlformats.org/officeDocument/2006/relationships/footer" Target="footer7.xml"/><Relationship Id="rId41"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eader" Target="header6.xml"/><Relationship Id="rId28" Type="http://schemas.openxmlformats.org/officeDocument/2006/relationships/header" Target="header7.xml"/><Relationship Id="rId36"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8.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oter" Target="footer5.xml"/><Relationship Id="rId27" Type="http://schemas.openxmlformats.org/officeDocument/2006/relationships/image" Target="media/image7.jpeg"/><Relationship Id="rId30" Type="http://schemas.openxmlformats.org/officeDocument/2006/relationships/footer" Target="footer8.xml"/><Relationship Id="rId35" Type="http://schemas.openxmlformats.org/officeDocument/2006/relationships/image" Target="media/image10.jpeg"/><Relationship Id="rId43" Type="http://schemas.openxmlformats.org/officeDocument/2006/relationships/footer" Target="footer1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3487</Words>
  <Characters>20578</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Šindelář Zdeněk</dc:creator>
  <cp:lastModifiedBy>Šindelář Zdeněk</cp:lastModifiedBy>
  <cp:revision>2</cp:revision>
  <dcterms:created xsi:type="dcterms:W3CDTF">2016-08-18T11:40:00Z</dcterms:created>
  <dcterms:modified xsi:type="dcterms:W3CDTF">2016-08-18T11:40:00Z</dcterms:modified>
</cp:coreProperties>
</file>