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DE" w:rsidRDefault="000633DE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0633DE" w:rsidRDefault="0067185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886D21" w:rsidRDefault="00886D21" w:rsidP="00886D21">
      <w:pPr>
        <w:pStyle w:val="Zkladntextodsazen"/>
        <w:spacing w:line="240" w:lineRule="auto"/>
        <w:rPr>
          <w:rFonts w:ascii="Times New Roman" w:hAnsi="Times New Roman"/>
          <w:b w:val="0"/>
          <w:i/>
          <w:sz w:val="22"/>
          <w:szCs w:val="22"/>
        </w:rPr>
      </w:pPr>
      <w:r w:rsidRPr="00017566">
        <w:rPr>
          <w:rFonts w:ascii="Times New Roman" w:hAnsi="Times New Roman"/>
          <w:b w:val="0"/>
          <w:i/>
          <w:sz w:val="22"/>
          <w:szCs w:val="22"/>
        </w:rPr>
        <w:t xml:space="preserve">uzavřená na základě výsledku výběrového řízení 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dle § 2586 a následujících </w:t>
      </w:r>
      <w:r>
        <w:rPr>
          <w:rFonts w:ascii="Times New Roman" w:hAnsi="Times New Roman"/>
          <w:b w:val="0"/>
          <w:i/>
          <w:sz w:val="22"/>
          <w:szCs w:val="22"/>
        </w:rPr>
        <w:t>zákona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 č. 89/2012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FD279B">
        <w:rPr>
          <w:rFonts w:ascii="Times New Roman" w:hAnsi="Times New Roman"/>
          <w:b w:val="0"/>
          <w:i/>
          <w:sz w:val="22"/>
          <w:szCs w:val="22"/>
        </w:rPr>
        <w:t>Sb</w:t>
      </w:r>
      <w:r>
        <w:rPr>
          <w:rFonts w:ascii="Times New Roman" w:hAnsi="Times New Roman"/>
          <w:b w:val="0"/>
          <w:i/>
          <w:sz w:val="22"/>
          <w:szCs w:val="22"/>
        </w:rPr>
        <w:t>., občanský zákoník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sz w:val="22"/>
          <w:szCs w:val="22"/>
        </w:rPr>
        <w:t>ve znění pozdějších předpisů a podle zákona č. 219/2000 Sb., o majetku České republiky a jejím vystupování v právních vztazích, ve znění pozdějších předpisů.</w:t>
      </w:r>
    </w:p>
    <w:p w:rsidR="000633DE" w:rsidRDefault="000633DE">
      <w:pPr>
        <w:spacing w:after="200" w:line="240" w:lineRule="auto"/>
        <w:ind w:left="720"/>
        <w:rPr>
          <w:rFonts w:ascii="Arial" w:eastAsia="Arial" w:hAnsi="Arial" w:cs="Arial"/>
          <w:sz w:val="18"/>
        </w:rPr>
      </w:pPr>
    </w:p>
    <w:p w:rsidR="000633DE" w:rsidRDefault="000633DE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0633DE" w:rsidRDefault="00671856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245"/>
      </w:tblGrid>
      <w:tr w:rsidR="000633DE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 w:rsidP="00E10ED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 kterou  jedná: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 w:rsidP="00E10ED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 w:rsidP="00E10EDA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0633D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0633DE" w:rsidRDefault="00671856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671856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245"/>
      </w:tblGrid>
      <w:tr w:rsidR="000633DE" w:rsidTr="00671856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3DE" w:rsidRPr="00026FCC" w:rsidRDefault="00026FCC" w:rsidP="00026FCC">
            <w:pPr>
              <w:spacing w:after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6FCC">
              <w:rPr>
                <w:rFonts w:ascii="Arial" w:hAnsi="Arial" w:cs="Arial"/>
                <w:b/>
                <w:sz w:val="20"/>
                <w:szCs w:val="20"/>
              </w:rPr>
              <w:t>PROMPT 2 SERVIS s.r.o.</w:t>
            </w:r>
          </w:p>
        </w:tc>
      </w:tr>
      <w:tr w:rsidR="00026FCC" w:rsidTr="00671856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CF7F86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Ing. Lubor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026FCC">
              <w:rPr>
                <w:rFonts w:ascii="Arial" w:hAnsi="Arial" w:cs="Arial"/>
                <w:sz w:val="20"/>
                <w:szCs w:val="20"/>
              </w:rPr>
              <w:t xml:space="preserve"> Matouš</w:t>
            </w:r>
            <w:r>
              <w:rPr>
                <w:rFonts w:ascii="Arial" w:hAnsi="Arial" w:cs="Arial"/>
                <w:sz w:val="20"/>
                <w:szCs w:val="20"/>
              </w:rPr>
              <w:t>kem, jednatelem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Vrbenská 2082, České Budějovice 5, PSČ 370 01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62525310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CZ62525310</w:t>
            </w:r>
          </w:p>
        </w:tc>
      </w:tr>
      <w:tr w:rsidR="00026FCC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Komerční banka a.s.</w:t>
            </w:r>
          </w:p>
        </w:tc>
      </w:tr>
      <w:tr w:rsidR="00026FCC" w:rsidTr="0067185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Default="00026FCC" w:rsidP="00026FCC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6FCC" w:rsidRPr="00026FCC" w:rsidRDefault="00026FCC" w:rsidP="00026FC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5996900297/0100</w:t>
            </w:r>
          </w:p>
        </w:tc>
      </w:tr>
    </w:tbl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026FCC" w:rsidRPr="004B2AF7">
        <w:rPr>
          <w:rFonts w:ascii="Arial" w:eastAsia="Arial" w:hAnsi="Arial" w:cs="Arial"/>
          <w:sz w:val="20"/>
        </w:rPr>
        <w:t xml:space="preserve">Alena </w:t>
      </w:r>
      <w:proofErr w:type="spellStart"/>
      <w:r w:rsidR="00026FCC" w:rsidRPr="004B2AF7">
        <w:rPr>
          <w:rFonts w:ascii="Arial" w:eastAsia="Arial" w:hAnsi="Arial" w:cs="Arial"/>
          <w:sz w:val="20"/>
        </w:rPr>
        <w:t>Hitzfeldová,</w:t>
      </w:r>
      <w:proofErr w:type="gramStart"/>
      <w:r w:rsidR="00026FCC" w:rsidRPr="004B2AF7">
        <w:rPr>
          <w:rFonts w:ascii="Arial" w:eastAsia="Arial" w:hAnsi="Arial" w:cs="Arial"/>
          <w:sz w:val="20"/>
        </w:rPr>
        <w:t>t.</w:t>
      </w:r>
      <w:r w:rsidR="00532EEE">
        <w:rPr>
          <w:rFonts w:ascii="Arial" w:eastAsia="Arial" w:hAnsi="Arial" w:cs="Arial"/>
          <w:sz w:val="20"/>
        </w:rPr>
        <w:t>xxx</w:t>
      </w:r>
      <w:proofErr w:type="spellEnd"/>
      <w:proofErr w:type="gramEnd"/>
      <w:r w:rsidR="00026FCC" w:rsidRPr="004B2AF7">
        <w:rPr>
          <w:rFonts w:ascii="Arial" w:eastAsia="Arial" w:hAnsi="Arial" w:cs="Arial"/>
          <w:sz w:val="20"/>
        </w:rPr>
        <w:t> </w:t>
      </w:r>
      <w:proofErr w:type="spellStart"/>
      <w:r w:rsidR="00532EEE">
        <w:rPr>
          <w:rFonts w:ascii="Arial" w:eastAsia="Arial" w:hAnsi="Arial" w:cs="Arial"/>
          <w:sz w:val="20"/>
        </w:rPr>
        <w:t>xxx</w:t>
      </w:r>
      <w:proofErr w:type="spellEnd"/>
      <w:r w:rsidR="00026FCC">
        <w:rPr>
          <w:rFonts w:ascii="Arial" w:eastAsia="Arial" w:hAnsi="Arial" w:cs="Arial"/>
          <w:sz w:val="20"/>
        </w:rPr>
        <w:t> </w:t>
      </w:r>
      <w:proofErr w:type="spellStart"/>
      <w:r w:rsidR="00532EEE">
        <w:rPr>
          <w:rFonts w:ascii="Arial" w:eastAsia="Arial" w:hAnsi="Arial" w:cs="Arial"/>
          <w:sz w:val="20"/>
        </w:rPr>
        <w:t>xxx</w:t>
      </w:r>
      <w:proofErr w:type="spellEnd"/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Předmětem smlouvy je provádění pravidelného a kompletního běžného úklidu v místě plnění a rozsahu uvedeném v příloze, která je nedílnou součástí této smlouvy dle podmínek a výsledku výběrového řízení (číslo veřejné zakázky v NEN: </w:t>
      </w:r>
      <w:r w:rsidRPr="0082233D">
        <w:rPr>
          <w:rFonts w:ascii="Arial" w:eastAsia="Arial" w:hAnsi="Arial" w:cs="Arial"/>
          <w:b/>
          <w:sz w:val="20"/>
        </w:rPr>
        <w:t>N006/20/V0000219</w:t>
      </w:r>
      <w:r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sz w:val="20"/>
        </w:rPr>
        <w:t>).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0633DE" w:rsidRDefault="00671856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se uzavírá na dobu určitou a to </w:t>
      </w:r>
      <w:r w:rsidRPr="00886D21">
        <w:rPr>
          <w:rFonts w:ascii="Arial" w:eastAsia="Arial" w:hAnsi="Arial" w:cs="Arial"/>
          <w:sz w:val="20"/>
        </w:rPr>
        <w:t xml:space="preserve">od  </w:t>
      </w:r>
      <w:r w:rsidRPr="00886D21">
        <w:rPr>
          <w:rFonts w:ascii="Arial" w:eastAsia="Arial" w:hAnsi="Arial" w:cs="Arial"/>
          <w:b/>
          <w:sz w:val="20"/>
        </w:rPr>
        <w:t>1.3.2020 do  29.2.202</w:t>
      </w:r>
      <w:r w:rsidR="00886D21" w:rsidRPr="00886D21">
        <w:rPr>
          <w:rFonts w:ascii="Arial" w:eastAsia="Arial" w:hAnsi="Arial" w:cs="Arial"/>
          <w:b/>
          <w:sz w:val="20"/>
        </w:rPr>
        <w:t>2</w:t>
      </w:r>
      <w:r w:rsidRPr="00886D21">
        <w:rPr>
          <w:rFonts w:ascii="Arial" w:eastAsia="Arial" w:hAnsi="Arial" w:cs="Arial"/>
          <w:sz w:val="20"/>
        </w:rPr>
        <w:t>.</w:t>
      </w:r>
    </w:p>
    <w:p w:rsidR="000633DE" w:rsidRDefault="000633DE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SOD (bod 1.) činí za jeden kalendářní měsíc:  </w:t>
      </w:r>
    </w:p>
    <w:p w:rsidR="000633DE" w:rsidRPr="00026FCC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 w:rsidRPr="00026FCC">
        <w:rPr>
          <w:rFonts w:ascii="Arial" w:eastAsia="Arial" w:hAnsi="Arial" w:cs="Arial"/>
          <w:sz w:val="20"/>
        </w:rPr>
        <w:t xml:space="preserve">                                  </w:t>
      </w:r>
      <w:r w:rsidR="00026FCC" w:rsidRPr="00026FCC">
        <w:rPr>
          <w:rFonts w:ascii="Arial" w:eastAsia="Arial" w:hAnsi="Arial" w:cs="Arial"/>
          <w:sz w:val="20"/>
        </w:rPr>
        <w:t>12 900</w:t>
      </w:r>
      <w:r w:rsidRPr="00026FCC">
        <w:rPr>
          <w:rFonts w:ascii="Arial" w:eastAsia="Arial" w:hAnsi="Arial" w:cs="Arial"/>
          <w:sz w:val="20"/>
        </w:rPr>
        <w:t xml:space="preserve"> Kč bez DPH,</w:t>
      </w:r>
    </w:p>
    <w:p w:rsidR="000633DE" w:rsidRPr="00026FCC" w:rsidRDefault="00671856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026FCC">
        <w:rPr>
          <w:rFonts w:ascii="Arial" w:eastAsia="Arial" w:hAnsi="Arial" w:cs="Arial"/>
          <w:sz w:val="20"/>
        </w:rPr>
        <w:t xml:space="preserve">                                 </w:t>
      </w:r>
      <w:r w:rsidR="00026FCC" w:rsidRPr="00026FCC">
        <w:rPr>
          <w:rFonts w:ascii="Arial" w:eastAsia="Arial" w:hAnsi="Arial" w:cs="Arial"/>
          <w:sz w:val="20"/>
        </w:rPr>
        <w:t xml:space="preserve">  </w:t>
      </w:r>
      <w:r w:rsidRPr="00026FCC">
        <w:rPr>
          <w:rFonts w:ascii="Arial" w:eastAsia="Arial" w:hAnsi="Arial" w:cs="Arial"/>
          <w:sz w:val="20"/>
        </w:rPr>
        <w:t xml:space="preserve"> </w:t>
      </w:r>
      <w:r w:rsidR="00026FCC" w:rsidRPr="00026FCC">
        <w:rPr>
          <w:rFonts w:ascii="Arial" w:eastAsia="Arial" w:hAnsi="Arial" w:cs="Arial"/>
          <w:sz w:val="20"/>
          <w:u w:val="single"/>
        </w:rPr>
        <w:t>2 709</w:t>
      </w:r>
      <w:r w:rsidRPr="00026FCC">
        <w:rPr>
          <w:rFonts w:ascii="Arial" w:eastAsia="Arial" w:hAnsi="Arial" w:cs="Arial"/>
          <w:sz w:val="20"/>
          <w:u w:val="single"/>
        </w:rPr>
        <w:t xml:space="preserve"> Kč  21 % DPH</w:t>
      </w:r>
    </w:p>
    <w:p w:rsidR="000633DE" w:rsidRPr="00026FCC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 w:rsidRPr="00026FCC">
        <w:rPr>
          <w:rFonts w:ascii="Arial" w:eastAsia="Arial" w:hAnsi="Arial" w:cs="Arial"/>
          <w:sz w:val="20"/>
        </w:rPr>
        <w:t xml:space="preserve">Cena celkem              </w:t>
      </w:r>
      <w:r w:rsidR="00026FCC" w:rsidRPr="00026FCC">
        <w:rPr>
          <w:rFonts w:ascii="Arial" w:eastAsia="Arial" w:hAnsi="Arial" w:cs="Arial"/>
          <w:sz w:val="20"/>
        </w:rPr>
        <w:t>15 609</w:t>
      </w:r>
      <w:r w:rsidRPr="00026FCC">
        <w:rPr>
          <w:rFonts w:ascii="Arial" w:eastAsia="Arial" w:hAnsi="Arial" w:cs="Arial"/>
          <w:sz w:val="20"/>
        </w:rPr>
        <w:t xml:space="preserve"> Kč  s DPH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sz w:val="20"/>
        </w:rPr>
      </w:pP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b/>
          <w:color w:val="0070C0"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1933"/>
      </w:tblGrid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1 umytí oken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vč.žaluzií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prosklen.vstupu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 prosklení invalidního výtahu</w:t>
            </w:r>
          </w:p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Pr="00026FCC" w:rsidRDefault="00026FCC" w:rsidP="00026FCC">
            <w:pPr>
              <w:spacing w:after="200" w:line="240" w:lineRule="auto"/>
              <w:jc w:val="center"/>
            </w:pPr>
            <w:r w:rsidRPr="00026FCC">
              <w:rPr>
                <w:rFonts w:ascii="Arial" w:eastAsia="Arial" w:hAnsi="Arial" w:cs="Arial"/>
                <w:sz w:val="18"/>
              </w:rPr>
              <w:t>2 500</w:t>
            </w:r>
          </w:p>
        </w:tc>
      </w:tr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Pr="00026FCC" w:rsidRDefault="00026FCC" w:rsidP="00026FCC">
            <w:pPr>
              <w:spacing w:after="200" w:line="240" w:lineRule="auto"/>
              <w:jc w:val="center"/>
            </w:pPr>
            <w:r w:rsidRPr="00026FCC">
              <w:rPr>
                <w:rFonts w:ascii="Arial" w:eastAsia="Arial" w:hAnsi="Arial" w:cs="Arial"/>
                <w:sz w:val="18"/>
              </w:rPr>
              <w:t>200</w:t>
            </w:r>
          </w:p>
        </w:tc>
      </w:tr>
      <w:tr w:rsidR="000633DE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Default="00671856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omytí nástěnných světel na chodbách a schodištích </w:t>
            </w:r>
          </w:p>
          <w:p w:rsidR="000633DE" w:rsidRDefault="00671856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33DE" w:rsidRPr="00026FCC" w:rsidRDefault="00026FCC">
            <w:pPr>
              <w:spacing w:after="200" w:line="240" w:lineRule="auto"/>
              <w:jc w:val="center"/>
            </w:pPr>
            <w:r w:rsidRPr="00026FCC">
              <w:rPr>
                <w:rFonts w:ascii="Arial" w:eastAsia="Arial" w:hAnsi="Arial" w:cs="Arial"/>
                <w:sz w:val="18"/>
              </w:rPr>
              <w:t>500</w:t>
            </w:r>
          </w:p>
        </w:tc>
      </w:tr>
    </w:tbl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0633DE" w:rsidRDefault="0067185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026FCC" w:rsidRDefault="00026FCC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V.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Datum uskutečnění zdanitelného plnění je vždy poslední kalendářní den měsíce, za který byla služba poskytnuta.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0633DE" w:rsidRDefault="000633D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VII.</w:t>
      </w:r>
    </w:p>
    <w:p w:rsidR="000633DE" w:rsidRDefault="00671856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to pokud bude úklid venkovních ploch sjednán.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886D21" w:rsidRP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886D21">
        <w:rPr>
          <w:rFonts w:ascii="Arial" w:eastAsia="Arial" w:hAnsi="Arial" w:cs="Arial"/>
          <w:sz w:val="20"/>
        </w:rPr>
        <w:t>7.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886D21" w:rsidRP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886D21">
        <w:rPr>
          <w:rFonts w:ascii="Arial" w:eastAsia="Arial" w:hAnsi="Arial" w:cs="Arial"/>
          <w:sz w:val="20"/>
        </w:rPr>
        <w:t>8.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886D21" w:rsidRPr="00886D21" w:rsidRDefault="00886D21" w:rsidP="00886D2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886D21">
        <w:rPr>
          <w:rFonts w:ascii="Arial" w:eastAsia="Arial" w:hAnsi="Arial" w:cs="Arial"/>
          <w:sz w:val="20"/>
        </w:rPr>
        <w:t>9. Zhotovitel před podpisem smlouvy zřetelně označí ve smlouvě ty části, jež považuje za obchodní tajemství a které nebudou uveřejněny. Pokud tak neučiní, žádná část smlouvy nebude považována za obchodní tajemství. Za obchodní tajemství nemůže být nikdy považována výše ceny za poskytnuté plnění a další skutečnosti nenaplňující definici § 504 zákona č. 89/2012 Sb., občanský zákoník, ve znění pozdějších předpisů.</w:t>
      </w:r>
      <w:r w:rsidRPr="00886D21" w:rsidDel="00FF15FE">
        <w:rPr>
          <w:rFonts w:ascii="Arial" w:eastAsia="Arial" w:hAnsi="Arial" w:cs="Arial"/>
          <w:sz w:val="20"/>
        </w:rPr>
        <w:t xml:space="preserve"> </w:t>
      </w:r>
    </w:p>
    <w:p w:rsidR="00886D21" w:rsidRPr="00886D21" w:rsidRDefault="00886D21" w:rsidP="00886D21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886D21">
        <w:rPr>
          <w:rFonts w:ascii="Arial" w:eastAsia="Arial" w:hAnsi="Arial" w:cs="Arial"/>
          <w:b/>
        </w:rPr>
        <w:t>Čl. VIII.</w:t>
      </w:r>
    </w:p>
    <w:p w:rsidR="00886D21" w:rsidRPr="00886D21" w:rsidRDefault="00886D21" w:rsidP="00886D21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886D21">
        <w:rPr>
          <w:rFonts w:ascii="Arial" w:eastAsia="Arial" w:hAnsi="Arial" w:cs="Arial"/>
          <w:b/>
        </w:rPr>
        <w:t>Závěrečná ustanovení</w:t>
      </w:r>
    </w:p>
    <w:p w:rsidR="00886D21" w:rsidRPr="00886D21" w:rsidRDefault="00886D21" w:rsidP="00886D21">
      <w:pPr>
        <w:pStyle w:val="Bezmezer"/>
        <w:rPr>
          <w:rFonts w:ascii="Arial" w:eastAsia="Arial" w:hAnsi="Arial" w:cs="Arial"/>
          <w:sz w:val="20"/>
          <w:szCs w:val="20"/>
        </w:rPr>
      </w:pPr>
      <w:r w:rsidRPr="00886D21">
        <w:rPr>
          <w:rFonts w:ascii="Arial" w:eastAsia="Arial" w:hAnsi="Arial" w:cs="Arial"/>
          <w:sz w:val="20"/>
          <w:szCs w:val="20"/>
        </w:rPr>
        <w:t>1. Tuto smlouvu lze změnit či doplňovat pouze formou písemných dodatků odsouhlasených oběma smluvními stranami.</w:t>
      </w:r>
    </w:p>
    <w:p w:rsidR="00886D21" w:rsidRPr="00886D21" w:rsidRDefault="00886D21" w:rsidP="00886D21">
      <w:pPr>
        <w:pStyle w:val="Bezmezer"/>
        <w:rPr>
          <w:rFonts w:ascii="Arial" w:eastAsia="Arial" w:hAnsi="Arial" w:cs="Arial"/>
          <w:sz w:val="20"/>
          <w:szCs w:val="20"/>
        </w:rPr>
      </w:pPr>
      <w:r w:rsidRPr="00886D21">
        <w:rPr>
          <w:rFonts w:ascii="Arial" w:eastAsia="Arial" w:hAnsi="Arial" w:cs="Arial"/>
          <w:sz w:val="20"/>
          <w:szCs w:val="20"/>
        </w:rPr>
        <w:t xml:space="preserve">2. Tato smlouva se vyhotovuje ve dvou stejnopisech s platností originálu, z nichž po jednom obdrží objednatel i zhotovitel. </w:t>
      </w:r>
    </w:p>
    <w:p w:rsidR="00886D21" w:rsidRPr="002D06EB" w:rsidRDefault="00886D21" w:rsidP="00886D21">
      <w:pPr>
        <w:pStyle w:val="Bezmezer"/>
        <w:rPr>
          <w:rFonts w:ascii="Arial" w:eastAsia="Arial" w:hAnsi="Arial" w:cs="Arial"/>
          <w:sz w:val="20"/>
          <w:szCs w:val="20"/>
        </w:rPr>
      </w:pPr>
      <w:r w:rsidRPr="00886D21">
        <w:rPr>
          <w:rFonts w:ascii="Arial" w:eastAsia="Arial" w:hAnsi="Arial" w:cs="Arial"/>
          <w:sz w:val="20"/>
          <w:szCs w:val="20"/>
        </w:rPr>
        <w:t>3. Tato smlouva nabývá účinnosti zveřejněním v registru smluv.</w:t>
      </w:r>
    </w:p>
    <w:p w:rsidR="000633DE" w:rsidRDefault="000633DE">
      <w:pPr>
        <w:spacing w:after="200" w:line="240" w:lineRule="auto"/>
        <w:rPr>
          <w:rFonts w:ascii="Arial" w:eastAsia="Arial" w:hAnsi="Arial" w:cs="Arial"/>
          <w:sz w:val="18"/>
        </w:rPr>
      </w:pPr>
    </w:p>
    <w:p w:rsidR="000633DE" w:rsidRDefault="00671856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  <w:bookmarkStart w:id="0" w:name="_GoBack"/>
      <w:bookmarkEnd w:id="0"/>
    </w:p>
    <w:p w:rsidR="000633DE" w:rsidRDefault="00671856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026FCC" w:rsidRDefault="00026FCC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026FCC">
        <w:rPr>
          <w:rFonts w:ascii="Arial" w:eastAsia="Arial" w:hAnsi="Arial" w:cs="Arial"/>
          <w:b/>
          <w:sz w:val="20"/>
        </w:rPr>
        <w:t xml:space="preserve">       </w:t>
      </w:r>
      <w:r>
        <w:rPr>
          <w:rFonts w:ascii="Arial" w:eastAsia="Arial" w:hAnsi="Arial" w:cs="Arial"/>
          <w:b/>
          <w:sz w:val="20"/>
        </w:rPr>
        <w:t>Zhotovitel:</w:t>
      </w:r>
    </w:p>
    <w:p w:rsidR="000633DE" w:rsidRDefault="0067185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 Českých Budějovicích dne </w:t>
      </w:r>
      <w:r w:rsidR="00026FCC">
        <w:rPr>
          <w:rFonts w:ascii="Arial" w:eastAsia="Arial" w:hAnsi="Arial" w:cs="Arial"/>
          <w:sz w:val="20"/>
        </w:rPr>
        <w:t>18.</w:t>
      </w:r>
      <w:r w:rsidR="00532EEE">
        <w:rPr>
          <w:rFonts w:ascii="Arial" w:eastAsia="Arial" w:hAnsi="Arial" w:cs="Arial"/>
          <w:sz w:val="20"/>
        </w:rPr>
        <w:t xml:space="preserve"> </w:t>
      </w:r>
      <w:r w:rsidR="00026FCC">
        <w:rPr>
          <w:rFonts w:ascii="Arial" w:eastAsia="Arial" w:hAnsi="Arial" w:cs="Arial"/>
          <w:sz w:val="20"/>
        </w:rPr>
        <w:t>2.</w:t>
      </w:r>
      <w:r w:rsidR="00532EEE">
        <w:rPr>
          <w:rFonts w:ascii="Arial" w:eastAsia="Arial" w:hAnsi="Arial" w:cs="Arial"/>
          <w:sz w:val="20"/>
        </w:rPr>
        <w:t xml:space="preserve"> </w:t>
      </w:r>
      <w:r w:rsidR="00026FCC">
        <w:rPr>
          <w:rFonts w:ascii="Arial" w:eastAsia="Arial" w:hAnsi="Arial" w:cs="Arial"/>
          <w:sz w:val="20"/>
        </w:rPr>
        <w:t>2020</w:t>
      </w:r>
      <w:r>
        <w:rPr>
          <w:rFonts w:ascii="Arial" w:eastAsia="Arial" w:hAnsi="Arial" w:cs="Arial"/>
          <w:sz w:val="20"/>
        </w:rPr>
        <w:tab/>
      </w:r>
      <w:r w:rsidR="00026FCC">
        <w:rPr>
          <w:rFonts w:ascii="Arial" w:eastAsia="Arial" w:hAnsi="Arial" w:cs="Arial"/>
          <w:sz w:val="20"/>
        </w:rPr>
        <w:t xml:space="preserve">       V Českých Budějovicích dne </w:t>
      </w:r>
      <w:r w:rsidR="00532EEE">
        <w:rPr>
          <w:rFonts w:ascii="Arial" w:eastAsia="Arial" w:hAnsi="Arial" w:cs="Arial"/>
          <w:sz w:val="20"/>
        </w:rPr>
        <w:t>20. 2. 2020</w:t>
      </w:r>
    </w:p>
    <w:p w:rsidR="000633DE" w:rsidRDefault="000633DE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026FCC" w:rsidRDefault="00026FCC" w:rsidP="00026FCC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…………………………………..…..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0633DE" w:rsidRDefault="00026FCC" w:rsidP="00026FCC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          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Pr="004B2AF7">
        <w:rPr>
          <w:rFonts w:ascii="Arial Narrow" w:eastAsia="Arial" w:hAnsi="Arial Narrow" w:cs="Arial"/>
          <w:sz w:val="20"/>
          <w:szCs w:val="20"/>
        </w:rPr>
        <w:t xml:space="preserve">Ing. Lubor Matoušek, </w:t>
      </w:r>
      <w:r w:rsidR="00CF7F86">
        <w:rPr>
          <w:rFonts w:ascii="Arial Narrow" w:eastAsia="Arial" w:hAnsi="Arial Narrow" w:cs="Arial"/>
          <w:sz w:val="20"/>
          <w:szCs w:val="20"/>
        </w:rPr>
        <w:t>jednatel</w:t>
      </w:r>
    </w:p>
    <w:p w:rsidR="006D350C" w:rsidRDefault="006D350C" w:rsidP="006D350C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  <w:r>
        <w:rPr>
          <w:rFonts w:ascii="Arial" w:eastAsia="Arial" w:hAnsi="Arial"/>
          <w:b/>
          <w:color w:val="00000A"/>
          <w:sz w:val="28"/>
          <w:u w:val="single"/>
        </w:rPr>
        <w:lastRenderedPageBreak/>
        <w:t>Rozsah úklidových prací - Příloha SOD</w:t>
      </w:r>
    </w:p>
    <w:p w:rsidR="006D350C" w:rsidRDefault="006D350C" w:rsidP="006D350C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</w:p>
    <w:p w:rsidR="006D350C" w:rsidRDefault="006D350C" w:rsidP="006D350C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>Vymezení předmětu plnění zakázky:</w:t>
      </w:r>
    </w:p>
    <w:p w:rsidR="006D350C" w:rsidRDefault="006D350C" w:rsidP="006D350C">
      <w:pPr>
        <w:spacing w:after="120" w:line="240" w:lineRule="exact"/>
        <w:rPr>
          <w:rFonts w:ascii="Arial" w:eastAsia="Arial" w:hAnsi="Arial"/>
          <w:color w:val="00000A"/>
          <w:sz w:val="20"/>
        </w:rPr>
      </w:pPr>
    </w:p>
    <w:p w:rsidR="006D350C" w:rsidRDefault="006D350C" w:rsidP="006D350C">
      <w:pPr>
        <w:tabs>
          <w:tab w:val="left" w:pos="6816"/>
        </w:tabs>
        <w:spacing w:line="240" w:lineRule="exact"/>
        <w:rPr>
          <w:rFonts w:ascii="Arial" w:eastAsia="Arial" w:hAnsi="Arial"/>
          <w:b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 xml:space="preserve">Předmětem veřejné zakázky je provádění pravidelného a kompletního běžného úklidu </w:t>
      </w:r>
      <w:r>
        <w:rPr>
          <w:rFonts w:ascii="Arial" w:eastAsia="Arial" w:hAnsi="Arial"/>
          <w:b/>
          <w:color w:val="00000A"/>
          <w:sz w:val="20"/>
          <w:szCs w:val="20"/>
        </w:rPr>
        <w:t xml:space="preserve">v budově Katastrálního pracoviště Jindřichův Hradec </w:t>
      </w:r>
      <w:r>
        <w:rPr>
          <w:rFonts w:ascii="Arial" w:eastAsia="Arial" w:hAnsi="Arial"/>
          <w:color w:val="00000A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 xml:space="preserve">Scheinerova 1114, </w:t>
      </w:r>
      <w:r>
        <w:rPr>
          <w:rFonts w:ascii="Arial" w:hAnsi="Arial"/>
          <w:color w:val="00000A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377 11 Jindřichův Hradec</w:t>
      </w:r>
      <w:r>
        <w:rPr>
          <w:rFonts w:ascii="Arial" w:eastAsia="Arial" w:hAnsi="Arial"/>
          <w:color w:val="00000A"/>
          <w:sz w:val="20"/>
          <w:szCs w:val="20"/>
        </w:rPr>
        <w:t>).</w:t>
      </w:r>
    </w:p>
    <w:p w:rsidR="006D350C" w:rsidRDefault="006D350C" w:rsidP="006D350C">
      <w:pPr>
        <w:spacing w:after="120" w:line="240" w:lineRule="exact"/>
        <w:jc w:val="both"/>
        <w:rPr>
          <w:rFonts w:ascii="Arial" w:eastAsia="Arial" w:hAnsi="Arial"/>
          <w:b/>
          <w:color w:val="00000A"/>
          <w:sz w:val="20"/>
          <w:szCs w:val="20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b/>
          <w:color w:val="00000A"/>
          <w:sz w:val="20"/>
          <w:szCs w:val="20"/>
          <w:u w:val="single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b/>
          <w:color w:val="00000A"/>
          <w:sz w:val="20"/>
          <w:szCs w:val="20"/>
          <w:u w:val="single"/>
        </w:rPr>
      </w:pPr>
      <w:r>
        <w:rPr>
          <w:rFonts w:ascii="Arial" w:eastAsia="Arial" w:hAnsi="Arial"/>
          <w:b/>
          <w:color w:val="00000A"/>
          <w:sz w:val="20"/>
          <w:szCs w:val="20"/>
          <w:u w:val="single"/>
        </w:rPr>
        <w:t>Osoby oprávněné jednat ve věcech technických:</w:t>
      </w:r>
    </w:p>
    <w:p w:rsidR="006D350C" w:rsidRDefault="006D350C" w:rsidP="006D350C">
      <w:pPr>
        <w:spacing w:line="240" w:lineRule="exact"/>
        <w:rPr>
          <w:rFonts w:ascii="Arial" w:eastAsia="Arial" w:hAnsi="Arial"/>
          <w:b/>
          <w:color w:val="00000A"/>
          <w:sz w:val="20"/>
          <w:szCs w:val="20"/>
          <w:u w:val="single"/>
        </w:rPr>
      </w:pPr>
    </w:p>
    <w:p w:rsidR="006D350C" w:rsidRDefault="006D350C" w:rsidP="006D350C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>vedoucí OHS Katastrálního úřadu pro Jihočeský kraj</w:t>
      </w:r>
    </w:p>
    <w:p w:rsidR="006D350C" w:rsidRDefault="006D350C" w:rsidP="006D350C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  <w:szCs w:val="24"/>
        </w:rPr>
      </w:pPr>
      <w:r>
        <w:rPr>
          <w:rFonts w:ascii="Arial" w:eastAsia="Arial" w:hAnsi="Arial"/>
          <w:color w:val="00000A"/>
          <w:sz w:val="20"/>
          <w:szCs w:val="20"/>
        </w:rPr>
        <w:t>ředitel Katastrálního pracoviště Jindřichův Hradec</w:t>
      </w:r>
    </w:p>
    <w:p w:rsidR="006D350C" w:rsidRDefault="006D350C" w:rsidP="006D350C">
      <w:pPr>
        <w:tabs>
          <w:tab w:val="left" w:pos="720"/>
        </w:tabs>
        <w:spacing w:line="240" w:lineRule="exact"/>
        <w:rPr>
          <w:rFonts w:ascii="Arial" w:eastAsia="Arial" w:hAnsi="Arial"/>
          <w:color w:val="00000A"/>
          <w:sz w:val="20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 xml:space="preserve">Konkretizace předmětu plnění zakázky: </w:t>
      </w: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</w:rPr>
      </w:pP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>Úklid je prováděn v pracovních dnech 17-20 hod.,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</w:t>
      </w:r>
    </w:p>
    <w:p w:rsidR="006D350C" w:rsidRDefault="006D350C" w:rsidP="006D350C">
      <w:pPr>
        <w:spacing w:line="240" w:lineRule="exact"/>
        <w:rPr>
          <w:rFonts w:ascii="Arial" w:eastAsia="Arial" w:hAnsi="Arial"/>
          <w:color w:val="00000A"/>
          <w:sz w:val="20"/>
          <w:szCs w:val="20"/>
        </w:rPr>
      </w:pPr>
    </w:p>
    <w:p w:rsidR="006D350C" w:rsidRDefault="006D350C" w:rsidP="006D350C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iCs/>
          <w:color w:val="00000A"/>
          <w:sz w:val="20"/>
          <w:szCs w:val="20"/>
        </w:rPr>
        <w:t xml:space="preserve">Zhotovitel je povinen nahlásit příchod i odchod do objektu určené osobě. </w:t>
      </w:r>
      <w:r>
        <w:rPr>
          <w:rFonts w:ascii="Arial" w:eastAsia="Arial" w:hAnsi="Arial"/>
          <w:color w:val="00000A"/>
          <w:sz w:val="20"/>
          <w:szCs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6D350C" w:rsidRDefault="006D350C" w:rsidP="006D350C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  <w:szCs w:val="20"/>
        </w:rPr>
      </w:pPr>
    </w:p>
    <w:p w:rsidR="006D350C" w:rsidRDefault="006D350C" w:rsidP="006D350C">
      <w:pPr>
        <w:spacing w:line="240" w:lineRule="exact"/>
        <w:rPr>
          <w:rFonts w:ascii="Arial" w:eastAsia="SimSun" w:hAnsi="Arial"/>
          <w:i/>
          <w:iCs/>
          <w:sz w:val="20"/>
          <w:szCs w:val="20"/>
          <w:u w:val="single"/>
        </w:rPr>
      </w:pPr>
      <w:r>
        <w:rPr>
          <w:rFonts w:ascii="Arial" w:eastAsia="Arial" w:hAnsi="Arial"/>
          <w:color w:val="00000A"/>
          <w:sz w:val="20"/>
          <w:szCs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6D350C" w:rsidRDefault="006D350C" w:rsidP="006D350C">
      <w:pPr>
        <w:jc w:val="both"/>
        <w:rPr>
          <w:rFonts w:ascii="Arial" w:hAnsi="Arial"/>
          <w:i/>
          <w:iCs/>
          <w:sz w:val="20"/>
          <w:szCs w:val="20"/>
          <w:u w:val="single"/>
        </w:rPr>
      </w:pPr>
    </w:p>
    <w:p w:rsidR="006D350C" w:rsidRDefault="006D350C" w:rsidP="006D350C">
      <w:pPr>
        <w:jc w:val="both"/>
        <w:rPr>
          <w:rFonts w:ascii="Arial" w:hAnsi="Arial"/>
          <w:sz w:val="20"/>
          <w:szCs w:val="20"/>
        </w:rPr>
      </w:pPr>
    </w:p>
    <w:p w:rsidR="006D350C" w:rsidRDefault="006D350C" w:rsidP="006D350C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5x týdně</w:t>
      </w:r>
      <w:r>
        <w:rPr>
          <w:rFonts w:ascii="Arial" w:hAnsi="Arial"/>
          <w:b w:val="0"/>
          <w:i/>
          <w:iCs/>
          <w:sz w:val="18"/>
          <w:szCs w:val="18"/>
        </w:rPr>
        <w:t xml:space="preserve">  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úklid vnitřního schodiště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vč.chodeb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, venkovních schodišť i s podestami, vstupní haly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vč.zádveří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a klientského centra (dveře č.1,2,3,4)– zametení a vytření podlah a schodišť, sběr a úklid odpadků, vymetení vstupních rohoží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vysávání vstupních rohoží (zádveří, klientské centrum v přízemí, kancelář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č.dveří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12)+ vysušení (v zimních měsících)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– umytí podlah ,omytí a dezinfekce sanitární keramiky, leštění zrcadel, mytí vodovodních baterií, otření obkladů kolem umyvadel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doplněním sáčků – sociální zařízení, kuchyňky a chodby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vynesení odpadu na určené místo (třídění)</w:t>
      </w:r>
    </w:p>
    <w:p w:rsidR="006D350C" w:rsidRDefault="006D350C" w:rsidP="006D350C">
      <w:pPr>
        <w:pStyle w:val="Zkladntext31"/>
        <w:ind w:left="144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3x týdně </w:t>
      </w:r>
    </w:p>
    <w:p w:rsidR="006D350C" w:rsidRDefault="006D350C" w:rsidP="006D350C">
      <w:pPr>
        <w:pStyle w:val="Zkladntext31"/>
        <w:numPr>
          <w:ilvl w:val="0"/>
          <w:numId w:val="4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vytírání podlah kanceláří 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papíry v kancelářích</w:t>
      </w:r>
    </w:p>
    <w:p w:rsidR="006D350C" w:rsidRDefault="006D350C" w:rsidP="006D350C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kuchyněk - omytí dřezu, umytí podlahy, mytí pracovní desky a vodovodní baterie</w:t>
      </w:r>
    </w:p>
    <w:p w:rsidR="006D350C" w:rsidRDefault="006D350C" w:rsidP="006D350C">
      <w:pPr>
        <w:pStyle w:val="Zkladntext31"/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lastRenderedPageBreak/>
        <w:t xml:space="preserve">2x týdně </w:t>
      </w:r>
    </w:p>
    <w:p w:rsidR="006D350C" w:rsidRDefault="006D350C" w:rsidP="006D350C">
      <w:pPr>
        <w:pStyle w:val="Zkladntext31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dokumentace ve 4.n.p. - místnost č.404 (zametení a vytření podlah, vysypání odpadkových košů)</w:t>
      </w:r>
    </w:p>
    <w:p w:rsidR="006D350C" w:rsidRDefault="006D350C" w:rsidP="006D350C">
      <w:pPr>
        <w:pStyle w:val="Zkladntext31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ind w:left="1080"/>
        <w:rPr>
          <w:rFonts w:ascii="Arial" w:hAnsi="Arial"/>
          <w:b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týdně</w:t>
      </w:r>
    </w:p>
    <w:p w:rsidR="006D350C" w:rsidRDefault="006D350C" w:rsidP="006D350C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běžně dostupných místech vybavení kanceláří</w:t>
      </w:r>
    </w:p>
    <w:p w:rsidR="006D350C" w:rsidRDefault="006D350C" w:rsidP="006D350C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okenních parapetů</w:t>
      </w:r>
    </w:p>
    <w:p w:rsidR="006D350C" w:rsidRDefault="006D350C" w:rsidP="006D350C">
      <w:pPr>
        <w:pStyle w:val="Zkladntext31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zábradlí</w:t>
      </w:r>
    </w:p>
    <w:p w:rsidR="006D350C" w:rsidRDefault="006D350C" w:rsidP="006D350C">
      <w:pPr>
        <w:pStyle w:val="Odstavecseseznamem1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oboustranné čištění skel dveří hlavního vstupu, dveří zádveří a dveří do výtahové plošiny</w:t>
      </w:r>
    </w:p>
    <w:p w:rsidR="006D350C" w:rsidRDefault="006D350C" w:rsidP="006D350C">
      <w:pPr>
        <w:pStyle w:val="Zkladntext31"/>
        <w:tabs>
          <w:tab w:val="left" w:pos="900"/>
          <w:tab w:val="left" w:pos="1380"/>
        </w:tabs>
        <w:ind w:left="900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ab/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za měsíc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 zasedací místnosti (dveře č.26) - vytření podlahy, setření prachu ze stolů, úklid prostoru kuchyňky (v případě potřeby nad rámec na vyžádání)</w:t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za měsíc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podlahy výtahové plošiny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 prostor suterénu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čištění obkladů sociálního zařízení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dveří a zárubní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nebo leštění (dle povrchu) vnitřního vybavení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vč.vyčištění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skel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méně dostupných místech vybavení kanceláří a místností dokumentace (vršky nábytku)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vypínačů a zásuvek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podlahy skladu v 2.n.p. – místnost č.217 a 218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smýčení pavučin</w:t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ročně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oken 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omytí nástěnných světel na chodbách a schodištích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čištění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oken.žaluzií</w:t>
      </w:r>
      <w:proofErr w:type="spellEnd"/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Celková plocha oken a prosklených vstupních dveří objektu KP </w:t>
      </w:r>
      <w:proofErr w:type="spellStart"/>
      <w:r>
        <w:rPr>
          <w:rFonts w:ascii="Arial" w:hAnsi="Arial"/>
          <w:b w:val="0"/>
          <w:bCs w:val="0"/>
          <w:i/>
          <w:iCs/>
          <w:sz w:val="18"/>
          <w:szCs w:val="18"/>
        </w:rPr>
        <w:t>J.Hradec</w:t>
      </w:r>
      <w:proofErr w:type="spellEnd"/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 je 267 m2. Okna jsou plastová s izolačními dvojskly, </w:t>
      </w:r>
      <w:proofErr w:type="spellStart"/>
      <w:r>
        <w:rPr>
          <w:rFonts w:ascii="Arial" w:hAnsi="Arial"/>
          <w:b w:val="0"/>
          <w:bCs w:val="0"/>
          <w:i/>
          <w:iCs/>
          <w:sz w:val="18"/>
          <w:szCs w:val="18"/>
        </w:rPr>
        <w:t>otevíravá</w:t>
      </w:r>
      <w:proofErr w:type="spellEnd"/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 a sklápěcí. Plocha prosklených stěn invalidní výtahové plošiny (vedle hlavního vstupu) je 10 m2 (započteny jsou pouze zasklené plochy z exteriéru, interiérové prosklené stěny zádveří nejsou započteny).</w:t>
      </w: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6D350C" w:rsidRDefault="006D350C" w:rsidP="006D350C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ročně</w:t>
      </w:r>
    </w:p>
    <w:p w:rsidR="006D350C" w:rsidRDefault="006D350C" w:rsidP="006D350C">
      <w:pPr>
        <w:pStyle w:val="Zkladntext31"/>
        <w:numPr>
          <w:ilvl w:val="0"/>
          <w:numId w:val="6"/>
        </w:numPr>
        <w:tabs>
          <w:tab w:val="left" w:pos="900"/>
        </w:tabs>
        <w:jc w:val="both"/>
      </w:pPr>
      <w:r>
        <w:rPr>
          <w:rFonts w:ascii="Arial" w:hAnsi="Arial"/>
          <w:b w:val="0"/>
          <w:i/>
          <w:iCs/>
          <w:sz w:val="18"/>
          <w:szCs w:val="18"/>
        </w:rPr>
        <w:t>mytí radiátorů</w:t>
      </w:r>
    </w:p>
    <w:p w:rsidR="006D350C" w:rsidRDefault="006D350C" w:rsidP="006D350C">
      <w:pPr>
        <w:pStyle w:val="Zkladntext31"/>
        <w:spacing w:line="240" w:lineRule="exact"/>
        <w:jc w:val="both"/>
      </w:pPr>
    </w:p>
    <w:p w:rsidR="006D350C" w:rsidRPr="00026FCC" w:rsidRDefault="006D350C" w:rsidP="00026FCC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</w:p>
    <w:sectPr w:rsidR="006D350C" w:rsidRPr="00026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A2" w:rsidRDefault="004920A2" w:rsidP="00886D21">
      <w:pPr>
        <w:spacing w:after="0" w:line="240" w:lineRule="auto"/>
      </w:pPr>
      <w:r>
        <w:separator/>
      </w:r>
    </w:p>
  </w:endnote>
  <w:endnote w:type="continuationSeparator" w:id="0">
    <w:p w:rsidR="004920A2" w:rsidRDefault="004920A2" w:rsidP="008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A2" w:rsidRDefault="004920A2" w:rsidP="00886D21">
      <w:pPr>
        <w:spacing w:after="0" w:line="240" w:lineRule="auto"/>
      </w:pPr>
      <w:r>
        <w:separator/>
      </w:r>
    </w:p>
  </w:footnote>
  <w:footnote w:type="continuationSeparator" w:id="0">
    <w:p w:rsidR="004920A2" w:rsidRDefault="004920A2" w:rsidP="008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21" w:rsidRPr="002D06EB" w:rsidRDefault="00886D21" w:rsidP="00886D21">
    <w:pPr>
      <w:pStyle w:val="Zhlav"/>
      <w:jc w:val="center"/>
      <w:rPr>
        <w:color w:val="C9C9C9" w:themeColor="accent3" w:themeTint="99"/>
      </w:rPr>
    </w:pPr>
    <w:r w:rsidRPr="002D06EB">
      <w:rPr>
        <w:rFonts w:ascii="Arial" w:eastAsia="Arial" w:hAnsi="Arial" w:cs="Arial"/>
        <w:b/>
        <w:i/>
        <w:color w:val="C9C9C9" w:themeColor="accent3" w:themeTint="99"/>
        <w:sz w:val="28"/>
      </w:rPr>
      <w:t xml:space="preserve">Úklidové služby pro KP </w:t>
    </w:r>
    <w:proofErr w:type="spellStart"/>
    <w:proofErr w:type="gramStart"/>
    <w:r>
      <w:rPr>
        <w:rFonts w:ascii="Arial" w:eastAsia="Arial" w:hAnsi="Arial" w:cs="Arial"/>
        <w:b/>
        <w:i/>
        <w:color w:val="C9C9C9" w:themeColor="accent3" w:themeTint="99"/>
        <w:sz w:val="28"/>
      </w:rPr>
      <w:t>J.Hradec</w:t>
    </w:r>
    <w:proofErr w:type="spellEnd"/>
    <w:proofErr w:type="gramEnd"/>
    <w:r w:rsidRPr="002D06EB">
      <w:rPr>
        <w:rFonts w:ascii="Arial" w:eastAsia="Arial" w:hAnsi="Arial" w:cs="Arial"/>
        <w:b/>
        <w:i/>
        <w:color w:val="C9C9C9" w:themeColor="accent3" w:themeTint="99"/>
        <w:sz w:val="28"/>
      </w:rPr>
      <w:t xml:space="preserve"> (2020-2022)</w:t>
    </w:r>
  </w:p>
  <w:p w:rsidR="00886D21" w:rsidRDefault="00886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3FC11B1A"/>
    <w:multiLevelType w:val="multilevel"/>
    <w:tmpl w:val="EA5C6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3525A"/>
    <w:multiLevelType w:val="multilevel"/>
    <w:tmpl w:val="08121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E"/>
    <w:rsid w:val="00026FCC"/>
    <w:rsid w:val="000633DE"/>
    <w:rsid w:val="00423352"/>
    <w:rsid w:val="004920A2"/>
    <w:rsid w:val="00532EEE"/>
    <w:rsid w:val="00537AEF"/>
    <w:rsid w:val="00671856"/>
    <w:rsid w:val="006D350C"/>
    <w:rsid w:val="008252FC"/>
    <w:rsid w:val="008634E3"/>
    <w:rsid w:val="00886D21"/>
    <w:rsid w:val="009E499C"/>
    <w:rsid w:val="00AC5D66"/>
    <w:rsid w:val="00CF7F86"/>
    <w:rsid w:val="00E10EDA"/>
    <w:rsid w:val="00E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5AB8"/>
  <w15:docId w15:val="{E6354EE8-10EC-451E-B8A2-3FF1645D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D21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rsid w:val="00886D21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86D21"/>
    <w:rPr>
      <w:rFonts w:ascii="Arial" w:eastAsia="Times New Roman" w:hAnsi="Arial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88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D21"/>
  </w:style>
  <w:style w:type="paragraph" w:styleId="Zpat">
    <w:name w:val="footer"/>
    <w:basedOn w:val="Normln"/>
    <w:link w:val="ZpatChar"/>
    <w:uiPriority w:val="99"/>
    <w:unhideWhenUsed/>
    <w:rsid w:val="0088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D21"/>
  </w:style>
  <w:style w:type="paragraph" w:styleId="Textbubliny">
    <w:name w:val="Balloon Text"/>
    <w:basedOn w:val="Normln"/>
    <w:link w:val="TextbublinyChar"/>
    <w:uiPriority w:val="99"/>
    <w:semiHidden/>
    <w:unhideWhenUsed/>
    <w:rsid w:val="00AC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66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6D350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bCs/>
      <w:sz w:val="20"/>
      <w:szCs w:val="20"/>
      <w:lang w:eastAsia="hi-IN" w:bidi="hi-IN"/>
    </w:rPr>
  </w:style>
  <w:style w:type="paragraph" w:customStyle="1" w:styleId="Odstavecseseznamem1">
    <w:name w:val="Odstavec se seznamem1"/>
    <w:basedOn w:val="Normln"/>
    <w:rsid w:val="006D35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Lucie</dc:creator>
  <cp:lastModifiedBy>Dvořáková Lucie</cp:lastModifiedBy>
  <cp:revision>3</cp:revision>
  <cp:lastPrinted>2020-02-18T08:30:00Z</cp:lastPrinted>
  <dcterms:created xsi:type="dcterms:W3CDTF">2020-02-24T13:32:00Z</dcterms:created>
  <dcterms:modified xsi:type="dcterms:W3CDTF">2020-02-24T13:34:00Z</dcterms:modified>
</cp:coreProperties>
</file>