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DE" w:rsidRDefault="000633DE">
      <w:pPr>
        <w:spacing w:after="0" w:line="240" w:lineRule="auto"/>
        <w:jc w:val="center"/>
        <w:rPr>
          <w:rFonts w:ascii="Arial" w:eastAsia="Arial" w:hAnsi="Arial" w:cs="Arial"/>
          <w:i/>
        </w:rPr>
      </w:pPr>
    </w:p>
    <w:p w:rsidR="000633DE" w:rsidRDefault="00671856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Smlouva o dílo</w:t>
      </w:r>
    </w:p>
    <w:p w:rsidR="00886D21" w:rsidRDefault="00886D21" w:rsidP="00886D21">
      <w:pPr>
        <w:pStyle w:val="Zkladntextodsazen"/>
        <w:spacing w:line="240" w:lineRule="auto"/>
        <w:rPr>
          <w:rFonts w:ascii="Times New Roman" w:hAnsi="Times New Roman"/>
          <w:b w:val="0"/>
          <w:i/>
          <w:sz w:val="22"/>
          <w:szCs w:val="22"/>
        </w:rPr>
      </w:pPr>
      <w:r w:rsidRPr="00017566">
        <w:rPr>
          <w:rFonts w:ascii="Times New Roman" w:hAnsi="Times New Roman"/>
          <w:b w:val="0"/>
          <w:i/>
          <w:sz w:val="22"/>
          <w:szCs w:val="22"/>
        </w:rPr>
        <w:t xml:space="preserve">uzavřená na základě výsledku výběrového řízení </w:t>
      </w:r>
      <w:r w:rsidRPr="00FD279B">
        <w:rPr>
          <w:rFonts w:ascii="Times New Roman" w:hAnsi="Times New Roman"/>
          <w:b w:val="0"/>
          <w:i/>
          <w:sz w:val="22"/>
          <w:szCs w:val="22"/>
        </w:rPr>
        <w:t xml:space="preserve">dle § 2586 a následujících </w:t>
      </w:r>
      <w:r>
        <w:rPr>
          <w:rFonts w:ascii="Times New Roman" w:hAnsi="Times New Roman"/>
          <w:b w:val="0"/>
          <w:i/>
          <w:sz w:val="22"/>
          <w:szCs w:val="22"/>
        </w:rPr>
        <w:t>zákona</w:t>
      </w:r>
      <w:r w:rsidRPr="00FD279B">
        <w:rPr>
          <w:rFonts w:ascii="Times New Roman" w:hAnsi="Times New Roman"/>
          <w:b w:val="0"/>
          <w:i/>
          <w:sz w:val="22"/>
          <w:szCs w:val="22"/>
        </w:rPr>
        <w:t xml:space="preserve"> č. 89/2012</w:t>
      </w:r>
      <w:r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Pr="00FD279B">
        <w:rPr>
          <w:rFonts w:ascii="Times New Roman" w:hAnsi="Times New Roman"/>
          <w:b w:val="0"/>
          <w:i/>
          <w:sz w:val="22"/>
          <w:szCs w:val="22"/>
        </w:rPr>
        <w:t>Sb</w:t>
      </w:r>
      <w:r>
        <w:rPr>
          <w:rFonts w:ascii="Times New Roman" w:hAnsi="Times New Roman"/>
          <w:b w:val="0"/>
          <w:i/>
          <w:sz w:val="22"/>
          <w:szCs w:val="22"/>
        </w:rPr>
        <w:t>., občanský zákoník</w:t>
      </w:r>
      <w:r w:rsidRPr="00FD279B">
        <w:rPr>
          <w:rFonts w:ascii="Times New Roman" w:hAnsi="Times New Roman"/>
          <w:b w:val="0"/>
          <w:i/>
          <w:sz w:val="22"/>
          <w:szCs w:val="22"/>
        </w:rPr>
        <w:t xml:space="preserve">, </w:t>
      </w:r>
      <w:r>
        <w:rPr>
          <w:rFonts w:ascii="Times New Roman" w:hAnsi="Times New Roman"/>
          <w:b w:val="0"/>
          <w:i/>
          <w:sz w:val="22"/>
          <w:szCs w:val="22"/>
        </w:rPr>
        <w:t>ve znění pozdějších předpisů a podle zákona č. 219/2000 Sb., o majetku České republiky a jejím vystupování v právních vztazích, ve znění pozdějších předpisů.</w:t>
      </w:r>
    </w:p>
    <w:p w:rsidR="000633DE" w:rsidRDefault="000633DE">
      <w:pPr>
        <w:spacing w:after="200" w:line="240" w:lineRule="auto"/>
        <w:ind w:left="720"/>
        <w:rPr>
          <w:rFonts w:ascii="Arial" w:eastAsia="Arial" w:hAnsi="Arial" w:cs="Arial"/>
          <w:sz w:val="18"/>
        </w:rPr>
      </w:pPr>
    </w:p>
    <w:p w:rsidR="000633DE" w:rsidRDefault="000633DE">
      <w:pPr>
        <w:spacing w:after="200" w:line="240" w:lineRule="auto"/>
        <w:jc w:val="center"/>
        <w:rPr>
          <w:rFonts w:ascii="Arial" w:eastAsia="Arial" w:hAnsi="Arial" w:cs="Arial"/>
          <w:b/>
        </w:rPr>
      </w:pPr>
    </w:p>
    <w:p w:rsidR="000633DE" w:rsidRDefault="00671856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Čl. I.</w:t>
      </w:r>
    </w:p>
    <w:p w:rsidR="000633DE" w:rsidRDefault="00671856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Smluvní strany</w:t>
      </w:r>
    </w:p>
    <w:p w:rsidR="000633DE" w:rsidRDefault="00671856">
      <w:pPr>
        <w:spacing w:after="200" w:line="240" w:lineRule="auto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  <w:u w:val="single"/>
        </w:rPr>
        <w:t>Objednatel: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5245"/>
      </w:tblGrid>
      <w:tr w:rsidR="000633DE">
        <w:trPr>
          <w:trHeight w:val="1"/>
        </w:trPr>
        <w:tc>
          <w:tcPr>
            <w:tcW w:w="7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33DE" w:rsidRDefault="00671856">
            <w:pPr>
              <w:spacing w:after="20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Česká republika – Katastrální úřad pro Jihočeský kraj</w:t>
            </w:r>
          </w:p>
        </w:tc>
      </w:tr>
      <w:tr w:rsidR="000633DE">
        <w:trPr>
          <w:trHeight w:val="1"/>
        </w:trPr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33DE" w:rsidRDefault="00671856" w:rsidP="00E10EDA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za kterou  jedná: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33DE" w:rsidRDefault="00671856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Ing. Jiří Vrána, ředitel úřadu</w:t>
            </w:r>
          </w:p>
        </w:tc>
      </w:tr>
      <w:tr w:rsidR="000633DE">
        <w:trPr>
          <w:trHeight w:val="1"/>
        </w:trPr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33DE" w:rsidRDefault="00671856" w:rsidP="00E10EDA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sídlo: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33DE" w:rsidRDefault="00671856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Lidická tř. 124/11, České Budějovice, PSČ 370 86</w:t>
            </w:r>
          </w:p>
        </w:tc>
      </w:tr>
      <w:tr w:rsidR="000633DE">
        <w:trPr>
          <w:trHeight w:val="1"/>
        </w:trPr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33DE" w:rsidRDefault="00671856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IČ :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33DE" w:rsidRDefault="00671856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00213691</w:t>
            </w:r>
          </w:p>
        </w:tc>
      </w:tr>
      <w:tr w:rsidR="000633DE">
        <w:trPr>
          <w:trHeight w:val="1"/>
        </w:trPr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33DE" w:rsidRDefault="00671856" w:rsidP="00E10EDA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DIČ: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33DE" w:rsidRDefault="00671856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neplátce DPH</w:t>
            </w:r>
          </w:p>
        </w:tc>
      </w:tr>
      <w:tr w:rsidR="000633DE">
        <w:trPr>
          <w:trHeight w:val="1"/>
        </w:trPr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33DE" w:rsidRDefault="00671856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bankovní spojení :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33DE" w:rsidRDefault="00671856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ČNB České Budějovice</w:t>
            </w:r>
          </w:p>
        </w:tc>
      </w:tr>
      <w:tr w:rsidR="000633DE">
        <w:trPr>
          <w:trHeight w:val="1"/>
        </w:trPr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33DE" w:rsidRDefault="00671856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číslo účtu :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33DE" w:rsidRDefault="00671856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14028231/0710</w:t>
            </w:r>
          </w:p>
        </w:tc>
      </w:tr>
    </w:tbl>
    <w:p w:rsidR="000633DE" w:rsidRDefault="00671856">
      <w:pPr>
        <w:spacing w:after="20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ab/>
        <w:t xml:space="preserve">(dále jen </w:t>
      </w:r>
      <w:r>
        <w:rPr>
          <w:rFonts w:ascii="Arial" w:eastAsia="Arial" w:hAnsi="Arial" w:cs="Arial"/>
          <w:b/>
          <w:sz w:val="18"/>
        </w:rPr>
        <w:t>objednatel</w:t>
      </w:r>
      <w:r>
        <w:rPr>
          <w:rFonts w:ascii="Arial" w:eastAsia="Arial" w:hAnsi="Arial" w:cs="Arial"/>
          <w:sz w:val="18"/>
        </w:rPr>
        <w:t>)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Za objednatele jsou dále oprávněni ve věcech technických jednat pracovníci uvedeni v příloze, která je nedílnou součástí této smlouvy. </w:t>
      </w:r>
    </w:p>
    <w:p w:rsidR="000633DE" w:rsidRDefault="000633DE">
      <w:pPr>
        <w:spacing w:after="200" w:line="240" w:lineRule="auto"/>
        <w:rPr>
          <w:rFonts w:ascii="Arial" w:eastAsia="Arial" w:hAnsi="Arial" w:cs="Arial"/>
          <w:sz w:val="18"/>
        </w:rPr>
      </w:pPr>
    </w:p>
    <w:p w:rsidR="000633DE" w:rsidRDefault="00671856">
      <w:pPr>
        <w:spacing w:after="200" w:line="240" w:lineRule="auto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  <w:u w:val="single"/>
        </w:rPr>
        <w:t xml:space="preserve">Zhotovitel:   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5245"/>
      </w:tblGrid>
      <w:tr w:rsidR="000633DE" w:rsidTr="00671856">
        <w:trPr>
          <w:trHeight w:val="1"/>
        </w:trPr>
        <w:tc>
          <w:tcPr>
            <w:tcW w:w="7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633DE" w:rsidRPr="00026FCC" w:rsidRDefault="00026FCC" w:rsidP="00026FCC">
            <w:pPr>
              <w:spacing w:after="2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26FCC">
              <w:rPr>
                <w:rFonts w:ascii="Arial" w:hAnsi="Arial" w:cs="Arial"/>
                <w:b/>
                <w:sz w:val="20"/>
                <w:szCs w:val="20"/>
              </w:rPr>
              <w:t>PROMPT 2 SERVIS s.r.o.</w:t>
            </w:r>
          </w:p>
        </w:tc>
      </w:tr>
      <w:tr w:rsidR="00026FCC" w:rsidTr="00671856"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6FCC" w:rsidRDefault="00026FCC" w:rsidP="00026FCC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zastoupený: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6FCC" w:rsidRPr="00026FCC" w:rsidRDefault="00CF7F86" w:rsidP="00026FCC">
            <w:pPr>
              <w:spacing w:after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FCC">
              <w:rPr>
                <w:rFonts w:ascii="Arial" w:hAnsi="Arial" w:cs="Arial"/>
                <w:sz w:val="20"/>
                <w:szCs w:val="20"/>
              </w:rPr>
              <w:t>Ing. Lubor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026FCC">
              <w:rPr>
                <w:rFonts w:ascii="Arial" w:hAnsi="Arial" w:cs="Arial"/>
                <w:sz w:val="20"/>
                <w:szCs w:val="20"/>
              </w:rPr>
              <w:t xml:space="preserve"> Matouš</w:t>
            </w:r>
            <w:r>
              <w:rPr>
                <w:rFonts w:ascii="Arial" w:hAnsi="Arial" w:cs="Arial"/>
                <w:sz w:val="20"/>
                <w:szCs w:val="20"/>
              </w:rPr>
              <w:t>kem, jednatelem</w:t>
            </w:r>
          </w:p>
        </w:tc>
      </w:tr>
      <w:tr w:rsidR="00026FCC" w:rsidTr="00671856">
        <w:trPr>
          <w:trHeight w:val="1"/>
        </w:trPr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6FCC" w:rsidRDefault="00026FCC" w:rsidP="00026FCC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sídlo: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6FCC" w:rsidRPr="00026FCC" w:rsidRDefault="00026FCC" w:rsidP="00026FCC">
            <w:pPr>
              <w:spacing w:after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FCC">
              <w:rPr>
                <w:rFonts w:ascii="Arial" w:hAnsi="Arial" w:cs="Arial"/>
                <w:sz w:val="20"/>
                <w:szCs w:val="20"/>
              </w:rPr>
              <w:t>Vrbenská 2082, České Budějovice 5, PSČ 370 01</w:t>
            </w:r>
          </w:p>
        </w:tc>
      </w:tr>
      <w:tr w:rsidR="00026FCC" w:rsidTr="00671856">
        <w:trPr>
          <w:trHeight w:val="1"/>
        </w:trPr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6FCC" w:rsidRDefault="00026FCC" w:rsidP="00026FCC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IČ: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6FCC" w:rsidRPr="00026FCC" w:rsidRDefault="00026FCC" w:rsidP="00026FCC">
            <w:pPr>
              <w:spacing w:after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FCC">
              <w:rPr>
                <w:rFonts w:ascii="Arial" w:hAnsi="Arial" w:cs="Arial"/>
                <w:sz w:val="20"/>
                <w:szCs w:val="20"/>
              </w:rPr>
              <w:t>62525310</w:t>
            </w:r>
          </w:p>
        </w:tc>
      </w:tr>
      <w:tr w:rsidR="00026FCC" w:rsidTr="00671856">
        <w:trPr>
          <w:trHeight w:val="1"/>
        </w:trPr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6FCC" w:rsidRDefault="00026FCC" w:rsidP="00026FCC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DIČ: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6FCC" w:rsidRPr="00026FCC" w:rsidRDefault="00026FCC" w:rsidP="00026FCC">
            <w:pPr>
              <w:spacing w:after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FCC">
              <w:rPr>
                <w:rFonts w:ascii="Arial" w:hAnsi="Arial" w:cs="Arial"/>
                <w:sz w:val="20"/>
                <w:szCs w:val="20"/>
              </w:rPr>
              <w:t>CZ62525310</w:t>
            </w:r>
          </w:p>
        </w:tc>
      </w:tr>
      <w:tr w:rsidR="00026FCC">
        <w:trPr>
          <w:trHeight w:val="1"/>
        </w:trPr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6FCC" w:rsidRDefault="00026FCC" w:rsidP="00026FCC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bankovní spojení :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6FCC" w:rsidRPr="00026FCC" w:rsidRDefault="00026FCC" w:rsidP="00026FCC">
            <w:pPr>
              <w:spacing w:after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FCC">
              <w:rPr>
                <w:rFonts w:ascii="Arial" w:hAnsi="Arial" w:cs="Arial"/>
                <w:sz w:val="20"/>
                <w:szCs w:val="20"/>
              </w:rPr>
              <w:t>Komerční banka a.s.</w:t>
            </w:r>
          </w:p>
        </w:tc>
      </w:tr>
      <w:tr w:rsidR="00026FCC" w:rsidTr="00671856">
        <w:trPr>
          <w:trHeight w:val="1"/>
        </w:trPr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6FCC" w:rsidRDefault="00026FCC" w:rsidP="00026FCC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číslo účtu: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6FCC" w:rsidRPr="00026FCC" w:rsidRDefault="00026FCC" w:rsidP="00026FCC">
            <w:pPr>
              <w:spacing w:after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FCC">
              <w:rPr>
                <w:rFonts w:ascii="Arial" w:hAnsi="Arial" w:cs="Arial"/>
                <w:sz w:val="20"/>
                <w:szCs w:val="20"/>
              </w:rPr>
              <w:t>5996900297/0100</w:t>
            </w:r>
          </w:p>
        </w:tc>
      </w:tr>
    </w:tbl>
    <w:p w:rsidR="000633DE" w:rsidRDefault="00671856">
      <w:pPr>
        <w:spacing w:after="20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(dále jen </w:t>
      </w:r>
      <w:r>
        <w:rPr>
          <w:rFonts w:ascii="Arial" w:eastAsia="Arial" w:hAnsi="Arial" w:cs="Arial"/>
          <w:b/>
          <w:sz w:val="20"/>
        </w:rPr>
        <w:t>zhotovitel</w:t>
      </w:r>
      <w:r>
        <w:rPr>
          <w:rFonts w:ascii="Arial" w:eastAsia="Arial" w:hAnsi="Arial" w:cs="Arial"/>
          <w:sz w:val="20"/>
        </w:rPr>
        <w:t>)</w:t>
      </w:r>
    </w:p>
    <w:p w:rsidR="000633DE" w:rsidRDefault="00671856">
      <w:pPr>
        <w:spacing w:after="20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Osoba odpovědná jednat s objednatelem ve věci realizace smlouvy: </w:t>
      </w:r>
      <w:r w:rsidR="00026FCC" w:rsidRPr="004B2AF7">
        <w:rPr>
          <w:rFonts w:ascii="Arial" w:eastAsia="Arial" w:hAnsi="Arial" w:cs="Arial"/>
          <w:sz w:val="20"/>
        </w:rPr>
        <w:t xml:space="preserve">Alena </w:t>
      </w:r>
      <w:proofErr w:type="spellStart"/>
      <w:r w:rsidR="00026FCC" w:rsidRPr="004B2AF7">
        <w:rPr>
          <w:rFonts w:ascii="Arial" w:eastAsia="Arial" w:hAnsi="Arial" w:cs="Arial"/>
          <w:sz w:val="20"/>
        </w:rPr>
        <w:t>Hitzfeldová,</w:t>
      </w:r>
      <w:proofErr w:type="gramStart"/>
      <w:r w:rsidR="00026FCC" w:rsidRPr="004B2AF7">
        <w:rPr>
          <w:rFonts w:ascii="Arial" w:eastAsia="Arial" w:hAnsi="Arial" w:cs="Arial"/>
          <w:sz w:val="20"/>
        </w:rPr>
        <w:t>t.</w:t>
      </w:r>
      <w:r w:rsidR="00532EEE">
        <w:rPr>
          <w:rFonts w:ascii="Arial" w:eastAsia="Arial" w:hAnsi="Arial" w:cs="Arial"/>
          <w:sz w:val="20"/>
        </w:rPr>
        <w:t>xxx</w:t>
      </w:r>
      <w:proofErr w:type="spellEnd"/>
      <w:proofErr w:type="gramEnd"/>
      <w:r w:rsidR="00026FCC" w:rsidRPr="004B2AF7">
        <w:rPr>
          <w:rFonts w:ascii="Arial" w:eastAsia="Arial" w:hAnsi="Arial" w:cs="Arial"/>
          <w:sz w:val="20"/>
        </w:rPr>
        <w:t> </w:t>
      </w:r>
      <w:proofErr w:type="spellStart"/>
      <w:r w:rsidR="00532EEE">
        <w:rPr>
          <w:rFonts w:ascii="Arial" w:eastAsia="Arial" w:hAnsi="Arial" w:cs="Arial"/>
          <w:sz w:val="20"/>
        </w:rPr>
        <w:t>xxx</w:t>
      </w:r>
      <w:proofErr w:type="spellEnd"/>
      <w:r w:rsidR="00026FCC">
        <w:rPr>
          <w:rFonts w:ascii="Arial" w:eastAsia="Arial" w:hAnsi="Arial" w:cs="Arial"/>
          <w:sz w:val="20"/>
        </w:rPr>
        <w:t> </w:t>
      </w:r>
      <w:proofErr w:type="spellStart"/>
      <w:r w:rsidR="00532EEE">
        <w:rPr>
          <w:rFonts w:ascii="Arial" w:eastAsia="Arial" w:hAnsi="Arial" w:cs="Arial"/>
          <w:sz w:val="20"/>
        </w:rPr>
        <w:t>xxx</w:t>
      </w:r>
      <w:proofErr w:type="spellEnd"/>
    </w:p>
    <w:p w:rsidR="000633DE" w:rsidRDefault="00671856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Čl. II.</w:t>
      </w:r>
    </w:p>
    <w:p w:rsidR="000633DE" w:rsidRDefault="00671856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Předmět smlouvy a místo plnění </w:t>
      </w:r>
    </w:p>
    <w:p w:rsidR="00886D21" w:rsidRDefault="00886D21" w:rsidP="00886D21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Předmětem smlouvy je provádění pravidelného a kompletního běžného úklidu v místě plnění a rozsahu uvedeném v příloze, která je nedílnou součástí této smlouvy dle podmínek a výsledku výběrového řízení (číslo veřejné zakázky v NEN: </w:t>
      </w:r>
      <w:r w:rsidRPr="0082233D">
        <w:rPr>
          <w:rFonts w:ascii="Arial" w:eastAsia="Arial" w:hAnsi="Arial" w:cs="Arial"/>
          <w:b/>
          <w:sz w:val="20"/>
        </w:rPr>
        <w:t>N006/20/V0000219</w:t>
      </w:r>
      <w:r>
        <w:rPr>
          <w:rFonts w:ascii="Arial" w:eastAsia="Arial" w:hAnsi="Arial" w:cs="Arial"/>
          <w:b/>
          <w:sz w:val="20"/>
        </w:rPr>
        <w:t>5</w:t>
      </w:r>
      <w:r>
        <w:rPr>
          <w:rFonts w:ascii="Arial" w:eastAsia="Arial" w:hAnsi="Arial" w:cs="Arial"/>
          <w:sz w:val="20"/>
        </w:rPr>
        <w:t>).</w:t>
      </w:r>
    </w:p>
    <w:p w:rsidR="000633DE" w:rsidRDefault="00671856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Čl. III.</w:t>
      </w:r>
    </w:p>
    <w:p w:rsidR="000633DE" w:rsidRDefault="00671856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Termín plnění a místo plnění</w:t>
      </w:r>
    </w:p>
    <w:p w:rsidR="000633DE" w:rsidRDefault="00671856">
      <w:pPr>
        <w:tabs>
          <w:tab w:val="center" w:pos="4536"/>
          <w:tab w:val="right" w:pos="9072"/>
        </w:tabs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Smlouva se uzavírá na dobu určitou a to </w:t>
      </w:r>
      <w:r w:rsidRPr="00886D21">
        <w:rPr>
          <w:rFonts w:ascii="Arial" w:eastAsia="Arial" w:hAnsi="Arial" w:cs="Arial"/>
          <w:sz w:val="20"/>
        </w:rPr>
        <w:t xml:space="preserve">od  </w:t>
      </w:r>
      <w:r w:rsidRPr="00886D21">
        <w:rPr>
          <w:rFonts w:ascii="Arial" w:eastAsia="Arial" w:hAnsi="Arial" w:cs="Arial"/>
          <w:b/>
          <w:sz w:val="20"/>
        </w:rPr>
        <w:t>1.3.2020 do  29.2.202</w:t>
      </w:r>
      <w:r w:rsidR="00886D21" w:rsidRPr="00886D21">
        <w:rPr>
          <w:rFonts w:ascii="Arial" w:eastAsia="Arial" w:hAnsi="Arial" w:cs="Arial"/>
          <w:b/>
          <w:sz w:val="20"/>
        </w:rPr>
        <w:t>2</w:t>
      </w:r>
      <w:r w:rsidRPr="00886D21">
        <w:rPr>
          <w:rFonts w:ascii="Arial" w:eastAsia="Arial" w:hAnsi="Arial" w:cs="Arial"/>
          <w:sz w:val="20"/>
        </w:rPr>
        <w:t>.</w:t>
      </w:r>
    </w:p>
    <w:p w:rsidR="000633DE" w:rsidRDefault="000633DE">
      <w:pPr>
        <w:tabs>
          <w:tab w:val="center" w:pos="4536"/>
          <w:tab w:val="right" w:pos="9072"/>
        </w:tabs>
        <w:spacing w:after="0" w:line="240" w:lineRule="auto"/>
        <w:rPr>
          <w:rFonts w:ascii="Arial" w:eastAsia="Arial" w:hAnsi="Arial" w:cs="Arial"/>
          <w:sz w:val="20"/>
        </w:rPr>
      </w:pPr>
    </w:p>
    <w:p w:rsidR="000633DE" w:rsidRDefault="00671856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Čl. IV</w:t>
      </w:r>
    </w:p>
    <w:p w:rsidR="000633DE" w:rsidRDefault="00671856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Cena plnění</w:t>
      </w:r>
    </w:p>
    <w:p w:rsidR="000633DE" w:rsidRDefault="00671856">
      <w:pPr>
        <w:spacing w:after="20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Cena za provádění pravidelného běžného úklidu dle podmínek této smlouvy („smluvní cena“) v rozsahu prací dle Přílohy SOD (bod 1.) činí za jeden kalendářní měsíc:  </w:t>
      </w:r>
    </w:p>
    <w:p w:rsidR="000633DE" w:rsidRPr="00026FCC" w:rsidRDefault="00671856">
      <w:pPr>
        <w:spacing w:after="200" w:line="240" w:lineRule="auto"/>
        <w:rPr>
          <w:rFonts w:ascii="Arial" w:eastAsia="Arial" w:hAnsi="Arial" w:cs="Arial"/>
          <w:sz w:val="20"/>
        </w:rPr>
      </w:pPr>
      <w:r w:rsidRPr="00026FCC">
        <w:rPr>
          <w:rFonts w:ascii="Arial" w:eastAsia="Arial" w:hAnsi="Arial" w:cs="Arial"/>
          <w:sz w:val="20"/>
        </w:rPr>
        <w:t xml:space="preserve">                                  </w:t>
      </w:r>
      <w:r w:rsidR="00026FCC" w:rsidRPr="00026FCC">
        <w:rPr>
          <w:rFonts w:ascii="Arial" w:eastAsia="Arial" w:hAnsi="Arial" w:cs="Arial"/>
          <w:sz w:val="20"/>
        </w:rPr>
        <w:t>12 900</w:t>
      </w:r>
      <w:r w:rsidRPr="00026FCC">
        <w:rPr>
          <w:rFonts w:ascii="Arial" w:eastAsia="Arial" w:hAnsi="Arial" w:cs="Arial"/>
          <w:sz w:val="20"/>
        </w:rPr>
        <w:t xml:space="preserve"> Kč bez DPH,</w:t>
      </w:r>
    </w:p>
    <w:p w:rsidR="000633DE" w:rsidRPr="00026FCC" w:rsidRDefault="00671856">
      <w:pPr>
        <w:spacing w:after="200" w:line="240" w:lineRule="auto"/>
        <w:rPr>
          <w:rFonts w:ascii="Arial" w:eastAsia="Arial" w:hAnsi="Arial" w:cs="Arial"/>
          <w:sz w:val="20"/>
          <w:u w:val="single"/>
        </w:rPr>
      </w:pPr>
      <w:r w:rsidRPr="00026FCC">
        <w:rPr>
          <w:rFonts w:ascii="Arial" w:eastAsia="Arial" w:hAnsi="Arial" w:cs="Arial"/>
          <w:sz w:val="20"/>
        </w:rPr>
        <w:t xml:space="preserve">                                 </w:t>
      </w:r>
      <w:r w:rsidR="00026FCC" w:rsidRPr="00026FCC">
        <w:rPr>
          <w:rFonts w:ascii="Arial" w:eastAsia="Arial" w:hAnsi="Arial" w:cs="Arial"/>
          <w:sz w:val="20"/>
        </w:rPr>
        <w:t xml:space="preserve">  </w:t>
      </w:r>
      <w:r w:rsidRPr="00026FCC">
        <w:rPr>
          <w:rFonts w:ascii="Arial" w:eastAsia="Arial" w:hAnsi="Arial" w:cs="Arial"/>
          <w:sz w:val="20"/>
        </w:rPr>
        <w:t xml:space="preserve"> </w:t>
      </w:r>
      <w:r w:rsidR="00026FCC" w:rsidRPr="00026FCC">
        <w:rPr>
          <w:rFonts w:ascii="Arial" w:eastAsia="Arial" w:hAnsi="Arial" w:cs="Arial"/>
          <w:sz w:val="20"/>
          <w:u w:val="single"/>
        </w:rPr>
        <w:t>2 709</w:t>
      </w:r>
      <w:r w:rsidRPr="00026FCC">
        <w:rPr>
          <w:rFonts w:ascii="Arial" w:eastAsia="Arial" w:hAnsi="Arial" w:cs="Arial"/>
          <w:sz w:val="20"/>
          <w:u w:val="single"/>
        </w:rPr>
        <w:t xml:space="preserve"> Kč  21 % DPH</w:t>
      </w:r>
    </w:p>
    <w:p w:rsidR="000633DE" w:rsidRPr="00026FCC" w:rsidRDefault="00671856">
      <w:pPr>
        <w:spacing w:after="200" w:line="240" w:lineRule="auto"/>
        <w:rPr>
          <w:rFonts w:ascii="Arial" w:eastAsia="Arial" w:hAnsi="Arial" w:cs="Arial"/>
          <w:sz w:val="20"/>
        </w:rPr>
      </w:pPr>
      <w:r w:rsidRPr="00026FCC">
        <w:rPr>
          <w:rFonts w:ascii="Arial" w:eastAsia="Arial" w:hAnsi="Arial" w:cs="Arial"/>
          <w:sz w:val="20"/>
        </w:rPr>
        <w:t xml:space="preserve">Cena celkem              </w:t>
      </w:r>
      <w:r w:rsidR="00026FCC" w:rsidRPr="00026FCC">
        <w:rPr>
          <w:rFonts w:ascii="Arial" w:eastAsia="Arial" w:hAnsi="Arial" w:cs="Arial"/>
          <w:sz w:val="20"/>
        </w:rPr>
        <w:t>15 609</w:t>
      </w:r>
      <w:r w:rsidRPr="00026FCC">
        <w:rPr>
          <w:rFonts w:ascii="Arial" w:eastAsia="Arial" w:hAnsi="Arial" w:cs="Arial"/>
          <w:sz w:val="20"/>
        </w:rPr>
        <w:t xml:space="preserve"> Kč  s DPH</w:t>
      </w:r>
    </w:p>
    <w:p w:rsidR="000633DE" w:rsidRDefault="000633DE">
      <w:pPr>
        <w:spacing w:after="200" w:line="240" w:lineRule="auto"/>
        <w:rPr>
          <w:rFonts w:ascii="Arial" w:eastAsia="Arial" w:hAnsi="Arial" w:cs="Arial"/>
          <w:sz w:val="20"/>
        </w:rPr>
      </w:pPr>
    </w:p>
    <w:p w:rsidR="000633DE" w:rsidRDefault="00671856">
      <w:pPr>
        <w:spacing w:after="20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Ostatní jednorázové činnosti budou fakturovány dle skutečnosti podle následujících jednotkových cen.</w:t>
      </w:r>
    </w:p>
    <w:p w:rsidR="000633DE" w:rsidRDefault="000633DE">
      <w:pPr>
        <w:spacing w:after="200" w:line="240" w:lineRule="auto"/>
        <w:rPr>
          <w:rFonts w:ascii="Arial" w:eastAsia="Arial" w:hAnsi="Arial" w:cs="Arial"/>
          <w:b/>
          <w:color w:val="0070C0"/>
          <w:sz w:val="18"/>
        </w:rPr>
      </w:pPr>
    </w:p>
    <w:tbl>
      <w:tblPr>
        <w:tblW w:w="0" w:type="auto"/>
        <w:tblInd w:w="4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4"/>
        <w:gridCol w:w="1933"/>
      </w:tblGrid>
      <w:tr w:rsidR="000633DE"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633DE" w:rsidRDefault="00671856">
            <w:pPr>
              <w:spacing w:after="20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Kalkulace ceny jednotlivých činností za jednorázové provedení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633DE" w:rsidRDefault="00671856">
            <w:pPr>
              <w:spacing w:after="200" w:line="240" w:lineRule="auto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>Cena Kč bez DPH /úkon</w:t>
            </w:r>
          </w:p>
        </w:tc>
      </w:tr>
      <w:tr w:rsidR="000633DE"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633DE" w:rsidRDefault="00671856">
            <w:pPr>
              <w:spacing w:after="20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Cena za 1 umytí oken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vč.žaluzií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prosklen.vstupu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a prosklení invalidního výtahu</w:t>
            </w:r>
          </w:p>
          <w:p w:rsidR="000633DE" w:rsidRDefault="00671856">
            <w:pPr>
              <w:spacing w:after="200" w:line="240" w:lineRule="auto"/>
            </w:pPr>
            <w:r>
              <w:rPr>
                <w:rFonts w:ascii="Arial" w:eastAsia="Arial" w:hAnsi="Arial" w:cs="Arial"/>
                <w:i/>
                <w:sz w:val="18"/>
              </w:rPr>
              <w:t>Popis činností viz Příloha SOD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633DE" w:rsidRPr="00026FCC" w:rsidRDefault="00026FCC" w:rsidP="00026FCC">
            <w:pPr>
              <w:spacing w:after="200" w:line="240" w:lineRule="auto"/>
              <w:jc w:val="center"/>
            </w:pPr>
            <w:r w:rsidRPr="00026FCC">
              <w:rPr>
                <w:rFonts w:ascii="Arial" w:eastAsia="Arial" w:hAnsi="Arial" w:cs="Arial"/>
                <w:sz w:val="18"/>
              </w:rPr>
              <w:t>2 500</w:t>
            </w:r>
          </w:p>
        </w:tc>
      </w:tr>
      <w:tr w:rsidR="000633DE"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633DE" w:rsidRDefault="00671856">
            <w:pPr>
              <w:spacing w:after="20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Cena za 1 umytí radiátorů</w:t>
            </w:r>
          </w:p>
          <w:p w:rsidR="000633DE" w:rsidRDefault="00671856">
            <w:pPr>
              <w:spacing w:after="200" w:line="240" w:lineRule="auto"/>
            </w:pPr>
            <w:r>
              <w:rPr>
                <w:rFonts w:ascii="Arial" w:eastAsia="Arial" w:hAnsi="Arial" w:cs="Arial"/>
                <w:i/>
                <w:sz w:val="18"/>
              </w:rPr>
              <w:t>Popis činností viz Příloha SOD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633DE" w:rsidRPr="00026FCC" w:rsidRDefault="00026FCC" w:rsidP="00026FCC">
            <w:pPr>
              <w:spacing w:after="200" w:line="240" w:lineRule="auto"/>
              <w:jc w:val="center"/>
            </w:pPr>
            <w:r w:rsidRPr="00026FCC">
              <w:rPr>
                <w:rFonts w:ascii="Arial" w:eastAsia="Arial" w:hAnsi="Arial" w:cs="Arial"/>
                <w:sz w:val="18"/>
              </w:rPr>
              <w:t>200</w:t>
            </w:r>
          </w:p>
        </w:tc>
      </w:tr>
      <w:tr w:rsidR="000633DE"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633DE" w:rsidRDefault="00671856">
            <w:pPr>
              <w:spacing w:after="20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Cena za omytí nástěnných světel na chodbách a schodištích </w:t>
            </w:r>
          </w:p>
          <w:p w:rsidR="000633DE" w:rsidRDefault="00671856">
            <w:pPr>
              <w:spacing w:after="200" w:line="240" w:lineRule="auto"/>
            </w:pPr>
            <w:r>
              <w:rPr>
                <w:rFonts w:ascii="Arial" w:eastAsia="Arial" w:hAnsi="Arial" w:cs="Arial"/>
                <w:i/>
                <w:sz w:val="18"/>
              </w:rPr>
              <w:t>Popis činností viz Příloha SOD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633DE" w:rsidRPr="00026FCC" w:rsidRDefault="00026FCC">
            <w:pPr>
              <w:spacing w:after="200" w:line="240" w:lineRule="auto"/>
              <w:jc w:val="center"/>
            </w:pPr>
            <w:r w:rsidRPr="00026FCC">
              <w:rPr>
                <w:rFonts w:ascii="Arial" w:eastAsia="Arial" w:hAnsi="Arial" w:cs="Arial"/>
                <w:sz w:val="18"/>
              </w:rPr>
              <w:t>500</w:t>
            </w:r>
          </w:p>
        </w:tc>
      </w:tr>
    </w:tbl>
    <w:p w:rsidR="000633DE" w:rsidRDefault="000633DE">
      <w:pPr>
        <w:spacing w:after="200" w:line="240" w:lineRule="auto"/>
        <w:rPr>
          <w:rFonts w:ascii="Arial" w:eastAsia="Arial" w:hAnsi="Arial" w:cs="Arial"/>
          <w:sz w:val="18"/>
        </w:rPr>
      </w:pPr>
    </w:p>
    <w:p w:rsidR="000633DE" w:rsidRDefault="000633DE">
      <w:pPr>
        <w:spacing w:after="200" w:line="240" w:lineRule="auto"/>
        <w:rPr>
          <w:rFonts w:ascii="Arial" w:eastAsia="Arial" w:hAnsi="Arial" w:cs="Arial"/>
          <w:sz w:val="18"/>
        </w:rPr>
      </w:pP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  <w:u w:val="single"/>
        </w:rPr>
      </w:pPr>
      <w:r>
        <w:rPr>
          <w:rFonts w:ascii="Arial" w:eastAsia="Arial" w:hAnsi="Arial" w:cs="Arial"/>
          <w:sz w:val="20"/>
          <w:u w:val="single"/>
        </w:rPr>
        <w:t xml:space="preserve">Cena zahrnuje:  </w:t>
      </w:r>
    </w:p>
    <w:p w:rsidR="000633DE" w:rsidRDefault="00671856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provedení kompletního rozsahu úklidových prací specifikovaných v příloze této smlouvy</w:t>
      </w:r>
    </w:p>
    <w:p w:rsidR="000633DE" w:rsidRDefault="00671856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kompletní mzdové náklady </w:t>
      </w:r>
    </w:p>
    <w:p w:rsidR="000633DE" w:rsidRDefault="00671856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náklady na OOPP</w:t>
      </w:r>
    </w:p>
    <w:p w:rsidR="000633DE" w:rsidRDefault="00671856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náklady na úklidovou chemii</w:t>
      </w:r>
    </w:p>
    <w:p w:rsidR="000633DE" w:rsidRDefault="00671856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náklady na úklidové prostředky a technické vybavení </w:t>
      </w:r>
    </w:p>
    <w:p w:rsidR="000633DE" w:rsidRDefault="00671856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náklady na kontrolu a další náklady spojené s realizací předmětu smlouvy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Cena je nejvýše přípustná, neměnná a nepřekročitelná, platná po celé období trvání smlouvy, její změna může být provedena pouze na základě písemných dodatků odsouhlasených oběma stranami a při změně sazby DPH.</w:t>
      </w:r>
    </w:p>
    <w:p w:rsidR="00026FCC" w:rsidRDefault="00026FCC">
      <w:pPr>
        <w:spacing w:after="200" w:line="240" w:lineRule="auto"/>
        <w:jc w:val="center"/>
        <w:rPr>
          <w:rFonts w:ascii="Arial" w:eastAsia="Arial" w:hAnsi="Arial" w:cs="Arial"/>
          <w:b/>
        </w:rPr>
      </w:pPr>
    </w:p>
    <w:p w:rsidR="000633DE" w:rsidRDefault="00671856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Čl. V.</w:t>
      </w:r>
    </w:p>
    <w:p w:rsidR="000633DE" w:rsidRDefault="00671856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Platební podmínky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1. Objednatel je povinen zaplatit zhotoviteli sjednanou cenu za řádné a včasné provedení díla bez vad a to na základě vystavené měsíční faktury se splatností 21 dní od doručení faktury objednateli. Faktura bude obsahovat náležitosti daňového dokladu dle zákona č. 235/2004 Sb., v platném znění.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2. Datum uskutečnění zdanitelného plnění je vždy poslední kalendářní den měsíce, za který byla služba poskytnuta.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3. Zhotovitel bere na vědomí sankce, které může objednatel uplatnit v případě špatné kvality provedených úklidových prací. Sankcí se rozumí snížení částky měsíční fakturace o 10% za každé jednotlivé porušení plnění smlouvy ze strany zhotovitele. Objednatel nahlásí písemně nebo na email zhotovitele zjištěné nedostatky v plnění podmínek smlouvy ze strany zhotovitele, uvede datum a rozsah zjištěných nedostatků.</w:t>
      </w:r>
    </w:p>
    <w:p w:rsidR="000633DE" w:rsidRDefault="000633DE">
      <w:pPr>
        <w:spacing w:after="200" w:line="240" w:lineRule="auto"/>
        <w:jc w:val="both"/>
        <w:rPr>
          <w:rFonts w:ascii="Arial" w:eastAsia="Arial" w:hAnsi="Arial" w:cs="Arial"/>
          <w:sz w:val="20"/>
        </w:rPr>
      </w:pPr>
    </w:p>
    <w:p w:rsidR="000633DE" w:rsidRDefault="00671856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Čl. VI.</w:t>
      </w:r>
    </w:p>
    <w:p w:rsidR="000633DE" w:rsidRDefault="00671856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Ukončení smlouvy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1. V případě opakovaného porušení podmínek této smlouvy jsou smluvní strany oprávněny od smlouvy odstoupit. Účinky odstoupení nastávají doručením druhé smluvní straně. 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2. Obě smluvní strany jsou oprávněny vypovědět tuto smlouvu i bez udání důvodu. Výpovědní lhůta v trvání 3 kalendářní měsíce začíná běžet první den měsíce následujícího po doručení výpovědi druhé smluvní straně na adresu uvedenou v záhlaví této smlouvy. V případě pochybností se má za to, že výpověď byla doručena třetí den po předání výpovědi poštovní přepravě.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3. Pokud v resortu ČÚZK budou úklidové práce zařazeny mezi služby podléhající CZVZ, je zadavatel oprávněn vypovědět smlouvu s měsíční výpovědní lhůtou, která začne běžet od prvního dne měsíce následujícího po doručení výpovědi.</w:t>
      </w:r>
    </w:p>
    <w:p w:rsidR="000633DE" w:rsidRDefault="00671856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Čl. VII.</w:t>
      </w:r>
    </w:p>
    <w:p w:rsidR="000633DE" w:rsidRDefault="00671856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Ostatní ujednání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18"/>
        </w:rPr>
        <w:t>1</w:t>
      </w:r>
      <w:r>
        <w:rPr>
          <w:rFonts w:ascii="Arial" w:eastAsia="Arial" w:hAnsi="Arial" w:cs="Arial"/>
          <w:sz w:val="20"/>
        </w:rPr>
        <w:t>. Zhotovitel se zavazuje, že bude prostřednictvím svých zaměstnanců řádně vykonávat práce dle této smlouvy a že bude dbát hygienických, požárních a bezpečnostních předpisů.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Zhotovitel prohlašuje, že má uzavřenu pojistnou smlouvu o pojištění odpovědnosti za škodu způsobenou třetí osobě, přičemž limit pojistného plnění vyplývající z pojistné smlouvy nesmí být nižší než 1.000.000,- Kč za rok a že pojistnou smlouvu za stejných podmínek bude udržovat v platnosti po celou dobu trvání této smlouvy.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Zhotovitel bude dodržovat zásady mlčenlivosti o všech interních informacích objednatele.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Zhotovitel přebírá plnou odpovědnost za své pracovníky, při poškození nebo zcizení majetku či zneužití jakýchkoli interních informací objednatele, se kterými se při výkonu předmětu této smlouvy seznámí.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Pracovníci zhotovitele nebudou manipulovat se zařízením a předměty, u nichž hrozí poškození.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Zhotovitel přebírá odpovědnost za případné úrazy chodců z důvodu včasného neošetření ploch proti uklouznutí na zasněženém případně na zledovatělém povrchu</w:t>
      </w:r>
      <w:r>
        <w:rPr>
          <w:rFonts w:ascii="Arial" w:eastAsia="Arial" w:hAnsi="Arial" w:cs="Arial"/>
          <w:color w:val="FF0000"/>
          <w:sz w:val="20"/>
        </w:rPr>
        <w:t xml:space="preserve"> </w:t>
      </w:r>
      <w:r>
        <w:rPr>
          <w:rFonts w:ascii="Arial" w:eastAsia="Arial" w:hAnsi="Arial" w:cs="Arial"/>
          <w:sz w:val="20"/>
        </w:rPr>
        <w:t>a to pokud bude úklid venkovních ploch sjednán.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2. Objednatel vyčlení prostory pro uložení úklidových potřeb a pracovních oděvů, dále pro uložení posypového materiálu a nářadí na úklid sněhu - pokud bude úklid venkovních ploch sjednán.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>3. Objednatel zajistí v kancelářích odklizení květin a předmětů ze skříní, parapetů a ostatních zařízení tak, aby mohl být proveden sjednaný rozsah úklidu na těchto plochách. Na chodbách a společných prostorách zajišťuje odklizení a zpětné umístění zhotovitel.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4. Na mimořádné úklidové práce (např. úklidové práce po malířích, zednících, strojové čištění podlahových krytin a další práce, které nejsou uvedeny v předešlých bodech této smlouvy o dílo) bude vyhotovena zvláštní objednávka. Ceny za provádění těchto mimořádných úklidových prací budou odvozeny od smluvní ceny a budou účtovány samostatně. Zhotovitel nastoupí na mimořádné úklidové práce nejdéle do 3 pracovních dnů od vyzvání.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Pro případ požadavku objednatele na zvýšení či snížení rozsahu úklidu, ať již změnou výměry uklízených ploch a zařízení či četnosti úklidu bude zvýšení či snížení měsíční fakturace bude rovněž odvozeno od smluvní ceny.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5. Bude prováděna periodická kontrola kvality úklidu za účasti pověřených pracovníků obou smluvních stran a výsledek bude písemně zaznamenán v knize závad uložené u objednatele.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6. Pokud není v této smlouvě uvedeno jinak, řídí se poměry z ní vyplývající a vznikající ustanoveními zákona č. 89/2012 Sb., občanský zákoník, případně souvisejícími právními předpisy.</w:t>
      </w:r>
    </w:p>
    <w:p w:rsidR="00886D21" w:rsidRPr="00886D21" w:rsidRDefault="00886D21" w:rsidP="00886D21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 w:rsidRPr="00886D21">
        <w:rPr>
          <w:rFonts w:ascii="Arial" w:eastAsia="Arial" w:hAnsi="Arial" w:cs="Arial"/>
          <w:sz w:val="20"/>
        </w:rPr>
        <w:t>7. Zhotovitel podpisem této smlouvy uděluje objednateli svůj výslovný souhlas se zveřejněním smluvních podmínek obsažených v této smlouvě v rozsahu a za podmínek vyplývajících z příslušných právních předpisů (zejména zák. č. 106/1999 Sb., o svobodném přístupu k informacím, ve znění pozdějších předpisů).</w:t>
      </w:r>
    </w:p>
    <w:p w:rsidR="00886D21" w:rsidRPr="00886D21" w:rsidRDefault="00886D21" w:rsidP="00886D21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 w:rsidRPr="00886D21">
        <w:rPr>
          <w:rFonts w:ascii="Arial" w:eastAsia="Arial" w:hAnsi="Arial" w:cs="Arial"/>
          <w:sz w:val="20"/>
        </w:rPr>
        <w:t>8. Na tuto smlouvu (dodatek smlouvy) se vztahuje povinnost uveřejnění prostřednictvím registru smluv dle zákona č.340/2015 Sb., o zvláštních podmínkách účinnosti některých smluv, uveřejňování těchto smluv a o registru smluv (zákon o registru smluv). Smluvní strany se dohodly, že uveřejnění smlouvy dle zákona o registru smluv zajistí objednatel.</w:t>
      </w:r>
    </w:p>
    <w:p w:rsidR="00886D21" w:rsidRPr="00886D21" w:rsidRDefault="00886D21" w:rsidP="00886D21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 w:rsidRPr="00886D21">
        <w:rPr>
          <w:rFonts w:ascii="Arial" w:eastAsia="Arial" w:hAnsi="Arial" w:cs="Arial"/>
          <w:sz w:val="20"/>
        </w:rPr>
        <w:t>9. Zhotovitel před podpisem smlouvy zřetelně označí ve smlouvě ty části, jež považuje za obchodní tajemství a které nebudou uveřejněny. Pokud tak neučiní, žádná část smlouvy nebude považována za obchodní tajemství. Za obchodní tajemství nemůže být nikdy považována výše ceny za poskytnuté plnění a další skutečnosti nenaplňující definici § 504 zákona č. 89/2012 Sb., občanský zákoník, ve znění pozdějších předpisů.</w:t>
      </w:r>
      <w:r w:rsidRPr="00886D21" w:rsidDel="00FF15FE">
        <w:rPr>
          <w:rFonts w:ascii="Arial" w:eastAsia="Arial" w:hAnsi="Arial" w:cs="Arial"/>
          <w:sz w:val="20"/>
        </w:rPr>
        <w:t xml:space="preserve"> </w:t>
      </w:r>
    </w:p>
    <w:p w:rsidR="00886D21" w:rsidRPr="00886D21" w:rsidRDefault="00886D21" w:rsidP="00886D21">
      <w:pPr>
        <w:spacing w:after="200" w:line="240" w:lineRule="auto"/>
        <w:jc w:val="center"/>
        <w:rPr>
          <w:rFonts w:ascii="Arial" w:eastAsia="Arial" w:hAnsi="Arial" w:cs="Arial"/>
          <w:b/>
        </w:rPr>
      </w:pPr>
      <w:r w:rsidRPr="00886D21">
        <w:rPr>
          <w:rFonts w:ascii="Arial" w:eastAsia="Arial" w:hAnsi="Arial" w:cs="Arial"/>
          <w:b/>
        </w:rPr>
        <w:t>Čl. VIII.</w:t>
      </w:r>
    </w:p>
    <w:p w:rsidR="00886D21" w:rsidRPr="00886D21" w:rsidRDefault="00886D21" w:rsidP="00886D21">
      <w:pPr>
        <w:spacing w:after="200" w:line="240" w:lineRule="auto"/>
        <w:jc w:val="center"/>
        <w:rPr>
          <w:rFonts w:ascii="Arial" w:eastAsia="Arial" w:hAnsi="Arial" w:cs="Arial"/>
          <w:b/>
        </w:rPr>
      </w:pPr>
      <w:r w:rsidRPr="00886D21">
        <w:rPr>
          <w:rFonts w:ascii="Arial" w:eastAsia="Arial" w:hAnsi="Arial" w:cs="Arial"/>
          <w:b/>
        </w:rPr>
        <w:t>Závěrečná ustanovení</w:t>
      </w:r>
    </w:p>
    <w:p w:rsidR="00886D21" w:rsidRPr="00886D21" w:rsidRDefault="00886D21" w:rsidP="00886D21">
      <w:pPr>
        <w:pStyle w:val="Bezmezer"/>
        <w:rPr>
          <w:rFonts w:ascii="Arial" w:eastAsia="Arial" w:hAnsi="Arial" w:cs="Arial"/>
          <w:sz w:val="20"/>
          <w:szCs w:val="20"/>
        </w:rPr>
      </w:pPr>
      <w:r w:rsidRPr="00886D21">
        <w:rPr>
          <w:rFonts w:ascii="Arial" w:eastAsia="Arial" w:hAnsi="Arial" w:cs="Arial"/>
          <w:sz w:val="20"/>
          <w:szCs w:val="20"/>
        </w:rPr>
        <w:t>1. Tuto smlouvu lze změnit či doplňovat pouze formou písemných dodatků odsouhlasených oběma smluvními stranami.</w:t>
      </w:r>
    </w:p>
    <w:p w:rsidR="00886D21" w:rsidRPr="00886D21" w:rsidRDefault="00886D21" w:rsidP="00886D21">
      <w:pPr>
        <w:pStyle w:val="Bezmezer"/>
        <w:rPr>
          <w:rFonts w:ascii="Arial" w:eastAsia="Arial" w:hAnsi="Arial" w:cs="Arial"/>
          <w:sz w:val="20"/>
          <w:szCs w:val="20"/>
        </w:rPr>
      </w:pPr>
      <w:r w:rsidRPr="00886D21">
        <w:rPr>
          <w:rFonts w:ascii="Arial" w:eastAsia="Arial" w:hAnsi="Arial" w:cs="Arial"/>
          <w:sz w:val="20"/>
          <w:szCs w:val="20"/>
        </w:rPr>
        <w:t xml:space="preserve">2. Tato smlouva se vyhotovuje ve dvou stejnopisech s platností originálu, z nichž po jednom obdrží objednatel i zhotovitel. </w:t>
      </w:r>
    </w:p>
    <w:p w:rsidR="00886D21" w:rsidRPr="002D06EB" w:rsidRDefault="00886D21" w:rsidP="00886D21">
      <w:pPr>
        <w:pStyle w:val="Bezmezer"/>
        <w:rPr>
          <w:rFonts w:ascii="Arial" w:eastAsia="Arial" w:hAnsi="Arial" w:cs="Arial"/>
          <w:sz w:val="20"/>
          <w:szCs w:val="20"/>
        </w:rPr>
      </w:pPr>
      <w:r w:rsidRPr="00886D21">
        <w:rPr>
          <w:rFonts w:ascii="Arial" w:eastAsia="Arial" w:hAnsi="Arial" w:cs="Arial"/>
          <w:sz w:val="20"/>
          <w:szCs w:val="20"/>
        </w:rPr>
        <w:t>3. Tato smlouva nabývá účinnosti zveřejněním v registru smluv.</w:t>
      </w:r>
    </w:p>
    <w:p w:rsidR="000633DE" w:rsidRDefault="000633DE">
      <w:pPr>
        <w:spacing w:after="200" w:line="240" w:lineRule="auto"/>
        <w:rPr>
          <w:rFonts w:ascii="Arial" w:eastAsia="Arial" w:hAnsi="Arial" w:cs="Arial"/>
          <w:sz w:val="18"/>
        </w:rPr>
      </w:pPr>
    </w:p>
    <w:p w:rsidR="000633DE" w:rsidRDefault="00671856">
      <w:pPr>
        <w:spacing w:after="20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Příloha:</w:t>
      </w:r>
      <w:bookmarkStart w:id="0" w:name="_GoBack"/>
      <w:bookmarkEnd w:id="0"/>
    </w:p>
    <w:p w:rsidR="000633DE" w:rsidRDefault="00671856">
      <w:pPr>
        <w:numPr>
          <w:ilvl w:val="0"/>
          <w:numId w:val="2"/>
        </w:numPr>
        <w:spacing w:after="200" w:line="24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Rozsah úklidových prací</w:t>
      </w:r>
    </w:p>
    <w:p w:rsidR="00026FCC" w:rsidRDefault="00026FCC">
      <w:pPr>
        <w:spacing w:after="200" w:line="240" w:lineRule="auto"/>
        <w:jc w:val="both"/>
        <w:rPr>
          <w:rFonts w:ascii="Arial" w:eastAsia="Arial" w:hAnsi="Arial" w:cs="Arial"/>
          <w:b/>
          <w:sz w:val="20"/>
        </w:rPr>
      </w:pP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Objednatel: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 w:rsidR="00026FCC">
        <w:rPr>
          <w:rFonts w:ascii="Arial" w:eastAsia="Arial" w:hAnsi="Arial" w:cs="Arial"/>
          <w:b/>
          <w:sz w:val="20"/>
        </w:rPr>
        <w:t xml:space="preserve">       </w:t>
      </w:r>
      <w:r>
        <w:rPr>
          <w:rFonts w:ascii="Arial" w:eastAsia="Arial" w:hAnsi="Arial" w:cs="Arial"/>
          <w:b/>
          <w:sz w:val="20"/>
        </w:rPr>
        <w:t>Zhotovitel:</w:t>
      </w:r>
    </w:p>
    <w:p w:rsidR="000633DE" w:rsidRDefault="00671856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V Českých Budějovicích dne </w:t>
      </w:r>
      <w:r w:rsidR="00026FCC">
        <w:rPr>
          <w:rFonts w:ascii="Arial" w:eastAsia="Arial" w:hAnsi="Arial" w:cs="Arial"/>
          <w:sz w:val="20"/>
        </w:rPr>
        <w:t>18.</w:t>
      </w:r>
      <w:r w:rsidR="00532EEE">
        <w:rPr>
          <w:rFonts w:ascii="Arial" w:eastAsia="Arial" w:hAnsi="Arial" w:cs="Arial"/>
          <w:sz w:val="20"/>
        </w:rPr>
        <w:t xml:space="preserve"> </w:t>
      </w:r>
      <w:r w:rsidR="00026FCC">
        <w:rPr>
          <w:rFonts w:ascii="Arial" w:eastAsia="Arial" w:hAnsi="Arial" w:cs="Arial"/>
          <w:sz w:val="20"/>
        </w:rPr>
        <w:t>2.</w:t>
      </w:r>
      <w:r w:rsidR="00532EEE">
        <w:rPr>
          <w:rFonts w:ascii="Arial" w:eastAsia="Arial" w:hAnsi="Arial" w:cs="Arial"/>
          <w:sz w:val="20"/>
        </w:rPr>
        <w:t xml:space="preserve"> </w:t>
      </w:r>
      <w:r w:rsidR="00026FCC">
        <w:rPr>
          <w:rFonts w:ascii="Arial" w:eastAsia="Arial" w:hAnsi="Arial" w:cs="Arial"/>
          <w:sz w:val="20"/>
        </w:rPr>
        <w:t>2020</w:t>
      </w:r>
      <w:r>
        <w:rPr>
          <w:rFonts w:ascii="Arial" w:eastAsia="Arial" w:hAnsi="Arial" w:cs="Arial"/>
          <w:sz w:val="20"/>
        </w:rPr>
        <w:tab/>
      </w:r>
      <w:r w:rsidR="00026FCC">
        <w:rPr>
          <w:rFonts w:ascii="Arial" w:eastAsia="Arial" w:hAnsi="Arial" w:cs="Arial"/>
          <w:sz w:val="20"/>
        </w:rPr>
        <w:t xml:space="preserve">       V Českých Budějovicích dne </w:t>
      </w:r>
      <w:r w:rsidR="00532EEE">
        <w:rPr>
          <w:rFonts w:ascii="Arial" w:eastAsia="Arial" w:hAnsi="Arial" w:cs="Arial"/>
          <w:sz w:val="20"/>
        </w:rPr>
        <w:t>20. 2. 2020</w:t>
      </w:r>
    </w:p>
    <w:p w:rsidR="000633DE" w:rsidRDefault="000633DE">
      <w:pPr>
        <w:spacing w:after="20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026FCC" w:rsidRDefault="00026FCC" w:rsidP="00026FCC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…………………………………..…..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………………………………….</w:t>
      </w:r>
    </w:p>
    <w:p w:rsidR="000633DE" w:rsidRDefault="00026FCC" w:rsidP="00026FCC">
      <w:pPr>
        <w:spacing w:line="240" w:lineRule="auto"/>
        <w:jc w:val="both"/>
        <w:rPr>
          <w:rFonts w:ascii="Arial Narrow" w:eastAsia="Arial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 xml:space="preserve">                      </w:t>
      </w:r>
      <w:r w:rsidRPr="004B2AF7">
        <w:rPr>
          <w:rFonts w:ascii="Arial Narrow" w:hAnsi="Arial Narrow"/>
          <w:sz w:val="20"/>
        </w:rPr>
        <w:t>Ing. Jiří Vrána,</w:t>
      </w:r>
      <w:r w:rsidRPr="004B2AF7">
        <w:rPr>
          <w:rFonts w:ascii="Arial Narrow" w:hAnsi="Arial Narrow"/>
          <w:sz w:val="16"/>
          <w:szCs w:val="16"/>
        </w:rPr>
        <w:t xml:space="preserve"> </w:t>
      </w:r>
      <w:r w:rsidRPr="004B2AF7">
        <w:rPr>
          <w:rFonts w:ascii="Arial Narrow" w:hAnsi="Arial Narrow"/>
          <w:sz w:val="20"/>
        </w:rPr>
        <w:t>ředitel KÚ</w:t>
      </w:r>
      <w:r w:rsidRPr="004B2AF7">
        <w:rPr>
          <w:rFonts w:ascii="Arial Narrow" w:eastAsia="Arial" w:hAnsi="Arial Narrow" w:cs="Arial"/>
          <w:b/>
          <w:sz w:val="24"/>
        </w:rPr>
        <w:t xml:space="preserve">                               </w:t>
      </w:r>
      <w:r>
        <w:rPr>
          <w:rFonts w:ascii="Arial Narrow" w:eastAsia="Arial" w:hAnsi="Arial Narrow" w:cs="Arial"/>
          <w:b/>
          <w:sz w:val="24"/>
        </w:rPr>
        <w:t xml:space="preserve">                 </w:t>
      </w:r>
      <w:r w:rsidRPr="004B2AF7">
        <w:rPr>
          <w:rFonts w:ascii="Arial Narrow" w:eastAsia="Arial" w:hAnsi="Arial Narrow" w:cs="Arial"/>
          <w:b/>
          <w:sz w:val="24"/>
        </w:rPr>
        <w:t xml:space="preserve">       </w:t>
      </w:r>
      <w:r w:rsidRPr="004B2AF7">
        <w:rPr>
          <w:rFonts w:ascii="Arial Narrow" w:eastAsia="Arial" w:hAnsi="Arial Narrow" w:cs="Arial"/>
          <w:sz w:val="20"/>
          <w:szCs w:val="20"/>
        </w:rPr>
        <w:t xml:space="preserve">Ing. Lubor Matoušek, </w:t>
      </w:r>
      <w:r w:rsidR="00CF7F86">
        <w:rPr>
          <w:rFonts w:ascii="Arial Narrow" w:eastAsia="Arial" w:hAnsi="Arial Narrow" w:cs="Arial"/>
          <w:sz w:val="20"/>
          <w:szCs w:val="20"/>
        </w:rPr>
        <w:t>jednatel</w:t>
      </w:r>
    </w:p>
    <w:p w:rsidR="006D350C" w:rsidRDefault="006D350C" w:rsidP="006D350C">
      <w:pPr>
        <w:spacing w:line="240" w:lineRule="exact"/>
        <w:jc w:val="both"/>
        <w:rPr>
          <w:rFonts w:ascii="Arial" w:eastAsia="Arial" w:hAnsi="Arial"/>
          <w:b/>
          <w:color w:val="00000A"/>
          <w:sz w:val="20"/>
          <w:u w:val="single"/>
        </w:rPr>
      </w:pPr>
      <w:r>
        <w:rPr>
          <w:rFonts w:ascii="Arial" w:eastAsia="Arial" w:hAnsi="Arial"/>
          <w:b/>
          <w:color w:val="00000A"/>
          <w:sz w:val="28"/>
          <w:u w:val="single"/>
        </w:rPr>
        <w:lastRenderedPageBreak/>
        <w:t>Rozsah úklidových prací - Příloha SOD</w:t>
      </w:r>
    </w:p>
    <w:p w:rsidR="006D350C" w:rsidRDefault="006D350C" w:rsidP="006D350C">
      <w:pPr>
        <w:spacing w:line="240" w:lineRule="exact"/>
        <w:jc w:val="both"/>
        <w:rPr>
          <w:rFonts w:ascii="Arial" w:eastAsia="Arial" w:hAnsi="Arial"/>
          <w:b/>
          <w:color w:val="00000A"/>
          <w:sz w:val="20"/>
          <w:u w:val="single"/>
        </w:rPr>
      </w:pPr>
    </w:p>
    <w:p w:rsidR="006D350C" w:rsidRDefault="006D350C" w:rsidP="006D350C">
      <w:pPr>
        <w:tabs>
          <w:tab w:val="left" w:pos="3060"/>
          <w:tab w:val="left" w:pos="6816"/>
        </w:tabs>
        <w:spacing w:line="240" w:lineRule="exact"/>
        <w:rPr>
          <w:rFonts w:ascii="Arial" w:eastAsia="Arial" w:hAnsi="Arial"/>
          <w:color w:val="00000A"/>
          <w:sz w:val="20"/>
        </w:rPr>
      </w:pPr>
      <w:r>
        <w:rPr>
          <w:rFonts w:ascii="Arial" w:eastAsia="Arial" w:hAnsi="Arial"/>
          <w:b/>
          <w:color w:val="00000A"/>
          <w:sz w:val="20"/>
          <w:u w:val="single"/>
        </w:rPr>
        <w:t>Vymezení předmětu plnění zakázky:</w:t>
      </w:r>
    </w:p>
    <w:p w:rsidR="006D350C" w:rsidRDefault="006D350C" w:rsidP="006D350C">
      <w:pPr>
        <w:spacing w:after="120" w:line="240" w:lineRule="exact"/>
        <w:rPr>
          <w:rFonts w:ascii="Arial" w:eastAsia="Arial" w:hAnsi="Arial"/>
          <w:color w:val="00000A"/>
          <w:sz w:val="20"/>
        </w:rPr>
      </w:pPr>
    </w:p>
    <w:p w:rsidR="006D350C" w:rsidRDefault="006D350C" w:rsidP="006D350C">
      <w:pPr>
        <w:tabs>
          <w:tab w:val="left" w:pos="6816"/>
        </w:tabs>
        <w:spacing w:line="240" w:lineRule="exact"/>
        <w:rPr>
          <w:rFonts w:ascii="Arial" w:eastAsia="Arial" w:hAnsi="Arial"/>
          <w:b/>
          <w:color w:val="00000A"/>
          <w:sz w:val="20"/>
          <w:szCs w:val="20"/>
        </w:rPr>
      </w:pPr>
      <w:r>
        <w:rPr>
          <w:rFonts w:ascii="Arial" w:eastAsia="Arial" w:hAnsi="Arial"/>
          <w:color w:val="00000A"/>
          <w:sz w:val="20"/>
          <w:szCs w:val="20"/>
        </w:rPr>
        <w:t xml:space="preserve">Předmětem veřejné zakázky je provádění pravidelného a kompletního běžného úklidu </w:t>
      </w:r>
      <w:r>
        <w:rPr>
          <w:rFonts w:ascii="Arial" w:eastAsia="Arial" w:hAnsi="Arial"/>
          <w:b/>
          <w:color w:val="00000A"/>
          <w:sz w:val="20"/>
          <w:szCs w:val="20"/>
        </w:rPr>
        <w:t xml:space="preserve">v budově Katastrálního pracoviště Jindřichův Hradec </w:t>
      </w:r>
      <w:r>
        <w:rPr>
          <w:rFonts w:ascii="Arial" w:eastAsia="Arial" w:hAnsi="Arial"/>
          <w:color w:val="00000A"/>
          <w:sz w:val="20"/>
          <w:szCs w:val="20"/>
        </w:rPr>
        <w:t>(</w:t>
      </w:r>
      <w:r>
        <w:rPr>
          <w:rFonts w:ascii="Arial" w:hAnsi="Arial"/>
          <w:color w:val="000000"/>
          <w:sz w:val="20"/>
          <w:szCs w:val="20"/>
        </w:rPr>
        <w:t xml:space="preserve">Scheinerova 1114, </w:t>
      </w:r>
      <w:r>
        <w:rPr>
          <w:rFonts w:ascii="Arial" w:hAnsi="Arial"/>
          <w:color w:val="00000A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377 11 Jindřichův Hradec</w:t>
      </w:r>
      <w:r>
        <w:rPr>
          <w:rFonts w:ascii="Arial" w:eastAsia="Arial" w:hAnsi="Arial"/>
          <w:color w:val="00000A"/>
          <w:sz w:val="20"/>
          <w:szCs w:val="20"/>
        </w:rPr>
        <w:t>).</w:t>
      </w:r>
    </w:p>
    <w:p w:rsidR="006D350C" w:rsidRDefault="006D350C" w:rsidP="006D350C">
      <w:pPr>
        <w:spacing w:after="120" w:line="240" w:lineRule="exact"/>
        <w:jc w:val="both"/>
        <w:rPr>
          <w:rFonts w:ascii="Arial" w:eastAsia="Arial" w:hAnsi="Arial"/>
          <w:b/>
          <w:color w:val="00000A"/>
          <w:sz w:val="20"/>
          <w:szCs w:val="20"/>
        </w:rPr>
      </w:pPr>
    </w:p>
    <w:p w:rsidR="006D350C" w:rsidRDefault="006D350C" w:rsidP="006D350C">
      <w:pPr>
        <w:spacing w:line="240" w:lineRule="exact"/>
        <w:rPr>
          <w:rFonts w:ascii="Arial" w:eastAsia="Arial" w:hAnsi="Arial"/>
          <w:b/>
          <w:color w:val="00000A"/>
          <w:sz w:val="20"/>
          <w:szCs w:val="20"/>
          <w:u w:val="single"/>
        </w:rPr>
      </w:pPr>
    </w:p>
    <w:p w:rsidR="006D350C" w:rsidRDefault="006D350C" w:rsidP="006D350C">
      <w:pPr>
        <w:spacing w:line="240" w:lineRule="exact"/>
        <w:rPr>
          <w:rFonts w:ascii="Arial" w:eastAsia="Arial" w:hAnsi="Arial"/>
          <w:b/>
          <w:color w:val="00000A"/>
          <w:sz w:val="20"/>
          <w:szCs w:val="20"/>
          <w:u w:val="single"/>
        </w:rPr>
      </w:pPr>
      <w:r>
        <w:rPr>
          <w:rFonts w:ascii="Arial" w:eastAsia="Arial" w:hAnsi="Arial"/>
          <w:b/>
          <w:color w:val="00000A"/>
          <w:sz w:val="20"/>
          <w:szCs w:val="20"/>
          <w:u w:val="single"/>
        </w:rPr>
        <w:t>Osoby oprávněné jednat ve věcech technických:</w:t>
      </w:r>
    </w:p>
    <w:p w:rsidR="006D350C" w:rsidRDefault="006D350C" w:rsidP="006D350C">
      <w:pPr>
        <w:spacing w:line="240" w:lineRule="exact"/>
        <w:rPr>
          <w:rFonts w:ascii="Arial" w:eastAsia="Arial" w:hAnsi="Arial"/>
          <w:b/>
          <w:color w:val="00000A"/>
          <w:sz w:val="20"/>
          <w:szCs w:val="20"/>
          <w:u w:val="single"/>
        </w:rPr>
      </w:pPr>
    </w:p>
    <w:p w:rsidR="006D350C" w:rsidRDefault="006D350C" w:rsidP="006D350C">
      <w:pPr>
        <w:widowControl w:val="0"/>
        <w:numPr>
          <w:ilvl w:val="0"/>
          <w:numId w:val="3"/>
        </w:numPr>
        <w:tabs>
          <w:tab w:val="left" w:pos="851"/>
          <w:tab w:val="left" w:pos="1701"/>
          <w:tab w:val="left" w:pos="3969"/>
          <w:tab w:val="left" w:pos="4820"/>
          <w:tab w:val="left" w:pos="5954"/>
        </w:tabs>
        <w:suppressAutoHyphens/>
        <w:spacing w:after="0" w:line="360" w:lineRule="exact"/>
        <w:ind w:left="1287"/>
        <w:rPr>
          <w:rFonts w:ascii="Arial" w:eastAsia="Arial" w:hAnsi="Arial"/>
          <w:color w:val="00000A"/>
          <w:sz w:val="20"/>
          <w:szCs w:val="20"/>
        </w:rPr>
      </w:pPr>
      <w:r>
        <w:rPr>
          <w:rFonts w:ascii="Arial" w:eastAsia="Arial" w:hAnsi="Arial"/>
          <w:color w:val="00000A"/>
          <w:sz w:val="20"/>
          <w:szCs w:val="20"/>
        </w:rPr>
        <w:t>vedoucí OHS Katastrálního úřadu pro Jihočeský kraj</w:t>
      </w:r>
    </w:p>
    <w:p w:rsidR="006D350C" w:rsidRDefault="006D350C" w:rsidP="006D350C">
      <w:pPr>
        <w:widowControl w:val="0"/>
        <w:numPr>
          <w:ilvl w:val="0"/>
          <w:numId w:val="3"/>
        </w:numPr>
        <w:tabs>
          <w:tab w:val="left" w:pos="851"/>
          <w:tab w:val="left" w:pos="1701"/>
          <w:tab w:val="left" w:pos="3969"/>
          <w:tab w:val="left" w:pos="4820"/>
          <w:tab w:val="left" w:pos="5954"/>
        </w:tabs>
        <w:suppressAutoHyphens/>
        <w:spacing w:after="0" w:line="360" w:lineRule="exact"/>
        <w:ind w:left="1287"/>
        <w:rPr>
          <w:rFonts w:ascii="Arial" w:eastAsia="Arial" w:hAnsi="Arial"/>
          <w:color w:val="00000A"/>
          <w:sz w:val="20"/>
          <w:szCs w:val="24"/>
        </w:rPr>
      </w:pPr>
      <w:r>
        <w:rPr>
          <w:rFonts w:ascii="Arial" w:eastAsia="Arial" w:hAnsi="Arial"/>
          <w:color w:val="00000A"/>
          <w:sz w:val="20"/>
          <w:szCs w:val="20"/>
        </w:rPr>
        <w:t>ředitel Katastrálního pracoviště Jindřichův Hradec</w:t>
      </w:r>
    </w:p>
    <w:p w:rsidR="006D350C" w:rsidRDefault="006D350C" w:rsidP="006D350C">
      <w:pPr>
        <w:tabs>
          <w:tab w:val="left" w:pos="720"/>
        </w:tabs>
        <w:spacing w:line="240" w:lineRule="exact"/>
        <w:rPr>
          <w:rFonts w:ascii="Arial" w:eastAsia="Arial" w:hAnsi="Arial"/>
          <w:color w:val="00000A"/>
          <w:sz w:val="20"/>
        </w:rPr>
      </w:pPr>
    </w:p>
    <w:p w:rsidR="006D350C" w:rsidRDefault="006D350C" w:rsidP="006D350C">
      <w:pPr>
        <w:spacing w:line="240" w:lineRule="exact"/>
        <w:rPr>
          <w:rFonts w:ascii="Arial" w:eastAsia="Arial" w:hAnsi="Arial"/>
          <w:color w:val="00000A"/>
          <w:sz w:val="20"/>
        </w:rPr>
      </w:pPr>
      <w:r>
        <w:rPr>
          <w:rFonts w:ascii="Arial" w:eastAsia="Arial" w:hAnsi="Arial"/>
          <w:b/>
          <w:color w:val="00000A"/>
          <w:sz w:val="20"/>
          <w:u w:val="single"/>
        </w:rPr>
        <w:t xml:space="preserve">Konkretizace předmětu plnění zakázky: </w:t>
      </w:r>
    </w:p>
    <w:p w:rsidR="006D350C" w:rsidRDefault="006D350C" w:rsidP="006D350C">
      <w:pPr>
        <w:spacing w:line="240" w:lineRule="exact"/>
        <w:rPr>
          <w:rFonts w:ascii="Arial" w:eastAsia="Arial" w:hAnsi="Arial"/>
          <w:color w:val="00000A"/>
          <w:sz w:val="20"/>
        </w:rPr>
      </w:pPr>
    </w:p>
    <w:p w:rsidR="006D350C" w:rsidRDefault="006D350C" w:rsidP="006D350C">
      <w:pPr>
        <w:spacing w:line="240" w:lineRule="exact"/>
        <w:rPr>
          <w:rFonts w:ascii="Arial" w:eastAsia="Arial" w:hAnsi="Arial"/>
          <w:color w:val="00000A"/>
          <w:sz w:val="20"/>
          <w:szCs w:val="20"/>
        </w:rPr>
      </w:pPr>
      <w:r>
        <w:rPr>
          <w:rFonts w:ascii="Arial" w:eastAsia="Arial" w:hAnsi="Arial"/>
          <w:color w:val="00000A"/>
          <w:sz w:val="20"/>
          <w:szCs w:val="20"/>
        </w:rPr>
        <w:t>Úklid je prováděn v pracovních dnech 17-20 hod., minimálně 2 pracovníky. Součástí dodávky je zajištění úklidu vlastními přístroji, úklidovými přípravky vyjma toaletních potřeb (toaletní papír, mýdlo). Zhotovitel zajistí sáčky do odpadkových košů. Zhotovitel zajistí i doplňování toaletního papíru a mýdla dodaných objednatelem, které objednatel zajistí svým nákladem a dodá zhotoviteli v množství potřebném na daný měsíc.</w:t>
      </w:r>
    </w:p>
    <w:p w:rsidR="006D350C" w:rsidRDefault="006D350C" w:rsidP="006D350C">
      <w:pPr>
        <w:spacing w:line="240" w:lineRule="exact"/>
        <w:rPr>
          <w:rFonts w:ascii="Arial" w:eastAsia="Arial" w:hAnsi="Arial"/>
          <w:color w:val="00000A"/>
          <w:sz w:val="20"/>
          <w:szCs w:val="20"/>
        </w:rPr>
      </w:pPr>
    </w:p>
    <w:p w:rsidR="006D350C" w:rsidRDefault="006D350C" w:rsidP="006D350C">
      <w:pPr>
        <w:tabs>
          <w:tab w:val="left" w:pos="3060"/>
          <w:tab w:val="left" w:pos="6816"/>
        </w:tabs>
        <w:spacing w:line="240" w:lineRule="exact"/>
        <w:rPr>
          <w:rFonts w:ascii="Arial" w:eastAsia="Arial" w:hAnsi="Arial"/>
          <w:color w:val="00000A"/>
          <w:sz w:val="20"/>
          <w:szCs w:val="20"/>
        </w:rPr>
      </w:pPr>
      <w:r>
        <w:rPr>
          <w:rFonts w:ascii="Arial" w:eastAsia="Arial" w:hAnsi="Arial"/>
          <w:iCs/>
          <w:color w:val="00000A"/>
          <w:sz w:val="20"/>
          <w:szCs w:val="20"/>
        </w:rPr>
        <w:t xml:space="preserve">Zhotovitel je povinen nahlásit příchod i odchod do objektu určené osobě. </w:t>
      </w:r>
      <w:r>
        <w:rPr>
          <w:rFonts w:ascii="Arial" w:eastAsia="Arial" w:hAnsi="Arial"/>
          <w:color w:val="00000A"/>
          <w:sz w:val="20"/>
          <w:szCs w:val="20"/>
        </w:rPr>
        <w:t>Zhotovitel zajistí po dokončení úklidu zhasnutí světel, uzavření oken, uzamčení všech vstupních dveří a aktivaci elektronického zabezpečovacího zařízení (EZS). Pracovníci objednavatele budou třídit odpad.</w:t>
      </w:r>
    </w:p>
    <w:p w:rsidR="006D350C" w:rsidRDefault="006D350C" w:rsidP="006D350C">
      <w:pPr>
        <w:tabs>
          <w:tab w:val="left" w:pos="3060"/>
          <w:tab w:val="left" w:pos="6816"/>
        </w:tabs>
        <w:spacing w:line="240" w:lineRule="exact"/>
        <w:rPr>
          <w:rFonts w:ascii="Arial" w:eastAsia="Arial" w:hAnsi="Arial"/>
          <w:color w:val="00000A"/>
          <w:sz w:val="20"/>
          <w:szCs w:val="20"/>
        </w:rPr>
      </w:pPr>
    </w:p>
    <w:p w:rsidR="006D350C" w:rsidRDefault="006D350C" w:rsidP="006D350C">
      <w:pPr>
        <w:spacing w:line="240" w:lineRule="exact"/>
        <w:rPr>
          <w:rFonts w:ascii="Arial" w:eastAsia="SimSun" w:hAnsi="Arial"/>
          <w:i/>
          <w:iCs/>
          <w:sz w:val="20"/>
          <w:szCs w:val="20"/>
          <w:u w:val="single"/>
        </w:rPr>
      </w:pPr>
      <w:r>
        <w:rPr>
          <w:rFonts w:ascii="Arial" w:eastAsia="Arial" w:hAnsi="Arial"/>
          <w:color w:val="00000A"/>
          <w:sz w:val="20"/>
          <w:szCs w:val="20"/>
        </w:rPr>
        <w:t>Součástí dodávky není provádění mimořádného úklidu např. po malování či jiných úpravách (stavební úpravy atp.). Dodavatel provede další mimořádné úklidové práce dle požadavku objednatele a to na základě uzavření zvláštní dohody (objednávky).</w:t>
      </w:r>
    </w:p>
    <w:p w:rsidR="006D350C" w:rsidRDefault="006D350C" w:rsidP="006D350C">
      <w:pPr>
        <w:jc w:val="both"/>
        <w:rPr>
          <w:rFonts w:ascii="Arial" w:hAnsi="Arial"/>
          <w:i/>
          <w:iCs/>
          <w:sz w:val="20"/>
          <w:szCs w:val="20"/>
          <w:u w:val="single"/>
        </w:rPr>
      </w:pPr>
    </w:p>
    <w:p w:rsidR="006D350C" w:rsidRDefault="006D350C" w:rsidP="006D350C">
      <w:pPr>
        <w:jc w:val="both"/>
        <w:rPr>
          <w:rFonts w:ascii="Arial" w:hAnsi="Arial"/>
          <w:sz w:val="20"/>
          <w:szCs w:val="20"/>
        </w:rPr>
      </w:pPr>
    </w:p>
    <w:p w:rsidR="006D350C" w:rsidRDefault="006D350C" w:rsidP="006D350C">
      <w:pPr>
        <w:pStyle w:val="Zkladntext31"/>
        <w:ind w:left="180"/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Cs w:val="0"/>
          <w:i/>
          <w:iCs/>
          <w:sz w:val="18"/>
          <w:szCs w:val="18"/>
        </w:rPr>
        <w:t>5x týdně</w:t>
      </w:r>
      <w:r>
        <w:rPr>
          <w:rFonts w:ascii="Arial" w:hAnsi="Arial"/>
          <w:b w:val="0"/>
          <w:i/>
          <w:iCs/>
          <w:sz w:val="18"/>
          <w:szCs w:val="18"/>
        </w:rPr>
        <w:t xml:space="preserve">  </w:t>
      </w:r>
    </w:p>
    <w:p w:rsidR="006D350C" w:rsidRDefault="006D350C" w:rsidP="006D350C">
      <w:pPr>
        <w:pStyle w:val="Zkladntext31"/>
        <w:numPr>
          <w:ilvl w:val="0"/>
          <w:numId w:val="4"/>
        </w:numPr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 xml:space="preserve">úklid vnitřního schodiště </w:t>
      </w:r>
      <w:proofErr w:type="spellStart"/>
      <w:r>
        <w:rPr>
          <w:rFonts w:ascii="Arial" w:hAnsi="Arial"/>
          <w:b w:val="0"/>
          <w:i/>
          <w:iCs/>
          <w:sz w:val="18"/>
          <w:szCs w:val="18"/>
        </w:rPr>
        <w:t>vč.chodeb</w:t>
      </w:r>
      <w:proofErr w:type="spellEnd"/>
      <w:r>
        <w:rPr>
          <w:rFonts w:ascii="Arial" w:hAnsi="Arial"/>
          <w:b w:val="0"/>
          <w:i/>
          <w:iCs/>
          <w:sz w:val="18"/>
          <w:szCs w:val="18"/>
        </w:rPr>
        <w:t xml:space="preserve">, venkovních schodišť i s podestami, vstupní haly </w:t>
      </w:r>
      <w:proofErr w:type="spellStart"/>
      <w:r>
        <w:rPr>
          <w:rFonts w:ascii="Arial" w:hAnsi="Arial"/>
          <w:b w:val="0"/>
          <w:i/>
          <w:iCs/>
          <w:sz w:val="18"/>
          <w:szCs w:val="18"/>
        </w:rPr>
        <w:t>vč.zádveří</w:t>
      </w:r>
      <w:proofErr w:type="spellEnd"/>
      <w:r>
        <w:rPr>
          <w:rFonts w:ascii="Arial" w:hAnsi="Arial"/>
          <w:b w:val="0"/>
          <w:i/>
          <w:iCs/>
          <w:sz w:val="18"/>
          <w:szCs w:val="18"/>
        </w:rPr>
        <w:t xml:space="preserve"> a klientského centra (dveře č.1,2,3,4)– zametení a vytření podlah a schodišť, sběr a úklid odpadků, vymetení vstupních rohoží</w:t>
      </w:r>
    </w:p>
    <w:p w:rsidR="006D350C" w:rsidRDefault="006D350C" w:rsidP="006D350C">
      <w:pPr>
        <w:pStyle w:val="Zkladntext31"/>
        <w:numPr>
          <w:ilvl w:val="0"/>
          <w:numId w:val="4"/>
        </w:numPr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 xml:space="preserve">vysávání vstupních rohoží (zádveří, klientské centrum v přízemí, kancelář </w:t>
      </w:r>
      <w:proofErr w:type="spellStart"/>
      <w:r>
        <w:rPr>
          <w:rFonts w:ascii="Arial" w:hAnsi="Arial"/>
          <w:b w:val="0"/>
          <w:i/>
          <w:iCs/>
          <w:sz w:val="18"/>
          <w:szCs w:val="18"/>
        </w:rPr>
        <w:t>č.dveří</w:t>
      </w:r>
      <w:proofErr w:type="spellEnd"/>
      <w:r>
        <w:rPr>
          <w:rFonts w:ascii="Arial" w:hAnsi="Arial"/>
          <w:b w:val="0"/>
          <w:i/>
          <w:iCs/>
          <w:sz w:val="18"/>
          <w:szCs w:val="18"/>
        </w:rPr>
        <w:t xml:space="preserve"> 12)+ vysušení (v zimních měsících)</w:t>
      </w:r>
    </w:p>
    <w:p w:rsidR="006D350C" w:rsidRDefault="006D350C" w:rsidP="006D350C">
      <w:pPr>
        <w:pStyle w:val="Zkladntext31"/>
        <w:numPr>
          <w:ilvl w:val="0"/>
          <w:numId w:val="4"/>
        </w:numPr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úklid sociálních zařízení – umytí podlah ,omytí a dezinfekce sanitární keramiky, leštění zrcadel, mytí vodovodních baterií, otření obkladů kolem umyvadel</w:t>
      </w:r>
    </w:p>
    <w:p w:rsidR="006D350C" w:rsidRDefault="006D350C" w:rsidP="006D350C">
      <w:pPr>
        <w:pStyle w:val="Zkladntext31"/>
        <w:numPr>
          <w:ilvl w:val="0"/>
          <w:numId w:val="4"/>
        </w:numPr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vysypání odpadkových košů s doplněním sáčků – sociální zařízení, kuchyňky a chodby</w:t>
      </w:r>
    </w:p>
    <w:p w:rsidR="006D350C" w:rsidRDefault="006D350C" w:rsidP="006D350C">
      <w:pPr>
        <w:pStyle w:val="Zkladntext31"/>
        <w:numPr>
          <w:ilvl w:val="0"/>
          <w:numId w:val="4"/>
        </w:numPr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vynesení odpadu na určené místo (třídění)</w:t>
      </w:r>
    </w:p>
    <w:p w:rsidR="006D350C" w:rsidRDefault="006D350C" w:rsidP="006D350C">
      <w:pPr>
        <w:pStyle w:val="Zkladntext31"/>
        <w:ind w:left="1440"/>
        <w:jc w:val="both"/>
        <w:rPr>
          <w:rFonts w:ascii="Arial" w:hAnsi="Arial"/>
          <w:b w:val="0"/>
          <w:i/>
          <w:iCs/>
          <w:sz w:val="18"/>
          <w:szCs w:val="18"/>
        </w:rPr>
      </w:pPr>
    </w:p>
    <w:p w:rsidR="006D350C" w:rsidRDefault="006D350C" w:rsidP="006D350C">
      <w:pPr>
        <w:pStyle w:val="Zkladntext31"/>
        <w:ind w:left="180"/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Cs w:val="0"/>
          <w:i/>
          <w:iCs/>
          <w:sz w:val="18"/>
          <w:szCs w:val="18"/>
        </w:rPr>
        <w:t xml:space="preserve">3x týdně </w:t>
      </w:r>
    </w:p>
    <w:p w:rsidR="006D350C" w:rsidRDefault="006D350C" w:rsidP="006D350C">
      <w:pPr>
        <w:pStyle w:val="Zkladntext31"/>
        <w:numPr>
          <w:ilvl w:val="0"/>
          <w:numId w:val="4"/>
        </w:numPr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 xml:space="preserve">vytírání podlah kanceláří </w:t>
      </w:r>
    </w:p>
    <w:p w:rsidR="006D350C" w:rsidRDefault="006D350C" w:rsidP="006D350C">
      <w:pPr>
        <w:pStyle w:val="Zkladntext31"/>
        <w:numPr>
          <w:ilvl w:val="0"/>
          <w:numId w:val="4"/>
        </w:numPr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vysypání odpadkových košů s papíry v kancelářích</w:t>
      </w:r>
    </w:p>
    <w:p w:rsidR="006D350C" w:rsidRDefault="006D350C" w:rsidP="006D350C">
      <w:pPr>
        <w:pStyle w:val="Zkladntext31"/>
        <w:numPr>
          <w:ilvl w:val="0"/>
          <w:numId w:val="4"/>
        </w:numPr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úklid kuchyněk - omytí dřezu, umytí podlahy, mytí pracovní desky a vodovodní baterie</w:t>
      </w:r>
    </w:p>
    <w:p w:rsidR="006D350C" w:rsidRDefault="006D350C" w:rsidP="006D350C">
      <w:pPr>
        <w:pStyle w:val="Zkladntext31"/>
        <w:ind w:left="142"/>
        <w:jc w:val="both"/>
        <w:rPr>
          <w:rFonts w:ascii="Arial" w:hAnsi="Arial"/>
          <w:bCs w:val="0"/>
          <w:i/>
          <w:iCs/>
          <w:sz w:val="18"/>
          <w:szCs w:val="18"/>
        </w:rPr>
      </w:pPr>
    </w:p>
    <w:p w:rsidR="006D350C" w:rsidRDefault="006D350C" w:rsidP="006D350C">
      <w:pPr>
        <w:pStyle w:val="Zkladntext31"/>
        <w:ind w:left="142"/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Cs w:val="0"/>
          <w:i/>
          <w:iCs/>
          <w:sz w:val="18"/>
          <w:szCs w:val="18"/>
        </w:rPr>
        <w:lastRenderedPageBreak/>
        <w:t xml:space="preserve">2x týdně </w:t>
      </w:r>
    </w:p>
    <w:p w:rsidR="006D350C" w:rsidRDefault="006D350C" w:rsidP="006D350C">
      <w:pPr>
        <w:pStyle w:val="Zkladntext31"/>
        <w:rPr>
          <w:rFonts w:ascii="Arial" w:hAnsi="Arial"/>
          <w:b w:val="0"/>
          <w:i/>
          <w:iCs/>
          <w:sz w:val="18"/>
          <w:szCs w:val="18"/>
        </w:rPr>
      </w:pPr>
    </w:p>
    <w:p w:rsidR="006D350C" w:rsidRDefault="006D350C" w:rsidP="006D350C">
      <w:pPr>
        <w:pStyle w:val="Zkladntext31"/>
        <w:numPr>
          <w:ilvl w:val="0"/>
          <w:numId w:val="4"/>
        </w:numPr>
        <w:tabs>
          <w:tab w:val="left" w:pos="900"/>
        </w:tabs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úklid dokumentace ve 4.n.p. - místnost č.404 (zametení a vytření podlah, vysypání odpadkových košů)</w:t>
      </w:r>
    </w:p>
    <w:p w:rsidR="006D350C" w:rsidRDefault="006D350C" w:rsidP="006D350C">
      <w:pPr>
        <w:pStyle w:val="Zkladntext31"/>
        <w:rPr>
          <w:rFonts w:ascii="Arial" w:hAnsi="Arial"/>
          <w:b w:val="0"/>
          <w:i/>
          <w:iCs/>
          <w:sz w:val="18"/>
          <w:szCs w:val="18"/>
        </w:rPr>
      </w:pPr>
    </w:p>
    <w:p w:rsidR="006D350C" w:rsidRDefault="006D350C" w:rsidP="006D350C">
      <w:pPr>
        <w:pStyle w:val="Zkladntext31"/>
        <w:ind w:left="1080"/>
        <w:rPr>
          <w:rFonts w:ascii="Arial" w:hAnsi="Arial"/>
          <w:b w:val="0"/>
          <w:i/>
          <w:iCs/>
          <w:sz w:val="18"/>
          <w:szCs w:val="18"/>
        </w:rPr>
      </w:pPr>
    </w:p>
    <w:p w:rsidR="006D350C" w:rsidRDefault="006D350C" w:rsidP="006D350C">
      <w:pPr>
        <w:pStyle w:val="Zkladntext31"/>
        <w:tabs>
          <w:tab w:val="left" w:pos="142"/>
        </w:tabs>
        <w:ind w:left="142"/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Cs w:val="0"/>
          <w:i/>
          <w:iCs/>
          <w:sz w:val="18"/>
          <w:szCs w:val="18"/>
        </w:rPr>
        <w:t>1x týdně</w:t>
      </w:r>
    </w:p>
    <w:p w:rsidR="006D350C" w:rsidRDefault="006D350C" w:rsidP="006D350C">
      <w:pPr>
        <w:pStyle w:val="Zkladntext31"/>
        <w:numPr>
          <w:ilvl w:val="0"/>
          <w:numId w:val="5"/>
        </w:numPr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setření prachu na běžně dostupných místech vybavení kanceláří</w:t>
      </w:r>
    </w:p>
    <w:p w:rsidR="006D350C" w:rsidRDefault="006D350C" w:rsidP="006D350C">
      <w:pPr>
        <w:pStyle w:val="Zkladntext31"/>
        <w:numPr>
          <w:ilvl w:val="0"/>
          <w:numId w:val="5"/>
        </w:numPr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otření okenních parapetů</w:t>
      </w:r>
    </w:p>
    <w:p w:rsidR="006D350C" w:rsidRDefault="006D350C" w:rsidP="006D350C">
      <w:pPr>
        <w:pStyle w:val="Zkladntext31"/>
        <w:numPr>
          <w:ilvl w:val="0"/>
          <w:numId w:val="5"/>
        </w:numPr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mytí zábradlí</w:t>
      </w:r>
    </w:p>
    <w:p w:rsidR="006D350C" w:rsidRDefault="006D350C" w:rsidP="006D350C">
      <w:pPr>
        <w:pStyle w:val="Odstavecseseznamem1"/>
        <w:numPr>
          <w:ilvl w:val="0"/>
          <w:numId w:val="5"/>
        </w:numPr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oboustranné čištění skel dveří hlavního vstupu, dveří zádveří a dveří do výtahové plošiny</w:t>
      </w:r>
    </w:p>
    <w:p w:rsidR="006D350C" w:rsidRDefault="006D350C" w:rsidP="006D350C">
      <w:pPr>
        <w:pStyle w:val="Zkladntext31"/>
        <w:tabs>
          <w:tab w:val="left" w:pos="900"/>
          <w:tab w:val="left" w:pos="1380"/>
        </w:tabs>
        <w:ind w:left="900"/>
        <w:jc w:val="both"/>
        <w:rPr>
          <w:rFonts w:ascii="Arial" w:hAnsi="Arial"/>
          <w:bCs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ab/>
      </w:r>
    </w:p>
    <w:p w:rsidR="006D350C" w:rsidRDefault="006D350C" w:rsidP="006D350C">
      <w:pPr>
        <w:pStyle w:val="Zkladntext31"/>
        <w:tabs>
          <w:tab w:val="left" w:pos="284"/>
        </w:tabs>
        <w:ind w:left="142"/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Cs w:val="0"/>
          <w:i/>
          <w:iCs/>
          <w:sz w:val="18"/>
          <w:szCs w:val="18"/>
        </w:rPr>
        <w:t>2x za měsíc</w:t>
      </w:r>
    </w:p>
    <w:p w:rsidR="006D350C" w:rsidRDefault="006D350C" w:rsidP="006D350C">
      <w:pPr>
        <w:pStyle w:val="Zkladntext31"/>
        <w:numPr>
          <w:ilvl w:val="0"/>
          <w:numId w:val="6"/>
        </w:numPr>
        <w:tabs>
          <w:tab w:val="left" w:pos="900"/>
        </w:tabs>
        <w:jc w:val="both"/>
        <w:rPr>
          <w:rFonts w:ascii="Arial" w:hAnsi="Arial"/>
          <w:bCs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úklid  zasedací místnosti (dveře č.26) - vytření podlahy, setření prachu ze stolů, úklid prostoru kuchyňky (v případě potřeby nad rámec na vyžádání)</w:t>
      </w:r>
    </w:p>
    <w:p w:rsidR="006D350C" w:rsidRDefault="006D350C" w:rsidP="006D350C">
      <w:pPr>
        <w:pStyle w:val="Zkladntext31"/>
        <w:tabs>
          <w:tab w:val="left" w:pos="284"/>
        </w:tabs>
        <w:ind w:left="142"/>
        <w:jc w:val="both"/>
        <w:rPr>
          <w:rFonts w:ascii="Arial" w:hAnsi="Arial"/>
          <w:bCs w:val="0"/>
          <w:i/>
          <w:iCs/>
          <w:sz w:val="18"/>
          <w:szCs w:val="18"/>
        </w:rPr>
      </w:pPr>
    </w:p>
    <w:p w:rsidR="006D350C" w:rsidRDefault="006D350C" w:rsidP="006D350C">
      <w:pPr>
        <w:pStyle w:val="Zkladntext31"/>
        <w:tabs>
          <w:tab w:val="left" w:pos="284"/>
        </w:tabs>
        <w:ind w:left="142"/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Cs w:val="0"/>
          <w:i/>
          <w:iCs/>
          <w:sz w:val="18"/>
          <w:szCs w:val="18"/>
        </w:rPr>
        <w:t>1x za měsíc</w:t>
      </w:r>
    </w:p>
    <w:p w:rsidR="006D350C" w:rsidRDefault="006D350C" w:rsidP="006D350C">
      <w:pPr>
        <w:pStyle w:val="Zkladntext31"/>
        <w:numPr>
          <w:ilvl w:val="0"/>
          <w:numId w:val="6"/>
        </w:numPr>
        <w:tabs>
          <w:tab w:val="left" w:pos="900"/>
        </w:tabs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zametení a vytření podlahy výtahové plošiny</w:t>
      </w:r>
    </w:p>
    <w:p w:rsidR="006D350C" w:rsidRDefault="006D350C" w:rsidP="006D350C">
      <w:pPr>
        <w:pStyle w:val="Zkladntext31"/>
        <w:numPr>
          <w:ilvl w:val="0"/>
          <w:numId w:val="6"/>
        </w:numPr>
        <w:tabs>
          <w:tab w:val="left" w:pos="900"/>
        </w:tabs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zametení a vytření podlah prostor suterénu</w:t>
      </w:r>
    </w:p>
    <w:p w:rsidR="006D350C" w:rsidRDefault="006D350C" w:rsidP="006D350C">
      <w:pPr>
        <w:pStyle w:val="Zkladntext31"/>
        <w:numPr>
          <w:ilvl w:val="0"/>
          <w:numId w:val="6"/>
        </w:numPr>
        <w:tabs>
          <w:tab w:val="left" w:pos="900"/>
        </w:tabs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čištění obkladů sociálního zařízení</w:t>
      </w:r>
    </w:p>
    <w:p w:rsidR="006D350C" w:rsidRDefault="006D350C" w:rsidP="006D350C">
      <w:pPr>
        <w:pStyle w:val="Zkladntext31"/>
        <w:numPr>
          <w:ilvl w:val="0"/>
          <w:numId w:val="6"/>
        </w:numPr>
        <w:tabs>
          <w:tab w:val="left" w:pos="900"/>
        </w:tabs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mytí dveří a zárubní</w:t>
      </w:r>
    </w:p>
    <w:p w:rsidR="006D350C" w:rsidRDefault="006D350C" w:rsidP="006D350C">
      <w:pPr>
        <w:pStyle w:val="Zkladntext31"/>
        <w:numPr>
          <w:ilvl w:val="0"/>
          <w:numId w:val="6"/>
        </w:numPr>
        <w:tabs>
          <w:tab w:val="left" w:pos="900"/>
        </w:tabs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 xml:space="preserve">mytí nebo leštění (dle povrchu) vnitřního vybavení </w:t>
      </w:r>
      <w:proofErr w:type="spellStart"/>
      <w:r>
        <w:rPr>
          <w:rFonts w:ascii="Arial" w:hAnsi="Arial"/>
          <w:b w:val="0"/>
          <w:i/>
          <w:iCs/>
          <w:sz w:val="18"/>
          <w:szCs w:val="18"/>
        </w:rPr>
        <w:t>vč.vyčištění</w:t>
      </w:r>
      <w:proofErr w:type="spellEnd"/>
      <w:r>
        <w:rPr>
          <w:rFonts w:ascii="Arial" w:hAnsi="Arial"/>
          <w:b w:val="0"/>
          <w:i/>
          <w:iCs/>
          <w:sz w:val="18"/>
          <w:szCs w:val="18"/>
        </w:rPr>
        <w:t xml:space="preserve"> skel</w:t>
      </w:r>
    </w:p>
    <w:p w:rsidR="006D350C" w:rsidRDefault="006D350C" w:rsidP="006D350C">
      <w:pPr>
        <w:pStyle w:val="Zkladntext31"/>
        <w:numPr>
          <w:ilvl w:val="0"/>
          <w:numId w:val="6"/>
        </w:numPr>
        <w:tabs>
          <w:tab w:val="left" w:pos="900"/>
        </w:tabs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setření prachu na méně dostupných místech vybavení kanceláří a místností dokumentace (vršky nábytku)</w:t>
      </w:r>
    </w:p>
    <w:p w:rsidR="006D350C" w:rsidRDefault="006D350C" w:rsidP="006D350C">
      <w:pPr>
        <w:pStyle w:val="Zkladntext31"/>
        <w:numPr>
          <w:ilvl w:val="0"/>
          <w:numId w:val="6"/>
        </w:numPr>
        <w:tabs>
          <w:tab w:val="left" w:pos="900"/>
        </w:tabs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otření vypínačů a zásuvek</w:t>
      </w:r>
    </w:p>
    <w:p w:rsidR="006D350C" w:rsidRDefault="006D350C" w:rsidP="006D350C">
      <w:pPr>
        <w:pStyle w:val="Zkladntext31"/>
        <w:numPr>
          <w:ilvl w:val="0"/>
          <w:numId w:val="6"/>
        </w:numPr>
        <w:tabs>
          <w:tab w:val="left" w:pos="900"/>
        </w:tabs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zametení a vytření podlahy skladu v 2.n.p. – místnost č.217 a 218</w:t>
      </w:r>
    </w:p>
    <w:p w:rsidR="006D350C" w:rsidRDefault="006D350C" w:rsidP="006D350C">
      <w:pPr>
        <w:pStyle w:val="Zkladntext31"/>
        <w:numPr>
          <w:ilvl w:val="0"/>
          <w:numId w:val="6"/>
        </w:numPr>
        <w:tabs>
          <w:tab w:val="left" w:pos="900"/>
        </w:tabs>
        <w:jc w:val="both"/>
        <w:rPr>
          <w:rFonts w:ascii="Arial" w:hAnsi="Arial"/>
          <w:bCs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smýčení pavučin</w:t>
      </w:r>
    </w:p>
    <w:p w:rsidR="006D350C" w:rsidRDefault="006D350C" w:rsidP="006D350C">
      <w:pPr>
        <w:pStyle w:val="Zkladntext31"/>
        <w:tabs>
          <w:tab w:val="left" w:pos="284"/>
        </w:tabs>
        <w:ind w:left="142"/>
        <w:jc w:val="both"/>
        <w:rPr>
          <w:rFonts w:ascii="Arial" w:hAnsi="Arial"/>
          <w:bCs w:val="0"/>
          <w:i/>
          <w:iCs/>
          <w:sz w:val="18"/>
          <w:szCs w:val="18"/>
        </w:rPr>
      </w:pPr>
    </w:p>
    <w:p w:rsidR="006D350C" w:rsidRDefault="006D350C" w:rsidP="006D350C">
      <w:pPr>
        <w:pStyle w:val="Zkladntext31"/>
        <w:tabs>
          <w:tab w:val="left" w:pos="284"/>
        </w:tabs>
        <w:ind w:left="142"/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Cs w:val="0"/>
          <w:i/>
          <w:iCs/>
          <w:sz w:val="18"/>
          <w:szCs w:val="18"/>
        </w:rPr>
        <w:t>2x ročně</w:t>
      </w:r>
    </w:p>
    <w:p w:rsidR="006D350C" w:rsidRDefault="006D350C" w:rsidP="006D350C">
      <w:pPr>
        <w:pStyle w:val="Zkladntext31"/>
        <w:numPr>
          <w:ilvl w:val="0"/>
          <w:numId w:val="6"/>
        </w:numPr>
        <w:tabs>
          <w:tab w:val="left" w:pos="900"/>
        </w:tabs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 xml:space="preserve">mytí oken </w:t>
      </w:r>
    </w:p>
    <w:p w:rsidR="006D350C" w:rsidRDefault="006D350C" w:rsidP="006D350C">
      <w:pPr>
        <w:pStyle w:val="Zkladntext31"/>
        <w:numPr>
          <w:ilvl w:val="0"/>
          <w:numId w:val="6"/>
        </w:numPr>
        <w:tabs>
          <w:tab w:val="left" w:pos="900"/>
        </w:tabs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>omytí nástěnných světel na chodbách a schodištích</w:t>
      </w:r>
    </w:p>
    <w:p w:rsidR="006D350C" w:rsidRDefault="006D350C" w:rsidP="006D350C">
      <w:pPr>
        <w:pStyle w:val="Zkladntext31"/>
        <w:numPr>
          <w:ilvl w:val="0"/>
          <w:numId w:val="6"/>
        </w:numPr>
        <w:tabs>
          <w:tab w:val="left" w:pos="900"/>
        </w:tabs>
        <w:jc w:val="both"/>
        <w:rPr>
          <w:rFonts w:ascii="Arial" w:hAnsi="Arial"/>
          <w:bCs w:val="0"/>
          <w:i/>
          <w:iCs/>
          <w:sz w:val="18"/>
          <w:szCs w:val="18"/>
        </w:rPr>
      </w:pPr>
      <w:r>
        <w:rPr>
          <w:rFonts w:ascii="Arial" w:hAnsi="Arial"/>
          <w:b w:val="0"/>
          <w:i/>
          <w:iCs/>
          <w:sz w:val="18"/>
          <w:szCs w:val="18"/>
        </w:rPr>
        <w:t xml:space="preserve">čištění </w:t>
      </w:r>
      <w:proofErr w:type="spellStart"/>
      <w:r>
        <w:rPr>
          <w:rFonts w:ascii="Arial" w:hAnsi="Arial"/>
          <w:b w:val="0"/>
          <w:i/>
          <w:iCs/>
          <w:sz w:val="18"/>
          <w:szCs w:val="18"/>
        </w:rPr>
        <w:t>oken.žaluzií</w:t>
      </w:r>
      <w:proofErr w:type="spellEnd"/>
    </w:p>
    <w:p w:rsidR="006D350C" w:rsidRDefault="006D350C" w:rsidP="006D350C">
      <w:pPr>
        <w:pStyle w:val="Zkladntext31"/>
        <w:tabs>
          <w:tab w:val="left" w:pos="284"/>
        </w:tabs>
        <w:ind w:left="142"/>
        <w:jc w:val="both"/>
        <w:rPr>
          <w:rFonts w:ascii="Arial" w:hAnsi="Arial"/>
          <w:bCs w:val="0"/>
          <w:i/>
          <w:iCs/>
          <w:sz w:val="18"/>
          <w:szCs w:val="18"/>
        </w:rPr>
      </w:pPr>
    </w:p>
    <w:p w:rsidR="006D350C" w:rsidRDefault="006D350C" w:rsidP="006D350C">
      <w:pPr>
        <w:pStyle w:val="Zkladntext31"/>
        <w:tabs>
          <w:tab w:val="left" w:pos="284"/>
        </w:tabs>
        <w:ind w:left="142"/>
        <w:jc w:val="both"/>
        <w:rPr>
          <w:rFonts w:ascii="Arial" w:hAnsi="Arial"/>
          <w:bCs w:val="0"/>
          <w:i/>
          <w:iCs/>
          <w:sz w:val="18"/>
          <w:szCs w:val="18"/>
        </w:rPr>
      </w:pPr>
      <w:r>
        <w:rPr>
          <w:rFonts w:ascii="Arial" w:hAnsi="Arial"/>
          <w:b w:val="0"/>
          <w:bCs w:val="0"/>
          <w:i/>
          <w:iCs/>
          <w:sz w:val="18"/>
          <w:szCs w:val="18"/>
        </w:rPr>
        <w:t xml:space="preserve">Celková plocha oken a prosklených vstupních dveří objektu KP </w:t>
      </w:r>
      <w:proofErr w:type="spellStart"/>
      <w:r>
        <w:rPr>
          <w:rFonts w:ascii="Arial" w:hAnsi="Arial"/>
          <w:b w:val="0"/>
          <w:bCs w:val="0"/>
          <w:i/>
          <w:iCs/>
          <w:sz w:val="18"/>
          <w:szCs w:val="18"/>
        </w:rPr>
        <w:t>J.Hradec</w:t>
      </w:r>
      <w:proofErr w:type="spellEnd"/>
      <w:r>
        <w:rPr>
          <w:rFonts w:ascii="Arial" w:hAnsi="Arial"/>
          <w:b w:val="0"/>
          <w:bCs w:val="0"/>
          <w:i/>
          <w:iCs/>
          <w:sz w:val="18"/>
          <w:szCs w:val="18"/>
        </w:rPr>
        <w:t xml:space="preserve"> je 267 m2. Okna jsou plastová s izolačními dvojskly, </w:t>
      </w:r>
      <w:proofErr w:type="spellStart"/>
      <w:r>
        <w:rPr>
          <w:rFonts w:ascii="Arial" w:hAnsi="Arial"/>
          <w:b w:val="0"/>
          <w:bCs w:val="0"/>
          <w:i/>
          <w:iCs/>
          <w:sz w:val="18"/>
          <w:szCs w:val="18"/>
        </w:rPr>
        <w:t>otevíravá</w:t>
      </w:r>
      <w:proofErr w:type="spellEnd"/>
      <w:r>
        <w:rPr>
          <w:rFonts w:ascii="Arial" w:hAnsi="Arial"/>
          <w:b w:val="0"/>
          <w:bCs w:val="0"/>
          <w:i/>
          <w:iCs/>
          <w:sz w:val="18"/>
          <w:szCs w:val="18"/>
        </w:rPr>
        <w:t xml:space="preserve"> a sklápěcí. Plocha prosklených stěn invalidní výtahové plošiny (vedle hlavního vstupu) je 10 m2 (započteny jsou pouze zasklené plochy z exteriéru, interiérové prosklené stěny zádveří nejsou započteny).</w:t>
      </w:r>
    </w:p>
    <w:p w:rsidR="006D350C" w:rsidRDefault="006D350C" w:rsidP="006D350C">
      <w:pPr>
        <w:pStyle w:val="Zkladntext31"/>
        <w:tabs>
          <w:tab w:val="left" w:pos="284"/>
        </w:tabs>
        <w:ind w:left="142"/>
        <w:jc w:val="both"/>
        <w:rPr>
          <w:rFonts w:ascii="Arial" w:hAnsi="Arial"/>
          <w:bCs w:val="0"/>
          <w:i/>
          <w:iCs/>
          <w:sz w:val="18"/>
          <w:szCs w:val="18"/>
        </w:rPr>
      </w:pPr>
    </w:p>
    <w:p w:rsidR="006D350C" w:rsidRDefault="006D350C" w:rsidP="006D350C">
      <w:pPr>
        <w:pStyle w:val="Zkladntext31"/>
        <w:tabs>
          <w:tab w:val="left" w:pos="284"/>
        </w:tabs>
        <w:ind w:left="142"/>
        <w:jc w:val="both"/>
        <w:rPr>
          <w:rFonts w:ascii="Arial" w:hAnsi="Arial"/>
          <w:bCs w:val="0"/>
          <w:i/>
          <w:iCs/>
          <w:sz w:val="18"/>
          <w:szCs w:val="18"/>
        </w:rPr>
      </w:pPr>
    </w:p>
    <w:p w:rsidR="006D350C" w:rsidRDefault="006D350C" w:rsidP="006D350C">
      <w:pPr>
        <w:pStyle w:val="Zkladntext31"/>
        <w:tabs>
          <w:tab w:val="left" w:pos="284"/>
        </w:tabs>
        <w:ind w:left="142"/>
        <w:jc w:val="both"/>
        <w:rPr>
          <w:rFonts w:ascii="Arial" w:hAnsi="Arial"/>
          <w:b w:val="0"/>
          <w:i/>
          <w:iCs/>
          <w:sz w:val="18"/>
          <w:szCs w:val="18"/>
        </w:rPr>
      </w:pPr>
      <w:r>
        <w:rPr>
          <w:rFonts w:ascii="Arial" w:hAnsi="Arial"/>
          <w:bCs w:val="0"/>
          <w:i/>
          <w:iCs/>
          <w:sz w:val="18"/>
          <w:szCs w:val="18"/>
        </w:rPr>
        <w:t>1x ročně</w:t>
      </w:r>
    </w:p>
    <w:p w:rsidR="006D350C" w:rsidRDefault="006D350C" w:rsidP="006D350C">
      <w:pPr>
        <w:pStyle w:val="Zkladntext31"/>
        <w:numPr>
          <w:ilvl w:val="0"/>
          <w:numId w:val="6"/>
        </w:numPr>
        <w:tabs>
          <w:tab w:val="left" w:pos="900"/>
        </w:tabs>
        <w:jc w:val="both"/>
      </w:pPr>
      <w:r>
        <w:rPr>
          <w:rFonts w:ascii="Arial" w:hAnsi="Arial"/>
          <w:b w:val="0"/>
          <w:i/>
          <w:iCs/>
          <w:sz w:val="18"/>
          <w:szCs w:val="18"/>
        </w:rPr>
        <w:t>mytí radiátorů</w:t>
      </w:r>
    </w:p>
    <w:p w:rsidR="006D350C" w:rsidRDefault="006D350C" w:rsidP="006D350C">
      <w:pPr>
        <w:pStyle w:val="Zkladntext31"/>
        <w:spacing w:line="240" w:lineRule="exact"/>
        <w:jc w:val="both"/>
      </w:pPr>
    </w:p>
    <w:p w:rsidR="006D350C" w:rsidRPr="00026FCC" w:rsidRDefault="006D350C" w:rsidP="00026FCC">
      <w:pPr>
        <w:spacing w:line="240" w:lineRule="auto"/>
        <w:jc w:val="both"/>
        <w:rPr>
          <w:rFonts w:ascii="Arial Narrow" w:eastAsia="Arial" w:hAnsi="Arial Narrow" w:cs="Arial"/>
          <w:sz w:val="20"/>
          <w:szCs w:val="20"/>
        </w:rPr>
      </w:pPr>
    </w:p>
    <w:sectPr w:rsidR="006D350C" w:rsidRPr="00026F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0A2" w:rsidRDefault="004920A2" w:rsidP="00886D21">
      <w:pPr>
        <w:spacing w:after="0" w:line="240" w:lineRule="auto"/>
      </w:pPr>
      <w:r>
        <w:separator/>
      </w:r>
    </w:p>
  </w:endnote>
  <w:endnote w:type="continuationSeparator" w:id="0">
    <w:p w:rsidR="004920A2" w:rsidRDefault="004920A2" w:rsidP="0088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0A2" w:rsidRDefault="004920A2" w:rsidP="00886D21">
      <w:pPr>
        <w:spacing w:after="0" w:line="240" w:lineRule="auto"/>
      </w:pPr>
      <w:r>
        <w:separator/>
      </w:r>
    </w:p>
  </w:footnote>
  <w:footnote w:type="continuationSeparator" w:id="0">
    <w:p w:rsidR="004920A2" w:rsidRDefault="004920A2" w:rsidP="0088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D21" w:rsidRPr="002D06EB" w:rsidRDefault="00886D21" w:rsidP="00886D21">
    <w:pPr>
      <w:pStyle w:val="Zhlav"/>
      <w:jc w:val="center"/>
      <w:rPr>
        <w:color w:val="C9C9C9" w:themeColor="accent3" w:themeTint="99"/>
      </w:rPr>
    </w:pPr>
    <w:r w:rsidRPr="002D06EB">
      <w:rPr>
        <w:rFonts w:ascii="Arial" w:eastAsia="Arial" w:hAnsi="Arial" w:cs="Arial"/>
        <w:b/>
        <w:i/>
        <w:color w:val="C9C9C9" w:themeColor="accent3" w:themeTint="99"/>
        <w:sz w:val="28"/>
      </w:rPr>
      <w:t xml:space="preserve">Úklidové služby pro KP </w:t>
    </w:r>
    <w:proofErr w:type="spellStart"/>
    <w:proofErr w:type="gramStart"/>
    <w:r>
      <w:rPr>
        <w:rFonts w:ascii="Arial" w:eastAsia="Arial" w:hAnsi="Arial" w:cs="Arial"/>
        <w:b/>
        <w:i/>
        <w:color w:val="C9C9C9" w:themeColor="accent3" w:themeTint="99"/>
        <w:sz w:val="28"/>
      </w:rPr>
      <w:t>J.Hradec</w:t>
    </w:r>
    <w:proofErr w:type="spellEnd"/>
    <w:proofErr w:type="gramEnd"/>
    <w:r w:rsidRPr="002D06EB">
      <w:rPr>
        <w:rFonts w:ascii="Arial" w:eastAsia="Arial" w:hAnsi="Arial" w:cs="Arial"/>
        <w:b/>
        <w:i/>
        <w:color w:val="C9C9C9" w:themeColor="accent3" w:themeTint="99"/>
        <w:sz w:val="28"/>
      </w:rPr>
      <w:t xml:space="preserve"> (2020-2022)</w:t>
    </w:r>
  </w:p>
  <w:p w:rsidR="00886D21" w:rsidRDefault="00886D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3FC11B1A"/>
    <w:multiLevelType w:val="multilevel"/>
    <w:tmpl w:val="EA5C63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03525A"/>
    <w:multiLevelType w:val="multilevel"/>
    <w:tmpl w:val="081210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DE"/>
    <w:rsid w:val="00026FCC"/>
    <w:rsid w:val="000633DE"/>
    <w:rsid w:val="00423352"/>
    <w:rsid w:val="004920A2"/>
    <w:rsid w:val="00532EEE"/>
    <w:rsid w:val="00537AEF"/>
    <w:rsid w:val="00671856"/>
    <w:rsid w:val="006D350C"/>
    <w:rsid w:val="008252FC"/>
    <w:rsid w:val="008634E3"/>
    <w:rsid w:val="00886D21"/>
    <w:rsid w:val="009E499C"/>
    <w:rsid w:val="00AC5D66"/>
    <w:rsid w:val="00CF7F86"/>
    <w:rsid w:val="00E10EDA"/>
    <w:rsid w:val="00E7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5AB8"/>
  <w15:docId w15:val="{E6354EE8-10EC-451E-B8A2-3FF1645D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6D21"/>
    <w:pPr>
      <w:spacing w:after="0" w:line="240" w:lineRule="auto"/>
    </w:pPr>
  </w:style>
  <w:style w:type="paragraph" w:styleId="Zkladntextodsazen">
    <w:name w:val="Body Text Indent"/>
    <w:basedOn w:val="Normln"/>
    <w:link w:val="ZkladntextodsazenChar"/>
    <w:rsid w:val="00886D21"/>
    <w:pPr>
      <w:spacing w:after="0" w:line="36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86D21"/>
    <w:rPr>
      <w:rFonts w:ascii="Arial" w:eastAsia="Times New Roman" w:hAnsi="Arial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unhideWhenUsed/>
    <w:rsid w:val="0088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6D21"/>
  </w:style>
  <w:style w:type="paragraph" w:styleId="Zpat">
    <w:name w:val="footer"/>
    <w:basedOn w:val="Normln"/>
    <w:link w:val="ZpatChar"/>
    <w:uiPriority w:val="99"/>
    <w:unhideWhenUsed/>
    <w:rsid w:val="0088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6D21"/>
  </w:style>
  <w:style w:type="paragraph" w:styleId="Textbubliny">
    <w:name w:val="Balloon Text"/>
    <w:basedOn w:val="Normln"/>
    <w:link w:val="TextbublinyChar"/>
    <w:uiPriority w:val="99"/>
    <w:semiHidden/>
    <w:unhideWhenUsed/>
    <w:rsid w:val="00AC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D66"/>
    <w:rPr>
      <w:rFonts w:ascii="Segoe UI" w:hAnsi="Segoe UI" w:cs="Segoe UI"/>
      <w:sz w:val="18"/>
      <w:szCs w:val="18"/>
    </w:rPr>
  </w:style>
  <w:style w:type="paragraph" w:customStyle="1" w:styleId="Zkladntext31">
    <w:name w:val="Základní text 31"/>
    <w:basedOn w:val="Normln"/>
    <w:rsid w:val="006D350C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b/>
      <w:bCs/>
      <w:sz w:val="20"/>
      <w:szCs w:val="20"/>
      <w:lang w:eastAsia="hi-IN" w:bidi="hi-IN"/>
    </w:rPr>
  </w:style>
  <w:style w:type="paragraph" w:customStyle="1" w:styleId="Odstavecseseznamem1">
    <w:name w:val="Odstavec se seznamem1"/>
    <w:basedOn w:val="Normln"/>
    <w:rsid w:val="006D350C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1788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Lucie</dc:creator>
  <cp:lastModifiedBy>Dvořáková Lucie</cp:lastModifiedBy>
  <cp:revision>3</cp:revision>
  <cp:lastPrinted>2020-02-18T08:30:00Z</cp:lastPrinted>
  <dcterms:created xsi:type="dcterms:W3CDTF">2020-02-24T13:32:00Z</dcterms:created>
  <dcterms:modified xsi:type="dcterms:W3CDTF">2020-02-24T13:34:00Z</dcterms:modified>
</cp:coreProperties>
</file>