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B6257" w14:textId="77777777" w:rsidR="00035FD8" w:rsidRDefault="00035FD8" w:rsidP="00035FD8">
      <w:pPr>
        <w:pStyle w:val="Nzev"/>
        <w:spacing w:before="0"/>
        <w:rPr>
          <w:sz w:val="28"/>
          <w:szCs w:val="28"/>
        </w:rPr>
      </w:pPr>
      <w:r>
        <w:rPr>
          <w:sz w:val="28"/>
          <w:szCs w:val="28"/>
        </w:rPr>
        <w:t>Kupní smlouva</w:t>
      </w:r>
    </w:p>
    <w:p w14:paraId="7D086C0F" w14:textId="77777777" w:rsidR="00035FD8" w:rsidRDefault="00035FD8" w:rsidP="00035FD8">
      <w:pPr>
        <w:keepNext/>
        <w:keepLines/>
        <w:jc w:val="center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uzavřená dle ustanovení § 2079 a násl. zákona č.  89/2012 Sb., občanského zákoníku,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</w:p>
    <w:p w14:paraId="47266E17" w14:textId="77777777" w:rsidR="00035FD8" w:rsidRDefault="00035FD8" w:rsidP="00035FD8">
      <w:pPr>
        <w:keepNext/>
        <w:keepLines/>
        <w:jc w:val="center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ve znění pozdějších předpisů</w:t>
      </w:r>
    </w:p>
    <w:p w14:paraId="285A3EE6" w14:textId="77777777" w:rsidR="00035FD8" w:rsidRDefault="00035FD8" w:rsidP="00035FD8">
      <w:pPr>
        <w:rPr>
          <w:rFonts w:ascii="Times New Roman" w:hAnsi="Times New Roman"/>
          <w:sz w:val="22"/>
        </w:rPr>
      </w:pPr>
    </w:p>
    <w:p w14:paraId="292BCF87" w14:textId="77777777" w:rsidR="00035FD8" w:rsidRDefault="00035FD8" w:rsidP="00035FD8">
      <w:pPr>
        <w:numPr>
          <w:ilvl w:val="2"/>
          <w:numId w:val="1"/>
        </w:numPr>
        <w:ind w:left="0" w:firstLine="0"/>
        <w:jc w:val="center"/>
        <w:rPr>
          <w:rFonts w:ascii="Times New Roman" w:hAnsi="Times New Roman"/>
          <w:b/>
          <w:bCs/>
          <w:i/>
        </w:rPr>
      </w:pPr>
      <w:proofErr w:type="spellStart"/>
      <w:r>
        <w:rPr>
          <w:rFonts w:ascii="Times New Roman" w:hAnsi="Times New Roman"/>
          <w:b/>
          <w:i/>
        </w:rPr>
        <w:t>Smluvní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strany</w:t>
      </w:r>
      <w:proofErr w:type="spellEnd"/>
    </w:p>
    <w:p w14:paraId="4E417348" w14:textId="2B666C7B" w:rsidR="00035FD8" w:rsidRDefault="00035FD8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>:</w:t>
      </w:r>
    </w:p>
    <w:p w14:paraId="135C7D55" w14:textId="77777777" w:rsidR="009617EB" w:rsidRDefault="009617EB" w:rsidP="00035FD8">
      <w:pPr>
        <w:rPr>
          <w:rFonts w:ascii="Times New Roman" w:hAnsi="Times New Roman"/>
        </w:rPr>
      </w:pPr>
    </w:p>
    <w:p w14:paraId="1E86F614" w14:textId="24182DC6" w:rsidR="009617EB" w:rsidRDefault="009617EB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Jméno</w:t>
      </w:r>
      <w:proofErr w:type="spellEnd"/>
      <w:r>
        <w:rPr>
          <w:rFonts w:ascii="Times New Roman" w:hAnsi="Times New Roman"/>
        </w:rPr>
        <w:t xml:space="preserve">:                  </w:t>
      </w:r>
      <w:proofErr w:type="spellStart"/>
      <w:r w:rsidRPr="00E719B9">
        <w:rPr>
          <w:rFonts w:ascii="Times New Roman" w:hAnsi="Times New Roman"/>
          <w:b/>
          <w:bCs/>
        </w:rPr>
        <w:t>Horácké</w:t>
      </w:r>
      <w:proofErr w:type="spellEnd"/>
      <w:r w:rsidRPr="00E719B9">
        <w:rPr>
          <w:rFonts w:ascii="Times New Roman" w:hAnsi="Times New Roman"/>
          <w:b/>
          <w:bCs/>
        </w:rPr>
        <w:t xml:space="preserve"> </w:t>
      </w:r>
      <w:proofErr w:type="spellStart"/>
      <w:r w:rsidRPr="00E719B9">
        <w:rPr>
          <w:rFonts w:ascii="Times New Roman" w:hAnsi="Times New Roman"/>
          <w:b/>
          <w:bCs/>
        </w:rPr>
        <w:t>autodružstvo</w:t>
      </w:r>
      <w:proofErr w:type="spellEnd"/>
    </w:p>
    <w:p w14:paraId="49CCA3B5" w14:textId="1AE39AE5" w:rsidR="009617EB" w:rsidRDefault="009617EB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Sídlo</w:t>
      </w:r>
      <w:proofErr w:type="spellEnd"/>
      <w:r>
        <w:rPr>
          <w:rFonts w:ascii="Times New Roman" w:hAnsi="Times New Roman"/>
        </w:rPr>
        <w:t xml:space="preserve">:                    K </w:t>
      </w:r>
      <w:proofErr w:type="spellStart"/>
      <w:r>
        <w:rPr>
          <w:rFonts w:ascii="Times New Roman" w:hAnsi="Times New Roman"/>
        </w:rPr>
        <w:t>Novému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nádraží</w:t>
      </w:r>
      <w:proofErr w:type="spellEnd"/>
      <w:r>
        <w:rPr>
          <w:rFonts w:ascii="Times New Roman" w:hAnsi="Times New Roman"/>
        </w:rPr>
        <w:t xml:space="preserve"> 1345, 594 </w:t>
      </w:r>
      <w:proofErr w:type="gramStart"/>
      <w:r>
        <w:rPr>
          <w:rFonts w:ascii="Times New Roman" w:hAnsi="Times New Roman"/>
        </w:rPr>
        <w:t xml:space="preserve">01  </w:t>
      </w:r>
      <w:proofErr w:type="spellStart"/>
      <w:r>
        <w:rPr>
          <w:rFonts w:ascii="Times New Roman" w:hAnsi="Times New Roman"/>
        </w:rPr>
        <w:t>Velké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Meziříčí</w:t>
      </w:r>
      <w:proofErr w:type="spellEnd"/>
    </w:p>
    <w:p w14:paraId="33C1FB17" w14:textId="7A647B60" w:rsidR="009617EB" w:rsidRDefault="009617EB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IČ:                         46969730</w:t>
      </w:r>
    </w:p>
    <w:p w14:paraId="1826FC08" w14:textId="6ECAA3F5" w:rsidR="009617EB" w:rsidRDefault="009617EB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DIČ:                      CZ46969730</w:t>
      </w:r>
    </w:p>
    <w:p w14:paraId="7AE1D294" w14:textId="0FF99D9C" w:rsidR="009617EB" w:rsidRDefault="009617EB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Zastoupený</w:t>
      </w:r>
      <w:proofErr w:type="spellEnd"/>
      <w:r>
        <w:rPr>
          <w:rFonts w:ascii="Times New Roman" w:hAnsi="Times New Roman"/>
        </w:rPr>
        <w:t xml:space="preserve">:          </w:t>
      </w:r>
      <w:proofErr w:type="spellStart"/>
      <w:r>
        <w:rPr>
          <w:rFonts w:ascii="Times New Roman" w:hAnsi="Times New Roman"/>
        </w:rPr>
        <w:t>Martinem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Habánem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předsedou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představenstva</w:t>
      </w:r>
      <w:proofErr w:type="spellEnd"/>
    </w:p>
    <w:p w14:paraId="13751CBB" w14:textId="3377E103" w:rsidR="009617EB" w:rsidRDefault="009617EB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proofErr w:type="spellStart"/>
      <w:r>
        <w:rPr>
          <w:rFonts w:ascii="Times New Roman" w:hAnsi="Times New Roman"/>
        </w:rPr>
        <w:t>Milošem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Krčou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místopředsedou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představenstva</w:t>
      </w:r>
      <w:proofErr w:type="spellEnd"/>
    </w:p>
    <w:p w14:paraId="621C6679" w14:textId="70FC2C74" w:rsidR="009617EB" w:rsidRDefault="009617EB" w:rsidP="009617E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Zapsaný</w:t>
      </w:r>
      <w:proofErr w:type="spellEnd"/>
      <w:r>
        <w:rPr>
          <w:rFonts w:ascii="Times New Roman" w:hAnsi="Times New Roman"/>
        </w:rPr>
        <w:t xml:space="preserve"> v OR:      </w:t>
      </w:r>
      <w:proofErr w:type="spellStart"/>
      <w:r>
        <w:rPr>
          <w:rFonts w:ascii="Times New Roman" w:hAnsi="Times New Roman"/>
        </w:rPr>
        <w:t>Krajského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soudu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Brně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oddíl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vložka</w:t>
      </w:r>
      <w:proofErr w:type="spellEnd"/>
      <w:r>
        <w:rPr>
          <w:rFonts w:ascii="Times New Roman" w:hAnsi="Times New Roman"/>
        </w:rPr>
        <w:t xml:space="preserve"> 2312</w:t>
      </w:r>
    </w:p>
    <w:p w14:paraId="5E7C502B" w14:textId="5781560D" w:rsidR="009617EB" w:rsidRDefault="009617EB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Bankovní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spojení</w:t>
      </w:r>
      <w:proofErr w:type="spellEnd"/>
      <w:r>
        <w:rPr>
          <w:rFonts w:ascii="Times New Roman" w:hAnsi="Times New Roman"/>
        </w:rPr>
        <w:t xml:space="preserve">: MONETA Money Bank </w:t>
      </w:r>
      <w:proofErr w:type="spellStart"/>
      <w:r>
        <w:rPr>
          <w:rFonts w:ascii="Times New Roman" w:hAnsi="Times New Roman"/>
        </w:rPr>
        <w:t>a.s.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č.ú</w:t>
      </w:r>
      <w:proofErr w:type="spellEnd"/>
      <w:r>
        <w:rPr>
          <w:rFonts w:ascii="Times New Roman" w:hAnsi="Times New Roman"/>
        </w:rPr>
        <w:t>.: 6902800604/0600</w:t>
      </w:r>
    </w:p>
    <w:p w14:paraId="17CF108F" w14:textId="673E5E0D" w:rsidR="009617EB" w:rsidRPr="009617EB" w:rsidRDefault="009617EB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IBAN:                   </w:t>
      </w:r>
      <w:r w:rsidR="00E719B9">
        <w:rPr>
          <w:rFonts w:ascii="Times New Roman" w:hAnsi="Times New Roman"/>
        </w:rPr>
        <w:t xml:space="preserve">CZ15 0600 0000 0096 0280 0604       SWIFT </w:t>
      </w:r>
      <w:proofErr w:type="spellStart"/>
      <w:r w:rsidR="00E719B9">
        <w:rPr>
          <w:rFonts w:ascii="Times New Roman" w:hAnsi="Times New Roman"/>
        </w:rPr>
        <w:t>kód</w:t>
      </w:r>
      <w:proofErr w:type="spellEnd"/>
      <w:r w:rsidR="00E719B9">
        <w:rPr>
          <w:rFonts w:ascii="Times New Roman" w:hAnsi="Times New Roman"/>
        </w:rPr>
        <w:t xml:space="preserve"> BIC: AGBACZPP</w:t>
      </w:r>
    </w:p>
    <w:p w14:paraId="2659BAC9" w14:textId="27416C9D" w:rsidR="00035FD8" w:rsidRPr="009617EB" w:rsidRDefault="00035FD8" w:rsidP="00035FD8">
      <w:pPr>
        <w:rPr>
          <w:rFonts w:ascii="Times New Roman" w:hAnsi="Times New Roman"/>
          <w:highlight w:val="lightGray"/>
        </w:rPr>
      </w:pPr>
    </w:p>
    <w:p w14:paraId="5B5F66F7" w14:textId="77777777" w:rsidR="00035FD8" w:rsidRDefault="00035FD8" w:rsidP="00035FD8">
      <w:pPr>
        <w:rPr>
          <w:rFonts w:ascii="Times New Roman" w:hAnsi="Times New Roman"/>
        </w:rPr>
      </w:pPr>
    </w:p>
    <w:p w14:paraId="75FE098A" w14:textId="77777777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dále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>“)</w:t>
      </w:r>
    </w:p>
    <w:p w14:paraId="2DC0DDFB" w14:textId="77777777" w:rsidR="00035FD8" w:rsidRDefault="00035FD8" w:rsidP="00035FD8">
      <w:pPr>
        <w:rPr>
          <w:rFonts w:ascii="Times New Roman" w:hAnsi="Times New Roman"/>
        </w:rPr>
      </w:pPr>
    </w:p>
    <w:p w14:paraId="5B10C0EC" w14:textId="77777777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2CC5F64D" w14:textId="77777777" w:rsidR="00035FD8" w:rsidRDefault="00035FD8" w:rsidP="00035FD8">
      <w:pPr>
        <w:rPr>
          <w:rFonts w:ascii="Times New Roman" w:hAnsi="Times New Roman"/>
        </w:rPr>
      </w:pPr>
    </w:p>
    <w:p w14:paraId="4186B646" w14:textId="77777777" w:rsidR="00035FD8" w:rsidRDefault="00035FD8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>:</w:t>
      </w:r>
    </w:p>
    <w:p w14:paraId="680B6E26" w14:textId="77777777" w:rsidR="00035FD8" w:rsidRDefault="00035FD8" w:rsidP="00035FD8">
      <w:pPr>
        <w:pStyle w:val="Nadpis4"/>
        <w:rPr>
          <w:sz w:val="24"/>
          <w:szCs w:val="24"/>
        </w:rPr>
      </w:pPr>
      <w:r>
        <w:rPr>
          <w:sz w:val="24"/>
          <w:szCs w:val="24"/>
        </w:rPr>
        <w:t>Město Velké Meziříčí</w:t>
      </w:r>
    </w:p>
    <w:p w14:paraId="198D9607" w14:textId="77777777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</w:rPr>
        <w:t>sídlem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Radnická</w:t>
      </w:r>
      <w:proofErr w:type="spellEnd"/>
      <w:r>
        <w:rPr>
          <w:rFonts w:ascii="Times New Roman" w:hAnsi="Times New Roman"/>
        </w:rPr>
        <w:t xml:space="preserve"> 29/1, 594 13 </w:t>
      </w:r>
      <w:proofErr w:type="spellStart"/>
      <w:r>
        <w:rPr>
          <w:rFonts w:ascii="Times New Roman" w:hAnsi="Times New Roman"/>
        </w:rPr>
        <w:t>Velké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Meziříčí</w:t>
      </w:r>
      <w:proofErr w:type="spellEnd"/>
    </w:p>
    <w:p w14:paraId="67C1456F" w14:textId="77777777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IČ: 00295671</w:t>
      </w:r>
    </w:p>
    <w:p w14:paraId="7C91AAAE" w14:textId="77777777" w:rsidR="00035FD8" w:rsidRDefault="00035FD8" w:rsidP="00035FD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Zastoupený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starostou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města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Josefem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Komínkem</w:t>
      </w:r>
      <w:proofErr w:type="spellEnd"/>
    </w:p>
    <w:p w14:paraId="7B4DE2F9" w14:textId="77777777" w:rsidR="00035FD8" w:rsidRDefault="00035FD8" w:rsidP="00035FD8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bankovní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spojení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4F4F4F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1427751/0100</w:t>
      </w:r>
    </w:p>
    <w:p w14:paraId="76095DC5" w14:textId="1911926C" w:rsidR="00035FD8" w:rsidRDefault="00035FD8" w:rsidP="00035FD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díle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jen</w:t>
      </w:r>
      <w:proofErr w:type="spellEnd"/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“) </w:t>
      </w:r>
    </w:p>
    <w:p w14:paraId="522AF4E0" w14:textId="77777777" w:rsidR="006323A6" w:rsidRDefault="006323A6" w:rsidP="00035FD8">
      <w:pPr>
        <w:rPr>
          <w:rFonts w:ascii="Times New Roman" w:hAnsi="Times New Roman"/>
        </w:rPr>
      </w:pPr>
    </w:p>
    <w:p w14:paraId="605F3D62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14:paraId="40C2CB51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Účel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smlouvy</w:t>
      </w:r>
      <w:proofErr w:type="spellEnd"/>
    </w:p>
    <w:p w14:paraId="0BFEBFCA" w14:textId="36520B7C" w:rsidR="00035FD8" w:rsidRDefault="00035FD8" w:rsidP="006323A6">
      <w:pPr>
        <w:pStyle w:val="Zkladntext"/>
        <w:rPr>
          <w:bCs/>
        </w:rPr>
      </w:pPr>
      <w:r>
        <w:rPr>
          <w:bCs/>
        </w:rPr>
        <w:t>Účelem smlouvy je koupě jednoho kusu automobilu kupujícím.</w:t>
      </w:r>
      <w:r w:rsidR="002D0796">
        <w:rPr>
          <w:bCs/>
        </w:rPr>
        <w:t xml:space="preserve"> </w:t>
      </w:r>
    </w:p>
    <w:p w14:paraId="280FDBDB" w14:textId="77777777" w:rsidR="006323A6" w:rsidRDefault="006323A6" w:rsidP="006323A6">
      <w:pPr>
        <w:pStyle w:val="Zkladntext"/>
        <w:ind w:left="360"/>
        <w:rPr>
          <w:bCs/>
        </w:rPr>
      </w:pPr>
    </w:p>
    <w:p w14:paraId="4710684C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14:paraId="5B7E0320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Předmět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plnění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jeho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cena</w:t>
      </w:r>
      <w:proofErr w:type="spellEnd"/>
    </w:p>
    <w:p w14:paraId="0C4AC276" w14:textId="0C779AA6" w:rsidR="00035FD8" w:rsidRDefault="00035FD8" w:rsidP="00035FD8">
      <w:pPr>
        <w:numPr>
          <w:ilvl w:val="0"/>
          <w:numId w:val="3"/>
        </w:numPr>
        <w:spacing w:before="80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Předmětem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koupě</w:t>
      </w:r>
      <w:proofErr w:type="spellEnd"/>
      <w:r>
        <w:rPr>
          <w:rFonts w:ascii="Times New Roman" w:hAnsi="Times New Roman"/>
          <w:bCs/>
        </w:rPr>
        <w:t xml:space="preserve"> je </w:t>
      </w:r>
      <w:proofErr w:type="spellStart"/>
      <w:r>
        <w:rPr>
          <w:rFonts w:ascii="Times New Roman" w:hAnsi="Times New Roman"/>
          <w:bCs/>
        </w:rPr>
        <w:t>osobní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vozidlo</w:t>
      </w:r>
      <w:proofErr w:type="spellEnd"/>
      <w:r w:rsidR="00E719B9">
        <w:rPr>
          <w:rFonts w:ascii="Times New Roman" w:hAnsi="Times New Roman"/>
          <w:bCs/>
        </w:rPr>
        <w:t xml:space="preserve"> ŠKODA SUPERB</w:t>
      </w:r>
      <w:r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bCs/>
        </w:rPr>
        <w:t>Specifikace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parametrů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výbavy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vozidla</w:t>
      </w:r>
      <w:proofErr w:type="spellEnd"/>
      <w:r>
        <w:rPr>
          <w:rFonts w:ascii="Times New Roman" w:hAnsi="Times New Roman"/>
          <w:bCs/>
        </w:rPr>
        <w:t xml:space="preserve"> je v </w:t>
      </w:r>
      <w:proofErr w:type="spellStart"/>
      <w:r>
        <w:rPr>
          <w:rFonts w:ascii="Times New Roman" w:hAnsi="Times New Roman"/>
          <w:bCs/>
        </w:rPr>
        <w:t>příloze</w:t>
      </w:r>
      <w:proofErr w:type="spellEnd"/>
      <w:r>
        <w:rPr>
          <w:rFonts w:ascii="Times New Roman" w:hAnsi="Times New Roman"/>
          <w:bCs/>
        </w:rPr>
        <w:t xml:space="preserve"> č. 1 a 2 </w:t>
      </w:r>
      <w:proofErr w:type="spellStart"/>
      <w:r>
        <w:rPr>
          <w:rFonts w:ascii="Times New Roman" w:hAnsi="Times New Roman"/>
          <w:bCs/>
        </w:rPr>
        <w:t>této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smlouvy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které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jsou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nedílnou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součástí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této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smlouvy</w:t>
      </w:r>
      <w:proofErr w:type="spellEnd"/>
      <w:r>
        <w:rPr>
          <w:rFonts w:ascii="Times New Roman" w:hAnsi="Times New Roman"/>
          <w:bCs/>
        </w:rPr>
        <w:t>.</w:t>
      </w:r>
      <w:r w:rsidR="002D0796" w:rsidRPr="002D0796">
        <w:rPr>
          <w:bCs/>
        </w:rPr>
        <w:t xml:space="preserve"> </w:t>
      </w:r>
      <w:proofErr w:type="spellStart"/>
      <w:r w:rsidR="002D0796" w:rsidRPr="002D0796">
        <w:rPr>
          <w:rFonts w:ascii="Times New Roman" w:hAnsi="Times New Roman"/>
          <w:bCs/>
        </w:rPr>
        <w:t>Prodávající</w:t>
      </w:r>
      <w:proofErr w:type="spellEnd"/>
      <w:r w:rsidR="002D0796" w:rsidRPr="002D0796">
        <w:rPr>
          <w:rFonts w:ascii="Times New Roman" w:hAnsi="Times New Roman"/>
          <w:bCs/>
        </w:rPr>
        <w:t xml:space="preserve"> je </w:t>
      </w:r>
      <w:proofErr w:type="spellStart"/>
      <w:r w:rsidR="002D0796" w:rsidRPr="002D0796">
        <w:rPr>
          <w:rFonts w:ascii="Times New Roman" w:hAnsi="Times New Roman"/>
          <w:bCs/>
        </w:rPr>
        <w:t>povinen</w:t>
      </w:r>
      <w:proofErr w:type="spellEnd"/>
      <w:r w:rsidR="002D0796" w:rsidRPr="002D0796">
        <w:rPr>
          <w:rFonts w:ascii="Times New Roman" w:hAnsi="Times New Roman"/>
          <w:bCs/>
        </w:rPr>
        <w:t xml:space="preserve"> </w:t>
      </w:r>
      <w:proofErr w:type="spellStart"/>
      <w:r w:rsidR="002D0796" w:rsidRPr="002D0796">
        <w:rPr>
          <w:rFonts w:ascii="Times New Roman" w:hAnsi="Times New Roman"/>
          <w:bCs/>
        </w:rPr>
        <w:t>dodat</w:t>
      </w:r>
      <w:proofErr w:type="spellEnd"/>
      <w:r w:rsidR="002D0796" w:rsidRPr="002D0796">
        <w:rPr>
          <w:rFonts w:ascii="Times New Roman" w:hAnsi="Times New Roman"/>
          <w:bCs/>
        </w:rPr>
        <w:t xml:space="preserve"> vozidlo splňující požadavky dané nařízením vlády č. 173/2016 Sb.</w:t>
      </w:r>
    </w:p>
    <w:p w14:paraId="2B12E88F" w14:textId="77777777" w:rsidR="00035FD8" w:rsidRDefault="00035FD8" w:rsidP="00035FD8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>
        <w:t>Smluvní strany se dohodly na kupní ceně ve výši:</w:t>
      </w:r>
    </w:p>
    <w:p w14:paraId="0F707890" w14:textId="24400D4B" w:rsidR="00035FD8" w:rsidRPr="00E719B9" w:rsidRDefault="00E719B9" w:rsidP="00035FD8">
      <w:pPr>
        <w:pStyle w:val="Zkladntext"/>
        <w:autoSpaceDE w:val="0"/>
        <w:autoSpaceDN w:val="0"/>
        <w:adjustRightInd w:val="0"/>
        <w:spacing w:after="0"/>
        <w:ind w:firstLine="360"/>
        <w:jc w:val="both"/>
      </w:pPr>
      <w:r>
        <w:t xml:space="preserve">      </w:t>
      </w:r>
      <w:r w:rsidR="00035FD8" w:rsidRPr="00E719B9">
        <w:t xml:space="preserve">Cena bez </w:t>
      </w:r>
      <w:proofErr w:type="gramStart"/>
      <w:r w:rsidR="00035FD8" w:rsidRPr="00E719B9">
        <w:t>DPH</w:t>
      </w:r>
      <w:r w:rsidRPr="00E719B9">
        <w:t xml:space="preserve">:   </w:t>
      </w:r>
      <w:proofErr w:type="gramEnd"/>
      <w:r w:rsidRPr="00E719B9">
        <w:t xml:space="preserve">   </w:t>
      </w:r>
      <w:r w:rsidRPr="00E719B9">
        <w:rPr>
          <w:b/>
          <w:bCs/>
        </w:rPr>
        <w:t>652 892,56 Kč</w:t>
      </w:r>
    </w:p>
    <w:p w14:paraId="68CDF225" w14:textId="688789AA" w:rsidR="00035FD8" w:rsidRPr="00E719B9" w:rsidRDefault="00E719B9" w:rsidP="00035FD8">
      <w:pPr>
        <w:pStyle w:val="Zkladntext"/>
        <w:autoSpaceDE w:val="0"/>
        <w:autoSpaceDN w:val="0"/>
        <w:adjustRightInd w:val="0"/>
        <w:spacing w:after="0"/>
        <w:ind w:firstLine="360"/>
        <w:jc w:val="both"/>
      </w:pPr>
      <w:r>
        <w:t xml:space="preserve">      </w:t>
      </w:r>
      <w:proofErr w:type="gramStart"/>
      <w:r w:rsidR="00035FD8" w:rsidRPr="00E719B9">
        <w:t>DP</w:t>
      </w:r>
      <w:r w:rsidRPr="00E719B9">
        <w:t xml:space="preserve">H:   </w:t>
      </w:r>
      <w:proofErr w:type="gramEnd"/>
      <w:r w:rsidRPr="00E719B9">
        <w:t xml:space="preserve">                   </w:t>
      </w:r>
      <w:r w:rsidRPr="00E719B9">
        <w:rPr>
          <w:b/>
          <w:bCs/>
        </w:rPr>
        <w:t>137 107,44 Kč</w:t>
      </w:r>
    </w:p>
    <w:p w14:paraId="10CABBB1" w14:textId="711A80F6" w:rsidR="00035FD8" w:rsidRDefault="00E719B9" w:rsidP="00E719B9">
      <w:pPr>
        <w:pStyle w:val="Zkladntext"/>
        <w:autoSpaceDE w:val="0"/>
        <w:autoSpaceDN w:val="0"/>
        <w:adjustRightInd w:val="0"/>
        <w:spacing w:after="0"/>
        <w:ind w:firstLine="360"/>
        <w:jc w:val="both"/>
      </w:pPr>
      <w:r>
        <w:t xml:space="preserve">      </w:t>
      </w:r>
      <w:r w:rsidR="00035FD8" w:rsidRPr="00E719B9">
        <w:t>Cena včetně DPH</w:t>
      </w:r>
      <w:r>
        <w:t xml:space="preserve">: </w:t>
      </w:r>
      <w:r w:rsidRPr="00E719B9">
        <w:rPr>
          <w:b/>
          <w:bCs/>
        </w:rPr>
        <w:t>790 000,00 Kč</w:t>
      </w:r>
    </w:p>
    <w:p w14:paraId="43768317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</w:p>
    <w:p w14:paraId="34A0414F" w14:textId="77777777" w:rsidR="002D0796" w:rsidRDefault="002D0796" w:rsidP="00035FD8">
      <w:pPr>
        <w:jc w:val="center"/>
        <w:rPr>
          <w:rFonts w:ascii="Times New Roman" w:hAnsi="Times New Roman"/>
          <w:b/>
          <w:bCs/>
        </w:rPr>
      </w:pPr>
    </w:p>
    <w:p w14:paraId="3C7FAA86" w14:textId="77777777" w:rsidR="002D0796" w:rsidRDefault="002D0796" w:rsidP="00035FD8">
      <w:pPr>
        <w:jc w:val="center"/>
        <w:rPr>
          <w:rFonts w:ascii="Times New Roman" w:hAnsi="Times New Roman"/>
          <w:b/>
          <w:bCs/>
        </w:rPr>
      </w:pPr>
    </w:p>
    <w:p w14:paraId="6E77BA84" w14:textId="77777777" w:rsidR="002D0796" w:rsidRDefault="002D0796" w:rsidP="00035FD8">
      <w:pPr>
        <w:jc w:val="center"/>
        <w:rPr>
          <w:rFonts w:ascii="Times New Roman" w:hAnsi="Times New Roman"/>
          <w:b/>
          <w:bCs/>
        </w:rPr>
      </w:pPr>
    </w:p>
    <w:p w14:paraId="348FE8D1" w14:textId="08BDA536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14:paraId="0FE35D24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Práva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povinnosti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smluvních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stran</w:t>
      </w:r>
      <w:proofErr w:type="spellEnd"/>
    </w:p>
    <w:p w14:paraId="2078DEEF" w14:textId="77777777" w:rsidR="00035FD8" w:rsidRDefault="00035FD8" w:rsidP="00035FD8">
      <w:pPr>
        <w:pStyle w:val="Zkladntex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lastRenderedPageBreak/>
        <w:t>Prodávající prodává kupujícímu motorové vozidlo specifikované v čl. III této smlouvy a kupující toto vozidlo kupuje do svého vlastnictví.</w:t>
      </w:r>
    </w:p>
    <w:p w14:paraId="580D3AC8" w14:textId="57D565AA" w:rsidR="00035FD8" w:rsidRDefault="00035FD8" w:rsidP="00035FD8">
      <w:pPr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vozidlo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místě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dodání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kterým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sídlo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prodávajícího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popř</w:t>
      </w:r>
      <w:proofErr w:type="spellEnd"/>
      <w:r>
        <w:rPr>
          <w:rFonts w:ascii="Times New Roman" w:hAnsi="Times New Roman"/>
        </w:rPr>
        <w:t xml:space="preserve">. v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nejbližší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pobočce</w:t>
      </w:r>
      <w:proofErr w:type="spellEnd"/>
      <w:r>
        <w:rPr>
          <w:rFonts w:ascii="Times New Roman" w:hAnsi="Times New Roman"/>
        </w:rPr>
        <w:t>, s </w:t>
      </w:r>
      <w:proofErr w:type="spellStart"/>
      <w:r>
        <w:rPr>
          <w:rFonts w:ascii="Times New Roman" w:hAnsi="Times New Roman"/>
        </w:rPr>
        <w:t>veškerým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povinným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dohodnutým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příslušenstvím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vybavením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jakož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doklady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nezbytné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užívání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provoz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zápis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registru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vozidel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Místo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může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být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dodatečně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změněno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dohodou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mezi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oběma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stranami</w:t>
      </w:r>
      <w:proofErr w:type="spellEnd"/>
      <w:r>
        <w:rPr>
          <w:rFonts w:ascii="Times New Roman" w:hAnsi="Times New Roman"/>
        </w:rPr>
        <w:t xml:space="preserve">. O </w:t>
      </w:r>
      <w:proofErr w:type="spellStart"/>
      <w:r>
        <w:rPr>
          <w:rFonts w:ascii="Times New Roman" w:hAnsi="Times New Roman"/>
        </w:rPr>
        <w:t>předání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sepsán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předávací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protokol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podepsaný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oběma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stranami</w:t>
      </w:r>
      <w:proofErr w:type="spellEnd"/>
      <w:r>
        <w:rPr>
          <w:rFonts w:ascii="Times New Roman" w:hAnsi="Times New Roman"/>
        </w:rPr>
        <w:t xml:space="preserve">. </w:t>
      </w:r>
    </w:p>
    <w:p w14:paraId="0E950132" w14:textId="77777777" w:rsidR="00035FD8" w:rsidRDefault="00035FD8" w:rsidP="00035FD8">
      <w:pPr>
        <w:numPr>
          <w:ilvl w:val="0"/>
          <w:numId w:val="4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poskytovat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zálohy</w:t>
      </w:r>
      <w:proofErr w:type="spellEnd"/>
      <w:r>
        <w:rPr>
          <w:rFonts w:ascii="Times New Roman" w:hAnsi="Times New Roman"/>
        </w:rPr>
        <w:t>.</w:t>
      </w:r>
    </w:p>
    <w:p w14:paraId="055B9C48" w14:textId="77777777" w:rsidR="00035FD8" w:rsidRDefault="00035FD8" w:rsidP="00035F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Kupní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zaplatí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bezhotovostního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převodu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základě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faktury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vystavené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prodávajícím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souladu</w:t>
      </w:r>
      <w:proofErr w:type="spellEnd"/>
      <w:r>
        <w:rPr>
          <w:rFonts w:ascii="Times New Roman" w:hAnsi="Times New Roman"/>
        </w:rPr>
        <w:t xml:space="preserve"> s 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 xml:space="preserve">. III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předané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společně</w:t>
      </w:r>
      <w:proofErr w:type="spellEnd"/>
      <w:r>
        <w:rPr>
          <w:rFonts w:ascii="Times New Roman" w:hAnsi="Times New Roman"/>
        </w:rPr>
        <w:t xml:space="preserve"> s </w:t>
      </w:r>
      <w:proofErr w:type="spellStart"/>
      <w:r>
        <w:rPr>
          <w:rFonts w:ascii="Times New Roman" w:hAnsi="Times New Roman"/>
        </w:rPr>
        <w:t>předmětem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koupě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Splatnost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faktury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dohodou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smluvních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stanovena</w:t>
      </w:r>
      <w:proofErr w:type="spellEnd"/>
      <w:r>
        <w:rPr>
          <w:rFonts w:ascii="Times New Roman" w:hAnsi="Times New Roman"/>
        </w:rPr>
        <w:t xml:space="preserve"> na 30 </w:t>
      </w:r>
      <w:proofErr w:type="spellStart"/>
      <w:r>
        <w:rPr>
          <w:rFonts w:ascii="Times New Roman" w:hAnsi="Times New Roman"/>
        </w:rPr>
        <w:t>dní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převzetí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automobilu</w:t>
      </w:r>
      <w:proofErr w:type="spellEnd"/>
      <w:r>
        <w:rPr>
          <w:rFonts w:ascii="Times New Roman" w:hAnsi="Times New Roman"/>
        </w:rPr>
        <w:t>.</w:t>
      </w:r>
    </w:p>
    <w:p w14:paraId="268723B7" w14:textId="44E5907C" w:rsidR="00035FD8" w:rsidRPr="005805B6" w:rsidRDefault="00035FD8" w:rsidP="00035F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Úhrada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za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plnění</w:t>
      </w:r>
      <w:proofErr w:type="spellEnd"/>
      <w:r>
        <w:rPr>
          <w:rFonts w:ascii="Times New Roman" w:eastAsia="Calibri" w:hAnsi="Times New Roman"/>
        </w:rPr>
        <w:t xml:space="preserve"> z </w:t>
      </w:r>
      <w:proofErr w:type="spellStart"/>
      <w:r>
        <w:rPr>
          <w:rFonts w:ascii="Times New Roman" w:eastAsia="Calibri" w:hAnsi="Times New Roman"/>
        </w:rPr>
        <w:t>této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smlouvy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bude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realizována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bezhotovostním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převodem</w:t>
      </w:r>
      <w:proofErr w:type="spellEnd"/>
      <w:r>
        <w:rPr>
          <w:rFonts w:ascii="Times New Roman" w:eastAsia="Calibri" w:hAnsi="Times New Roman"/>
        </w:rPr>
        <w:t xml:space="preserve"> na </w:t>
      </w:r>
      <w:proofErr w:type="spellStart"/>
      <w:r>
        <w:rPr>
          <w:rFonts w:ascii="Times New Roman" w:eastAsia="Calibri" w:hAnsi="Times New Roman"/>
        </w:rPr>
        <w:t>účet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2D0796">
        <w:rPr>
          <w:rFonts w:ascii="Times New Roman" w:eastAsia="Calibri" w:hAnsi="Times New Roman"/>
        </w:rPr>
        <w:t>prodávajícího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který</w:t>
      </w:r>
      <w:proofErr w:type="spellEnd"/>
      <w:r>
        <w:rPr>
          <w:rFonts w:ascii="Times New Roman" w:eastAsia="Calibri" w:hAnsi="Times New Roman"/>
        </w:rPr>
        <w:t xml:space="preserve"> je </w:t>
      </w:r>
      <w:proofErr w:type="spellStart"/>
      <w:r>
        <w:rPr>
          <w:rFonts w:ascii="Times New Roman" w:eastAsia="Calibri" w:hAnsi="Times New Roman"/>
        </w:rPr>
        <w:t>správcem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daně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finančním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úřadem</w:t>
      </w:r>
      <w:proofErr w:type="spellEnd"/>
      <w:r>
        <w:rPr>
          <w:rFonts w:ascii="Times New Roman" w:eastAsia="Calibri" w:hAnsi="Times New Roman"/>
        </w:rPr>
        <w:t xml:space="preserve">) </w:t>
      </w:r>
      <w:proofErr w:type="spellStart"/>
      <w:r>
        <w:rPr>
          <w:rFonts w:ascii="Times New Roman" w:eastAsia="Calibri" w:hAnsi="Times New Roman"/>
        </w:rPr>
        <w:t>zveřejněn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způsobem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umožňujícím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dálkový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přístup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ve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smyslu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ustanovení</w:t>
      </w:r>
      <w:proofErr w:type="spellEnd"/>
      <w:r>
        <w:rPr>
          <w:rFonts w:ascii="Times New Roman" w:eastAsia="Calibri" w:hAnsi="Times New Roman"/>
        </w:rPr>
        <w:t xml:space="preserve"> § 109 </w:t>
      </w:r>
      <w:proofErr w:type="spellStart"/>
      <w:r>
        <w:rPr>
          <w:rFonts w:ascii="Times New Roman" w:eastAsia="Calibri" w:hAnsi="Times New Roman"/>
        </w:rPr>
        <w:t>odst</w:t>
      </w:r>
      <w:proofErr w:type="spellEnd"/>
      <w:r>
        <w:rPr>
          <w:rFonts w:ascii="Times New Roman" w:eastAsia="Calibri" w:hAnsi="Times New Roman"/>
        </w:rPr>
        <w:t xml:space="preserve">. 2 </w:t>
      </w:r>
      <w:proofErr w:type="spellStart"/>
      <w:r>
        <w:rPr>
          <w:rFonts w:ascii="Times New Roman" w:eastAsia="Calibri" w:hAnsi="Times New Roman"/>
        </w:rPr>
        <w:t>písm</w:t>
      </w:r>
      <w:proofErr w:type="spellEnd"/>
      <w:r>
        <w:rPr>
          <w:rFonts w:ascii="Times New Roman" w:eastAsia="Calibri" w:hAnsi="Times New Roman"/>
        </w:rPr>
        <w:t xml:space="preserve">. c) </w:t>
      </w:r>
      <w:proofErr w:type="spellStart"/>
      <w:r>
        <w:rPr>
          <w:rFonts w:ascii="Times New Roman" w:eastAsia="Calibri" w:hAnsi="Times New Roman"/>
        </w:rPr>
        <w:t>zákona</w:t>
      </w:r>
      <w:proofErr w:type="spellEnd"/>
      <w:r>
        <w:rPr>
          <w:rFonts w:ascii="Times New Roman" w:eastAsia="Calibri" w:hAnsi="Times New Roman"/>
        </w:rPr>
        <w:t xml:space="preserve"> č. 235/2004 Sb., o </w:t>
      </w:r>
      <w:proofErr w:type="spellStart"/>
      <w:r>
        <w:rPr>
          <w:rFonts w:ascii="Times New Roman" w:eastAsia="Calibri" w:hAnsi="Times New Roman"/>
        </w:rPr>
        <w:t>dani</w:t>
      </w:r>
      <w:proofErr w:type="spellEnd"/>
      <w:r>
        <w:rPr>
          <w:rFonts w:ascii="Times New Roman" w:eastAsia="Calibri" w:hAnsi="Times New Roman"/>
        </w:rPr>
        <w:t xml:space="preserve"> z </w:t>
      </w:r>
      <w:proofErr w:type="spellStart"/>
      <w:r>
        <w:rPr>
          <w:rFonts w:ascii="Times New Roman" w:eastAsia="Calibri" w:hAnsi="Times New Roman"/>
        </w:rPr>
        <w:t>přidané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hodnoty</w:t>
      </w:r>
      <w:proofErr w:type="spellEnd"/>
      <w:r>
        <w:rPr>
          <w:rFonts w:ascii="Times New Roman" w:eastAsia="Calibri" w:hAnsi="Times New Roman"/>
        </w:rPr>
        <w:t xml:space="preserve">, </w:t>
      </w:r>
      <w:proofErr w:type="spellStart"/>
      <w:r>
        <w:rPr>
          <w:rFonts w:ascii="Times New Roman" w:eastAsia="Calibri" w:hAnsi="Times New Roman"/>
        </w:rPr>
        <w:t>ve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znění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pozdějších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předpisů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dále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jen</w:t>
      </w:r>
      <w:proofErr w:type="spellEnd"/>
      <w:r>
        <w:rPr>
          <w:rFonts w:ascii="Times New Roman" w:eastAsia="Calibri" w:hAnsi="Times New Roman"/>
        </w:rPr>
        <w:t xml:space="preserve"> „</w:t>
      </w:r>
      <w:proofErr w:type="spellStart"/>
      <w:r>
        <w:rPr>
          <w:rFonts w:ascii="Times New Roman" w:eastAsia="Calibri" w:hAnsi="Times New Roman"/>
        </w:rPr>
        <w:t>zákon</w:t>
      </w:r>
      <w:proofErr w:type="spellEnd"/>
      <w:r>
        <w:rPr>
          <w:rFonts w:ascii="Times New Roman" w:eastAsia="Calibri" w:hAnsi="Times New Roman"/>
        </w:rPr>
        <w:t xml:space="preserve"> </w:t>
      </w:r>
      <w:r w:rsidRPr="005805B6">
        <w:rPr>
          <w:rFonts w:ascii="Times New Roman" w:eastAsia="Calibri" w:hAnsi="Times New Roman"/>
        </w:rPr>
        <w:t xml:space="preserve">o DPH“). </w:t>
      </w:r>
    </w:p>
    <w:p w14:paraId="249E3A8A" w14:textId="77777777" w:rsidR="005805B6" w:rsidRPr="005805B6" w:rsidRDefault="005805B6" w:rsidP="005805B6">
      <w:pPr>
        <w:numPr>
          <w:ilvl w:val="0"/>
          <w:numId w:val="4"/>
        </w:numPr>
        <w:autoSpaceDE w:val="0"/>
        <w:autoSpaceDN w:val="0"/>
        <w:adjustRightInd w:val="0"/>
        <w:snapToGrid/>
        <w:jc w:val="both"/>
        <w:rPr>
          <w:rFonts w:ascii="Times New Roman" w:eastAsia="Calibri" w:hAnsi="Times New Roman"/>
        </w:rPr>
      </w:pPr>
      <w:proofErr w:type="spellStart"/>
      <w:r w:rsidRPr="005805B6">
        <w:rPr>
          <w:rFonts w:ascii="Times New Roman" w:hAnsi="Times New Roman"/>
          <w:bCs/>
          <w:iCs/>
        </w:rPr>
        <w:t>Prodávající</w:t>
      </w:r>
      <w:proofErr w:type="spellEnd"/>
      <w:r w:rsidRPr="005805B6">
        <w:rPr>
          <w:rFonts w:ascii="Times New Roman" w:hAnsi="Times New Roman"/>
          <w:bCs/>
          <w:iCs/>
        </w:rPr>
        <w:t xml:space="preserve"> je </w:t>
      </w:r>
      <w:proofErr w:type="spellStart"/>
      <w:r w:rsidRPr="005805B6">
        <w:rPr>
          <w:rFonts w:ascii="Times New Roman" w:hAnsi="Times New Roman"/>
          <w:bCs/>
          <w:iCs/>
        </w:rPr>
        <w:t>povinen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vystavit</w:t>
      </w:r>
      <w:proofErr w:type="spellEnd"/>
      <w:r w:rsidRPr="005805B6">
        <w:rPr>
          <w:rFonts w:ascii="Times New Roman" w:hAnsi="Times New Roman"/>
          <w:bCs/>
          <w:iCs/>
        </w:rPr>
        <w:t xml:space="preserve"> a </w:t>
      </w:r>
      <w:proofErr w:type="spellStart"/>
      <w:r w:rsidRPr="005805B6">
        <w:rPr>
          <w:rFonts w:ascii="Times New Roman" w:hAnsi="Times New Roman"/>
          <w:bCs/>
          <w:iCs/>
        </w:rPr>
        <w:t>kupujícímu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předat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veškeré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daňové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doklady</w:t>
      </w:r>
      <w:proofErr w:type="spellEnd"/>
      <w:r w:rsidRPr="005805B6">
        <w:rPr>
          <w:rFonts w:ascii="Times New Roman" w:hAnsi="Times New Roman"/>
          <w:bCs/>
          <w:iCs/>
        </w:rPr>
        <w:t xml:space="preserve"> v </w:t>
      </w:r>
      <w:proofErr w:type="spellStart"/>
      <w:r w:rsidRPr="005805B6">
        <w:rPr>
          <w:rFonts w:ascii="Times New Roman" w:hAnsi="Times New Roman"/>
          <w:bCs/>
          <w:iCs/>
        </w:rPr>
        <w:t>elektronickém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formátu</w:t>
      </w:r>
      <w:proofErr w:type="spellEnd"/>
      <w:r w:rsidRPr="005805B6">
        <w:rPr>
          <w:rFonts w:ascii="Times New Roman" w:hAnsi="Times New Roman"/>
          <w:bCs/>
          <w:iCs/>
        </w:rPr>
        <w:t xml:space="preserve"> IS DOC/IS </w:t>
      </w:r>
      <w:proofErr w:type="spellStart"/>
      <w:r w:rsidRPr="005805B6">
        <w:rPr>
          <w:rFonts w:ascii="Times New Roman" w:hAnsi="Times New Roman"/>
          <w:bCs/>
          <w:iCs/>
        </w:rPr>
        <w:t>DOCx</w:t>
      </w:r>
      <w:proofErr w:type="spellEnd"/>
      <w:r w:rsidRPr="005805B6">
        <w:rPr>
          <w:rFonts w:ascii="Times New Roman" w:hAnsi="Times New Roman"/>
          <w:bCs/>
          <w:iCs/>
        </w:rPr>
        <w:t xml:space="preserve">, a </w:t>
      </w:r>
      <w:proofErr w:type="spellStart"/>
      <w:r w:rsidRPr="005805B6">
        <w:rPr>
          <w:rFonts w:ascii="Times New Roman" w:hAnsi="Times New Roman"/>
          <w:bCs/>
          <w:iCs/>
        </w:rPr>
        <w:t>to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prostřednictvím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datové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schránky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města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Velké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Meziříčí</w:t>
      </w:r>
      <w:proofErr w:type="spellEnd"/>
      <w:r w:rsidRPr="005805B6">
        <w:rPr>
          <w:rFonts w:ascii="Times New Roman" w:hAnsi="Times New Roman"/>
          <w:bCs/>
          <w:iCs/>
        </w:rPr>
        <w:t xml:space="preserve"> (</w:t>
      </w:r>
      <w:proofErr w:type="spellStart"/>
      <w:r w:rsidRPr="005805B6">
        <w:rPr>
          <w:rFonts w:ascii="Times New Roman" w:hAnsi="Times New Roman"/>
          <w:bCs/>
          <w:iCs/>
        </w:rPr>
        <w:t>gvebwhm</w:t>
      </w:r>
      <w:proofErr w:type="spellEnd"/>
      <w:r w:rsidRPr="005805B6">
        <w:rPr>
          <w:rFonts w:ascii="Times New Roman" w:hAnsi="Times New Roman"/>
          <w:bCs/>
          <w:iCs/>
        </w:rPr>
        <w:t xml:space="preserve">), </w:t>
      </w:r>
      <w:proofErr w:type="spellStart"/>
      <w:r w:rsidRPr="005805B6">
        <w:rPr>
          <w:rFonts w:ascii="Times New Roman" w:hAnsi="Times New Roman"/>
          <w:bCs/>
          <w:iCs/>
        </w:rPr>
        <w:t>příp</w:t>
      </w:r>
      <w:proofErr w:type="spellEnd"/>
      <w:r w:rsidRPr="005805B6">
        <w:rPr>
          <w:rFonts w:ascii="Times New Roman" w:hAnsi="Times New Roman"/>
          <w:bCs/>
          <w:iCs/>
        </w:rPr>
        <w:t xml:space="preserve">. </w:t>
      </w:r>
      <w:proofErr w:type="spellStart"/>
      <w:r w:rsidRPr="005805B6">
        <w:rPr>
          <w:rFonts w:ascii="Times New Roman" w:hAnsi="Times New Roman"/>
          <w:bCs/>
          <w:iCs/>
        </w:rPr>
        <w:t>ve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formátu</w:t>
      </w:r>
      <w:proofErr w:type="spellEnd"/>
      <w:r w:rsidRPr="005805B6">
        <w:rPr>
          <w:rFonts w:ascii="Times New Roman" w:hAnsi="Times New Roman"/>
          <w:bCs/>
          <w:iCs/>
        </w:rPr>
        <w:t xml:space="preserve"> PDF na email: </w:t>
      </w:r>
      <w:hyperlink r:id="rId5" w:history="1">
        <w:r w:rsidRPr="005805B6">
          <w:rPr>
            <w:rStyle w:val="Hypertextovodkaz"/>
            <w:rFonts w:ascii="Times New Roman" w:hAnsi="Times New Roman"/>
            <w:bCs/>
            <w:iCs/>
          </w:rPr>
          <w:t>faktury@velkemezirici.cz</w:t>
        </w:r>
      </w:hyperlink>
      <w:r w:rsidRPr="005805B6">
        <w:rPr>
          <w:rFonts w:ascii="Times New Roman" w:hAnsi="Times New Roman"/>
          <w:bCs/>
          <w:iCs/>
        </w:rPr>
        <w:t xml:space="preserve">. </w:t>
      </w:r>
      <w:proofErr w:type="spellStart"/>
      <w:r w:rsidRPr="005805B6">
        <w:rPr>
          <w:rFonts w:ascii="Times New Roman" w:hAnsi="Times New Roman"/>
          <w:bCs/>
          <w:iCs/>
        </w:rPr>
        <w:t>Případné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přílohy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faktury</w:t>
      </w:r>
      <w:proofErr w:type="spellEnd"/>
      <w:r w:rsidRPr="005805B6">
        <w:rPr>
          <w:rFonts w:ascii="Times New Roman" w:hAnsi="Times New Roman"/>
          <w:bCs/>
          <w:iCs/>
        </w:rPr>
        <w:t xml:space="preserve">, </w:t>
      </w:r>
      <w:proofErr w:type="spellStart"/>
      <w:r w:rsidRPr="005805B6">
        <w:rPr>
          <w:rFonts w:ascii="Times New Roman" w:hAnsi="Times New Roman"/>
          <w:bCs/>
          <w:iCs/>
        </w:rPr>
        <w:t>které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jsou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považovány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za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nezbytnou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náležitost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faktury</w:t>
      </w:r>
      <w:proofErr w:type="spellEnd"/>
      <w:r w:rsidRPr="005805B6">
        <w:rPr>
          <w:rFonts w:ascii="Times New Roman" w:hAnsi="Times New Roman"/>
          <w:bCs/>
          <w:iCs/>
        </w:rPr>
        <w:t xml:space="preserve">, </w:t>
      </w:r>
      <w:proofErr w:type="spellStart"/>
      <w:r w:rsidRPr="005805B6">
        <w:rPr>
          <w:rFonts w:ascii="Times New Roman" w:hAnsi="Times New Roman"/>
          <w:bCs/>
          <w:iCs/>
        </w:rPr>
        <w:t>mohou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být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připojeny</w:t>
      </w:r>
      <w:proofErr w:type="spellEnd"/>
      <w:r w:rsidRPr="005805B6">
        <w:rPr>
          <w:rFonts w:ascii="Times New Roman" w:hAnsi="Times New Roman"/>
          <w:bCs/>
          <w:iCs/>
        </w:rPr>
        <w:t xml:space="preserve"> v </w:t>
      </w:r>
      <w:proofErr w:type="spellStart"/>
      <w:r w:rsidRPr="005805B6">
        <w:rPr>
          <w:rFonts w:ascii="Times New Roman" w:hAnsi="Times New Roman"/>
          <w:bCs/>
          <w:iCs/>
        </w:rPr>
        <w:t>souboru</w:t>
      </w:r>
      <w:proofErr w:type="spellEnd"/>
      <w:r w:rsidRPr="005805B6">
        <w:rPr>
          <w:rFonts w:ascii="Times New Roman" w:hAnsi="Times New Roman"/>
          <w:bCs/>
          <w:iCs/>
        </w:rPr>
        <w:t xml:space="preserve"> .ZIP </w:t>
      </w:r>
      <w:proofErr w:type="spellStart"/>
      <w:r w:rsidRPr="005805B6">
        <w:rPr>
          <w:rFonts w:ascii="Times New Roman" w:hAnsi="Times New Roman"/>
          <w:bCs/>
          <w:iCs/>
        </w:rPr>
        <w:t>nebo</w:t>
      </w:r>
      <w:proofErr w:type="spellEnd"/>
      <w:r w:rsidRPr="005805B6">
        <w:rPr>
          <w:rFonts w:ascii="Times New Roman" w:hAnsi="Times New Roman"/>
          <w:bCs/>
          <w:iCs/>
        </w:rPr>
        <w:t xml:space="preserve"> .RAR v </w:t>
      </w:r>
      <w:proofErr w:type="spellStart"/>
      <w:r w:rsidRPr="005805B6">
        <w:rPr>
          <w:rFonts w:ascii="Times New Roman" w:hAnsi="Times New Roman"/>
          <w:bCs/>
          <w:iCs/>
        </w:rPr>
        <w:t>pořadí</w:t>
      </w:r>
      <w:proofErr w:type="spellEnd"/>
      <w:r w:rsidRPr="005805B6">
        <w:rPr>
          <w:rFonts w:ascii="Times New Roman" w:hAnsi="Times New Roman"/>
          <w:bCs/>
          <w:iCs/>
        </w:rPr>
        <w:t xml:space="preserve"> – 1. </w:t>
      </w:r>
      <w:proofErr w:type="spellStart"/>
      <w:r w:rsidRPr="005805B6">
        <w:rPr>
          <w:rFonts w:ascii="Times New Roman" w:hAnsi="Times New Roman"/>
          <w:bCs/>
          <w:iCs/>
        </w:rPr>
        <w:t>faktura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jako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hlavní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dokument</w:t>
      </w:r>
      <w:proofErr w:type="spellEnd"/>
      <w:r w:rsidRPr="005805B6">
        <w:rPr>
          <w:rFonts w:ascii="Times New Roman" w:hAnsi="Times New Roman"/>
          <w:bCs/>
          <w:iCs/>
        </w:rPr>
        <w:t xml:space="preserve">, 2. </w:t>
      </w:r>
      <w:proofErr w:type="spellStart"/>
      <w:r w:rsidRPr="005805B6">
        <w:rPr>
          <w:rFonts w:ascii="Times New Roman" w:hAnsi="Times New Roman"/>
          <w:bCs/>
          <w:iCs/>
        </w:rPr>
        <w:t>přílohy</w:t>
      </w:r>
      <w:proofErr w:type="spellEnd"/>
      <w:r w:rsidRPr="005805B6">
        <w:rPr>
          <w:rFonts w:ascii="Times New Roman" w:hAnsi="Times New Roman"/>
          <w:bCs/>
          <w:iCs/>
        </w:rPr>
        <w:t xml:space="preserve"> k </w:t>
      </w:r>
      <w:proofErr w:type="spellStart"/>
      <w:r w:rsidRPr="005805B6">
        <w:rPr>
          <w:rFonts w:ascii="Times New Roman" w:hAnsi="Times New Roman"/>
          <w:bCs/>
          <w:iCs/>
        </w:rPr>
        <w:t>faktuře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jako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příloha</w:t>
      </w:r>
      <w:proofErr w:type="spellEnd"/>
      <w:r w:rsidRPr="005805B6">
        <w:rPr>
          <w:rFonts w:ascii="Times New Roman" w:hAnsi="Times New Roman"/>
          <w:bCs/>
          <w:iCs/>
        </w:rPr>
        <w:t xml:space="preserve"> </w:t>
      </w:r>
      <w:proofErr w:type="spellStart"/>
      <w:r w:rsidRPr="005805B6">
        <w:rPr>
          <w:rFonts w:ascii="Times New Roman" w:hAnsi="Times New Roman"/>
          <w:bCs/>
          <w:iCs/>
        </w:rPr>
        <w:t>dokumentu</w:t>
      </w:r>
      <w:proofErr w:type="spellEnd"/>
      <w:r w:rsidRPr="005805B6">
        <w:rPr>
          <w:rFonts w:ascii="Times New Roman" w:hAnsi="Times New Roman"/>
          <w:bCs/>
          <w:iCs/>
        </w:rPr>
        <w:t>.</w:t>
      </w:r>
    </w:p>
    <w:p w14:paraId="2971E7BE" w14:textId="77777777" w:rsidR="00035FD8" w:rsidRDefault="00035FD8" w:rsidP="00035F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 w:rsidRPr="005805B6">
        <w:rPr>
          <w:rFonts w:ascii="Times New Roman" w:eastAsia="Calibri" w:hAnsi="Times New Roman"/>
        </w:rPr>
        <w:t>Kupující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prohlašuje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výše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uvedený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předmět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plnění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používán</w:t>
      </w:r>
      <w:proofErr w:type="spellEnd"/>
      <w:r>
        <w:rPr>
          <w:rFonts w:ascii="Times New Roman" w:hAnsi="Times New Roman"/>
          <w:color w:val="000000"/>
        </w:rPr>
        <w:t xml:space="preserve"> k </w:t>
      </w:r>
      <w:proofErr w:type="spellStart"/>
      <w:r>
        <w:rPr>
          <w:rFonts w:ascii="Times New Roman" w:hAnsi="Times New Roman"/>
          <w:color w:val="000000"/>
        </w:rPr>
        <w:t>ekonomické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činnosti</w:t>
      </w:r>
      <w:proofErr w:type="spellEnd"/>
      <w:r>
        <w:rPr>
          <w:rFonts w:ascii="Times New Roman" w:hAnsi="Times New Roman"/>
          <w:color w:val="000000"/>
        </w:rPr>
        <w:t xml:space="preserve">, a </w:t>
      </w:r>
      <w:proofErr w:type="spellStart"/>
      <w:r>
        <w:rPr>
          <w:rFonts w:ascii="Times New Roman" w:hAnsi="Times New Roman"/>
          <w:color w:val="000000"/>
        </w:rPr>
        <w:t>proto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nebude</w:t>
      </w:r>
      <w:proofErr w:type="spellEnd"/>
      <w:r>
        <w:rPr>
          <w:rFonts w:ascii="Times New Roman" w:hAnsi="Times New Roman"/>
          <w:color w:val="000000"/>
        </w:rPr>
        <w:t xml:space="preserve"> na </w:t>
      </w:r>
      <w:proofErr w:type="spellStart"/>
      <w:r>
        <w:rPr>
          <w:rFonts w:ascii="Times New Roman" w:hAnsi="Times New Roman"/>
          <w:color w:val="000000"/>
        </w:rPr>
        <w:t>dílo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aplikován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režim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přenesené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daňové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povinnosti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dle</w:t>
      </w:r>
      <w:proofErr w:type="spellEnd"/>
      <w:r>
        <w:rPr>
          <w:rFonts w:ascii="Times New Roman" w:hAnsi="Times New Roman"/>
          <w:color w:val="000000"/>
        </w:rPr>
        <w:t xml:space="preserve"> § 92e </w:t>
      </w:r>
      <w:proofErr w:type="spellStart"/>
      <w:r>
        <w:rPr>
          <w:rFonts w:ascii="Times New Roman" w:hAnsi="Times New Roman"/>
          <w:color w:val="000000"/>
        </w:rPr>
        <w:t>zákona</w:t>
      </w:r>
      <w:proofErr w:type="spellEnd"/>
      <w:r>
        <w:rPr>
          <w:rFonts w:ascii="Times New Roman" w:hAnsi="Times New Roman"/>
          <w:color w:val="000000"/>
        </w:rPr>
        <w:t xml:space="preserve"> o DPH.</w:t>
      </w:r>
    </w:p>
    <w:p w14:paraId="11D429B6" w14:textId="4ED87C81" w:rsidR="00035FD8" w:rsidRDefault="00035FD8" w:rsidP="00035F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  <w:color w:val="000000"/>
        </w:rPr>
        <w:t>Pokud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po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dobu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účinnosti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této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smlouvy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prodávající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nespolehlivým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plátcem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smyslu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ustanovení</w:t>
      </w:r>
      <w:proofErr w:type="spellEnd"/>
      <w:r>
        <w:rPr>
          <w:rFonts w:ascii="Times New Roman" w:hAnsi="Times New Roman"/>
          <w:color w:val="000000"/>
        </w:rPr>
        <w:t xml:space="preserve"> § 109 </w:t>
      </w:r>
      <w:proofErr w:type="spellStart"/>
      <w:r>
        <w:rPr>
          <w:rFonts w:ascii="Times New Roman" w:hAnsi="Times New Roman"/>
          <w:color w:val="000000"/>
        </w:rPr>
        <w:t>odst</w:t>
      </w:r>
      <w:proofErr w:type="spellEnd"/>
      <w:r>
        <w:rPr>
          <w:rFonts w:ascii="Times New Roman" w:hAnsi="Times New Roman"/>
          <w:color w:val="000000"/>
        </w:rPr>
        <w:t xml:space="preserve">. 3 </w:t>
      </w:r>
      <w:proofErr w:type="spellStart"/>
      <w:r>
        <w:rPr>
          <w:rFonts w:ascii="Times New Roman" w:hAnsi="Times New Roman"/>
          <w:color w:val="000000"/>
        </w:rPr>
        <w:t>zákona</w:t>
      </w:r>
      <w:proofErr w:type="spellEnd"/>
      <w:r>
        <w:rPr>
          <w:rFonts w:ascii="Times New Roman" w:hAnsi="Times New Roman"/>
          <w:color w:val="000000"/>
        </w:rPr>
        <w:t xml:space="preserve"> o DPH, </w:t>
      </w:r>
      <w:proofErr w:type="spellStart"/>
      <w:r>
        <w:rPr>
          <w:rFonts w:ascii="Times New Roman" w:hAnsi="Times New Roman"/>
          <w:color w:val="000000"/>
        </w:rPr>
        <w:t>smluvní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strany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dohodly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že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kupující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uhradí</w:t>
      </w:r>
      <w:proofErr w:type="spellEnd"/>
      <w:r>
        <w:rPr>
          <w:rFonts w:ascii="Times New Roman" w:hAnsi="Times New Roman"/>
          <w:color w:val="000000"/>
        </w:rPr>
        <w:t xml:space="preserve"> DPH </w:t>
      </w:r>
      <w:proofErr w:type="spellStart"/>
      <w:r>
        <w:rPr>
          <w:rFonts w:ascii="Times New Roman" w:hAnsi="Times New Roman"/>
          <w:color w:val="000000"/>
        </w:rPr>
        <w:t>za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zdanitelné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plnění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přímo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příslušnému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správci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daně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Kupujícím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takto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provedená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úhrada</w:t>
      </w:r>
      <w:proofErr w:type="spellEnd"/>
      <w:r>
        <w:rPr>
          <w:rFonts w:ascii="Times New Roman" w:hAnsi="Times New Roman"/>
          <w:color w:val="000000"/>
        </w:rPr>
        <w:t xml:space="preserve"> je </w:t>
      </w:r>
      <w:proofErr w:type="spellStart"/>
      <w:r>
        <w:rPr>
          <w:rFonts w:ascii="Times New Roman" w:hAnsi="Times New Roman"/>
          <w:color w:val="000000"/>
        </w:rPr>
        <w:t>považována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uhrazení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příslušné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části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ceny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za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provedení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díla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rovnající</w:t>
      </w:r>
      <w:proofErr w:type="spellEnd"/>
      <w:r>
        <w:rPr>
          <w:rFonts w:ascii="Times New Roman" w:hAnsi="Times New Roman"/>
          <w:color w:val="000000"/>
        </w:rPr>
        <w:t xml:space="preserve"> se </w:t>
      </w:r>
      <w:proofErr w:type="spellStart"/>
      <w:r>
        <w:rPr>
          <w:rFonts w:ascii="Times New Roman" w:hAnsi="Times New Roman"/>
          <w:color w:val="000000"/>
        </w:rPr>
        <w:t>výši</w:t>
      </w:r>
      <w:proofErr w:type="spellEnd"/>
      <w:r>
        <w:rPr>
          <w:rFonts w:ascii="Times New Roman" w:hAnsi="Times New Roman"/>
          <w:color w:val="000000"/>
        </w:rPr>
        <w:t xml:space="preserve"> DPH </w:t>
      </w:r>
      <w:proofErr w:type="spellStart"/>
      <w:r>
        <w:rPr>
          <w:rFonts w:ascii="Times New Roman" w:hAnsi="Times New Roman"/>
          <w:color w:val="000000"/>
        </w:rPr>
        <w:t>fakturované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prodávajícím</w:t>
      </w:r>
      <w:proofErr w:type="spellEnd"/>
      <w:r>
        <w:rPr>
          <w:rFonts w:ascii="Times New Roman" w:hAnsi="Times New Roman"/>
          <w:color w:val="000000"/>
        </w:rPr>
        <w:t>.</w:t>
      </w:r>
    </w:p>
    <w:p w14:paraId="1350DBC0" w14:textId="77777777" w:rsidR="00035FD8" w:rsidRDefault="00035FD8" w:rsidP="00035FD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nejpozději</w:t>
      </w:r>
      <w:proofErr w:type="spellEnd"/>
      <w:r>
        <w:rPr>
          <w:rFonts w:ascii="Times New Roman" w:hAnsi="Times New Roman"/>
        </w:rPr>
        <w:t xml:space="preserve"> do 6ti </w:t>
      </w:r>
      <w:proofErr w:type="spellStart"/>
      <w:r>
        <w:rPr>
          <w:rFonts w:ascii="Times New Roman" w:hAnsi="Times New Roman"/>
        </w:rPr>
        <w:t>měsíců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kdy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zašle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prodávajícímu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výzvu</w:t>
      </w:r>
      <w:proofErr w:type="spellEnd"/>
      <w:r>
        <w:rPr>
          <w:rFonts w:ascii="Times New Roman" w:hAnsi="Times New Roman"/>
        </w:rPr>
        <w:t xml:space="preserve"> k </w:t>
      </w:r>
      <w:proofErr w:type="spellStart"/>
      <w:r>
        <w:rPr>
          <w:rFonts w:ascii="Times New Roman" w:hAnsi="Times New Roman"/>
        </w:rPr>
        <w:t>dodání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vozidla</w:t>
      </w:r>
      <w:proofErr w:type="spellEnd"/>
      <w:r>
        <w:rPr>
          <w:rFonts w:ascii="Times New Roman" w:hAnsi="Times New Roman"/>
        </w:rPr>
        <w:t xml:space="preserve">. </w:t>
      </w:r>
    </w:p>
    <w:p w14:paraId="200B03CF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619DD25F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V.</w:t>
      </w:r>
    </w:p>
    <w:p w14:paraId="7E9C6CDC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Přechod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vlastnictví</w:t>
      </w:r>
      <w:proofErr w:type="spellEnd"/>
      <w:r>
        <w:rPr>
          <w:rFonts w:ascii="Times New Roman" w:hAnsi="Times New Roman"/>
          <w:b/>
          <w:bCs/>
        </w:rPr>
        <w:t xml:space="preserve"> a </w:t>
      </w:r>
      <w:proofErr w:type="spellStart"/>
      <w:r>
        <w:rPr>
          <w:rFonts w:ascii="Times New Roman" w:hAnsi="Times New Roman"/>
          <w:b/>
          <w:bCs/>
        </w:rPr>
        <w:t>nebezpečí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škody</w:t>
      </w:r>
      <w:proofErr w:type="spellEnd"/>
      <w:r>
        <w:rPr>
          <w:rFonts w:ascii="Times New Roman" w:hAnsi="Times New Roman"/>
          <w:b/>
          <w:bCs/>
        </w:rPr>
        <w:t xml:space="preserve"> na </w:t>
      </w:r>
      <w:proofErr w:type="spellStart"/>
      <w:r>
        <w:rPr>
          <w:rFonts w:ascii="Times New Roman" w:hAnsi="Times New Roman"/>
          <w:b/>
          <w:bCs/>
        </w:rPr>
        <w:t>prodané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věci</w:t>
      </w:r>
      <w:proofErr w:type="spellEnd"/>
    </w:p>
    <w:p w14:paraId="520938C5" w14:textId="77777777" w:rsidR="00035FD8" w:rsidRDefault="00035FD8" w:rsidP="00035FD8">
      <w:pPr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nabývá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vlastnické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právo</w:t>
      </w:r>
      <w:proofErr w:type="spellEnd"/>
      <w:r>
        <w:rPr>
          <w:rFonts w:ascii="Times New Roman" w:hAnsi="Times New Roman"/>
        </w:rPr>
        <w:t xml:space="preserve"> k </w:t>
      </w:r>
      <w:proofErr w:type="spellStart"/>
      <w:r>
        <w:rPr>
          <w:rFonts w:ascii="Times New Roman" w:hAnsi="Times New Roman"/>
        </w:rPr>
        <w:t>vozidlu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převzetím</w:t>
      </w:r>
      <w:proofErr w:type="spellEnd"/>
      <w:r>
        <w:rPr>
          <w:rFonts w:ascii="Times New Roman" w:hAnsi="Times New Roman"/>
        </w:rPr>
        <w:t>.</w:t>
      </w:r>
    </w:p>
    <w:p w14:paraId="46D3B95A" w14:textId="77777777" w:rsidR="00035FD8" w:rsidRDefault="00035FD8" w:rsidP="00035FD8">
      <w:pPr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Převzetím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přechází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kupujícího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nebezpečí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škody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vozidle</w:t>
      </w:r>
      <w:proofErr w:type="spellEnd"/>
      <w:r>
        <w:rPr>
          <w:rFonts w:ascii="Times New Roman" w:hAnsi="Times New Roman"/>
        </w:rPr>
        <w:t>.</w:t>
      </w:r>
    </w:p>
    <w:p w14:paraId="437A9F17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523616B0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VI.</w:t>
      </w:r>
    </w:p>
    <w:p w14:paraId="001135E8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Změna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údajů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zapisovaných</w:t>
      </w:r>
      <w:proofErr w:type="spellEnd"/>
      <w:r>
        <w:rPr>
          <w:rFonts w:ascii="Times New Roman" w:hAnsi="Times New Roman"/>
          <w:b/>
          <w:bCs/>
        </w:rPr>
        <w:t xml:space="preserve"> do </w:t>
      </w:r>
      <w:proofErr w:type="spellStart"/>
      <w:r>
        <w:rPr>
          <w:rFonts w:ascii="Times New Roman" w:hAnsi="Times New Roman"/>
          <w:b/>
          <w:bCs/>
        </w:rPr>
        <w:t>registru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silničních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vozidel</w:t>
      </w:r>
      <w:proofErr w:type="spellEnd"/>
    </w:p>
    <w:p w14:paraId="2F4DC233" w14:textId="77777777" w:rsidR="00035FD8" w:rsidRDefault="00035FD8" w:rsidP="00035FD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Nejpozději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deseti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přechodu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vlastnictví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</w:t>
      </w:r>
      <w:proofErr w:type="spellEnd"/>
      <w:r>
        <w:rPr>
          <w:rFonts w:ascii="Times New Roman" w:hAnsi="Times New Roman"/>
        </w:rPr>
        <w:t xml:space="preserve">. V </w:t>
      </w:r>
      <w:proofErr w:type="spellStart"/>
      <w:r>
        <w:rPr>
          <w:rFonts w:ascii="Times New Roman" w:hAnsi="Times New Roman"/>
        </w:rPr>
        <w:t>podá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kupující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žádost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zápis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registru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silničních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vozidel</w:t>
      </w:r>
      <w:proofErr w:type="spellEnd"/>
      <w:r>
        <w:rPr>
          <w:rFonts w:ascii="Times New Roman" w:hAnsi="Times New Roman"/>
        </w:rPr>
        <w:t>.</w:t>
      </w:r>
    </w:p>
    <w:p w14:paraId="551FEBDB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55B1F3E4" w14:textId="77777777" w:rsidR="005805B6" w:rsidRDefault="005805B6" w:rsidP="00035FD8">
      <w:pPr>
        <w:jc w:val="center"/>
        <w:rPr>
          <w:rFonts w:ascii="Times New Roman" w:hAnsi="Times New Roman"/>
          <w:b/>
          <w:bCs/>
        </w:rPr>
      </w:pPr>
    </w:p>
    <w:p w14:paraId="6E645499" w14:textId="77777777" w:rsidR="005805B6" w:rsidRDefault="005805B6" w:rsidP="00035FD8">
      <w:pPr>
        <w:jc w:val="center"/>
        <w:rPr>
          <w:rFonts w:ascii="Times New Roman" w:hAnsi="Times New Roman"/>
          <w:b/>
          <w:bCs/>
        </w:rPr>
      </w:pPr>
    </w:p>
    <w:p w14:paraId="34B79A38" w14:textId="77777777" w:rsidR="005805B6" w:rsidRDefault="005805B6" w:rsidP="00035FD8">
      <w:pPr>
        <w:jc w:val="center"/>
        <w:rPr>
          <w:rFonts w:ascii="Times New Roman" w:hAnsi="Times New Roman"/>
          <w:b/>
          <w:bCs/>
        </w:rPr>
      </w:pPr>
    </w:p>
    <w:p w14:paraId="44A8030E" w14:textId="1A0E614E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VII.</w:t>
      </w:r>
    </w:p>
    <w:p w14:paraId="7C8A0966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Záruka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14:paraId="56977BAC" w14:textId="23D8ED93" w:rsidR="00035FD8" w:rsidRDefault="00035FD8" w:rsidP="009946A7">
      <w:pPr>
        <w:pStyle w:val="Zkladntext"/>
        <w:jc w:val="both"/>
      </w:pPr>
      <w:r>
        <w:t xml:space="preserve">Na vozidlo se vztahuje záruka, a to ode dne přechodu vlastnického práva podle čl. V této </w:t>
      </w:r>
      <w:r w:rsidR="009946A7">
        <w:t>s</w:t>
      </w:r>
      <w:r>
        <w:t>mlouvy</w:t>
      </w:r>
      <w:r w:rsidR="009946A7">
        <w:t>. Délka záruční doby činí 60 měsíců, popř. do ujetých 100 000 km na věcné a právní vady.</w:t>
      </w:r>
    </w:p>
    <w:p w14:paraId="4FE443AE" w14:textId="77777777" w:rsidR="00035FD8" w:rsidRDefault="00035FD8" w:rsidP="009946A7">
      <w:pPr>
        <w:jc w:val="both"/>
        <w:rPr>
          <w:rFonts w:ascii="Times New Roman" w:hAnsi="Times New Roman"/>
          <w:bCs/>
        </w:rPr>
      </w:pPr>
    </w:p>
    <w:p w14:paraId="03054A7F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VIII.</w:t>
      </w:r>
    </w:p>
    <w:p w14:paraId="7D07AD45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Prohlášení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smluvních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stran</w:t>
      </w:r>
      <w:proofErr w:type="spellEnd"/>
    </w:p>
    <w:p w14:paraId="2A8F26AF" w14:textId="77777777" w:rsidR="00035FD8" w:rsidRDefault="00035FD8" w:rsidP="00035FD8">
      <w:pPr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Prodávající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prohlašuje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vlastníkem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na </w:t>
      </w:r>
      <w:proofErr w:type="spellStart"/>
      <w:r>
        <w:rPr>
          <w:rFonts w:ascii="Times New Roman" w:hAnsi="Times New Roman"/>
        </w:rPr>
        <w:t>prodávaném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vozidle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nevázne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žádné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omezení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vlastnického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zástavní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nájemní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vztah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závazky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vůči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třetím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osobám</w:t>
      </w:r>
      <w:proofErr w:type="spellEnd"/>
      <w:r>
        <w:rPr>
          <w:rFonts w:ascii="Times New Roman" w:hAnsi="Times New Roman"/>
        </w:rPr>
        <w:t>.</w:t>
      </w:r>
    </w:p>
    <w:p w14:paraId="50CBC04B" w14:textId="77777777" w:rsidR="00035FD8" w:rsidRDefault="00035FD8" w:rsidP="00035FD8">
      <w:pPr>
        <w:numPr>
          <w:ilvl w:val="0"/>
          <w:numId w:val="8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Smluvní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prohlašují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že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sepsána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jejich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pravé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svobodné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vůle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nikoli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tísni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nápadně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nevýhodných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podmínek</w:t>
      </w:r>
      <w:proofErr w:type="spellEnd"/>
      <w:r>
        <w:rPr>
          <w:rFonts w:ascii="Times New Roman" w:hAnsi="Times New Roman"/>
        </w:rPr>
        <w:t xml:space="preserve">, a </w:t>
      </w:r>
      <w:proofErr w:type="spellStart"/>
      <w:r>
        <w:rPr>
          <w:rFonts w:ascii="Times New Roman" w:hAnsi="Times New Roman"/>
        </w:rPr>
        <w:t>ani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nesměřuje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zhoršení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právního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postavení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účastníka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který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podnikatelem</w:t>
      </w:r>
      <w:proofErr w:type="spellEnd"/>
      <w:r>
        <w:rPr>
          <w:rFonts w:ascii="Times New Roman" w:hAnsi="Times New Roman"/>
        </w:rPr>
        <w:t>.</w:t>
      </w:r>
    </w:p>
    <w:p w14:paraId="339CEA58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25D6F76E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</w:p>
    <w:p w14:paraId="42DEF90C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</w:p>
    <w:p w14:paraId="7F052323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IX.</w:t>
      </w:r>
    </w:p>
    <w:p w14:paraId="0321F77F" w14:textId="77777777" w:rsidR="00035FD8" w:rsidRDefault="00035FD8" w:rsidP="00035FD8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Závěrečná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ustanovení</w:t>
      </w:r>
      <w:proofErr w:type="spellEnd"/>
    </w:p>
    <w:p w14:paraId="49206754" w14:textId="77777777" w:rsidR="00035FD8" w:rsidRDefault="00035FD8" w:rsidP="00035FD8">
      <w:pPr>
        <w:pStyle w:val="Zkladntext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>
        <w:t>Tato smlouva je vyhotovena ve čtyřech stejnopisech s platností originálu. Každá ze smluvních stran obdrží dvě vyhotovení.</w:t>
      </w:r>
    </w:p>
    <w:p w14:paraId="7B28D117" w14:textId="43113298" w:rsidR="00035FD8" w:rsidRDefault="00035FD8" w:rsidP="00035FD8">
      <w:pPr>
        <w:pStyle w:val="Zkladntext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>
        <w:t>Vztahy smluvních stran touto smlouvou blíže neupravené se řídí příslušnými ustanoveními občanského zákoníku.</w:t>
      </w:r>
    </w:p>
    <w:p w14:paraId="05CEBD46" w14:textId="54C5292B" w:rsidR="009946A7" w:rsidRDefault="009946A7" w:rsidP="00035FD8">
      <w:pPr>
        <w:pStyle w:val="Zkladntext"/>
        <w:numPr>
          <w:ilvl w:val="0"/>
          <w:numId w:val="9"/>
        </w:numPr>
        <w:autoSpaceDE w:val="0"/>
        <w:autoSpaceDN w:val="0"/>
        <w:adjustRightInd w:val="0"/>
        <w:spacing w:after="0"/>
        <w:jc w:val="both"/>
      </w:pPr>
      <w:r>
        <w:t>Při rozporu mezi jednotlivými přílohami smlouvy platí příloha č. 1 této smlouvy.</w:t>
      </w:r>
    </w:p>
    <w:p w14:paraId="67EA4C73" w14:textId="77777777" w:rsidR="00035FD8" w:rsidRDefault="00035FD8" w:rsidP="00035FD8">
      <w:pPr>
        <w:pStyle w:val="Zkladntextodsazen2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Smlouva nabývá platnosti dnem podpisu smlouvy oběma smluvními stranami</w:t>
      </w:r>
      <w:r>
        <w:rPr>
          <w:szCs w:val="24"/>
          <w:lang w:val="cs-CZ"/>
        </w:rPr>
        <w:t>. Smlouva nabývá</w:t>
      </w:r>
      <w:r>
        <w:rPr>
          <w:szCs w:val="24"/>
        </w:rPr>
        <w:t xml:space="preserve"> účinnosti zveřejnění</w:t>
      </w:r>
      <w:r>
        <w:rPr>
          <w:szCs w:val="24"/>
          <w:lang w:val="cs-CZ"/>
        </w:rPr>
        <w:t>m</w:t>
      </w:r>
      <w:r>
        <w:rPr>
          <w:szCs w:val="24"/>
        </w:rPr>
        <w:t xml:space="preserve"> smlouvy dle zákona č. 340/2015 Sb., o zvláštních podmínkách účinnosti některých smluv, uveřejňování těchto smluv a o registru smluv (zákon o registru smluv)</w:t>
      </w:r>
      <w:r>
        <w:rPr>
          <w:szCs w:val="24"/>
          <w:lang w:val="cs-CZ"/>
        </w:rPr>
        <w:t>.</w:t>
      </w:r>
    </w:p>
    <w:p w14:paraId="2283C39A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33F3AD08" w14:textId="520908B5" w:rsidR="00035FD8" w:rsidRDefault="00E719B9" w:rsidP="00035FD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Velké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Meziříčí</w:t>
      </w:r>
      <w:proofErr w:type="spellEnd"/>
      <w:r w:rsidR="009946A7">
        <w:rPr>
          <w:rFonts w:ascii="Times New Roman" w:hAnsi="Times New Roman"/>
        </w:rPr>
        <w:t xml:space="preserve"> dne………………………</w:t>
      </w:r>
      <w:bookmarkStart w:id="0" w:name="_GoBack"/>
      <w:bookmarkEnd w:id="0"/>
    </w:p>
    <w:p w14:paraId="2C8E31C1" w14:textId="66177966" w:rsidR="00E719B9" w:rsidRDefault="00E719B9" w:rsidP="00035FD8">
      <w:pPr>
        <w:jc w:val="both"/>
        <w:rPr>
          <w:rFonts w:ascii="Times New Roman" w:hAnsi="Times New Roman"/>
        </w:rPr>
      </w:pPr>
    </w:p>
    <w:p w14:paraId="2D99386A" w14:textId="6A1605BC" w:rsidR="00E719B9" w:rsidRDefault="00E719B9" w:rsidP="00035FD8">
      <w:pPr>
        <w:jc w:val="both"/>
        <w:rPr>
          <w:rFonts w:ascii="Times New Roman" w:hAnsi="Times New Roman"/>
        </w:rPr>
      </w:pPr>
    </w:p>
    <w:p w14:paraId="69E6E538" w14:textId="59F49312" w:rsidR="00E719B9" w:rsidRDefault="00E719B9" w:rsidP="00035FD8">
      <w:pPr>
        <w:jc w:val="both"/>
        <w:rPr>
          <w:rFonts w:ascii="Times New Roman" w:hAnsi="Times New Roman"/>
        </w:rPr>
      </w:pPr>
    </w:p>
    <w:p w14:paraId="16BB11CD" w14:textId="21A6AD68" w:rsidR="00E719B9" w:rsidRDefault="00E719B9" w:rsidP="00035FD8">
      <w:pPr>
        <w:jc w:val="both"/>
        <w:rPr>
          <w:rFonts w:ascii="Times New Roman" w:hAnsi="Times New Roman"/>
        </w:rPr>
      </w:pPr>
    </w:p>
    <w:p w14:paraId="125730A5" w14:textId="35F1F6D2" w:rsidR="00E719B9" w:rsidRDefault="00E719B9" w:rsidP="00035FD8">
      <w:pPr>
        <w:jc w:val="both"/>
        <w:rPr>
          <w:rFonts w:ascii="Times New Roman" w:hAnsi="Times New Roman"/>
        </w:rPr>
      </w:pPr>
    </w:p>
    <w:p w14:paraId="1E9697B4" w14:textId="12469DD3" w:rsidR="00E719B9" w:rsidRDefault="00E719B9" w:rsidP="00035FD8">
      <w:pPr>
        <w:jc w:val="both"/>
        <w:rPr>
          <w:rFonts w:ascii="Times New Roman" w:hAnsi="Times New Roman"/>
        </w:rPr>
      </w:pPr>
    </w:p>
    <w:p w14:paraId="3A215B6E" w14:textId="2CBD5225" w:rsidR="00E719B9" w:rsidRDefault="00E719B9" w:rsidP="00035FD8">
      <w:pPr>
        <w:jc w:val="both"/>
        <w:rPr>
          <w:rFonts w:ascii="Times New Roman" w:hAnsi="Times New Roman"/>
        </w:rPr>
      </w:pPr>
    </w:p>
    <w:p w14:paraId="76051E58" w14:textId="77777777" w:rsidR="00E719B9" w:rsidRDefault="00E719B9" w:rsidP="00035FD8">
      <w:pPr>
        <w:jc w:val="both"/>
        <w:rPr>
          <w:rFonts w:ascii="Times New Roman" w:hAnsi="Times New Roman"/>
        </w:rPr>
      </w:pPr>
    </w:p>
    <w:p w14:paraId="2641EDB1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3EFA25D3" w14:textId="77777777" w:rsidR="00035FD8" w:rsidRDefault="00035FD8" w:rsidP="00035FD8">
      <w:pPr>
        <w:jc w:val="both"/>
        <w:rPr>
          <w:rFonts w:ascii="Times New Roman" w:hAnsi="Times New Roman"/>
        </w:rPr>
      </w:pPr>
    </w:p>
    <w:p w14:paraId="1D89E5BF" w14:textId="20477927" w:rsidR="00035FD8" w:rsidRDefault="00035FD8" w:rsidP="00035F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19B9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>…………………………………</w:t>
      </w:r>
    </w:p>
    <w:p w14:paraId="4E3F9EE9" w14:textId="7F653429" w:rsidR="00035FD8" w:rsidRDefault="00E719B9" w:rsidP="00035FD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35FD8">
        <w:rPr>
          <w:rFonts w:ascii="Times New Roman" w:hAnsi="Times New Roman"/>
        </w:rPr>
        <w:t xml:space="preserve"> </w:t>
      </w:r>
      <w:proofErr w:type="spellStart"/>
      <w:proofErr w:type="gramStart"/>
      <w:r w:rsidR="00035FD8">
        <w:rPr>
          <w:rFonts w:ascii="Times New Roman" w:hAnsi="Times New Roman"/>
        </w:rPr>
        <w:t>prodávající</w:t>
      </w:r>
      <w:proofErr w:type="spellEnd"/>
      <w:r w:rsidR="00035FD8">
        <w:rPr>
          <w:rFonts w:ascii="Times New Roman" w:hAnsi="Times New Roman"/>
        </w:rPr>
        <w:t xml:space="preserve">  </w:t>
      </w:r>
      <w:r w:rsidR="00035FD8">
        <w:rPr>
          <w:rFonts w:ascii="Times New Roman" w:hAnsi="Times New Roman"/>
        </w:rPr>
        <w:tab/>
      </w:r>
      <w:proofErr w:type="gramEnd"/>
      <w:r w:rsidR="00035FD8">
        <w:rPr>
          <w:rFonts w:ascii="Times New Roman" w:hAnsi="Times New Roman"/>
        </w:rPr>
        <w:tab/>
        <w:t xml:space="preserve">                               </w:t>
      </w:r>
      <w:r w:rsidR="00035FD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</w:t>
      </w:r>
      <w:proofErr w:type="spellStart"/>
      <w:r w:rsidR="00035FD8">
        <w:rPr>
          <w:rFonts w:ascii="Times New Roman" w:hAnsi="Times New Roman"/>
        </w:rPr>
        <w:t>kupující</w:t>
      </w:r>
      <w:proofErr w:type="spellEnd"/>
      <w:r w:rsidR="00035FD8">
        <w:rPr>
          <w:rFonts w:ascii="Times New Roman" w:hAnsi="Times New Roman"/>
        </w:rPr>
        <w:tab/>
      </w:r>
    </w:p>
    <w:p w14:paraId="79C03844" w14:textId="77777777" w:rsidR="00035FD8" w:rsidRDefault="00035FD8" w:rsidP="00035FD8">
      <w:pPr>
        <w:ind w:firstLine="708"/>
        <w:jc w:val="both"/>
      </w:pPr>
    </w:p>
    <w:p w14:paraId="5E3B90EC" w14:textId="77777777" w:rsidR="00035FD8" w:rsidRDefault="00035FD8" w:rsidP="00035FD8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Přílohy</w:t>
      </w:r>
      <w:proofErr w:type="spellEnd"/>
      <w:r>
        <w:rPr>
          <w:rFonts w:ascii="Times New Roman" w:hAnsi="Times New Roman"/>
        </w:rPr>
        <w:t>:</w:t>
      </w:r>
    </w:p>
    <w:p w14:paraId="2E339044" w14:textId="77777777" w:rsidR="00035FD8" w:rsidRDefault="00035FD8" w:rsidP="00035FD8">
      <w:pPr>
        <w:pStyle w:val="Odstavec1"/>
        <w:jc w:val="left"/>
      </w:pPr>
      <w:proofErr w:type="gramStart"/>
      <w:r>
        <w:t>Příloha  č.</w:t>
      </w:r>
      <w:proofErr w:type="gramEnd"/>
      <w:r>
        <w:t xml:space="preserve"> 1 -  výzva k podání nabídky</w:t>
      </w:r>
    </w:p>
    <w:p w14:paraId="0B325513" w14:textId="541EF7B1" w:rsidR="00035FD8" w:rsidRDefault="00035FD8" w:rsidP="00035FD8">
      <w:pPr>
        <w:pStyle w:val="Odstavec1"/>
        <w:jc w:val="left"/>
      </w:pPr>
      <w:r>
        <w:t xml:space="preserve">Příloha č. 2 – specifikace vozidla </w:t>
      </w:r>
    </w:p>
    <w:p w14:paraId="24F6819C" w14:textId="77777777" w:rsidR="000E5E34" w:rsidRDefault="000E5E34"/>
    <w:sectPr w:rsidR="000E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1EFB"/>
    <w:multiLevelType w:val="hybridMultilevel"/>
    <w:tmpl w:val="7B62FDEE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60192"/>
    <w:multiLevelType w:val="hybridMultilevel"/>
    <w:tmpl w:val="9A1EEF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8E0"/>
    <w:multiLevelType w:val="hybridMultilevel"/>
    <w:tmpl w:val="B9FEF76C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E76D4"/>
    <w:multiLevelType w:val="hybridMultilevel"/>
    <w:tmpl w:val="D92C0310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D08DE"/>
    <w:multiLevelType w:val="hybridMultilevel"/>
    <w:tmpl w:val="AD3C84A6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75ADD"/>
    <w:multiLevelType w:val="hybridMultilevel"/>
    <w:tmpl w:val="1D7A113A"/>
    <w:lvl w:ilvl="0" w:tplc="C6901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86A99"/>
    <w:multiLevelType w:val="hybridMultilevel"/>
    <w:tmpl w:val="67D034AC"/>
    <w:lvl w:ilvl="0" w:tplc="0388B518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91CC6"/>
    <w:multiLevelType w:val="hybridMultilevel"/>
    <w:tmpl w:val="F86E2E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B5058"/>
    <w:multiLevelType w:val="hybridMultilevel"/>
    <w:tmpl w:val="C206D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9A0DF8">
      <w:start w:val="2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A04ACDA2">
      <w:start w:val="1"/>
      <w:numFmt w:val="upperRoman"/>
      <w:lvlText w:val="%3."/>
      <w:lvlJc w:val="left"/>
      <w:pPr>
        <w:ind w:left="2700" w:hanging="72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E71A57"/>
    <w:multiLevelType w:val="hybridMultilevel"/>
    <w:tmpl w:val="2EA84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E96"/>
    <w:rsid w:val="00035FD8"/>
    <w:rsid w:val="000B1E96"/>
    <w:rsid w:val="000E5E34"/>
    <w:rsid w:val="002B0BC8"/>
    <w:rsid w:val="002D0796"/>
    <w:rsid w:val="005805B6"/>
    <w:rsid w:val="006323A6"/>
    <w:rsid w:val="009617EB"/>
    <w:rsid w:val="009946A7"/>
    <w:rsid w:val="00E7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B984"/>
  <w15:docId w15:val="{17D45BE2-553E-46B2-A2D0-F1E20B29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5FD8"/>
    <w:pPr>
      <w:snapToGri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val="de-DE"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5FD8"/>
    <w:pPr>
      <w:keepNext/>
      <w:snapToGrid/>
      <w:spacing w:before="240" w:after="60"/>
      <w:outlineLvl w:val="3"/>
    </w:pPr>
    <w:rPr>
      <w:rFonts w:ascii="Times New Roman" w:hAnsi="Times New Roman"/>
      <w:b/>
      <w:b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035FD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035FD8"/>
    <w:pPr>
      <w:snapToGrid/>
      <w:spacing w:before="80"/>
      <w:ind w:left="720" w:right="720"/>
      <w:jc w:val="center"/>
    </w:pPr>
    <w:rPr>
      <w:rFonts w:ascii="Times New Roman" w:hAnsi="Times New Roman"/>
      <w:b/>
      <w:bCs/>
      <w:sz w:val="32"/>
      <w:szCs w:val="32"/>
      <w:lang w:val="cs-CZ"/>
    </w:rPr>
  </w:style>
  <w:style w:type="character" w:customStyle="1" w:styleId="NzevChar">
    <w:name w:val="Název Char"/>
    <w:basedOn w:val="Standardnpsmoodstavce"/>
    <w:link w:val="Nzev"/>
    <w:rsid w:val="00035FD8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35FD8"/>
    <w:pPr>
      <w:snapToGrid/>
      <w:spacing w:after="120"/>
    </w:pPr>
    <w:rPr>
      <w:rFonts w:ascii="Times New Roman" w:hAnsi="Times New Roman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35F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35FD8"/>
    <w:pPr>
      <w:snapToGrid/>
      <w:spacing w:after="120" w:line="480" w:lineRule="auto"/>
    </w:pPr>
    <w:rPr>
      <w:rFonts w:ascii="Times New Roman" w:hAnsi="Times New Roman"/>
      <w:lang w:val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35F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35FD8"/>
    <w:pPr>
      <w:snapToGrid/>
      <w:ind w:left="705"/>
    </w:pPr>
    <w:rPr>
      <w:rFonts w:ascii="Times New Roman" w:hAnsi="Times New Roman"/>
      <w:bCs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35FD8"/>
    <w:rPr>
      <w:rFonts w:ascii="Times New Roman" w:eastAsia="Times New Roman" w:hAnsi="Times New Roman" w:cs="Times New Roman"/>
      <w:bCs/>
      <w:sz w:val="24"/>
      <w:szCs w:val="20"/>
      <w:lang w:val="x-none" w:eastAsia="x-none"/>
    </w:rPr>
  </w:style>
  <w:style w:type="paragraph" w:customStyle="1" w:styleId="Odstavec1">
    <w:name w:val="Odstavec1"/>
    <w:basedOn w:val="Normln"/>
    <w:rsid w:val="00035FD8"/>
    <w:pPr>
      <w:snapToGrid/>
      <w:spacing w:before="80"/>
      <w:jc w:val="both"/>
    </w:pPr>
    <w:rPr>
      <w:rFonts w:ascii="Times New Roman" w:hAnsi="Times New Roman"/>
      <w:lang w:val="cs-CZ"/>
    </w:rPr>
  </w:style>
  <w:style w:type="character" w:styleId="Hypertextovodkaz">
    <w:name w:val="Hyperlink"/>
    <w:rsid w:val="00580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velkemezir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Zuzana</dc:creator>
  <cp:keywords/>
  <dc:description/>
  <cp:lastModifiedBy>Pacalová Ivana</cp:lastModifiedBy>
  <cp:revision>2</cp:revision>
  <cp:lastPrinted>2020-02-05T10:36:00Z</cp:lastPrinted>
  <dcterms:created xsi:type="dcterms:W3CDTF">2020-02-17T12:56:00Z</dcterms:created>
  <dcterms:modified xsi:type="dcterms:W3CDTF">2020-02-17T12:56:00Z</dcterms:modified>
</cp:coreProperties>
</file>