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11" w:rsidRDefault="00CD0C11" w:rsidP="00D33D5A">
      <w:pPr>
        <w:autoSpaceDE w:val="0"/>
        <w:autoSpaceDN w:val="0"/>
        <w:adjustRightInd w:val="0"/>
        <w:spacing w:before="0" w:after="0" w:line="240" w:lineRule="auto"/>
        <w:ind w:left="-284" w:firstLine="284"/>
        <w:jc w:val="center"/>
        <w:rPr>
          <w:rFonts w:ascii="Franklin Gothic Book" w:hAnsi="Franklin Gothic Book" w:cs="Arial"/>
          <w:b/>
          <w:sz w:val="28"/>
          <w:szCs w:val="28"/>
        </w:rPr>
      </w:pPr>
      <w:r w:rsidRPr="0037659C">
        <w:rPr>
          <w:rFonts w:ascii="Franklin Gothic Book" w:hAnsi="Franklin Gothic Book" w:cs="Arial"/>
          <w:b/>
          <w:sz w:val="28"/>
          <w:szCs w:val="28"/>
        </w:rPr>
        <w:t>SMLOUVA O DÍLO</w:t>
      </w:r>
      <w:r w:rsidR="00D33D5A">
        <w:rPr>
          <w:rFonts w:ascii="Franklin Gothic Book" w:hAnsi="Franklin Gothic Book" w:cs="Arial"/>
          <w:b/>
          <w:sz w:val="28"/>
          <w:szCs w:val="28"/>
        </w:rPr>
        <w:t xml:space="preserve">                                  </w:t>
      </w:r>
    </w:p>
    <w:p w:rsidR="00FA3B7B"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FA3B7B">
        <w:rPr>
          <w:rFonts w:ascii="Franklin Gothic Book" w:hAnsi="Franklin Gothic Book" w:cs="Arial"/>
          <w:b/>
          <w:sz w:val="24"/>
        </w:rPr>
        <w:t>č. SML</w:t>
      </w:r>
      <w:r w:rsidR="00BD6786">
        <w:rPr>
          <w:rFonts w:ascii="Franklin Gothic Book" w:hAnsi="Franklin Gothic Book" w:cs="Arial"/>
          <w:b/>
          <w:sz w:val="24"/>
        </w:rPr>
        <w:t xml:space="preserve"> </w:t>
      </w:r>
      <w:r w:rsidR="006B52FC">
        <w:rPr>
          <w:rFonts w:ascii="Franklin Gothic Book" w:hAnsi="Franklin Gothic Book" w:cs="Arial"/>
          <w:b/>
          <w:sz w:val="24"/>
        </w:rPr>
        <w:t>45</w:t>
      </w:r>
      <w:r w:rsidRPr="00FA3B7B">
        <w:rPr>
          <w:rFonts w:ascii="Franklin Gothic Book" w:hAnsi="Franklin Gothic Book" w:cs="Arial"/>
          <w:b/>
          <w:sz w:val="24"/>
        </w:rPr>
        <w:t>/</w:t>
      </w:r>
      <w:r w:rsidR="001E0DE3">
        <w:rPr>
          <w:rFonts w:ascii="Franklin Gothic Book" w:hAnsi="Franklin Gothic Book" w:cs="Arial"/>
          <w:b/>
          <w:sz w:val="24"/>
        </w:rPr>
        <w:t>3</w:t>
      </w:r>
      <w:r w:rsidR="004E697C">
        <w:rPr>
          <w:rFonts w:ascii="Franklin Gothic Book" w:hAnsi="Franklin Gothic Book" w:cs="Arial"/>
          <w:b/>
          <w:sz w:val="24"/>
        </w:rPr>
        <w:t>00</w:t>
      </w:r>
      <w:r w:rsidRPr="00FA3B7B">
        <w:rPr>
          <w:rFonts w:ascii="Franklin Gothic Book" w:hAnsi="Franklin Gothic Book" w:cs="Arial"/>
          <w:b/>
          <w:sz w:val="24"/>
        </w:rPr>
        <w:t>/20</w:t>
      </w:r>
      <w:r w:rsidR="004E697C">
        <w:rPr>
          <w:rFonts w:ascii="Franklin Gothic Book" w:hAnsi="Franklin Gothic Book" w:cs="Arial"/>
          <w:b/>
          <w:sz w:val="24"/>
        </w:rPr>
        <w:t>20</w:t>
      </w:r>
      <w:r w:rsidRPr="00FA3B7B">
        <w:rPr>
          <w:rFonts w:ascii="Franklin Gothic Book" w:hAnsi="Franklin Gothic Book" w:cs="Arial"/>
          <w:b/>
          <w:sz w:val="24"/>
        </w:rPr>
        <w:t xml:space="preserve"> </w:t>
      </w:r>
    </w:p>
    <w:p w:rsidR="001E2922" w:rsidRDefault="001E2922" w:rsidP="00CD0C11">
      <w:pPr>
        <w:autoSpaceDE w:val="0"/>
        <w:autoSpaceDN w:val="0"/>
        <w:adjustRightInd w:val="0"/>
        <w:spacing w:before="0" w:after="0" w:line="240" w:lineRule="auto"/>
        <w:rPr>
          <w:rFonts w:ascii="Franklin Gothic Book" w:hAnsi="Franklin Gothic Book" w:cs="Arial"/>
          <w:sz w:val="24"/>
        </w:rPr>
      </w:pPr>
    </w:p>
    <w:p w:rsidR="001E2922" w:rsidRPr="001E2922" w:rsidRDefault="00DC29B0" w:rsidP="001E2922">
      <w:pPr>
        <w:autoSpaceDE w:val="0"/>
        <w:autoSpaceDN w:val="0"/>
        <w:adjustRightInd w:val="0"/>
        <w:spacing w:before="0" w:after="0" w:line="240" w:lineRule="auto"/>
        <w:jc w:val="center"/>
        <w:rPr>
          <w:rFonts w:ascii="Franklin Gothic Book" w:hAnsi="Franklin Gothic Book" w:cs="Arial"/>
          <w:sz w:val="24"/>
        </w:rPr>
      </w:pPr>
      <w:r>
        <w:rPr>
          <w:rFonts w:ascii="Franklin Gothic Book" w:hAnsi="Franklin Gothic Book" w:cs="Calibri"/>
          <w:b/>
          <w:sz w:val="24"/>
        </w:rPr>
        <w:t>R</w:t>
      </w:r>
      <w:r w:rsidR="00A347CF">
        <w:rPr>
          <w:rFonts w:ascii="Franklin Gothic Book" w:hAnsi="Franklin Gothic Book" w:cs="Calibri"/>
          <w:b/>
          <w:sz w:val="24"/>
        </w:rPr>
        <w:t>ekonstrukce datových s</w:t>
      </w:r>
      <w:r>
        <w:rPr>
          <w:rFonts w:ascii="Franklin Gothic Book" w:hAnsi="Franklin Gothic Book" w:cs="Calibri"/>
          <w:b/>
          <w:sz w:val="24"/>
        </w:rPr>
        <w:t>ítí</w:t>
      </w:r>
      <w:r w:rsidR="001E2922" w:rsidRPr="001E2922">
        <w:rPr>
          <w:rFonts w:ascii="Franklin Gothic Book" w:hAnsi="Franklin Gothic Book" w:cs="Calibri"/>
          <w:b/>
          <w:sz w:val="24"/>
        </w:rPr>
        <w:t xml:space="preserve"> v Národ</w:t>
      </w:r>
      <w:r>
        <w:rPr>
          <w:rFonts w:ascii="Franklin Gothic Book" w:hAnsi="Franklin Gothic Book" w:cs="Calibri"/>
          <w:b/>
          <w:sz w:val="24"/>
        </w:rPr>
        <w:t>ním zemědělském muzeu, pobočka Ohrada</w:t>
      </w:r>
    </w:p>
    <w:p w:rsidR="001E2922" w:rsidRDefault="001E2922"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927FCA" w:rsidRPr="00283C9A" w:rsidRDefault="00927FCA" w:rsidP="00927FC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r>
      <w:proofErr w:type="spellStart"/>
      <w:r w:rsidR="00F22953">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Zhotovitel:</w:t>
      </w:r>
      <w:r w:rsidRPr="0037659C">
        <w:rPr>
          <w:rFonts w:ascii="Franklin Gothic Book" w:hAnsi="Franklin Gothic Book" w:cs="Arial"/>
          <w:sz w:val="24"/>
        </w:rPr>
        <w:tab/>
        <w:t xml:space="preserve"> </w:t>
      </w:r>
      <w:r w:rsidRPr="0037659C">
        <w:rPr>
          <w:rFonts w:ascii="Franklin Gothic Book" w:hAnsi="Franklin Gothic Book" w:cs="Arial"/>
          <w:sz w:val="24"/>
        </w:rPr>
        <w:tab/>
      </w:r>
      <w:r w:rsidR="004E697C">
        <w:rPr>
          <w:rFonts w:ascii="Franklin Gothic Book" w:hAnsi="Franklin Gothic Book"/>
          <w:b/>
          <w:sz w:val="24"/>
        </w:rPr>
        <w:t>A. F. C. Controls, s.r.o.</w:t>
      </w:r>
      <w:r w:rsidRPr="0037659C">
        <w:rPr>
          <w:rFonts w:ascii="Franklin Gothic Book" w:hAnsi="Franklin Gothic Book" w:cs="Arial"/>
          <w:sz w:val="24"/>
        </w:rPr>
        <w:t xml:space="preserve"> </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Pr="0037659C">
        <w:rPr>
          <w:rFonts w:ascii="Franklin Gothic Book" w:hAnsi="Franklin Gothic Book" w:cs="Arial"/>
          <w:sz w:val="24"/>
        </w:rPr>
        <w:tab/>
      </w:r>
      <w:r w:rsidR="004E697C">
        <w:rPr>
          <w:rFonts w:ascii="Franklin Gothic Book" w:hAnsi="Franklin Gothic Book"/>
          <w:sz w:val="24"/>
        </w:rPr>
        <w:t xml:space="preserve">Novohradská </w:t>
      </w:r>
      <w:r w:rsidR="009D4EB2">
        <w:rPr>
          <w:rFonts w:ascii="Franklin Gothic Book" w:hAnsi="Franklin Gothic Book"/>
          <w:sz w:val="24"/>
        </w:rPr>
        <w:t>745/</w:t>
      </w:r>
      <w:r w:rsidR="004E697C">
        <w:rPr>
          <w:rFonts w:ascii="Franklin Gothic Book" w:hAnsi="Franklin Gothic Book"/>
          <w:sz w:val="24"/>
        </w:rPr>
        <w:t>21, 370 01 České Budějovice</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4E697C" w:rsidRPr="004E697C">
        <w:rPr>
          <w:rFonts w:ascii="Franklin Gothic Book" w:hAnsi="Franklin Gothic Book"/>
          <w:sz w:val="24"/>
        </w:rPr>
        <w:t>26032503</w:t>
      </w:r>
      <w:r w:rsidRPr="004E697C">
        <w:rPr>
          <w:rFonts w:ascii="Franklin Gothic Book" w:hAnsi="Franklin Gothic Book" w:cs="Arial"/>
          <w:sz w:val="24"/>
        </w:rPr>
        <w:t xml:space="preserve">  </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004E697C">
        <w:rPr>
          <w:rFonts w:ascii="Franklin Gothic Book" w:hAnsi="Franklin Gothic Book"/>
          <w:sz w:val="24"/>
        </w:rPr>
        <w:t>CZ26032503</w:t>
      </w:r>
      <w:r w:rsidRPr="0037659C">
        <w:rPr>
          <w:rFonts w:ascii="Franklin Gothic Book" w:hAnsi="Franklin Gothic Book" w:cs="Arial"/>
          <w:sz w:val="24"/>
        </w:rPr>
        <w:tab/>
      </w:r>
    </w:p>
    <w:p w:rsidR="00CD0C11" w:rsidRPr="004E697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Zastoupený: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CD0C11" w:rsidRPr="0037659C" w:rsidRDefault="00CD0C11" w:rsidP="002155FD">
      <w:pPr>
        <w:autoSpaceDE w:val="0"/>
        <w:autoSpaceDN w:val="0"/>
        <w:adjustRightInd w:val="0"/>
        <w:spacing w:before="0" w:after="0" w:line="240" w:lineRule="auto"/>
        <w:ind w:left="2127" w:hanging="2127"/>
        <w:rPr>
          <w:rFonts w:ascii="Franklin Gothic Book" w:hAnsi="Franklin Gothic Book" w:cs="Arial"/>
          <w:sz w:val="24"/>
        </w:rPr>
      </w:pPr>
      <w:r w:rsidRPr="0037659C">
        <w:rPr>
          <w:rFonts w:ascii="Franklin Gothic Book" w:hAnsi="Franklin Gothic Book" w:cs="Arial"/>
          <w:sz w:val="24"/>
        </w:rPr>
        <w:t>Zapsaný</w:t>
      </w:r>
      <w:r w:rsidR="002155FD">
        <w:rPr>
          <w:rFonts w:ascii="Franklin Gothic Book" w:hAnsi="Franklin Gothic Book" w:cs="Arial"/>
          <w:sz w:val="24"/>
        </w:rPr>
        <w:t>:</w:t>
      </w:r>
      <w:r w:rsidR="002155FD">
        <w:rPr>
          <w:rFonts w:ascii="Franklin Gothic Book" w:hAnsi="Franklin Gothic Book" w:cs="Arial"/>
          <w:sz w:val="24"/>
        </w:rPr>
        <w:tab/>
      </w:r>
      <w:r w:rsidRPr="0037659C">
        <w:rPr>
          <w:rFonts w:ascii="Franklin Gothic Book" w:hAnsi="Franklin Gothic Book" w:cs="Arial"/>
          <w:sz w:val="24"/>
        </w:rPr>
        <w:t xml:space="preserve">v obchodní rejstříku vedeném </w:t>
      </w:r>
      <w:r w:rsidR="004E697C">
        <w:rPr>
          <w:rFonts w:ascii="Franklin Gothic Book" w:hAnsi="Franklin Gothic Book"/>
          <w:sz w:val="24"/>
        </w:rPr>
        <w:t>u Krajského soudu</w:t>
      </w:r>
      <w:r w:rsidRPr="0037659C">
        <w:rPr>
          <w:rFonts w:ascii="Franklin Gothic Book" w:hAnsi="Franklin Gothic Book" w:cs="Arial"/>
          <w:sz w:val="24"/>
        </w:rPr>
        <w:t xml:space="preserve"> v</w:t>
      </w:r>
      <w:r w:rsidR="004E697C">
        <w:rPr>
          <w:rFonts w:ascii="Franklin Gothic Book" w:hAnsi="Franklin Gothic Book" w:cs="Arial"/>
          <w:sz w:val="24"/>
        </w:rPr>
        <w:t> </w:t>
      </w:r>
      <w:r w:rsidR="004E697C">
        <w:rPr>
          <w:rFonts w:ascii="Franklin Gothic Book" w:hAnsi="Franklin Gothic Book"/>
          <w:sz w:val="24"/>
        </w:rPr>
        <w:t>Českých Budějovicích</w:t>
      </w:r>
      <w:r w:rsidRPr="0037659C">
        <w:rPr>
          <w:rFonts w:ascii="Franklin Gothic Book" w:hAnsi="Franklin Gothic Book"/>
          <w:sz w:val="24"/>
        </w:rPr>
        <w:t>,</w:t>
      </w:r>
      <w:r w:rsidRPr="0037659C">
        <w:rPr>
          <w:rFonts w:ascii="Franklin Gothic Book" w:hAnsi="Franklin Gothic Book" w:cs="Arial"/>
          <w:sz w:val="24"/>
        </w:rPr>
        <w:t xml:space="preserve"> oddíl </w:t>
      </w:r>
      <w:r w:rsidR="009D4EB2">
        <w:rPr>
          <w:rFonts w:ascii="Franklin Gothic Book" w:hAnsi="Franklin Gothic Book" w:cs="Arial"/>
          <w:sz w:val="24"/>
        </w:rPr>
        <w:t>C</w:t>
      </w:r>
      <w:r w:rsidRPr="0037659C">
        <w:rPr>
          <w:rFonts w:ascii="Franklin Gothic Book" w:hAnsi="Franklin Gothic Book" w:cs="Arial"/>
          <w:sz w:val="24"/>
        </w:rPr>
        <w:t xml:space="preserve">, vložka </w:t>
      </w:r>
      <w:r w:rsidR="009D4EB2">
        <w:rPr>
          <w:rFonts w:ascii="Franklin Gothic Book" w:hAnsi="Franklin Gothic Book" w:cs="Arial"/>
          <w:sz w:val="24"/>
        </w:rPr>
        <w:t>10420</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F22953">
        <w:rPr>
          <w:rFonts w:ascii="Franklin Gothic Book" w:hAnsi="Franklin Gothic Book" w:cs="Arial"/>
          <w:sz w:val="24"/>
        </w:rPr>
        <w:t>xxx</w:t>
      </w:r>
      <w:proofErr w:type="spellEnd"/>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61B20" w:rsidRDefault="00CD0C11" w:rsidP="00CD0C11">
      <w:pPr>
        <w:widowControl w:val="0"/>
        <w:snapToGrid w:val="0"/>
        <w:spacing w:before="0" w:after="120" w:line="240" w:lineRule="auto"/>
        <w:jc w:val="center"/>
        <w:rPr>
          <w:rFonts w:ascii="Franklin Gothic Book" w:hAnsi="Franklin Gothic Book"/>
          <w:b/>
          <w:sz w:val="24"/>
          <w:u w:val="single"/>
        </w:rPr>
      </w:pPr>
      <w:r w:rsidRPr="00861B20">
        <w:rPr>
          <w:rFonts w:ascii="Franklin Gothic Book" w:hAnsi="Franklin Gothic Book"/>
          <w:b/>
          <w:sz w:val="24"/>
          <w:u w:val="single"/>
        </w:rPr>
        <w:t>Preambule</w:t>
      </w:r>
    </w:p>
    <w:p w:rsidR="00CD0C11" w:rsidRDefault="00CD0C11" w:rsidP="001E2922">
      <w:pPr>
        <w:autoSpaceDE w:val="0"/>
        <w:autoSpaceDN w:val="0"/>
        <w:adjustRightInd w:val="0"/>
        <w:spacing w:before="0" w:after="0" w:line="240" w:lineRule="auto"/>
        <w:rPr>
          <w:rFonts w:ascii="Franklin Gothic Book" w:hAnsi="Franklin Gothic Book" w:cs="Arial"/>
          <w:sz w:val="24"/>
        </w:rPr>
      </w:pPr>
      <w:r w:rsidRPr="00861B20">
        <w:rPr>
          <w:rFonts w:ascii="Franklin Gothic Book" w:hAnsi="Franklin Gothic Book" w:cs="Arial"/>
          <w:sz w:val="24"/>
        </w:rPr>
        <w:t xml:space="preserve">Na základě výsledků </w:t>
      </w:r>
      <w:r w:rsidR="009D4EB2">
        <w:rPr>
          <w:rFonts w:ascii="Franklin Gothic Book" w:hAnsi="Franklin Gothic Book" w:cs="Arial"/>
          <w:sz w:val="24"/>
        </w:rPr>
        <w:t>poptávkového</w:t>
      </w:r>
      <w:r w:rsidRPr="00861B20">
        <w:rPr>
          <w:rFonts w:ascii="Franklin Gothic Book" w:hAnsi="Franklin Gothic Book" w:cs="Arial"/>
          <w:sz w:val="24"/>
        </w:rPr>
        <w:t xml:space="preserve"> řízení pro veřejnou zakázku s názvem </w:t>
      </w:r>
      <w:r w:rsidR="00861B20" w:rsidRPr="00861B20">
        <w:rPr>
          <w:rFonts w:ascii="Franklin Gothic Book" w:eastAsia="SimSun" w:hAnsi="Franklin Gothic Book"/>
          <w:b/>
          <w:sz w:val="24"/>
        </w:rPr>
        <w:t>„</w:t>
      </w:r>
      <w:r w:rsidR="009D4EB2">
        <w:rPr>
          <w:rFonts w:ascii="Franklin Gothic Book" w:eastAsia="SimSun" w:hAnsi="Franklin Gothic Book"/>
          <w:b/>
          <w:sz w:val="24"/>
        </w:rPr>
        <w:t>Rekonstrukce datových sítí</w:t>
      </w:r>
      <w:r w:rsidR="00861B20" w:rsidRPr="00861B20">
        <w:rPr>
          <w:rFonts w:ascii="Franklin Gothic Book" w:eastAsia="SimSun" w:hAnsi="Franklin Gothic Book"/>
          <w:b/>
          <w:sz w:val="24"/>
        </w:rPr>
        <w:t>“</w:t>
      </w:r>
      <w:r w:rsidR="009D4EB2">
        <w:rPr>
          <w:rFonts w:ascii="Franklin Gothic Book" w:eastAsia="SimSun" w:hAnsi="Franklin Gothic Book"/>
          <w:b/>
          <w:sz w:val="24"/>
        </w:rPr>
        <w:t xml:space="preserve">, </w:t>
      </w:r>
      <w:r w:rsidR="009D4EB2">
        <w:rPr>
          <w:rFonts w:ascii="Franklin Gothic Book" w:eastAsia="SimSun" w:hAnsi="Franklin Gothic Book"/>
          <w:sz w:val="24"/>
        </w:rPr>
        <w:t xml:space="preserve">Ohrada 17, Hluboká nad Vltavou, </w:t>
      </w:r>
      <w:r w:rsidRPr="00861B20">
        <w:rPr>
          <w:rFonts w:ascii="Franklin Gothic Book" w:hAnsi="Franklin Gothic Book" w:cs="Arial"/>
          <w:sz w:val="24"/>
        </w:rPr>
        <w:t xml:space="preserve">realizovaného </w:t>
      </w:r>
      <w:r w:rsidR="00C9557C" w:rsidRPr="00861B20">
        <w:rPr>
          <w:rFonts w:ascii="Franklin Gothic Book" w:hAnsi="Franklin Gothic Book" w:cs="Arial"/>
          <w:sz w:val="24"/>
        </w:rPr>
        <w:t xml:space="preserve">jako veřejná zakázka malého rozsahu mimo </w:t>
      </w:r>
      <w:r w:rsidRPr="00861B20">
        <w:rPr>
          <w:rFonts w:ascii="Franklin Gothic Book" w:hAnsi="Franklin Gothic Book" w:cs="Arial"/>
          <w:sz w:val="24"/>
        </w:rPr>
        <w:t xml:space="preserve">zákon </w:t>
      </w:r>
      <w:r w:rsidR="000E2101" w:rsidRPr="00861B20">
        <w:rPr>
          <w:rFonts w:ascii="Franklin Gothic Book" w:hAnsi="Franklin Gothic Book" w:cs="Arial"/>
          <w:sz w:val="24"/>
        </w:rPr>
        <w:t>č. 134/2016</w:t>
      </w:r>
      <w:r w:rsidRPr="00861B20">
        <w:rPr>
          <w:rFonts w:ascii="Franklin Gothic Book" w:hAnsi="Franklin Gothic Book" w:cs="Arial"/>
          <w:sz w:val="24"/>
        </w:rPr>
        <w:t xml:space="preserve"> Sb., o </w:t>
      </w:r>
      <w:r w:rsidR="00C9557C" w:rsidRPr="00861B20">
        <w:rPr>
          <w:rFonts w:ascii="Franklin Gothic Book" w:hAnsi="Franklin Gothic Book" w:cs="Arial"/>
          <w:sz w:val="24"/>
        </w:rPr>
        <w:t xml:space="preserve">zadávání veřejných zakázek </w:t>
      </w:r>
      <w:r w:rsidRPr="00861B20">
        <w:rPr>
          <w:rFonts w:ascii="Franklin Gothic Book" w:hAnsi="Franklin Gothic Book" w:cs="Arial"/>
          <w:sz w:val="24"/>
        </w:rPr>
        <w:t>(dále jen „</w:t>
      </w:r>
      <w:r w:rsidRPr="00861B20">
        <w:rPr>
          <w:rFonts w:ascii="Franklin Gothic Book" w:hAnsi="Franklin Gothic Book" w:cs="Arial"/>
          <w:b/>
          <w:sz w:val="24"/>
        </w:rPr>
        <w:t>veřejná zakázka</w:t>
      </w:r>
      <w:r w:rsidRPr="00861B20">
        <w:rPr>
          <w:rFonts w:ascii="Franklin Gothic Book" w:hAnsi="Franklin Gothic Book" w:cs="Arial"/>
          <w:sz w:val="24"/>
        </w:rPr>
        <w:t xml:space="preserve">“), uzavírají níže uvedeného dne, měsíce a roku výše uvedené smluvní strany podle § </w:t>
      </w:r>
      <w:r w:rsidR="00861B20">
        <w:rPr>
          <w:rFonts w:ascii="Franklin Gothic Book" w:hAnsi="Franklin Gothic Book" w:cs="Arial"/>
          <w:sz w:val="24"/>
        </w:rPr>
        <w:t>2586</w:t>
      </w:r>
      <w:r w:rsidRPr="00861B20">
        <w:rPr>
          <w:rFonts w:ascii="Franklin Gothic Book" w:hAnsi="Franklin Gothic Book" w:cs="Arial"/>
          <w:sz w:val="24"/>
        </w:rPr>
        <w:t xml:space="preserve"> odst. </w:t>
      </w:r>
      <w:r w:rsidR="00861B20">
        <w:rPr>
          <w:rFonts w:ascii="Franklin Gothic Book" w:hAnsi="Franklin Gothic Book" w:cs="Arial"/>
          <w:sz w:val="24"/>
        </w:rPr>
        <w:t>1</w:t>
      </w:r>
      <w:r w:rsidRPr="00861B20">
        <w:rPr>
          <w:rFonts w:ascii="Franklin Gothic Book" w:hAnsi="Franklin Gothic Book" w:cs="Arial"/>
          <w:sz w:val="24"/>
        </w:rPr>
        <w:t xml:space="preserve"> zákona č. 89/2012 Sb., občanský zákoník, v platném znění (dále jen „</w:t>
      </w:r>
      <w:r w:rsidRPr="00861B20">
        <w:rPr>
          <w:rFonts w:ascii="Franklin Gothic Book" w:hAnsi="Franklin Gothic Book" w:cs="Arial"/>
          <w:b/>
          <w:sz w:val="24"/>
        </w:rPr>
        <w:t>občanský zákoník</w:t>
      </w:r>
      <w:r w:rsidRPr="00861B20">
        <w:rPr>
          <w:rFonts w:ascii="Franklin Gothic Book" w:hAnsi="Franklin Gothic Book" w:cs="Arial"/>
          <w:sz w:val="24"/>
        </w:rPr>
        <w:t xml:space="preserve">“) tuto: </w:t>
      </w:r>
    </w:p>
    <w:p w:rsidR="00D33D5A" w:rsidRDefault="00D33D5A" w:rsidP="001E2922">
      <w:pPr>
        <w:autoSpaceDE w:val="0"/>
        <w:autoSpaceDN w:val="0"/>
        <w:adjustRightInd w:val="0"/>
        <w:spacing w:before="0" w:after="0" w:line="240" w:lineRule="auto"/>
        <w:rPr>
          <w:rFonts w:ascii="Franklin Gothic Book" w:hAnsi="Franklin Gothic Book" w:cs="Arial"/>
          <w:sz w:val="24"/>
        </w:rPr>
      </w:pPr>
    </w:p>
    <w:p w:rsidR="0096645B" w:rsidRDefault="0096645B" w:rsidP="00CD0C11">
      <w:pPr>
        <w:autoSpaceDE w:val="0"/>
        <w:autoSpaceDN w:val="0"/>
        <w:adjustRightInd w:val="0"/>
        <w:snapToGrid w:val="0"/>
        <w:spacing w:before="0" w:after="120" w:line="240" w:lineRule="auto"/>
        <w:jc w:val="center"/>
        <w:rPr>
          <w:rFonts w:ascii="Franklin Gothic Book" w:hAnsi="Franklin Gothic Book" w:cs="Arial"/>
          <w:b/>
          <w:sz w:val="24"/>
        </w:rPr>
      </w:pPr>
    </w:p>
    <w:p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37659C">
        <w:rPr>
          <w:rFonts w:ascii="Franklin Gothic Book" w:hAnsi="Franklin Gothic Book" w:cs="Arial"/>
          <w:b/>
          <w:sz w:val="24"/>
        </w:rPr>
        <w:t>s m l o u v</w:t>
      </w:r>
      <w:r w:rsidR="00FA3B7B">
        <w:rPr>
          <w:rFonts w:ascii="Franklin Gothic Book" w:hAnsi="Franklin Gothic Book" w:cs="Arial"/>
          <w:b/>
          <w:sz w:val="24"/>
        </w:rPr>
        <w:t> </w:t>
      </w:r>
      <w:r w:rsidRPr="0037659C">
        <w:rPr>
          <w:rFonts w:ascii="Franklin Gothic Book" w:hAnsi="Franklin Gothic Book" w:cs="Arial"/>
          <w:b/>
          <w:sz w:val="24"/>
        </w:rPr>
        <w:t>u</w:t>
      </w:r>
      <w:r w:rsidR="00FA3B7B">
        <w:rPr>
          <w:rFonts w:ascii="Franklin Gothic Book" w:hAnsi="Franklin Gothic Book" w:cs="Arial"/>
          <w:b/>
          <w:sz w:val="24"/>
        </w:rPr>
        <w:t xml:space="preserve">   o   d í l o </w:t>
      </w:r>
      <w:r w:rsidRPr="0037659C">
        <w:rPr>
          <w:rFonts w:ascii="Franklin Gothic Book" w:hAnsi="Franklin Gothic Book" w:cs="Arial"/>
          <w:b/>
          <w:sz w:val="24"/>
        </w:rPr>
        <w:t>:</w:t>
      </w:r>
      <w:proofErr w:type="gramEnd"/>
    </w:p>
    <w:p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smlouva</w:t>
      </w:r>
      <w:r w:rsidRPr="0037659C">
        <w:rPr>
          <w:rFonts w:ascii="Franklin Gothic Book" w:hAnsi="Franklin Gothic Book" w:cs="Arial"/>
          <w:sz w:val="24"/>
        </w:rPr>
        <w:t>“)</w:t>
      </w:r>
    </w:p>
    <w:p w:rsidR="008D559A" w:rsidRDefault="008D559A" w:rsidP="00CD0C11">
      <w:pPr>
        <w:widowControl w:val="0"/>
        <w:snapToGrid w:val="0"/>
        <w:spacing w:before="0" w:after="0" w:line="240" w:lineRule="auto"/>
        <w:ind w:left="79"/>
        <w:jc w:val="center"/>
        <w:rPr>
          <w:rFonts w:ascii="Franklin Gothic Book" w:hAnsi="Franklin Gothic Book"/>
          <w:b/>
          <w:sz w:val="24"/>
        </w:rPr>
      </w:pPr>
    </w:p>
    <w:p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t>I.</w:t>
      </w:r>
    </w:p>
    <w:p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rsidR="00CD0C11" w:rsidRPr="0037659C" w:rsidRDefault="00CD0C11" w:rsidP="00861B20">
      <w:pPr>
        <w:widowControl w:val="0"/>
        <w:numPr>
          <w:ilvl w:val="0"/>
          <w:numId w:val="3"/>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Zhotovitel prohlašuje, že je odborně způsobilý ke splnění všech svých závazků podle této smlouvy, a to s ohledem na předmět plnění, jak je vymezen níže.</w:t>
      </w:r>
    </w:p>
    <w:p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stavebních prací,</w:t>
      </w:r>
      <w:r w:rsidRPr="003944FD">
        <w:rPr>
          <w:rFonts w:ascii="Franklin Gothic Book" w:hAnsi="Franklin Gothic Book"/>
          <w:sz w:val="24"/>
        </w:rPr>
        <w:t xml:space="preserve"> 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rsidR="00CD0C11" w:rsidRPr="00A2281B" w:rsidRDefault="00CD0C11" w:rsidP="0090630B">
      <w:pPr>
        <w:widowControl w:val="0"/>
        <w:numPr>
          <w:ilvl w:val="0"/>
          <w:numId w:val="3"/>
        </w:numPr>
        <w:snapToGrid w:val="0"/>
        <w:spacing w:before="0" w:after="240" w:line="240" w:lineRule="auto"/>
        <w:ind w:left="357" w:hanging="357"/>
        <w:rPr>
          <w:rFonts w:ascii="Franklin Gothic Book" w:hAnsi="Franklin Gothic Book"/>
          <w:sz w:val="24"/>
        </w:rPr>
      </w:pPr>
      <w:r w:rsidRPr="00A2281B">
        <w:rPr>
          <w:rFonts w:ascii="Franklin Gothic Book" w:hAnsi="Franklin Gothic Book"/>
          <w:sz w:val="24"/>
        </w:rPr>
        <w:t xml:space="preserve">Zhotovitel prohlašuje, že plnění dle této smlouvy není plněním nemožným a uzavírá tuto smlouvu po pečlivém zvážení všech možných důsledků. </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w:t>
      </w:r>
    </w:p>
    <w:p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Předmět a účel smlouvy</w:t>
      </w:r>
    </w:p>
    <w:p w:rsidR="001E2922" w:rsidRPr="001E2922" w:rsidRDefault="00B843C1" w:rsidP="001E2922">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1.</w:t>
      </w:r>
      <w:r>
        <w:rPr>
          <w:rFonts w:ascii="Franklin Gothic Book" w:hAnsi="Franklin Gothic Book"/>
          <w:sz w:val="24"/>
        </w:rPr>
        <w:tab/>
      </w:r>
      <w:r w:rsidR="00CD0C11" w:rsidRPr="00B843C1">
        <w:rPr>
          <w:rFonts w:ascii="Franklin Gothic Book" w:hAnsi="Franklin Gothic Book"/>
          <w:sz w:val="24"/>
        </w:rPr>
        <w:t xml:space="preserve">Předmětem této smlouvy je závazek zhotovitele poskytnout řádně a včas pro objednatele na svůj náklad a nebezpečí plnění </w:t>
      </w:r>
      <w:r w:rsidR="00FA3B7B" w:rsidRPr="00B843C1">
        <w:rPr>
          <w:rFonts w:ascii="Franklin Gothic Book" w:hAnsi="Franklin Gothic Book"/>
          <w:sz w:val="24"/>
        </w:rPr>
        <w:t>spočívající v</w:t>
      </w:r>
      <w:r w:rsidR="009D4EB2">
        <w:rPr>
          <w:rFonts w:ascii="Franklin Gothic Book" w:hAnsi="Franklin Gothic Book"/>
          <w:sz w:val="24"/>
        </w:rPr>
        <w:t> rekonstrukci stávající datové sítě ve 3. NP zámku Ohrada (kanceláře), její rozšíření do prostor nových kanceláří 3. NP. (bývalý byt) a přemístění stávající telefonní ústředny</w:t>
      </w:r>
      <w:r w:rsidR="008D559A">
        <w:rPr>
          <w:rFonts w:ascii="Franklin Gothic Book" w:hAnsi="Franklin Gothic Book"/>
          <w:sz w:val="24"/>
        </w:rPr>
        <w:t xml:space="preserve"> s úpravou tel. k</w:t>
      </w:r>
      <w:r w:rsidR="00F655B3">
        <w:rPr>
          <w:rFonts w:ascii="Franklin Gothic Book" w:hAnsi="Franklin Gothic Book"/>
          <w:sz w:val="24"/>
        </w:rPr>
        <w:t>abeláží</w:t>
      </w:r>
      <w:r w:rsidR="00F655B3">
        <w:rPr>
          <w:rFonts w:ascii="Franklin Gothic Book" w:hAnsi="Franklin Gothic Book" w:cs="Calibri"/>
          <w:sz w:val="24"/>
        </w:rPr>
        <w:t xml:space="preserve"> </w:t>
      </w:r>
      <w:r w:rsidR="001E2922" w:rsidRPr="00093365">
        <w:rPr>
          <w:rFonts w:ascii="Franklin Gothic Book" w:hAnsi="Franklin Gothic Book"/>
          <w:sz w:val="24"/>
        </w:rPr>
        <w:t>(dále jen „</w:t>
      </w:r>
      <w:r w:rsidR="001E2922" w:rsidRPr="00093365">
        <w:rPr>
          <w:rFonts w:ascii="Franklin Gothic Book" w:hAnsi="Franklin Gothic Book"/>
          <w:b/>
          <w:sz w:val="24"/>
        </w:rPr>
        <w:t>plnění</w:t>
      </w:r>
      <w:r w:rsidR="001E2922" w:rsidRPr="00093365">
        <w:rPr>
          <w:rFonts w:ascii="Franklin Gothic Book" w:hAnsi="Franklin Gothic Book"/>
          <w:sz w:val="24"/>
        </w:rPr>
        <w:t xml:space="preserve">“) a závazek objednatele plnění převzít a zaplatit zhotoviteli za poskytnutí plnění sjednanou cenu, za podmínek vymezených v této smlouvě. </w:t>
      </w:r>
      <w:r w:rsidR="001E2922">
        <w:rPr>
          <w:rFonts w:ascii="Franklin Gothic Book" w:hAnsi="Franklin Gothic Book"/>
          <w:sz w:val="24"/>
        </w:rPr>
        <w:t xml:space="preserve"> </w:t>
      </w:r>
      <w:r w:rsidR="001E2922" w:rsidRPr="001E2922">
        <w:rPr>
          <w:rFonts w:ascii="Franklin Gothic Book" w:hAnsi="Franklin Gothic Book" w:cs="Calibri"/>
          <w:sz w:val="24"/>
        </w:rPr>
        <w:t xml:space="preserve">Celé dílo musí umožňovat </w:t>
      </w:r>
      <w:r w:rsidR="00F655B3">
        <w:rPr>
          <w:rFonts w:ascii="Franklin Gothic Book" w:hAnsi="Franklin Gothic Book" w:cs="Calibri"/>
          <w:sz w:val="24"/>
        </w:rPr>
        <w:t>přístup všech zaměstnanců pobočky NZM Ohrada ve 3. NP k datovým sítím a zajistit funkční přemístění telefonní ústředny.</w:t>
      </w:r>
    </w:p>
    <w:p w:rsidR="00AD736D" w:rsidRPr="000A625F" w:rsidRDefault="005C6B6E" w:rsidP="001E2922">
      <w:pPr>
        <w:spacing w:before="0" w:after="120" w:line="240" w:lineRule="auto"/>
        <w:ind w:left="357" w:hanging="357"/>
        <w:rPr>
          <w:rFonts w:ascii="Franklin Gothic Book" w:eastAsia="SimSun" w:hAnsi="Franklin Gothic Book"/>
          <w:strike/>
          <w:sz w:val="24"/>
        </w:rPr>
      </w:pPr>
      <w:r w:rsidRPr="00EB719C">
        <w:rPr>
          <w:rFonts w:ascii="Franklin Gothic Book" w:hAnsi="Franklin Gothic Book"/>
          <w:sz w:val="24"/>
        </w:rPr>
        <w:t>2.</w:t>
      </w:r>
      <w:r w:rsidRPr="00EB719C">
        <w:rPr>
          <w:rFonts w:ascii="Franklin Gothic Book" w:hAnsi="Franklin Gothic Book"/>
          <w:sz w:val="24"/>
        </w:rPr>
        <w:tab/>
      </w:r>
      <w:r w:rsidR="00E658F1" w:rsidRPr="000A625F">
        <w:rPr>
          <w:rFonts w:ascii="Franklin Gothic Book" w:eastAsia="SimSun" w:hAnsi="Franklin Gothic Book"/>
          <w:sz w:val="24"/>
        </w:rPr>
        <w:t>P</w:t>
      </w:r>
      <w:r w:rsidR="00EB671F" w:rsidRPr="000A625F">
        <w:rPr>
          <w:rFonts w:ascii="Franklin Gothic Book" w:eastAsia="SimSun" w:hAnsi="Franklin Gothic Book"/>
          <w:sz w:val="24"/>
        </w:rPr>
        <w:t>ráce budou realizovány</w:t>
      </w:r>
      <w:r w:rsidR="001E2922" w:rsidRPr="000A625F">
        <w:rPr>
          <w:rFonts w:ascii="Franklin Gothic Book" w:eastAsia="SimSun" w:hAnsi="Franklin Gothic Book"/>
          <w:sz w:val="24"/>
        </w:rPr>
        <w:t xml:space="preserve"> dle </w:t>
      </w:r>
      <w:r w:rsidR="00CC1A76">
        <w:rPr>
          <w:rFonts w:ascii="Franklin Gothic Book" w:eastAsia="SimSun" w:hAnsi="Franklin Gothic Book"/>
          <w:sz w:val="24"/>
        </w:rPr>
        <w:t xml:space="preserve">technické </w:t>
      </w:r>
      <w:r w:rsidR="001E2922" w:rsidRPr="000A625F">
        <w:rPr>
          <w:rFonts w:ascii="Franklin Gothic Book" w:eastAsia="SimSun" w:hAnsi="Franklin Gothic Book"/>
          <w:sz w:val="24"/>
        </w:rPr>
        <w:t>dokumentace</w:t>
      </w:r>
      <w:r w:rsidR="000A625F" w:rsidRPr="000A625F">
        <w:rPr>
          <w:rFonts w:ascii="Franklin Gothic Book" w:eastAsia="SimSun" w:hAnsi="Franklin Gothic Book"/>
          <w:sz w:val="24"/>
        </w:rPr>
        <w:t xml:space="preserve"> „</w:t>
      </w:r>
      <w:r w:rsidR="00C456E2">
        <w:rPr>
          <w:rFonts w:ascii="Franklin Gothic Book" w:eastAsia="SimSun" w:hAnsi="Franklin Gothic Book"/>
          <w:sz w:val="24"/>
        </w:rPr>
        <w:t>Rekonstrukce datových sítí - DTS</w:t>
      </w:r>
      <w:r w:rsidR="000A625F" w:rsidRPr="000A625F">
        <w:rPr>
          <w:rFonts w:ascii="Franklin Gothic Book" w:eastAsia="SimSun" w:hAnsi="Franklin Gothic Book"/>
          <w:sz w:val="24"/>
        </w:rPr>
        <w:t xml:space="preserve">“ zpracované firmou </w:t>
      </w:r>
      <w:r w:rsidR="00C456E2">
        <w:rPr>
          <w:rFonts w:ascii="Franklin Gothic Book" w:eastAsia="Malgun Gothic" w:hAnsi="Franklin Gothic Book" w:cs="Arial"/>
          <w:sz w:val="24"/>
        </w:rPr>
        <w:t>A. F. C. Controls, s.r.o.</w:t>
      </w:r>
      <w:r w:rsidR="000A625F" w:rsidRPr="000A625F">
        <w:rPr>
          <w:rFonts w:ascii="Franklin Gothic Book" w:eastAsia="SimSun" w:hAnsi="Franklin Gothic Book"/>
          <w:sz w:val="24"/>
        </w:rPr>
        <w:t>,</w:t>
      </w:r>
      <w:r w:rsidR="001E2922" w:rsidRPr="000A625F">
        <w:rPr>
          <w:rFonts w:ascii="Franklin Gothic Book" w:eastAsia="SimSun" w:hAnsi="Franklin Gothic Book"/>
          <w:sz w:val="24"/>
        </w:rPr>
        <w:t xml:space="preserve"> která je </w:t>
      </w:r>
      <w:r w:rsidR="001E2922" w:rsidRPr="000A625F">
        <w:rPr>
          <w:rFonts w:ascii="Franklin Gothic Book" w:eastAsia="SimSun" w:hAnsi="Franklin Gothic Book"/>
          <w:b/>
          <w:sz w:val="24"/>
        </w:rPr>
        <w:t xml:space="preserve">přílohou č. 1 </w:t>
      </w:r>
      <w:r w:rsidR="001E2922" w:rsidRPr="000A625F">
        <w:rPr>
          <w:rFonts w:ascii="Franklin Gothic Book" w:eastAsia="SimSun" w:hAnsi="Franklin Gothic Book"/>
          <w:sz w:val="24"/>
        </w:rPr>
        <w:t>této smlouvy.</w:t>
      </w:r>
      <w:r w:rsidR="00AD736D" w:rsidRPr="000A625F">
        <w:rPr>
          <w:rFonts w:ascii="Franklin Gothic Book" w:eastAsia="SimSun" w:hAnsi="Franklin Gothic Book"/>
          <w:strike/>
          <w:sz w:val="24"/>
        </w:rPr>
        <w:t xml:space="preserve"> </w:t>
      </w:r>
    </w:p>
    <w:p w:rsidR="00CD0C11" w:rsidRDefault="001E2922" w:rsidP="00B843C1">
      <w:pPr>
        <w:widowControl w:val="0"/>
        <w:snapToGrid w:val="0"/>
        <w:spacing w:before="0" w:after="120" w:line="240" w:lineRule="auto"/>
        <w:ind w:left="357" w:hanging="357"/>
        <w:rPr>
          <w:rFonts w:ascii="Franklin Gothic Book" w:hAnsi="Franklin Gothic Book"/>
          <w:sz w:val="24"/>
        </w:rPr>
      </w:pPr>
      <w:r>
        <w:rPr>
          <w:rFonts w:ascii="Franklin Gothic Book" w:eastAsia="SimSun" w:hAnsi="Franklin Gothic Book"/>
          <w:sz w:val="24"/>
        </w:rPr>
        <w:t>3</w:t>
      </w:r>
      <w:r w:rsidR="00AD736D">
        <w:rPr>
          <w:rFonts w:ascii="Franklin Gothic Book" w:eastAsia="SimSun" w:hAnsi="Franklin Gothic Book"/>
          <w:sz w:val="24"/>
        </w:rPr>
        <w:t xml:space="preserve">. </w:t>
      </w:r>
      <w:r w:rsidR="00B843C1">
        <w:rPr>
          <w:rFonts w:ascii="Franklin Gothic Book" w:hAnsi="Franklin Gothic Book"/>
          <w:sz w:val="24"/>
        </w:rPr>
        <w:tab/>
      </w:r>
      <w:r w:rsidR="00CD0C11" w:rsidRPr="00647435">
        <w:rPr>
          <w:rFonts w:ascii="Franklin Gothic Book" w:hAnsi="Franklin Gothic Book"/>
          <w:sz w:val="24"/>
        </w:rPr>
        <w:t xml:space="preserve">Součástí plnění se rozumí rovněž i provedení </w:t>
      </w:r>
      <w:r w:rsidR="00CD0C11" w:rsidRPr="00EB719C">
        <w:rPr>
          <w:rFonts w:ascii="Franklin Gothic Book" w:hAnsi="Franklin Gothic Book"/>
          <w:sz w:val="24"/>
        </w:rPr>
        <w:t>veškerých prací, služeb a dodávek</w:t>
      </w:r>
      <w:r w:rsidR="00CD0C11" w:rsidRPr="001E2922">
        <w:rPr>
          <w:rFonts w:ascii="Franklin Gothic Book" w:hAnsi="Franklin Gothic Book"/>
          <w:sz w:val="24"/>
        </w:rPr>
        <w:t>, které</w:t>
      </w:r>
      <w:r w:rsidR="00CD0C11" w:rsidRPr="00647435">
        <w:rPr>
          <w:rFonts w:ascii="Franklin Gothic Book" w:hAnsi="Franklin Gothic Book"/>
          <w:sz w:val="24"/>
        </w:rPr>
        <w:t xml:space="preserve"> jsou nezbytné pro řádné a včasné plnění dle této smlouvy</w:t>
      </w:r>
      <w:r>
        <w:rPr>
          <w:rFonts w:ascii="Franklin Gothic Book" w:hAnsi="Franklin Gothic Book"/>
          <w:sz w:val="24"/>
        </w:rPr>
        <w:t>,</w:t>
      </w:r>
      <w:r w:rsidR="00CF4A6C" w:rsidRPr="00647435">
        <w:rPr>
          <w:rFonts w:ascii="Franklin Gothic Book" w:hAnsi="Franklin Gothic Book"/>
          <w:sz w:val="24"/>
        </w:rPr>
        <w:t xml:space="preserve"> </w:t>
      </w:r>
      <w:r w:rsidR="00CF4A6C" w:rsidRPr="00B843C1">
        <w:rPr>
          <w:rFonts w:ascii="Franklin Gothic Book" w:hAnsi="Franklin Gothic Book"/>
          <w:sz w:val="24"/>
        </w:rPr>
        <w:t xml:space="preserve">a to </w:t>
      </w:r>
      <w:r w:rsidR="00CD0C11" w:rsidRPr="00B843C1">
        <w:rPr>
          <w:rFonts w:ascii="Franklin Gothic Book" w:hAnsi="Franklin Gothic Book"/>
          <w:sz w:val="24"/>
        </w:rPr>
        <w:t>i</w:t>
      </w:r>
      <w:r w:rsidR="00CD0C11" w:rsidRPr="00647435">
        <w:rPr>
          <w:rFonts w:ascii="Franklin Gothic Book" w:hAnsi="Franklin Gothic Book"/>
          <w:sz w:val="24"/>
        </w:rPr>
        <w:t xml:space="preserve"> v případě není-li práce, služba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rsidR="00CD0C11" w:rsidRDefault="00DF39D4" w:rsidP="00B843C1">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4</w:t>
      </w:r>
      <w:r w:rsidR="00B843C1">
        <w:rPr>
          <w:rFonts w:ascii="Franklin Gothic Book" w:hAnsi="Franklin Gothic Book"/>
          <w:sz w:val="24"/>
        </w:rPr>
        <w:t>.</w:t>
      </w:r>
      <w:r w:rsidR="00B843C1">
        <w:rPr>
          <w:rFonts w:ascii="Franklin Gothic Book" w:hAnsi="Franklin Gothic Book"/>
          <w:sz w:val="24"/>
        </w:rPr>
        <w:tab/>
      </w:r>
      <w:r w:rsidR="00CD0C11" w:rsidRPr="0037659C">
        <w:rPr>
          <w:rFonts w:ascii="Franklin Gothic Book" w:hAnsi="Franklin Gothic Book"/>
          <w:sz w:val="24"/>
        </w:rPr>
        <w:t>Zhotovitel prohlašuje, že se podrobně seznámil s předmětem a rozsahem plnění tak</w:t>
      </w:r>
      <w:r w:rsidR="00A5559C">
        <w:rPr>
          <w:rFonts w:ascii="Franklin Gothic Book" w:hAnsi="Franklin Gothic Book"/>
          <w:sz w:val="24"/>
        </w:rPr>
        <w:t>,</w:t>
      </w:r>
      <w:r w:rsidR="00CD0C11" w:rsidRPr="0037659C">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III.</w:t>
      </w:r>
    </w:p>
    <w:p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rsidR="00CD0C11" w:rsidRPr="0037659C"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Smluvní strany se dohodly, že za poskytnutí plnění dle této smlouvy zaplatí objednatel zhotoviteli sjednanou cenu ve výši:</w:t>
      </w:r>
    </w:p>
    <w:p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C456E2">
        <w:rPr>
          <w:rFonts w:ascii="Franklin Gothic Book" w:hAnsi="Franklin Gothic Book"/>
          <w:b/>
          <w:sz w:val="24"/>
        </w:rPr>
        <w:t>231 310,-</w:t>
      </w:r>
      <w:r w:rsidR="00AA223B">
        <w:rPr>
          <w:rFonts w:ascii="Franklin Gothic Book" w:hAnsi="Franklin Gothic Book"/>
          <w:b/>
          <w:sz w:val="24"/>
        </w:rPr>
        <w:t xml:space="preserve"> </w:t>
      </w:r>
      <w:r w:rsidRPr="0037659C">
        <w:rPr>
          <w:rFonts w:ascii="Franklin Gothic Book" w:hAnsi="Franklin Gothic Book"/>
          <w:b/>
          <w:bCs/>
          <w:sz w:val="24"/>
        </w:rPr>
        <w:t>Kč</w:t>
      </w:r>
    </w:p>
    <w:p w:rsidR="00CD0C11" w:rsidRPr="0037659C" w:rsidRDefault="00CD0C11" w:rsidP="00CD0C11">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 xml:space="preserve">(slovy: </w:t>
      </w:r>
      <w:r w:rsidRPr="0037659C">
        <w:rPr>
          <w:rFonts w:ascii="Franklin Gothic Book" w:hAnsi="Franklin Gothic Book"/>
          <w:b/>
          <w:sz w:val="24"/>
        </w:rPr>
        <w:t>[</w:t>
      </w:r>
      <w:r w:rsidRPr="0037659C">
        <w:rPr>
          <w:rFonts w:ascii="Franklin Gothic Book" w:hAnsi="Franklin Gothic Book" w:cs="Arial"/>
          <w:b/>
          <w:color w:val="000000"/>
          <w:sz w:val="24"/>
        </w:rPr>
        <w:t>doplní uchazeč</w:t>
      </w:r>
      <w:r w:rsidRPr="0037659C">
        <w:rPr>
          <w:rFonts w:ascii="Franklin Gothic Book" w:hAnsi="Franklin Gothic Book"/>
          <w:b/>
          <w:sz w:val="24"/>
        </w:rPr>
        <w:t xml:space="preserve">] </w:t>
      </w:r>
      <w:r w:rsidRPr="0037659C">
        <w:rPr>
          <w:rFonts w:ascii="Franklin Gothic Book" w:hAnsi="Franklin Gothic Book"/>
          <w:sz w:val="24"/>
        </w:rPr>
        <w:t>korun českých bez daně z přidané hodnoty)</w:t>
      </w:r>
    </w:p>
    <w:p w:rsidR="00CD0C11" w:rsidRPr="00C85513"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C85513" w:rsidRPr="00C85513">
        <w:rPr>
          <w:rFonts w:ascii="Franklin Gothic Book" w:hAnsi="Franklin Gothic Book"/>
          <w:b/>
          <w:sz w:val="24"/>
        </w:rPr>
        <w:t>48 575,-</w:t>
      </w:r>
      <w:r w:rsidR="00AA223B" w:rsidRPr="00C85513">
        <w:rPr>
          <w:rFonts w:ascii="Franklin Gothic Book" w:hAnsi="Franklin Gothic Book"/>
          <w:b/>
          <w:sz w:val="24"/>
        </w:rPr>
        <w:t xml:space="preserve"> </w:t>
      </w:r>
      <w:r w:rsidRPr="00C85513">
        <w:rPr>
          <w:rFonts w:ascii="Franklin Gothic Book" w:hAnsi="Franklin Gothic Book"/>
          <w:b/>
          <w:sz w:val="24"/>
        </w:rPr>
        <w:t>Kč</w:t>
      </w:r>
    </w:p>
    <w:p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Cena celkem včetně DPH                                  </w:t>
      </w:r>
      <w:r w:rsidRPr="0037659C">
        <w:rPr>
          <w:rFonts w:ascii="Franklin Gothic Book" w:hAnsi="Franklin Gothic Book"/>
          <w:sz w:val="24"/>
        </w:rPr>
        <w:tab/>
      </w:r>
      <w:r w:rsidRPr="0037659C">
        <w:rPr>
          <w:rFonts w:ascii="Franklin Gothic Book" w:hAnsi="Franklin Gothic Book"/>
          <w:sz w:val="24"/>
        </w:rPr>
        <w:tab/>
      </w:r>
      <w:r w:rsidR="00C85513" w:rsidRPr="00C85513">
        <w:rPr>
          <w:rFonts w:ascii="Franklin Gothic Book" w:hAnsi="Franklin Gothic Book"/>
          <w:b/>
          <w:sz w:val="24"/>
        </w:rPr>
        <w:t>279 885,-</w:t>
      </w:r>
      <w:r w:rsidR="00AA223B" w:rsidRPr="00C85513">
        <w:rPr>
          <w:rFonts w:ascii="Franklin Gothic Book" w:hAnsi="Franklin Gothic Book"/>
          <w:b/>
          <w:sz w:val="24"/>
        </w:rPr>
        <w:t xml:space="preserve"> </w:t>
      </w:r>
      <w:r w:rsidRPr="00C85513">
        <w:rPr>
          <w:rFonts w:ascii="Franklin Gothic Book" w:hAnsi="Franklin Gothic Book"/>
          <w:b/>
          <w:bCs/>
          <w:sz w:val="24"/>
        </w:rPr>
        <w:t>Kč</w:t>
      </w:r>
      <w:r w:rsidRPr="0037659C">
        <w:rPr>
          <w:rFonts w:ascii="Franklin Gothic Book" w:hAnsi="Franklin Gothic Book"/>
          <w:sz w:val="24"/>
        </w:rPr>
        <w:t xml:space="preserve"> </w:t>
      </w:r>
    </w:p>
    <w:p w:rsidR="00CD0C11"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(dále jen „</w:t>
      </w:r>
      <w:r w:rsidRPr="0037659C">
        <w:rPr>
          <w:rFonts w:ascii="Franklin Gothic Book" w:hAnsi="Franklin Gothic Book"/>
          <w:b/>
          <w:sz w:val="24"/>
        </w:rPr>
        <w:t>cena</w:t>
      </w:r>
      <w:r w:rsidRPr="0037659C">
        <w:rPr>
          <w:rFonts w:ascii="Franklin Gothic Book" w:hAnsi="Franklin Gothic Book"/>
          <w:sz w:val="24"/>
        </w:rPr>
        <w:t xml:space="preserve">“). </w:t>
      </w:r>
    </w:p>
    <w:p w:rsidR="00C32576" w:rsidRPr="0037659C" w:rsidRDefault="00C32576" w:rsidP="00CD0C11">
      <w:pPr>
        <w:widowControl w:val="0"/>
        <w:snapToGrid w:val="0"/>
        <w:spacing w:before="0" w:after="120" w:line="240" w:lineRule="auto"/>
        <w:ind w:left="360"/>
        <w:rPr>
          <w:rFonts w:ascii="Franklin Gothic Book" w:hAnsi="Franklin Gothic Book"/>
          <w:sz w:val="24"/>
        </w:rPr>
      </w:pPr>
    </w:p>
    <w:p w:rsidR="00CD0C11" w:rsidRPr="0037659C" w:rsidRDefault="00CD0C11" w:rsidP="00CD0C11">
      <w:pPr>
        <w:widowControl w:val="0"/>
        <w:numPr>
          <w:ilvl w:val="0"/>
          <w:numId w:val="15"/>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Nedílnou </w:t>
      </w:r>
      <w:r w:rsidR="005121C9" w:rsidRPr="005121C9">
        <w:rPr>
          <w:rFonts w:ascii="Franklin Gothic Book" w:hAnsi="Franklin Gothic Book"/>
          <w:b/>
          <w:sz w:val="24"/>
        </w:rPr>
        <w:t>P</w:t>
      </w:r>
      <w:r w:rsidRPr="005121C9">
        <w:rPr>
          <w:rFonts w:ascii="Franklin Gothic Book" w:hAnsi="Franklin Gothic Book"/>
          <w:b/>
          <w:sz w:val="24"/>
        </w:rPr>
        <w:t xml:space="preserve">řílohou č. </w:t>
      </w:r>
      <w:r w:rsidR="001E2922">
        <w:rPr>
          <w:rFonts w:ascii="Franklin Gothic Book" w:hAnsi="Franklin Gothic Book"/>
          <w:b/>
          <w:sz w:val="24"/>
        </w:rPr>
        <w:t xml:space="preserve">2 </w:t>
      </w:r>
      <w:proofErr w:type="gramStart"/>
      <w:r w:rsidR="005121C9" w:rsidRPr="005121C9">
        <w:rPr>
          <w:rFonts w:ascii="Franklin Gothic Book" w:hAnsi="Franklin Gothic Book"/>
          <w:sz w:val="24"/>
        </w:rPr>
        <w:t>této</w:t>
      </w:r>
      <w:proofErr w:type="gramEnd"/>
      <w:r w:rsidRPr="005121C9">
        <w:rPr>
          <w:rFonts w:ascii="Franklin Gothic Book" w:hAnsi="Franklin Gothic Book"/>
          <w:sz w:val="24"/>
        </w:rPr>
        <w:t xml:space="preserve"> </w:t>
      </w:r>
      <w:r w:rsidRPr="0037659C">
        <w:rPr>
          <w:rFonts w:ascii="Franklin Gothic Book" w:hAnsi="Franklin Gothic Book"/>
          <w:sz w:val="24"/>
        </w:rPr>
        <w:t xml:space="preserve">smlouvy je podrobná kalkulace ceny obsahující ocenění </w:t>
      </w:r>
      <w:r w:rsidRPr="003944FD">
        <w:rPr>
          <w:rFonts w:ascii="Franklin Gothic Book" w:hAnsi="Franklin Gothic Book"/>
          <w:sz w:val="24"/>
        </w:rPr>
        <w:t xml:space="preserve">jednotlivých </w:t>
      </w:r>
      <w:r w:rsidR="00A5559C" w:rsidRPr="003944FD">
        <w:rPr>
          <w:rFonts w:ascii="Franklin Gothic Book" w:hAnsi="Franklin Gothic Book"/>
          <w:sz w:val="24"/>
        </w:rPr>
        <w:t xml:space="preserve">prací, </w:t>
      </w:r>
      <w:r w:rsidRPr="0037659C">
        <w:rPr>
          <w:rFonts w:ascii="Franklin Gothic Book" w:hAnsi="Franklin Gothic Book"/>
          <w:sz w:val="24"/>
        </w:rPr>
        <w:t xml:space="preserve">dodávek a </w:t>
      </w:r>
      <w:r w:rsidR="00017B00">
        <w:rPr>
          <w:rFonts w:ascii="Franklin Gothic Book" w:hAnsi="Franklin Gothic Book"/>
          <w:sz w:val="24"/>
        </w:rPr>
        <w:t>služeb</w:t>
      </w:r>
      <w:r w:rsidRPr="0037659C">
        <w:rPr>
          <w:rFonts w:ascii="Franklin Gothic Book" w:hAnsi="Franklin Gothic Book"/>
          <w:sz w:val="24"/>
        </w:rPr>
        <w:t xml:space="preserve"> (dále jen </w:t>
      </w:r>
      <w:r w:rsidRPr="001B4A71">
        <w:rPr>
          <w:rFonts w:ascii="Franklin Gothic Book" w:hAnsi="Franklin Gothic Book"/>
          <w:b/>
          <w:sz w:val="24"/>
        </w:rPr>
        <w:t>„položkový</w:t>
      </w:r>
      <w:r w:rsidRPr="0037659C">
        <w:rPr>
          <w:rFonts w:ascii="Franklin Gothic Book" w:hAnsi="Franklin Gothic Book"/>
          <w:b/>
          <w:sz w:val="24"/>
        </w:rPr>
        <w:t xml:space="preserve"> rozpočet</w:t>
      </w:r>
      <w:r w:rsidRPr="0037659C">
        <w:rPr>
          <w:rFonts w:ascii="Franklin Gothic Book" w:hAnsi="Franklin Gothic Book"/>
          <w:sz w:val="24"/>
        </w:rPr>
        <w:t xml:space="preserve">“). </w:t>
      </w:r>
    </w:p>
    <w:p w:rsidR="00CD0C11" w:rsidRPr="0037659C"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rsidR="00017B00" w:rsidRPr="008D5CE9" w:rsidRDefault="00017B00" w:rsidP="00017B00">
      <w:pPr>
        <w:pStyle w:val="Odstavecseseznamem"/>
        <w:numPr>
          <w:ilvl w:val="0"/>
          <w:numId w:val="15"/>
        </w:numPr>
        <w:snapToGrid w:val="0"/>
        <w:spacing w:after="120" w:line="240" w:lineRule="auto"/>
        <w:ind w:left="357" w:hanging="357"/>
        <w:contextualSpacing w:val="0"/>
        <w:rPr>
          <w:rFonts w:ascii="Franklin Gothic Book" w:hAnsi="Franklin Gothic Book"/>
          <w:strike/>
          <w:sz w:val="24"/>
        </w:rPr>
      </w:pPr>
      <w:r w:rsidRPr="00E61524">
        <w:rPr>
          <w:rFonts w:ascii="Franklin Gothic Book" w:hAnsi="Franklin Gothic Book"/>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p>
    <w:p w:rsidR="00CD0C11" w:rsidRPr="00017B00" w:rsidRDefault="00CD0C11" w:rsidP="00017B00">
      <w:pPr>
        <w:pStyle w:val="Odstavecseseznamem"/>
        <w:numPr>
          <w:ilvl w:val="0"/>
          <w:numId w:val="15"/>
        </w:numPr>
        <w:snapToGrid w:val="0"/>
        <w:spacing w:before="120" w:after="120" w:line="240" w:lineRule="auto"/>
        <w:ind w:left="357" w:hanging="357"/>
        <w:contextualSpacing w:val="0"/>
        <w:rPr>
          <w:rFonts w:ascii="Franklin Gothic Book" w:hAnsi="Franklin Gothic Book"/>
          <w:sz w:val="24"/>
        </w:rPr>
      </w:pPr>
      <w:r w:rsidRPr="00017B00">
        <w:rPr>
          <w:rFonts w:ascii="Franklin Gothic Book" w:hAnsi="Franklin Gothic Book"/>
          <w:sz w:val="24"/>
        </w:rPr>
        <w:t>Dohodnutá cena zahrnuje veškeré přímé i nepřímé náklady zhotovitele nezbytné k řádnému poskytnutí plnění, zejména</w:t>
      </w:r>
      <w:r w:rsidR="00017B00">
        <w:rPr>
          <w:rFonts w:ascii="Franklin Gothic Book" w:hAnsi="Franklin Gothic Book"/>
          <w:sz w:val="24"/>
        </w:rPr>
        <w:t xml:space="preserve"> veškeré náklady</w:t>
      </w:r>
      <w:r w:rsidRPr="00017B00">
        <w:rPr>
          <w:rFonts w:ascii="Franklin Gothic Book" w:hAnsi="Franklin Gothic Book"/>
          <w:sz w:val="24"/>
        </w:rPr>
        <w:t>:</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úplné a kvalitní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na zhotovení, dodávku, uskladnění, správu, zabudování, montáž a zprovoznění </w:t>
      </w:r>
      <w:r w:rsidR="00017B00">
        <w:rPr>
          <w:rFonts w:ascii="Franklin Gothic Book" w:hAnsi="Franklin Gothic Book"/>
          <w:sz w:val="24"/>
        </w:rPr>
        <w:t xml:space="preserve"> </w:t>
      </w:r>
      <w:r w:rsidRPr="0037659C">
        <w:rPr>
          <w:rFonts w:ascii="Franklin Gothic Book" w:hAnsi="Franklin Gothic Book"/>
          <w:sz w:val="24"/>
        </w:rPr>
        <w:t>veškerých dílů, součástí, celků a materiálů nezbytných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skladování, montáž a správu veškerých technických zařízení a mechanismů nezbytných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běžné i mimořádné provozní náklady zhotovitele nezbytné k poskytnutí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a ubytování pracovníků zhotovitele,</w:t>
      </w:r>
    </w:p>
    <w:p w:rsidR="00CD0C11" w:rsidRPr="0037659C" w:rsidRDefault="00017B00" w:rsidP="00CD0C11">
      <w:pPr>
        <w:numPr>
          <w:ilvl w:val="0"/>
          <w:numId w:val="24"/>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vyplývající</w:t>
      </w:r>
      <w:r w:rsidR="00CD0C11" w:rsidRPr="0037659C">
        <w:rPr>
          <w:rFonts w:ascii="Franklin Gothic Book" w:hAnsi="Franklin Gothic Book"/>
          <w:sz w:val="24"/>
        </w:rPr>
        <w:t xml:space="preserve"> ze zvláštností poskytovaného plnění,</w:t>
      </w:r>
    </w:p>
    <w:p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 běžné i mimořádné pojištění odpovědnosti zhotovitele a pojištění poskytovaného plnění.</w:t>
      </w:r>
    </w:p>
    <w:p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rsidR="00CD0C11" w:rsidRPr="00B843C1" w:rsidRDefault="00CD0C11" w:rsidP="00CD0C11">
      <w:pPr>
        <w:widowControl w:val="0"/>
        <w:numPr>
          <w:ilvl w:val="0"/>
          <w:numId w:val="2"/>
        </w:numPr>
        <w:snapToGrid w:val="0"/>
        <w:spacing w:before="0" w:after="120" w:line="240" w:lineRule="auto"/>
        <w:rPr>
          <w:rFonts w:ascii="Franklin Gothic Book" w:hAnsi="Franklin Gothic Book"/>
          <w:i/>
          <w:sz w:val="24"/>
        </w:rPr>
      </w:pPr>
      <w:r w:rsidRPr="00B843C1">
        <w:rPr>
          <w:rFonts w:ascii="Franklin Gothic Book" w:hAnsi="Franklin Gothic Book"/>
          <w:sz w:val="24"/>
        </w:rPr>
        <w:t>Dohodnutou cenu uhradí objednatel zhotoviteli za skutečně poskytnuté plnění, tj. práce, výkony a materiál v souladu s položkov</w:t>
      </w:r>
      <w:r w:rsidR="00C85513">
        <w:rPr>
          <w:rFonts w:ascii="Franklin Gothic Book" w:hAnsi="Franklin Gothic Book"/>
          <w:sz w:val="24"/>
        </w:rPr>
        <w:t>ým rozpočtem na základě daňového dokladu</w:t>
      </w:r>
      <w:r w:rsidRPr="00B843C1">
        <w:rPr>
          <w:rFonts w:ascii="Franklin Gothic Book" w:hAnsi="Franklin Gothic Book"/>
          <w:sz w:val="24"/>
        </w:rPr>
        <w:t xml:space="preserve"> </w:t>
      </w:r>
      <w:r w:rsidR="002C79C8" w:rsidRPr="00B843C1">
        <w:rPr>
          <w:rFonts w:ascii="Franklin Gothic Book" w:hAnsi="Franklin Gothic Book"/>
          <w:sz w:val="24"/>
        </w:rPr>
        <w:t>(</w:t>
      </w:r>
      <w:r w:rsidRPr="00B843C1">
        <w:rPr>
          <w:rFonts w:ascii="Franklin Gothic Book" w:hAnsi="Franklin Gothic Book"/>
          <w:sz w:val="24"/>
        </w:rPr>
        <w:t>faktur</w:t>
      </w:r>
      <w:r w:rsidR="00C85513">
        <w:rPr>
          <w:rFonts w:ascii="Franklin Gothic Book" w:hAnsi="Franklin Gothic Book"/>
          <w:sz w:val="24"/>
        </w:rPr>
        <w:t>y</w:t>
      </w:r>
      <w:r w:rsidR="002C79C8" w:rsidRPr="00B843C1">
        <w:rPr>
          <w:rFonts w:ascii="Franklin Gothic Book" w:hAnsi="Franklin Gothic Book"/>
          <w:sz w:val="24"/>
        </w:rPr>
        <w:t>)</w:t>
      </w:r>
      <w:r w:rsidRPr="00B843C1">
        <w:rPr>
          <w:rFonts w:ascii="Franklin Gothic Book" w:hAnsi="Franklin Gothic Book"/>
          <w:sz w:val="24"/>
        </w:rPr>
        <w:t xml:space="preserve">, které </w:t>
      </w:r>
      <w:r w:rsidR="00C85513">
        <w:rPr>
          <w:rFonts w:ascii="Franklin Gothic Book" w:hAnsi="Franklin Gothic Book"/>
          <w:sz w:val="24"/>
        </w:rPr>
        <w:t>předloží</w:t>
      </w:r>
      <w:r w:rsidRPr="00B843C1">
        <w:rPr>
          <w:rFonts w:ascii="Franklin Gothic Book" w:hAnsi="Franklin Gothic Book"/>
          <w:sz w:val="24"/>
        </w:rPr>
        <w:t xml:space="preserve"> zh</w:t>
      </w:r>
      <w:r w:rsidR="00C85513">
        <w:rPr>
          <w:rFonts w:ascii="Franklin Gothic Book" w:hAnsi="Franklin Gothic Book"/>
          <w:sz w:val="24"/>
        </w:rPr>
        <w:t>otovitel objednateli</w:t>
      </w:r>
      <w:r w:rsidR="008D5CE9" w:rsidRPr="00B843C1">
        <w:rPr>
          <w:rFonts w:ascii="Franklin Gothic Book" w:hAnsi="Franklin Gothic Book"/>
          <w:sz w:val="24"/>
        </w:rPr>
        <w:t xml:space="preserve"> </w:t>
      </w:r>
      <w:r w:rsidR="00017B00" w:rsidRPr="00B843C1">
        <w:rPr>
          <w:rFonts w:ascii="Franklin Gothic Book" w:hAnsi="Franklin Gothic Book"/>
          <w:sz w:val="24"/>
        </w:rPr>
        <w:t>na</w:t>
      </w:r>
      <w:r w:rsidRPr="00B843C1">
        <w:rPr>
          <w:rFonts w:ascii="Franklin Gothic Book" w:hAnsi="Franklin Gothic Book"/>
          <w:sz w:val="24"/>
        </w:rPr>
        <w:t xml:space="preserve"> základě skutečně poskytnutého plnění</w:t>
      </w:r>
      <w:r w:rsidR="00017B00" w:rsidRPr="00B843C1">
        <w:rPr>
          <w:rFonts w:ascii="Franklin Gothic Book" w:hAnsi="Franklin Gothic Book"/>
          <w:sz w:val="24"/>
        </w:rPr>
        <w:t>.</w:t>
      </w:r>
      <w:r w:rsidRPr="00B843C1">
        <w:rPr>
          <w:rFonts w:ascii="Franklin Gothic Book" w:hAnsi="Franklin Gothic Book"/>
          <w:sz w:val="24"/>
        </w:rPr>
        <w:t xml:space="preserve"> </w:t>
      </w:r>
    </w:p>
    <w:p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Nedojde-li mezi oběma stranami </w:t>
      </w:r>
      <w:r w:rsidRPr="00B843C1">
        <w:rPr>
          <w:rFonts w:ascii="Franklin Gothic Book" w:hAnsi="Franklin Gothic Book"/>
          <w:sz w:val="24"/>
        </w:rPr>
        <w:t>do 5 pracovních dnů od předložení zjišťovacího protokolu</w:t>
      </w:r>
      <w:r w:rsidRPr="0037659C">
        <w:rPr>
          <w:rFonts w:ascii="Franklin Gothic Book" w:hAnsi="Franklin Gothic Book"/>
          <w:sz w:val="24"/>
        </w:rPr>
        <w:t xml:space="preserve"> k dohodě při odsouhlasení množství nebo druhu dodávek, služeb a</w:t>
      </w:r>
      <w:r w:rsidR="00C43355">
        <w:rPr>
          <w:rFonts w:ascii="Franklin Gothic Book" w:hAnsi="Franklin Gothic Book"/>
          <w:sz w:val="24"/>
        </w:rPr>
        <w:t xml:space="preserve"> </w:t>
      </w:r>
      <w:r w:rsidRPr="0037659C">
        <w:rPr>
          <w:rFonts w:ascii="Franklin Gothic Book" w:hAnsi="Franklin Gothic Book"/>
          <w:sz w:val="24"/>
        </w:rPr>
        <w:t>prací, je zhotovitel oprávněn fakturovat pouze dodávky, služby a</w:t>
      </w:r>
      <w:r w:rsidR="00C43355">
        <w:rPr>
          <w:rFonts w:ascii="Franklin Gothic Book" w:hAnsi="Franklin Gothic Book"/>
          <w:sz w:val="24"/>
        </w:rPr>
        <w:t xml:space="preserve"> </w:t>
      </w:r>
      <w:r w:rsidRPr="0037659C">
        <w:rPr>
          <w:rFonts w:ascii="Franklin Gothic Book" w:hAnsi="Franklin Gothic Book"/>
          <w:sz w:val="24"/>
        </w:rPr>
        <w:t>práce, u kterých nedošlo k rozporu. Do doby než dojde k vypořádání rozporu o množství a ceně poskytnutého plnění, není objednatel v prodlení se zaplacením faktury v rozsahu sporného poskytnutého plnění.</w:t>
      </w:r>
    </w:p>
    <w:p w:rsidR="00CD0C11" w:rsidRPr="0037659C" w:rsidRDefault="00C8551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t>D</w:t>
      </w:r>
      <w:r w:rsidR="00CD0C11" w:rsidRPr="0037659C">
        <w:rPr>
          <w:rFonts w:ascii="Franklin Gothic Book" w:hAnsi="Franklin Gothic Book"/>
          <w:sz w:val="24"/>
        </w:rPr>
        <w:t xml:space="preserve">aňový doklad -  fakturu vystaví zhotovitel po protokolárním předání a převzetí plnění. </w:t>
      </w:r>
    </w:p>
    <w:p w:rsidR="00CD0C11" w:rsidRPr="0037659C"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je po</w:t>
      </w:r>
      <w:r w:rsidR="00C85513">
        <w:rPr>
          <w:rFonts w:ascii="Franklin Gothic Book" w:hAnsi="Franklin Gothic Book"/>
          <w:sz w:val="24"/>
        </w:rPr>
        <w:t>vinen doručit objednateli daňový  doklad</w:t>
      </w:r>
      <w:r w:rsidRPr="0037659C">
        <w:rPr>
          <w:rFonts w:ascii="Franklin Gothic Book" w:hAnsi="Franklin Gothic Book"/>
          <w:sz w:val="24"/>
        </w:rPr>
        <w:t xml:space="preserve"> nejpozději do 15 kalendářních dnů od data uskutečnění zdanitelného plnění.</w:t>
      </w:r>
    </w:p>
    <w:p w:rsidR="008C6C85" w:rsidRPr="003475A6"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475A6">
        <w:rPr>
          <w:rFonts w:ascii="Franklin Gothic Book" w:hAnsi="Franklin Gothic Book"/>
          <w:sz w:val="24"/>
        </w:rPr>
        <w:t xml:space="preserve">Lhůta splatnosti </w:t>
      </w:r>
      <w:r w:rsidR="002E202B" w:rsidRPr="003475A6">
        <w:rPr>
          <w:rFonts w:ascii="Franklin Gothic Book" w:hAnsi="Franklin Gothic Book"/>
          <w:sz w:val="24"/>
        </w:rPr>
        <w:t xml:space="preserve">je </w:t>
      </w:r>
      <w:r w:rsidR="00C85513">
        <w:rPr>
          <w:rFonts w:ascii="Franklin Gothic Book" w:hAnsi="Franklin Gothic Book"/>
          <w:sz w:val="24"/>
        </w:rPr>
        <w:t>3</w:t>
      </w:r>
      <w:r w:rsidR="000E2101" w:rsidRPr="00EB719C">
        <w:rPr>
          <w:rFonts w:ascii="Franklin Gothic Book" w:hAnsi="Franklin Gothic Book"/>
          <w:sz w:val="24"/>
        </w:rPr>
        <w:t>0</w:t>
      </w:r>
      <w:r w:rsidRPr="00EB719C">
        <w:rPr>
          <w:rFonts w:ascii="Franklin Gothic Book" w:hAnsi="Franklin Gothic Book"/>
          <w:sz w:val="24"/>
        </w:rPr>
        <w:t xml:space="preserve"> kalendářních dnů od jejich doručení objednateli</w:t>
      </w:r>
      <w:r w:rsidR="00C85513">
        <w:rPr>
          <w:rFonts w:ascii="Franklin Gothic Book" w:hAnsi="Franklin Gothic Book"/>
          <w:sz w:val="24"/>
        </w:rPr>
        <w:t>.</w:t>
      </w:r>
    </w:p>
    <w:p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rsidR="00CD0C11" w:rsidRPr="0037659C" w:rsidRDefault="003E15F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t>Úhrada</w:t>
      </w:r>
      <w:r w:rsidR="00CD0C11" w:rsidRPr="0037659C">
        <w:rPr>
          <w:rFonts w:ascii="Franklin Gothic Book" w:hAnsi="Franklin Gothic Book"/>
          <w:sz w:val="24"/>
        </w:rPr>
        <w:t xml:space="preserve"> objednatele na zákl</w:t>
      </w:r>
      <w:r w:rsidR="007F5139">
        <w:rPr>
          <w:rFonts w:ascii="Franklin Gothic Book" w:hAnsi="Franklin Gothic Book"/>
          <w:sz w:val="24"/>
        </w:rPr>
        <w:t>adě této smlouvy bude</w:t>
      </w:r>
      <w:r>
        <w:rPr>
          <w:rFonts w:ascii="Franklin Gothic Book" w:hAnsi="Franklin Gothic Book"/>
          <w:sz w:val="24"/>
        </w:rPr>
        <w:t xml:space="preserve"> provedena</w:t>
      </w:r>
      <w:r w:rsidR="00CD0C11" w:rsidRPr="0037659C">
        <w:rPr>
          <w:rFonts w:ascii="Franklin Gothic Book" w:hAnsi="Franklin Gothic Book"/>
          <w:sz w:val="24"/>
        </w:rPr>
        <w:t xml:space="preserve"> bezhotovostním převodem na bankovní účet zhotovitele uvedeným v daňovém dokladu – faktuře. </w:t>
      </w:r>
    </w:p>
    <w:p w:rsidR="00CD0C11" w:rsidRPr="0037659C" w:rsidRDefault="003E15F3" w:rsidP="00CD0C11">
      <w:pPr>
        <w:widowControl w:val="0"/>
        <w:numPr>
          <w:ilvl w:val="0"/>
          <w:numId w:val="2"/>
        </w:numPr>
        <w:tabs>
          <w:tab w:val="left" w:pos="4536"/>
        </w:tabs>
        <w:snapToGrid w:val="0"/>
        <w:spacing w:before="0" w:after="120" w:line="240" w:lineRule="auto"/>
        <w:rPr>
          <w:rFonts w:ascii="Franklin Gothic Book" w:hAnsi="Franklin Gothic Book"/>
          <w:sz w:val="24"/>
        </w:rPr>
      </w:pPr>
      <w:r>
        <w:rPr>
          <w:rFonts w:ascii="Franklin Gothic Book" w:hAnsi="Franklin Gothic Book"/>
          <w:sz w:val="24"/>
        </w:rPr>
        <w:lastRenderedPageBreak/>
        <w:t>Daňový doklad – faktura vystavená</w:t>
      </w:r>
      <w:r w:rsidR="00CD0C11" w:rsidRPr="0037659C">
        <w:rPr>
          <w:rFonts w:ascii="Franklin Gothic Book" w:hAnsi="Franklin Gothic Book"/>
          <w:sz w:val="24"/>
        </w:rPr>
        <w:t xml:space="preserve"> zhotovitelem k úhradě ceny na základě této smlouvy musí obsahovat náležitosti daňového dokladu podle platných právních předpisů a náležitosti stanovené touto smlouvou včetně příloh. </w:t>
      </w:r>
    </w:p>
    <w:p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rsidR="00CD0C11" w:rsidRPr="0037659C" w:rsidRDefault="00CD0C11" w:rsidP="0090630B">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rsidR="005B5CA4" w:rsidRPr="005063B4"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Zahájení poskytování plnění</w:t>
      </w:r>
      <w:r w:rsidRPr="005063B4">
        <w:rPr>
          <w:rFonts w:ascii="Franklin Gothic Book" w:hAnsi="Franklin Gothic Book"/>
          <w:noProof/>
          <w:sz w:val="24"/>
        </w:rPr>
        <w:t xml:space="preserve">: </w:t>
      </w:r>
      <w:r w:rsidR="00017B00" w:rsidRPr="0090630B">
        <w:rPr>
          <w:rFonts w:ascii="Franklin Gothic Book" w:hAnsi="Franklin Gothic Book"/>
          <w:noProof/>
          <w:sz w:val="24"/>
        </w:rPr>
        <w:t xml:space="preserve">neprodleně po nabytí účinnosti </w:t>
      </w:r>
      <w:r w:rsidR="00304CEB" w:rsidRPr="0090630B">
        <w:rPr>
          <w:rFonts w:ascii="Franklin Gothic Book" w:hAnsi="Franklin Gothic Book"/>
          <w:noProof/>
          <w:sz w:val="24"/>
        </w:rPr>
        <w:t>smlouvy</w:t>
      </w:r>
      <w:r w:rsidR="00304CEB" w:rsidRPr="005063B4">
        <w:rPr>
          <w:rFonts w:ascii="Franklin Gothic Book" w:hAnsi="Franklin Gothic Book"/>
          <w:noProof/>
          <w:sz w:val="24"/>
        </w:rPr>
        <w:t xml:space="preserve"> </w:t>
      </w:r>
    </w:p>
    <w:p w:rsidR="002179AD" w:rsidRDefault="005B5CA4" w:rsidP="003E15F3">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Předání plněn</w:t>
      </w:r>
      <w:r w:rsidRPr="00076A29">
        <w:rPr>
          <w:rFonts w:ascii="Franklin Gothic Book" w:hAnsi="Franklin Gothic Book"/>
          <w:noProof/>
          <w:sz w:val="24"/>
          <w:u w:val="single"/>
        </w:rPr>
        <w:t>í</w:t>
      </w:r>
      <w:r w:rsidRPr="00076A29">
        <w:rPr>
          <w:rFonts w:ascii="Franklin Gothic Book" w:hAnsi="Franklin Gothic Book"/>
          <w:noProof/>
          <w:sz w:val="24"/>
        </w:rPr>
        <w:t xml:space="preserve">: </w:t>
      </w:r>
      <w:r w:rsidRPr="00713FAF">
        <w:rPr>
          <w:rFonts w:ascii="Franklin Gothic Book" w:hAnsi="Franklin Gothic Book"/>
          <w:noProof/>
          <w:sz w:val="24"/>
        </w:rPr>
        <w:t>do</w:t>
      </w:r>
      <w:r w:rsidR="0065038E" w:rsidRPr="00713FAF">
        <w:rPr>
          <w:rFonts w:ascii="Franklin Gothic Book" w:hAnsi="Franklin Gothic Book"/>
          <w:noProof/>
          <w:sz w:val="24"/>
        </w:rPr>
        <w:t xml:space="preserve"> </w:t>
      </w:r>
      <w:r w:rsidR="003E15F3">
        <w:rPr>
          <w:rFonts w:ascii="Franklin Gothic Book" w:hAnsi="Franklin Gothic Book"/>
          <w:noProof/>
          <w:sz w:val="24"/>
        </w:rPr>
        <w:t>2</w:t>
      </w:r>
      <w:r w:rsidR="00EB671F" w:rsidRPr="00713FAF">
        <w:rPr>
          <w:rFonts w:ascii="Franklin Gothic Book" w:hAnsi="Franklin Gothic Book"/>
          <w:noProof/>
          <w:sz w:val="24"/>
        </w:rPr>
        <w:t xml:space="preserve"> </w:t>
      </w:r>
      <w:r w:rsidR="00017B00" w:rsidRPr="00713FAF">
        <w:rPr>
          <w:rFonts w:ascii="Franklin Gothic Book" w:hAnsi="Franklin Gothic Book"/>
          <w:noProof/>
          <w:sz w:val="24"/>
        </w:rPr>
        <w:t>měsíců</w:t>
      </w:r>
      <w:r w:rsidRPr="00713FAF">
        <w:rPr>
          <w:rFonts w:ascii="Franklin Gothic Book" w:hAnsi="Franklin Gothic Book"/>
          <w:noProof/>
          <w:sz w:val="24"/>
        </w:rPr>
        <w:t xml:space="preserve"> ode dne </w:t>
      </w:r>
      <w:r w:rsidR="00017B00" w:rsidRPr="00713FAF">
        <w:rPr>
          <w:rFonts w:ascii="Franklin Gothic Book" w:hAnsi="Franklin Gothic Book"/>
          <w:noProof/>
          <w:sz w:val="24"/>
        </w:rPr>
        <w:t>nabytí účinnosti smlouvy.</w:t>
      </w:r>
      <w:r w:rsidR="002179AD">
        <w:rPr>
          <w:rFonts w:ascii="Franklin Gothic Book" w:hAnsi="Franklin Gothic Book"/>
          <w:noProof/>
          <w:sz w:val="24"/>
        </w:rPr>
        <w:t xml:space="preserve"> </w:t>
      </w:r>
    </w:p>
    <w:p w:rsidR="003F303A" w:rsidRDefault="003E15F3" w:rsidP="003F303A">
      <w:pPr>
        <w:widowControl w:val="0"/>
        <w:snapToGrid w:val="0"/>
        <w:spacing w:before="0" w:after="0" w:line="240" w:lineRule="auto"/>
        <w:ind w:left="284" w:hanging="284"/>
        <w:rPr>
          <w:rFonts w:ascii="Franklin Gothic Book" w:hAnsi="Franklin Gothic Book"/>
          <w:sz w:val="24"/>
        </w:rPr>
      </w:pPr>
      <w:r>
        <w:rPr>
          <w:rFonts w:ascii="Franklin Gothic Book" w:hAnsi="Franklin Gothic Book"/>
          <w:sz w:val="24"/>
        </w:rPr>
        <w:t>2</w:t>
      </w:r>
      <w:r w:rsidR="002179AD">
        <w:rPr>
          <w:rFonts w:ascii="Franklin Gothic Book" w:hAnsi="Franklin Gothic Book"/>
          <w:sz w:val="24"/>
        </w:rPr>
        <w:t>.</w:t>
      </w:r>
      <w:r w:rsidR="002179AD">
        <w:rPr>
          <w:rFonts w:ascii="Franklin Gothic Book" w:hAnsi="Franklin Gothic Book"/>
          <w:sz w:val="24"/>
        </w:rPr>
        <w:tab/>
      </w:r>
      <w:r w:rsidR="00950C8A" w:rsidRPr="00965D10">
        <w:rPr>
          <w:rFonts w:ascii="Franklin Gothic Book" w:hAnsi="Franklin Gothic Book"/>
          <w:sz w:val="24"/>
        </w:rPr>
        <w:t>Objednatel může v odůvodněném případě rozhodnout o přiměřeném prodloužení lhůty k předání předmětu plnění, pokud důvodem pro přiměřené prodloužení lhůty</w:t>
      </w:r>
      <w:r w:rsidR="003F303A">
        <w:rPr>
          <w:rFonts w:ascii="Franklin Gothic Book" w:hAnsi="Franklin Gothic Book"/>
          <w:sz w:val="24"/>
        </w:rPr>
        <w:t xml:space="preserve"> </w:t>
      </w:r>
      <w:r w:rsidR="00950C8A" w:rsidRPr="00965D10">
        <w:rPr>
          <w:rFonts w:ascii="Franklin Gothic Book" w:hAnsi="Franklin Gothic Book"/>
          <w:sz w:val="24"/>
        </w:rPr>
        <w:t>jsou</w:t>
      </w:r>
      <w:r w:rsidR="003F303A">
        <w:rPr>
          <w:rFonts w:ascii="Franklin Gothic Book" w:hAnsi="Franklin Gothic Book"/>
          <w:sz w:val="24"/>
        </w:rPr>
        <w:t xml:space="preserve"> zejména:</w:t>
      </w:r>
    </w:p>
    <w:p w:rsidR="003F303A" w:rsidRDefault="00950C8A" w:rsidP="003F303A">
      <w:pPr>
        <w:pStyle w:val="Odstavecseseznamem"/>
        <w:widowControl w:val="0"/>
        <w:numPr>
          <w:ilvl w:val="0"/>
          <w:numId w:val="43"/>
        </w:numPr>
        <w:snapToGrid w:val="0"/>
        <w:spacing w:before="0" w:after="0" w:line="240" w:lineRule="auto"/>
        <w:rPr>
          <w:rFonts w:ascii="Franklin Gothic Book" w:hAnsi="Franklin Gothic Book"/>
          <w:sz w:val="24"/>
        </w:rPr>
      </w:pPr>
      <w:r w:rsidRPr="003F303A">
        <w:rPr>
          <w:rFonts w:ascii="Franklin Gothic Book" w:hAnsi="Franklin Gothic Book"/>
          <w:sz w:val="24"/>
        </w:rPr>
        <w:t>průtahy při jednání s příslušnými institucemi, které však nesmí být způsobeny koná</w:t>
      </w:r>
      <w:r w:rsidR="003F303A" w:rsidRPr="003F303A">
        <w:rPr>
          <w:rFonts w:ascii="Franklin Gothic Book" w:hAnsi="Franklin Gothic Book"/>
          <w:sz w:val="24"/>
        </w:rPr>
        <w:t>ním resp. nekonáním zhotovitele,</w:t>
      </w:r>
    </w:p>
    <w:p w:rsidR="003F303A" w:rsidRPr="003F303A" w:rsidRDefault="003F303A" w:rsidP="00E82CFD">
      <w:pPr>
        <w:pStyle w:val="Odstavecseseznamem"/>
        <w:widowControl w:val="0"/>
        <w:numPr>
          <w:ilvl w:val="0"/>
          <w:numId w:val="43"/>
        </w:numPr>
        <w:snapToGrid w:val="0"/>
        <w:spacing w:before="0" w:after="120" w:line="240" w:lineRule="auto"/>
        <w:rPr>
          <w:rFonts w:ascii="Franklin Gothic Book" w:hAnsi="Franklin Gothic Book"/>
          <w:noProof/>
          <w:sz w:val="24"/>
        </w:rPr>
      </w:pPr>
      <w:r w:rsidRPr="003F303A">
        <w:rPr>
          <w:rFonts w:ascii="Franklin Gothic Book" w:hAnsi="Franklin Gothic Book"/>
          <w:sz w:val="24"/>
        </w:rPr>
        <w:t xml:space="preserve">provozní a technické důvody ležící na straně </w:t>
      </w:r>
      <w:r w:rsidR="005F13F3">
        <w:rPr>
          <w:rFonts w:ascii="Franklin Gothic Book" w:hAnsi="Franklin Gothic Book"/>
          <w:sz w:val="24"/>
        </w:rPr>
        <w:t>o</w:t>
      </w:r>
      <w:r w:rsidRPr="003F303A">
        <w:rPr>
          <w:rFonts w:ascii="Franklin Gothic Book" w:hAnsi="Franklin Gothic Book"/>
          <w:sz w:val="24"/>
        </w:rPr>
        <w:t xml:space="preserve">bjednatele např. v souvislosti s pořádáním akcí a nájmů v budově NZM </w:t>
      </w:r>
      <w:r w:rsidR="000E0287">
        <w:rPr>
          <w:rFonts w:ascii="Franklin Gothic Book" w:hAnsi="Franklin Gothic Book"/>
          <w:sz w:val="24"/>
        </w:rPr>
        <w:t>Ohrada</w:t>
      </w:r>
      <w:r w:rsidRPr="003F303A">
        <w:rPr>
          <w:rFonts w:ascii="Franklin Gothic Book" w:hAnsi="Franklin Gothic Book"/>
          <w:sz w:val="24"/>
        </w:rPr>
        <w:t>.</w:t>
      </w:r>
    </w:p>
    <w:p w:rsidR="005B5CA4" w:rsidRPr="00074CBB" w:rsidRDefault="003E15F3" w:rsidP="002179AD">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3</w:t>
      </w:r>
      <w:r w:rsidR="002179AD">
        <w:rPr>
          <w:rFonts w:ascii="Franklin Gothic Book" w:hAnsi="Franklin Gothic Book"/>
          <w:noProof/>
          <w:sz w:val="24"/>
        </w:rPr>
        <w:t>.</w:t>
      </w:r>
      <w:r w:rsidR="002179AD">
        <w:rPr>
          <w:rFonts w:ascii="Franklin Gothic Book" w:hAnsi="Franklin Gothic Book"/>
          <w:noProof/>
          <w:sz w:val="24"/>
        </w:rPr>
        <w:tab/>
      </w:r>
      <w:r w:rsidR="005B5CA4" w:rsidRPr="00074CBB">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rsidR="0074104A" w:rsidRDefault="000E0287"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sz w:val="24"/>
        </w:rPr>
        <w:t>4</w:t>
      </w:r>
      <w:r w:rsidR="004E7B88">
        <w:rPr>
          <w:rFonts w:ascii="Franklin Gothic Book" w:hAnsi="Franklin Gothic Book"/>
          <w:sz w:val="24"/>
        </w:rPr>
        <w:t>.</w:t>
      </w:r>
      <w:r w:rsidR="004E7B88">
        <w:rPr>
          <w:rFonts w:ascii="Franklin Gothic Book" w:hAnsi="Franklin Gothic Book"/>
          <w:sz w:val="24"/>
        </w:rPr>
        <w:tab/>
      </w:r>
      <w:r w:rsidR="0074104A" w:rsidRPr="00C51E0B">
        <w:rPr>
          <w:rFonts w:ascii="Franklin Gothic Book" w:hAnsi="Franklin Gothic Book"/>
          <w:sz w:val="24"/>
        </w:rPr>
        <w:t>V</w:t>
      </w:r>
      <w:r w:rsidR="0074104A" w:rsidRPr="00C51E0B">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rsidR="005B5CA4" w:rsidRDefault="000E0287" w:rsidP="004E7B88">
      <w:pPr>
        <w:widowControl w:val="0"/>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5</w:t>
      </w:r>
      <w:r w:rsidR="004E7B88">
        <w:rPr>
          <w:rFonts w:ascii="Franklin Gothic Book" w:hAnsi="Franklin Gothic Book"/>
          <w:noProof/>
          <w:sz w:val="24"/>
        </w:rPr>
        <w:t>.</w:t>
      </w:r>
      <w:r w:rsidR="004E7B88">
        <w:rPr>
          <w:rFonts w:ascii="Franklin Gothic Book" w:hAnsi="Franklin Gothic Book"/>
          <w:noProof/>
          <w:sz w:val="24"/>
        </w:rPr>
        <w:tab/>
      </w:r>
      <w:r w:rsidR="005B5CA4" w:rsidRPr="0037659C">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rsidR="005B5CA4" w:rsidRPr="0037659C" w:rsidRDefault="000E0287" w:rsidP="004E7B88">
      <w:pPr>
        <w:widowControl w:val="0"/>
        <w:snapToGrid w:val="0"/>
        <w:spacing w:before="0" w:after="240" w:line="240" w:lineRule="auto"/>
        <w:ind w:left="284" w:hanging="284"/>
        <w:rPr>
          <w:rFonts w:ascii="Franklin Gothic Book" w:hAnsi="Franklin Gothic Book"/>
          <w:noProof/>
          <w:sz w:val="24"/>
        </w:rPr>
      </w:pPr>
      <w:r>
        <w:rPr>
          <w:rFonts w:ascii="Franklin Gothic Book" w:hAnsi="Franklin Gothic Book"/>
          <w:noProof/>
          <w:sz w:val="24"/>
        </w:rPr>
        <w:t>6</w:t>
      </w:r>
      <w:r w:rsidR="004E7B88">
        <w:rPr>
          <w:rFonts w:ascii="Franklin Gothic Book" w:hAnsi="Franklin Gothic Book"/>
          <w:noProof/>
          <w:sz w:val="24"/>
        </w:rPr>
        <w:t>.</w:t>
      </w:r>
      <w:r w:rsidR="004E7B88">
        <w:rPr>
          <w:rFonts w:ascii="Franklin Gothic Book" w:hAnsi="Franklin Gothic Book"/>
          <w:noProof/>
          <w:sz w:val="24"/>
        </w:rPr>
        <w:tab/>
      </w:r>
      <w:r w:rsidR="005B5CA4" w:rsidRPr="0037659C">
        <w:rPr>
          <w:rFonts w:ascii="Franklin Gothic Book" w:hAnsi="Franklin Gothic Book"/>
          <w:noProof/>
          <w:sz w:val="24"/>
        </w:rPr>
        <w:t xml:space="preserve">V době realizace zakázky je </w:t>
      </w:r>
      <w:r w:rsidR="0039616F">
        <w:rPr>
          <w:rFonts w:ascii="Franklin Gothic Book" w:hAnsi="Franklin Gothic Book"/>
          <w:noProof/>
          <w:sz w:val="24"/>
        </w:rPr>
        <w:t>zhotovitel</w:t>
      </w:r>
      <w:r w:rsidR="005B5CA4" w:rsidRPr="0037659C">
        <w:rPr>
          <w:rFonts w:ascii="Franklin Gothic Book" w:hAnsi="Franklin Gothic Book"/>
          <w:noProof/>
          <w:sz w:val="24"/>
        </w:rPr>
        <w:t xml:space="preserve"> povinen dodržovat veškeré hygienické předpisy, předpisy na ochranu zdraví (BOZP), požární ochrany (PO) a pracovní postupy tak, aby sebemenším způsobem neomezil provoz budovy a bezpečnost zaměstnanců muzea v dalších částech budovy, vyjma prostoru pro realizaci, včetně stanoveného přístupu a přísunu materiálu k tomuto prostoru určeného </w:t>
      </w:r>
      <w:r w:rsidR="0039616F">
        <w:rPr>
          <w:rFonts w:ascii="Franklin Gothic Book" w:hAnsi="Franklin Gothic Book"/>
          <w:noProof/>
          <w:sz w:val="24"/>
        </w:rPr>
        <w:t>objednatelem</w:t>
      </w:r>
      <w:r w:rsidR="005B5CA4" w:rsidRPr="0037659C">
        <w:rPr>
          <w:rFonts w:ascii="Franklin Gothic Book" w:hAnsi="Franklin Gothic Book"/>
          <w:noProof/>
          <w:sz w:val="24"/>
        </w:rPr>
        <w:t xml:space="preserve">. </w:t>
      </w:r>
    </w:p>
    <w:p w:rsidR="00C32576" w:rsidRDefault="00C32576" w:rsidP="00C976D7">
      <w:pPr>
        <w:widowControl w:val="0"/>
        <w:snapToGrid w:val="0"/>
        <w:spacing w:before="0" w:after="0" w:line="240" w:lineRule="auto"/>
        <w:rPr>
          <w:rFonts w:ascii="Franklin Gothic Book" w:hAnsi="Franklin Gothic Book"/>
          <w:b/>
          <w:sz w:val="24"/>
        </w:rPr>
      </w:pPr>
    </w:p>
    <w:p w:rsidR="00C85337" w:rsidRDefault="00C85337" w:rsidP="005B5CA4">
      <w:pPr>
        <w:widowControl w:val="0"/>
        <w:snapToGrid w:val="0"/>
        <w:spacing w:before="0" w:after="0" w:line="240" w:lineRule="auto"/>
        <w:jc w:val="center"/>
        <w:rPr>
          <w:rFonts w:ascii="Franklin Gothic Book" w:hAnsi="Franklin Gothic Book"/>
          <w:b/>
          <w:sz w:val="24"/>
        </w:rPr>
      </w:pP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w:t>
      </w:r>
    </w:p>
    <w:p w:rsidR="005B5CA4" w:rsidRPr="0037659C" w:rsidRDefault="005B5CA4" w:rsidP="00E219E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Místo plnění</w:t>
      </w:r>
    </w:p>
    <w:p w:rsidR="005B5CA4" w:rsidRPr="0037659C"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Místem plnění je </w:t>
      </w:r>
      <w:r w:rsidR="000E0287">
        <w:rPr>
          <w:rFonts w:ascii="Franklin Gothic Book" w:hAnsi="Franklin Gothic Book"/>
          <w:sz w:val="24"/>
        </w:rPr>
        <w:t>lovecký zámek Ohrada u Hluboké nad Vltavou</w:t>
      </w:r>
      <w:r w:rsidR="008D5CE9">
        <w:rPr>
          <w:rFonts w:ascii="Franklin Gothic Book" w:hAnsi="Franklin Gothic Book"/>
          <w:sz w:val="24"/>
        </w:rPr>
        <w:t xml:space="preserve">, pobočka </w:t>
      </w:r>
      <w:r w:rsidR="000E0287">
        <w:rPr>
          <w:rFonts w:ascii="Franklin Gothic Book" w:hAnsi="Franklin Gothic Book"/>
          <w:sz w:val="24"/>
        </w:rPr>
        <w:t>NZM</w:t>
      </w:r>
      <w:r w:rsidRPr="0037659C">
        <w:rPr>
          <w:rFonts w:ascii="Franklin Gothic Book" w:hAnsi="Franklin Gothic Book"/>
          <w:sz w:val="24"/>
        </w:rPr>
        <w:t>.</w:t>
      </w:r>
    </w:p>
    <w:p w:rsidR="005B5CA4" w:rsidRPr="00713FAF" w:rsidRDefault="000E0287" w:rsidP="00C43355">
      <w:pPr>
        <w:widowControl w:val="0"/>
        <w:numPr>
          <w:ilvl w:val="0"/>
          <w:numId w:val="17"/>
        </w:numPr>
        <w:snapToGrid w:val="0"/>
        <w:spacing w:before="0" w:after="120" w:line="240" w:lineRule="auto"/>
        <w:rPr>
          <w:rFonts w:ascii="Franklin Gothic Book" w:hAnsi="Franklin Gothic Book"/>
          <w:sz w:val="24"/>
        </w:rPr>
      </w:pPr>
      <w:r>
        <w:rPr>
          <w:rFonts w:ascii="Franklin Gothic Book" w:hAnsi="Franklin Gothic Book"/>
          <w:sz w:val="24"/>
        </w:rPr>
        <w:t>Zhotovitel se</w:t>
      </w:r>
      <w:r w:rsidR="00C43355" w:rsidRPr="00713FAF">
        <w:rPr>
          <w:rFonts w:ascii="Franklin Gothic Book" w:hAnsi="Franklin Gothic Book"/>
          <w:sz w:val="24"/>
        </w:rPr>
        <w:t xml:space="preserve"> zavazuje po ukončení instalačních a montážních prací v příslušném prostoru</w:t>
      </w:r>
      <w:r w:rsidR="00E219E1" w:rsidRPr="00713FAF">
        <w:rPr>
          <w:rFonts w:ascii="Franklin Gothic Book" w:hAnsi="Franklin Gothic Book"/>
          <w:sz w:val="24"/>
        </w:rPr>
        <w:t xml:space="preserve">, </w:t>
      </w:r>
      <w:r w:rsidR="005B5CA4" w:rsidRPr="00713FAF">
        <w:rPr>
          <w:rFonts w:ascii="Franklin Gothic Book" w:hAnsi="Franklin Gothic Book" w:cs="Arial"/>
          <w:sz w:val="24"/>
        </w:rPr>
        <w:t xml:space="preserve">vyklidit a uvést místo plnění do náležitého stavu </w:t>
      </w:r>
      <w:r w:rsidR="00C43355" w:rsidRPr="00713FAF">
        <w:rPr>
          <w:rFonts w:ascii="Franklin Gothic Book" w:hAnsi="Franklin Gothic Book" w:cs="Arial"/>
          <w:sz w:val="24"/>
        </w:rPr>
        <w:t>tak, aby nebyl jakýmkoliv způsobem ohrožen provoz muzea.</w:t>
      </w:r>
    </w:p>
    <w:p w:rsidR="005B5CA4" w:rsidRPr="0037659C"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rsidR="005B5CA4" w:rsidRPr="0037659C" w:rsidDel="000224E4" w:rsidRDefault="005B5CA4" w:rsidP="005B5CA4">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provede veškerá bezpečnostní, hygienická, ochranná a jiná opatření v místě plnění předepsaná platnými právními předpisy.</w:t>
      </w:r>
    </w:p>
    <w:p w:rsidR="005B5CA4" w:rsidRPr="00F01931"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Pr="00F01931">
        <w:rPr>
          <w:rFonts w:ascii="Franklin Gothic Book" w:hAnsi="Franklin Gothic Book"/>
          <w:b/>
          <w:sz w:val="24"/>
        </w:rPr>
        <w:t>.</w:t>
      </w:r>
    </w:p>
    <w:p w:rsidR="005B5CA4" w:rsidRPr="00F01931" w:rsidRDefault="005B5CA4" w:rsidP="00E219E1">
      <w:pPr>
        <w:widowControl w:val="0"/>
        <w:snapToGrid w:val="0"/>
        <w:spacing w:before="0" w:after="120" w:line="240" w:lineRule="auto"/>
        <w:jc w:val="center"/>
        <w:rPr>
          <w:rFonts w:ascii="Franklin Gothic Book" w:hAnsi="Franklin Gothic Book"/>
          <w:b/>
          <w:sz w:val="24"/>
          <w:u w:val="single"/>
        </w:rPr>
      </w:pPr>
      <w:r w:rsidRPr="00F01931">
        <w:rPr>
          <w:rFonts w:ascii="Franklin Gothic Book" w:hAnsi="Franklin Gothic Book"/>
          <w:b/>
          <w:sz w:val="24"/>
          <w:u w:val="single"/>
        </w:rPr>
        <w:t>Poskytování plnění</w:t>
      </w:r>
    </w:p>
    <w:p w:rsidR="005B5CA4" w:rsidRPr="00F01931" w:rsidRDefault="005B5CA4" w:rsidP="00E36117">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Pověří-li zhotovitel poskytováním plnění nebo jeho části jinou osobu, nese veškerou odpovědnost související s poskytováním plnění sám zhotovitel.</w:t>
      </w:r>
    </w:p>
    <w:p w:rsidR="005B5CA4" w:rsidRDefault="005B5CA4"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poskytování plnění postupovat tak, aby na majetku </w:t>
      </w:r>
      <w:r w:rsidRPr="00E36117">
        <w:rPr>
          <w:rFonts w:ascii="Franklin Gothic Book" w:hAnsi="Franklin Gothic Book"/>
          <w:sz w:val="24"/>
        </w:rPr>
        <w:t xml:space="preserve">objednatele ani na majetku třetích osob nevznikly žádné škody. </w:t>
      </w:r>
    </w:p>
    <w:p w:rsidR="008C6C85" w:rsidRPr="00CF4A6C" w:rsidRDefault="008C6C85"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eastAsia="SimSun" w:hAnsi="Franklin Gothic Book"/>
          <w:sz w:val="24"/>
        </w:rPr>
        <w:t xml:space="preserve">zhotovitel </w:t>
      </w:r>
      <w:r w:rsidR="00A65934">
        <w:rPr>
          <w:rFonts w:ascii="Franklin Gothic Book" w:eastAsia="SimSun" w:hAnsi="Franklin Gothic Book"/>
          <w:sz w:val="24"/>
        </w:rPr>
        <w:t xml:space="preserve">se </w:t>
      </w:r>
      <w:r w:rsidRPr="00CF4A6C">
        <w:rPr>
          <w:rFonts w:ascii="Franklin Gothic Book" w:eastAsia="SimSun" w:hAnsi="Franklin Gothic Book"/>
          <w:sz w:val="24"/>
        </w:rPr>
        <w:t>zavazuje zajistit součinnost a koordinaci s</w:t>
      </w:r>
      <w:r w:rsidR="00A65934">
        <w:rPr>
          <w:rFonts w:ascii="Franklin Gothic Book" w:eastAsia="SimSun" w:hAnsi="Franklin Gothic Book"/>
          <w:sz w:val="24"/>
        </w:rPr>
        <w:t> oddělením ekonomiky, rozpočtu a účetnictví, referátem ICT.</w:t>
      </w:r>
    </w:p>
    <w:p w:rsidR="00E219E1" w:rsidRPr="0023590B" w:rsidRDefault="00BD7A3F" w:rsidP="00E219E1">
      <w:pPr>
        <w:pStyle w:val="Odstavecseseznamem"/>
        <w:numPr>
          <w:ilvl w:val="0"/>
          <w:numId w:val="5"/>
        </w:numPr>
        <w:tabs>
          <w:tab w:val="clear" w:pos="3337"/>
        </w:tabs>
        <w:spacing w:before="0" w:after="120" w:line="240" w:lineRule="auto"/>
        <w:ind w:left="357" w:hanging="357"/>
        <w:contextualSpacing w:val="0"/>
        <w:rPr>
          <w:rFonts w:ascii="Franklin Gothic Book" w:eastAsia="SimSun" w:hAnsi="Franklin Gothic Book"/>
          <w:sz w:val="24"/>
        </w:rPr>
      </w:pPr>
      <w:r>
        <w:rPr>
          <w:rFonts w:ascii="Franklin Gothic Book" w:eastAsia="SimSun" w:hAnsi="Franklin Gothic Book"/>
          <w:sz w:val="24"/>
        </w:rPr>
        <w:t>Objednatel</w:t>
      </w:r>
      <w:r w:rsidRPr="0023590B">
        <w:rPr>
          <w:rFonts w:ascii="Franklin Gothic Book" w:eastAsia="SimSun" w:hAnsi="Franklin Gothic Book"/>
          <w:sz w:val="24"/>
        </w:rPr>
        <w:t xml:space="preserve"> </w:t>
      </w:r>
      <w:r w:rsidR="00E219E1" w:rsidRPr="0023590B">
        <w:rPr>
          <w:rFonts w:ascii="Franklin Gothic Book" w:eastAsia="SimSun" w:hAnsi="Franklin Gothic Book"/>
          <w:sz w:val="24"/>
        </w:rPr>
        <w:t xml:space="preserve">umožní </w:t>
      </w:r>
      <w:r>
        <w:rPr>
          <w:rFonts w:ascii="Franklin Gothic Book" w:eastAsia="SimSun" w:hAnsi="Franklin Gothic Book"/>
          <w:sz w:val="24"/>
        </w:rPr>
        <w:t>zhotoviteli</w:t>
      </w:r>
      <w:r w:rsidR="00E219E1" w:rsidRPr="0023590B">
        <w:rPr>
          <w:rFonts w:ascii="Franklin Gothic Book" w:eastAsia="SimSun" w:hAnsi="Franklin Gothic Book"/>
          <w:sz w:val="24"/>
        </w:rPr>
        <w:t xml:space="preserve"> parkování na dobu nezbytně nutnou </w:t>
      </w:r>
      <w:r w:rsidR="00A65934">
        <w:rPr>
          <w:rFonts w:ascii="Franklin Gothic Book" w:eastAsia="SimSun" w:hAnsi="Franklin Gothic Book"/>
          <w:sz w:val="24"/>
        </w:rPr>
        <w:t>související</w:t>
      </w:r>
      <w:r w:rsidR="00E219E1" w:rsidRPr="0023590B">
        <w:rPr>
          <w:rFonts w:ascii="Franklin Gothic Book" w:eastAsia="SimSun" w:hAnsi="Franklin Gothic Book"/>
          <w:sz w:val="24"/>
        </w:rPr>
        <w:t xml:space="preserve"> s plněním předmětu smlouvy.</w:t>
      </w:r>
    </w:p>
    <w:p w:rsidR="005E6129" w:rsidRDefault="005B5CA4" w:rsidP="00B843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rsidR="005B5CA4" w:rsidRDefault="005B5CA4" w:rsidP="00594A1B">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594A1B">
        <w:rPr>
          <w:rFonts w:ascii="Franklin Gothic Book" w:hAnsi="Franklin Gothic Book"/>
          <w:sz w:val="24"/>
        </w:rPr>
        <w:t xml:space="preserve">Zhotovitel je povinen umožnit objednateli kdykoliv kontrolu poskytování plnění. Za tím účelem má </w:t>
      </w:r>
      <w:r w:rsidR="007A2EBD" w:rsidRPr="00594A1B">
        <w:rPr>
          <w:rFonts w:ascii="Franklin Gothic Book" w:hAnsi="Franklin Gothic Book"/>
          <w:sz w:val="24"/>
        </w:rPr>
        <w:t xml:space="preserve">objednatel </w:t>
      </w:r>
      <w:r w:rsidRPr="00594A1B">
        <w:rPr>
          <w:rFonts w:ascii="Franklin Gothic Book" w:hAnsi="Franklin Gothic Book"/>
          <w:sz w:val="24"/>
        </w:rPr>
        <w:t>přístup na místo plnění. Zhotovitel je povinen objednateli poskytnout veškerou součinnost k provedení kontroly, zejména zajistit účast odpovědných zástupců zhotovitele.</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w:t>
      </w:r>
      <w:r w:rsidRPr="00594A1B">
        <w:rPr>
          <w:rFonts w:ascii="Franklin Gothic Book" w:hAnsi="Franklin Gothic Book"/>
          <w:sz w:val="24"/>
        </w:rPr>
        <w:lastRenderedPageBreak/>
        <w:t xml:space="preserve">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594A1B">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rsidR="005B5CA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pracovníkům zhotovitele a jeho dodavatelským subjektům přístup na místo plnění. Objednatel však žádným způsobem neodpovídá za ztrátu, poškození či odcizení věcí a materiálu uložených zhotovitelem, jeho pracovníky či jinými subjekty v objektu objednatele.</w:t>
      </w:r>
    </w:p>
    <w:p w:rsidR="005B5CA4" w:rsidRPr="00DF39D4" w:rsidRDefault="005B5CA4" w:rsidP="00DF39D4">
      <w:pPr>
        <w:widowControl w:val="0"/>
        <w:numPr>
          <w:ilvl w:val="0"/>
          <w:numId w:val="5"/>
        </w:numPr>
        <w:tabs>
          <w:tab w:val="num" w:pos="360"/>
        </w:tabs>
        <w:snapToGrid w:val="0"/>
        <w:spacing w:before="0" w:after="120" w:line="240" w:lineRule="auto"/>
        <w:ind w:left="300" w:hanging="357"/>
        <w:rPr>
          <w:rFonts w:ascii="Franklin Gothic Book" w:hAnsi="Franklin Gothic Book"/>
          <w:sz w:val="24"/>
        </w:rPr>
      </w:pPr>
      <w:r w:rsidRPr="00DF39D4">
        <w:rPr>
          <w:rFonts w:ascii="Franklin Gothic Book" w:hAnsi="Franklin Gothic Book"/>
          <w:sz w:val="24"/>
        </w:rPr>
        <w:t>Objednatel umožní zhotoviteli využití přívodu elektrické energie a vody pro účely poskytnutí plnění.</w:t>
      </w:r>
    </w:p>
    <w:p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VIII</w:t>
      </w:r>
      <w:r w:rsidR="005B5CA4"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Kvalitativní podmínky plnění</w:t>
      </w:r>
    </w:p>
    <w:p w:rsidR="005B5CA4" w:rsidRPr="0037659C" w:rsidRDefault="005B5CA4" w:rsidP="005B5CA4">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se zavazuje, že provedení a kvalita plnění bude odpovídat této smlouvě, obecně závazným právním předpisům,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rsidR="00B50667" w:rsidRPr="0037659C" w:rsidRDefault="005B5CA4" w:rsidP="0090630B">
      <w:pPr>
        <w:widowControl w:val="0"/>
        <w:numPr>
          <w:ilvl w:val="0"/>
          <w:numId w:val="13"/>
        </w:numPr>
        <w:tabs>
          <w:tab w:val="clear" w:pos="720"/>
        </w:tabs>
        <w:snapToGrid w:val="0"/>
        <w:spacing w:before="0" w:after="240" w:line="240" w:lineRule="auto"/>
        <w:ind w:left="425" w:hanging="425"/>
        <w:rPr>
          <w:rFonts w:ascii="Franklin Gothic Book" w:eastAsia="Calibri" w:hAnsi="Franklin Gothic Book"/>
          <w:sz w:val="24"/>
        </w:rPr>
      </w:pPr>
      <w:r w:rsidRPr="0037659C">
        <w:rPr>
          <w:rFonts w:ascii="Franklin Gothic Book" w:hAnsi="Franklin Gothic Book"/>
          <w:sz w:val="24"/>
        </w:rPr>
        <w:t>Veškeré odborné práce musí vykonávat pracovníci zhotovitele</w:t>
      </w:r>
      <w:r w:rsidR="00B50667">
        <w:rPr>
          <w:rFonts w:ascii="Franklin Gothic Book" w:hAnsi="Franklin Gothic Book"/>
          <w:sz w:val="24"/>
        </w:rPr>
        <w:t xml:space="preserve"> </w:t>
      </w:r>
      <w:r w:rsidR="00B50667" w:rsidRPr="0037659C">
        <w:rPr>
          <w:rFonts w:ascii="Franklin Gothic Book" w:hAnsi="Franklin Gothic Book"/>
          <w:sz w:val="24"/>
        </w:rPr>
        <w:t>nebo jeho subdodavatelů mající příslušnou kvalifikaci</w:t>
      </w:r>
      <w:r w:rsidR="00B50667">
        <w:rPr>
          <w:rFonts w:ascii="Franklin Gothic Book" w:hAnsi="Franklin Gothic Book"/>
          <w:sz w:val="24"/>
        </w:rPr>
        <w:t>.</w:t>
      </w:r>
      <w:r w:rsidR="00B50667" w:rsidRPr="0037659C">
        <w:rPr>
          <w:rFonts w:ascii="Franklin Gothic Book" w:hAnsi="Franklin Gothic Book"/>
          <w:sz w:val="24"/>
        </w:rPr>
        <w:t xml:space="preserve"> </w:t>
      </w:r>
    </w:p>
    <w:p w:rsidR="005B5CA4" w:rsidRPr="0037659C" w:rsidRDefault="00B843C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I</w:t>
      </w:r>
      <w:r w:rsidR="005B5CA4" w:rsidRPr="0037659C">
        <w:rPr>
          <w:rFonts w:ascii="Franklin Gothic Book" w:hAnsi="Franklin Gothic Book"/>
          <w:b/>
          <w:sz w:val="24"/>
        </w:rPr>
        <w:t>X.</w:t>
      </w:r>
    </w:p>
    <w:p w:rsidR="005B5CA4" w:rsidRPr="0037659C" w:rsidRDefault="005B5CA4" w:rsidP="005B5CA4">
      <w:pPr>
        <w:widowControl w:val="0"/>
        <w:snapToGrid w:val="0"/>
        <w:spacing w:before="0" w:after="120" w:line="240" w:lineRule="auto"/>
        <w:jc w:val="center"/>
        <w:rPr>
          <w:rFonts w:ascii="Franklin Gothic Book" w:hAnsi="Franklin Gothic Book"/>
          <w:sz w:val="24"/>
          <w:u w:val="single"/>
        </w:rPr>
      </w:pPr>
      <w:r w:rsidRPr="0037659C">
        <w:rPr>
          <w:rFonts w:ascii="Franklin Gothic Book" w:hAnsi="Franklin Gothic Book"/>
          <w:b/>
          <w:sz w:val="24"/>
          <w:u w:val="single"/>
        </w:rPr>
        <w:t>Předání a převzetí plnění</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splní svou povinnost poskytnout plnění jeho řádným ukončením a předáním předmětu plnění objednateli.</w:t>
      </w:r>
    </w:p>
    <w:p w:rsidR="005B5CA4" w:rsidRPr="005809C4" w:rsidRDefault="005B5CA4" w:rsidP="005809C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Plnění je </w:t>
      </w:r>
      <w:r w:rsidR="005809C4">
        <w:rPr>
          <w:rFonts w:ascii="Franklin Gothic Book" w:hAnsi="Franklin Gothic Book"/>
          <w:sz w:val="24"/>
        </w:rPr>
        <w:t xml:space="preserve">způsobilé k předání objednateli, </w:t>
      </w:r>
      <w:r w:rsidRPr="005809C4">
        <w:rPr>
          <w:rFonts w:ascii="Franklin Gothic Book" w:hAnsi="Franklin Gothic Book"/>
          <w:sz w:val="24"/>
        </w:rPr>
        <w:t>je-li kompletně provedeno bez vad a nedodělků,</w:t>
      </w:r>
      <w:r w:rsidR="007A5431" w:rsidRPr="005809C4">
        <w:rPr>
          <w:rFonts w:ascii="Franklin Gothic Book" w:hAnsi="Franklin Gothic Book"/>
          <w:sz w:val="24"/>
        </w:rPr>
        <w:t xml:space="preserve"> které </w:t>
      </w:r>
      <w:r w:rsidR="0089145D" w:rsidRPr="005809C4">
        <w:rPr>
          <w:rFonts w:ascii="Franklin Gothic Book" w:hAnsi="Franklin Gothic Book"/>
          <w:sz w:val="24"/>
        </w:rPr>
        <w:t>b</w:t>
      </w:r>
      <w:r w:rsidR="008472ED" w:rsidRPr="005809C4">
        <w:rPr>
          <w:rFonts w:ascii="Franklin Gothic Book" w:hAnsi="Franklin Gothic Book"/>
          <w:sz w:val="24"/>
        </w:rPr>
        <w:t>y</w:t>
      </w:r>
      <w:r w:rsidR="0089145D" w:rsidRPr="005809C4">
        <w:rPr>
          <w:rFonts w:ascii="Franklin Gothic Book" w:hAnsi="Franklin Gothic Book"/>
          <w:sz w:val="24"/>
        </w:rPr>
        <w:t xml:space="preserve"> bráni</w:t>
      </w:r>
      <w:r w:rsidR="008472ED" w:rsidRPr="005809C4">
        <w:rPr>
          <w:rFonts w:ascii="Franklin Gothic Book" w:hAnsi="Franklin Gothic Book"/>
          <w:sz w:val="24"/>
        </w:rPr>
        <w:t>ly</w:t>
      </w:r>
      <w:r w:rsidR="005809C4">
        <w:rPr>
          <w:rFonts w:ascii="Franklin Gothic Book" w:hAnsi="Franklin Gothic Book"/>
          <w:sz w:val="24"/>
        </w:rPr>
        <w:t xml:space="preserve"> užívání.</w:t>
      </w:r>
    </w:p>
    <w:p w:rsidR="005B5CA4" w:rsidRDefault="005B5CA4" w:rsidP="005B5CA4">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rsidR="001E5E53" w:rsidRDefault="001E5E53" w:rsidP="001E5E53">
      <w:pPr>
        <w:numPr>
          <w:ilvl w:val="0"/>
          <w:numId w:val="16"/>
        </w:numPr>
        <w:snapToGrid w:val="0"/>
        <w:spacing w:before="0" w:after="120" w:line="240" w:lineRule="auto"/>
        <w:rPr>
          <w:rFonts w:ascii="Franklin Gothic Book" w:hAnsi="Franklin Gothic Book"/>
          <w:sz w:val="24"/>
        </w:rPr>
      </w:pPr>
      <w:r w:rsidRPr="001E5E53">
        <w:rPr>
          <w:rFonts w:ascii="Franklin Gothic Book" w:hAnsi="Franklin Gothic Book"/>
          <w:sz w:val="24"/>
        </w:rPr>
        <w:t>projekt skutečné</w:t>
      </w:r>
      <w:r>
        <w:rPr>
          <w:rFonts w:ascii="Franklin Gothic Book" w:hAnsi="Franklin Gothic Book"/>
          <w:sz w:val="24"/>
        </w:rPr>
        <w:t>ho</w:t>
      </w:r>
      <w:r w:rsidRPr="001E5E53">
        <w:rPr>
          <w:rFonts w:ascii="Franklin Gothic Book" w:hAnsi="Franklin Gothic Book"/>
          <w:sz w:val="24"/>
        </w:rPr>
        <w:t xml:space="preserve"> provedení</w:t>
      </w:r>
      <w:r>
        <w:rPr>
          <w:rFonts w:ascii="Franklin Gothic Book" w:hAnsi="Franklin Gothic Book"/>
          <w:sz w:val="24"/>
        </w:rPr>
        <w:t>,</w:t>
      </w:r>
    </w:p>
    <w:p w:rsidR="005B5CA4" w:rsidRDefault="005B5CA4" w:rsidP="004A7164">
      <w:pPr>
        <w:numPr>
          <w:ilvl w:val="0"/>
          <w:numId w:val="16"/>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kontroly kvality/jakosti (dříve nazývané atesty), záruční listy, prohlášení o shodě, </w:t>
      </w:r>
    </w:p>
    <w:p w:rsidR="005B5CA4" w:rsidRDefault="001E5E53" w:rsidP="00074CBB">
      <w:pPr>
        <w:numPr>
          <w:ilvl w:val="0"/>
          <w:numId w:val="16"/>
        </w:numPr>
        <w:tabs>
          <w:tab w:val="clear" w:pos="720"/>
        </w:tabs>
        <w:snapToGrid w:val="0"/>
        <w:spacing w:before="0" w:after="120" w:line="240" w:lineRule="auto"/>
        <w:ind w:left="714" w:hanging="357"/>
        <w:rPr>
          <w:rFonts w:ascii="Franklin Gothic Book" w:hAnsi="Franklin Gothic Book"/>
          <w:sz w:val="24"/>
        </w:rPr>
      </w:pPr>
      <w:r>
        <w:rPr>
          <w:rFonts w:ascii="Franklin Gothic Book" w:hAnsi="Franklin Gothic Book"/>
          <w:sz w:val="24"/>
        </w:rPr>
        <w:t xml:space="preserve">revizní zprávy, </w:t>
      </w:r>
      <w:r w:rsidR="005B5CA4" w:rsidRPr="004A7164">
        <w:rPr>
          <w:rFonts w:ascii="Franklin Gothic Book" w:hAnsi="Franklin Gothic Book"/>
          <w:sz w:val="24"/>
        </w:rPr>
        <w:t>zápisy a osvědčení o veškerých zkouškách a měřeních</w:t>
      </w:r>
      <w:r w:rsidR="002C5ECE">
        <w:rPr>
          <w:rFonts w:ascii="Franklin Gothic Book" w:hAnsi="Franklin Gothic Book"/>
          <w:sz w:val="24"/>
        </w:rPr>
        <w:t xml:space="preserve"> </w:t>
      </w:r>
      <w:r w:rsidR="002C5ECE" w:rsidRPr="001E5E53">
        <w:rPr>
          <w:rFonts w:ascii="Franklin Gothic Book" w:hAnsi="Franklin Gothic Book"/>
          <w:sz w:val="24"/>
        </w:rPr>
        <w:t>datových spojů včetně vystavení validačního protokolu</w:t>
      </w:r>
      <w:r w:rsidR="002C5ECE">
        <w:rPr>
          <w:rFonts w:ascii="Franklin Gothic Book" w:hAnsi="Franklin Gothic Book"/>
          <w:sz w:val="24"/>
        </w:rPr>
        <w:t>,</w:t>
      </w:r>
      <w:r w:rsidR="005B5CA4" w:rsidRPr="004A7164">
        <w:rPr>
          <w:rFonts w:ascii="Franklin Gothic Book" w:hAnsi="Franklin Gothic Book"/>
          <w:sz w:val="24"/>
        </w:rPr>
        <w:t xml:space="preserve"> předepsaných</w:t>
      </w:r>
      <w:r w:rsidR="00B843C1">
        <w:rPr>
          <w:rFonts w:ascii="Franklin Gothic Book" w:hAnsi="Franklin Gothic Book"/>
          <w:sz w:val="24"/>
        </w:rPr>
        <w:t>,</w:t>
      </w:r>
      <w:r w:rsidR="005B5CA4" w:rsidRPr="004A7164">
        <w:rPr>
          <w:rFonts w:ascii="Franklin Gothic Book" w:hAnsi="Franklin Gothic Book"/>
          <w:sz w:val="24"/>
        </w:rPr>
        <w:t xml:space="preserve"> příslušnými právními předpisy, českými technickými normami apod.,</w:t>
      </w:r>
    </w:p>
    <w:p w:rsidR="001E5E53" w:rsidRDefault="001E5E53" w:rsidP="001E5E53">
      <w:pPr>
        <w:numPr>
          <w:ilvl w:val="0"/>
          <w:numId w:val="16"/>
        </w:numPr>
        <w:snapToGrid w:val="0"/>
        <w:spacing w:before="0" w:after="120" w:line="240" w:lineRule="auto"/>
        <w:rPr>
          <w:rFonts w:ascii="Franklin Gothic Book" w:hAnsi="Franklin Gothic Book"/>
          <w:sz w:val="24"/>
        </w:rPr>
      </w:pPr>
      <w:r>
        <w:rPr>
          <w:rFonts w:ascii="Franklin Gothic Book" w:hAnsi="Franklin Gothic Book"/>
          <w:sz w:val="24"/>
        </w:rPr>
        <w:t xml:space="preserve">doklady o </w:t>
      </w:r>
      <w:r w:rsidRPr="001E5E53">
        <w:rPr>
          <w:rFonts w:ascii="Franklin Gothic Book" w:hAnsi="Franklin Gothic Book"/>
          <w:sz w:val="24"/>
        </w:rPr>
        <w:t xml:space="preserve">zaškolení obsluhy </w:t>
      </w:r>
      <w:r>
        <w:rPr>
          <w:rFonts w:ascii="Franklin Gothic Book" w:hAnsi="Franklin Gothic Book"/>
          <w:sz w:val="24"/>
        </w:rPr>
        <w:t>a</w:t>
      </w:r>
      <w:r w:rsidRPr="001E5E53">
        <w:rPr>
          <w:rFonts w:ascii="Franklin Gothic Book" w:hAnsi="Franklin Gothic Book"/>
          <w:sz w:val="24"/>
        </w:rPr>
        <w:t xml:space="preserve"> administrátorů systémů</w:t>
      </w:r>
      <w:r>
        <w:rPr>
          <w:rFonts w:ascii="Franklin Gothic Book" w:hAnsi="Franklin Gothic Book"/>
          <w:sz w:val="24"/>
        </w:rPr>
        <w:t>,</w:t>
      </w:r>
    </w:p>
    <w:p w:rsidR="005B5CA4" w:rsidRPr="0037659C" w:rsidRDefault="005B5CA4" w:rsidP="005B5CA4">
      <w:pPr>
        <w:numPr>
          <w:ilvl w:val="0"/>
          <w:numId w:val="16"/>
        </w:numPr>
        <w:tabs>
          <w:tab w:val="clear" w:pos="720"/>
        </w:tabs>
        <w:snapToGrid w:val="0"/>
        <w:spacing w:before="0" w:after="120" w:line="240" w:lineRule="auto"/>
        <w:rPr>
          <w:rFonts w:ascii="Franklin Gothic Book" w:hAnsi="Franklin Gothic Book"/>
          <w:sz w:val="24"/>
        </w:rPr>
      </w:pPr>
      <w:r w:rsidRPr="0037659C">
        <w:rPr>
          <w:rFonts w:ascii="Franklin Gothic Book" w:hAnsi="Franklin Gothic Book"/>
          <w:sz w:val="24"/>
        </w:rPr>
        <w:t>prohlášení zhotovitele dle vyhlášky č. 246/2001 Sb., o požární prevenci,</w:t>
      </w:r>
      <w:r w:rsidR="007C56AC">
        <w:rPr>
          <w:rFonts w:ascii="Franklin Gothic Book" w:hAnsi="Franklin Gothic Book"/>
          <w:sz w:val="24"/>
        </w:rPr>
        <w:t xml:space="preserve"> pokud je obecně závaznými právními předpisy vyžadována.</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 předání a převzetí plnění bude smluvními stranami sepsán a podepsán protokol o předání a převze</w:t>
      </w:r>
      <w:r w:rsidR="001A77C2">
        <w:rPr>
          <w:rFonts w:ascii="Franklin Gothic Book" w:hAnsi="Franklin Gothic Book"/>
          <w:sz w:val="24"/>
        </w:rPr>
        <w:t xml:space="preserve">tí plnění, který bude obsahovat </w:t>
      </w:r>
      <w:r w:rsidRPr="0037659C">
        <w:rPr>
          <w:rFonts w:ascii="Franklin Gothic Book" w:hAnsi="Franklin Gothic Book"/>
          <w:sz w:val="24"/>
        </w:rPr>
        <w:t>soupis dokladů předávaných objednateli zhotovitelem při předání plnění.</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Objednatel je oprávněn předávané plnění převzít, i když vykazuje vady a nedodělky, zejm</w:t>
      </w:r>
      <w:r w:rsidR="001E5E53">
        <w:rPr>
          <w:rFonts w:ascii="Franklin Gothic Book" w:hAnsi="Franklin Gothic Book"/>
          <w:sz w:val="24"/>
        </w:rPr>
        <w:t>éna</w:t>
      </w:r>
      <w:r w:rsidRPr="0037659C">
        <w:rPr>
          <w:rFonts w:ascii="Franklin Gothic Book" w:hAnsi="Franklin Gothic Book"/>
          <w:sz w:val="24"/>
        </w:rPr>
        <w:t xml:space="preserve"> pak vykazuje-li drobné vady a nedodělky, které však nebrání řádnému a </w:t>
      </w:r>
      <w:r w:rsidRPr="0037659C">
        <w:rPr>
          <w:rFonts w:ascii="Franklin Gothic Book" w:hAnsi="Franklin Gothic Book"/>
          <w:sz w:val="24"/>
        </w:rPr>
        <w:lastRenderedPageBreak/>
        <w:t xml:space="preserve">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Vykazuje-li plnění jakékoliv vady a nedodělky</w:t>
      </w:r>
      <w:r w:rsidR="001A77C2">
        <w:rPr>
          <w:rFonts w:ascii="Franklin Gothic Book" w:hAnsi="Franklin Gothic Book"/>
          <w:sz w:val="24"/>
        </w:rPr>
        <w:t>, které by bránily řádnému a bezpečnému užívání</w:t>
      </w:r>
      <w:r w:rsidRPr="0037659C">
        <w:rPr>
          <w:rFonts w:ascii="Franklin Gothic Book" w:hAnsi="Franklin Gothic Book"/>
          <w:sz w:val="24"/>
        </w:rPr>
        <w:t xml:space="preserve"> anebo zhotovitel nepředá objednateli stanovenou dokumentaci nebo některý doklad, jenž má být její součástí, je objednatel oprávněn plnění nepřevzít.</w:t>
      </w:r>
    </w:p>
    <w:p w:rsidR="005B5CA4"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rsidR="005B5CA4" w:rsidRPr="00FC2040" w:rsidRDefault="005B5CA4" w:rsidP="00FC2040">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C2040">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w:t>
      </w:r>
    </w:p>
    <w:p w:rsidR="002C5ECE" w:rsidRPr="0009047B" w:rsidRDefault="005B5CA4" w:rsidP="0009047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Plnění se považuje za předané oboustranným podpisem protok</w:t>
      </w:r>
      <w:r w:rsidR="002C5ECE">
        <w:rPr>
          <w:rFonts w:ascii="Franklin Gothic Book" w:hAnsi="Franklin Gothic Book"/>
          <w:sz w:val="24"/>
        </w:rPr>
        <w:t>olu o předání a převzetí plnění.</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Záruka za jakost, odpovědnost za vady</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rsidR="00B768BE" w:rsidRPr="0037659C" w:rsidRDefault="00B768BE" w:rsidP="00B768BE">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Záruční doba pro všechny součásti díla </w:t>
      </w:r>
      <w:r w:rsidRPr="003944FD">
        <w:rPr>
          <w:rFonts w:ascii="Franklin Gothic Book" w:hAnsi="Franklin Gothic Book"/>
          <w:sz w:val="24"/>
        </w:rPr>
        <w:t xml:space="preserve">činí </w:t>
      </w:r>
      <w:r w:rsidR="00D668B7">
        <w:rPr>
          <w:rFonts w:ascii="Franklin Gothic Book" w:hAnsi="Franklin Gothic Book"/>
          <w:sz w:val="24"/>
        </w:rPr>
        <w:t>48</w:t>
      </w:r>
      <w:r w:rsidRPr="00EB719C">
        <w:rPr>
          <w:rFonts w:ascii="Franklin Gothic Book" w:hAnsi="Franklin Gothic Book"/>
          <w:sz w:val="24"/>
        </w:rPr>
        <w:t xml:space="preserve"> měsíců</w:t>
      </w:r>
      <w:r w:rsidRPr="0037659C">
        <w:rPr>
          <w:rFonts w:ascii="Franklin Gothic Book" w:hAnsi="Franklin Gothic Book"/>
          <w:sz w:val="24"/>
        </w:rPr>
        <w:t xml:space="preserve"> a počíná běžet dnem předání plnění podle článku </w:t>
      </w:r>
      <w:r w:rsidR="005E6129">
        <w:rPr>
          <w:rFonts w:ascii="Franklin Gothic Book" w:hAnsi="Franklin Gothic Book"/>
          <w:sz w:val="24"/>
        </w:rPr>
        <w:t>I</w:t>
      </w:r>
      <w:r w:rsidRPr="0037659C">
        <w:rPr>
          <w:rFonts w:ascii="Franklin Gothic Book" w:hAnsi="Franklin Gothic Book"/>
          <w:sz w:val="24"/>
        </w:rPr>
        <w:t>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w:t>
      </w:r>
      <w:r w:rsidR="001A77C2">
        <w:rPr>
          <w:rFonts w:ascii="Franklin Gothic Book" w:hAnsi="Franklin Gothic Book"/>
          <w:sz w:val="24"/>
        </w:rPr>
        <w:t>otvrzení elektronicky</w:t>
      </w:r>
      <w:r w:rsidRPr="0037659C">
        <w:rPr>
          <w:rFonts w:ascii="Franklin Gothic Book" w:hAnsi="Franklin Gothic Book"/>
          <w:sz w:val="24"/>
        </w:rPr>
        <w:t>.</w:t>
      </w:r>
    </w:p>
    <w:p w:rsidR="005B5CA4"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rsidR="007972A0" w:rsidRPr="0037659C" w:rsidRDefault="007972A0" w:rsidP="007972A0">
      <w:pPr>
        <w:widowControl w:val="0"/>
        <w:snapToGrid w:val="0"/>
        <w:spacing w:before="0" w:after="120" w:line="240" w:lineRule="auto"/>
        <w:ind w:left="360"/>
        <w:rPr>
          <w:rFonts w:ascii="Franklin Gothic Book" w:hAnsi="Franklin Gothic Book"/>
          <w:sz w:val="24"/>
        </w:rPr>
      </w:pPr>
    </w:p>
    <w:p w:rsidR="005B5CA4" w:rsidRPr="001A77C2" w:rsidRDefault="005B5CA4" w:rsidP="001A77C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944FD">
        <w:rPr>
          <w:rFonts w:ascii="Franklin Gothic Book" w:hAnsi="Franklin Gothic Book"/>
          <w:sz w:val="24"/>
        </w:rPr>
        <w:t>Zhotovitel je povinen odstranit vady bezodkladně,</w:t>
      </w:r>
      <w:r w:rsidR="001A77C2">
        <w:rPr>
          <w:rFonts w:ascii="Franklin Gothic Book" w:hAnsi="Franklin Gothic Book"/>
          <w:sz w:val="24"/>
        </w:rPr>
        <w:t xml:space="preserve"> </w:t>
      </w:r>
      <w:r w:rsidRPr="001A77C2">
        <w:rPr>
          <w:rFonts w:ascii="Franklin Gothic Book" w:hAnsi="Franklin Gothic Book"/>
          <w:sz w:val="24"/>
        </w:rPr>
        <w:t>nebude-li smluvními stranami dohodnutá jiná lhůta.</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 podle tohoto článku se prodlužuje o dobu, po kterou nebylo možno plnění v plném rozsahu užívat z důvodu nastalé vady a jejího odstraňování.</w:t>
      </w:r>
    </w:p>
    <w:p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 době a předmětu odstranění vady bude sepsán zápis o odstranění vad podepsaný oběma smluvními stranami.</w:t>
      </w:r>
    </w:p>
    <w:p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Objednatel se zavazuje, že umožní zhotoviteli po předání plnění přístup do objektu za účelem oprav a odstranění nedodělků.</w:t>
      </w:r>
    </w:p>
    <w:p w:rsidR="005B5CA4" w:rsidRPr="0037659C" w:rsidRDefault="005B5CA4" w:rsidP="005B5CA4">
      <w:pPr>
        <w:widowControl w:val="0"/>
        <w:snapToGrid w:val="0"/>
        <w:spacing w:before="0" w:after="0" w:line="240" w:lineRule="auto"/>
        <w:jc w:val="center"/>
        <w:rPr>
          <w:rFonts w:ascii="Franklin Gothic Book" w:hAnsi="Franklin Gothic Book"/>
          <w:b/>
          <w:bCs/>
          <w:sz w:val="24"/>
        </w:rPr>
      </w:pPr>
      <w:r w:rsidRPr="0037659C">
        <w:rPr>
          <w:rFonts w:ascii="Franklin Gothic Book" w:hAnsi="Franklin Gothic Book"/>
          <w:b/>
          <w:bCs/>
          <w:sz w:val="24"/>
        </w:rPr>
        <w:t xml:space="preserve">XI. </w:t>
      </w:r>
    </w:p>
    <w:p w:rsidR="005B5CA4" w:rsidRPr="0037659C" w:rsidRDefault="005B5CA4" w:rsidP="005B5CA4">
      <w:pPr>
        <w:widowControl w:val="0"/>
        <w:snapToGrid w:val="0"/>
        <w:spacing w:before="0" w:after="120" w:line="240" w:lineRule="auto"/>
        <w:jc w:val="center"/>
        <w:rPr>
          <w:rFonts w:ascii="Franklin Gothic Book" w:hAnsi="Franklin Gothic Book"/>
          <w:b/>
          <w:bCs/>
          <w:sz w:val="24"/>
          <w:u w:val="single"/>
        </w:rPr>
      </w:pPr>
      <w:r w:rsidRPr="0037659C">
        <w:rPr>
          <w:rFonts w:ascii="Franklin Gothic Book" w:hAnsi="Franklin Gothic Book"/>
          <w:b/>
          <w:sz w:val="24"/>
          <w:u w:val="single"/>
        </w:rPr>
        <w:t>Postoupení, započtení</w:t>
      </w:r>
    </w:p>
    <w:p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postoupit své pohledávky z této smlouvy na třetí osobu, ani je zastavit.</w:t>
      </w:r>
    </w:p>
    <w:p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započíst své údajné či skutečné pohledávky za objednatelem na pohledávky objednatele za zhotovitelem nebo uplatnit zadržovací právo.</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II</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rsidR="005B5CA4" w:rsidRPr="007C3D9E"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sidR="00226BF4">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sidR="00226BF4">
        <w:rPr>
          <w:rFonts w:ascii="Franklin Gothic Book" w:hAnsi="Franklin Gothic Book"/>
          <w:sz w:val="24"/>
        </w:rPr>
        <w:t xml:space="preserve">předání plnění tj. dokončeného díla bez vad a nedodělků </w:t>
      </w:r>
      <w:r w:rsidRPr="0037659C">
        <w:rPr>
          <w:rFonts w:ascii="Franklin Gothic Book" w:hAnsi="Franklin Gothic Book"/>
          <w:sz w:val="24"/>
        </w:rPr>
        <w:t xml:space="preserve">dle čl. V této smlouvy, si smluvní strany sjednávají ve prospěch objednatele smluvní pokutu ve </w:t>
      </w:r>
      <w:r w:rsidRPr="007C3D9E">
        <w:rPr>
          <w:rFonts w:ascii="Franklin Gothic Book" w:hAnsi="Franklin Gothic Book"/>
          <w:sz w:val="24"/>
        </w:rPr>
        <w:t>výši 0,</w:t>
      </w:r>
      <w:r w:rsidR="00D13E9D" w:rsidRPr="007C3D9E">
        <w:rPr>
          <w:rFonts w:ascii="Franklin Gothic Book" w:hAnsi="Franklin Gothic Book"/>
          <w:sz w:val="24"/>
        </w:rPr>
        <w:t>1</w:t>
      </w:r>
      <w:r w:rsidRPr="007C3D9E">
        <w:rPr>
          <w:rFonts w:ascii="Franklin Gothic Book" w:hAnsi="Franklin Gothic Book"/>
          <w:sz w:val="24"/>
        </w:rPr>
        <w:t xml:space="preserve"> % z ceny bez DPH</w:t>
      </w:r>
      <w:r w:rsidR="00E944A5" w:rsidRPr="007C3D9E">
        <w:rPr>
          <w:rFonts w:ascii="Franklin Gothic Book" w:hAnsi="Franklin Gothic Book"/>
          <w:sz w:val="24"/>
        </w:rPr>
        <w:t xml:space="preserve"> dle čl. III</w:t>
      </w:r>
      <w:r w:rsidRPr="007C3D9E">
        <w:rPr>
          <w:rFonts w:ascii="Franklin Gothic Book" w:hAnsi="Franklin Gothic Book"/>
          <w:sz w:val="24"/>
        </w:rPr>
        <w:t xml:space="preserve">, za každý, byť i jen započatý den prodlení. </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prospěch objednatele smluvní </w:t>
      </w:r>
      <w:r w:rsidRPr="007C3D9E">
        <w:rPr>
          <w:rFonts w:ascii="Franklin Gothic Book" w:hAnsi="Franklin Gothic Book"/>
          <w:sz w:val="24"/>
        </w:rPr>
        <w:t>pokutu ve výši 0,</w:t>
      </w:r>
      <w:r w:rsidR="007C3D9E" w:rsidRPr="007C3D9E">
        <w:rPr>
          <w:rFonts w:ascii="Franklin Gothic Book" w:hAnsi="Franklin Gothic Book"/>
          <w:sz w:val="24"/>
        </w:rPr>
        <w:t>1</w:t>
      </w:r>
      <w:r w:rsidR="00D13E9D" w:rsidRPr="007C3D9E">
        <w:rPr>
          <w:rFonts w:ascii="Franklin Gothic Book" w:hAnsi="Franklin Gothic Book"/>
          <w:sz w:val="24"/>
        </w:rPr>
        <w:t xml:space="preserve"> </w:t>
      </w:r>
      <w:r w:rsidRPr="007C3D9E">
        <w:rPr>
          <w:rFonts w:ascii="Franklin Gothic Book" w:hAnsi="Franklin Gothic Book"/>
          <w:sz w:val="24"/>
        </w:rPr>
        <w:t xml:space="preserve">% z ceny bez DPH </w:t>
      </w:r>
      <w:r w:rsidR="00E944A5" w:rsidRPr="007C3D9E">
        <w:rPr>
          <w:rFonts w:ascii="Franklin Gothic Book" w:hAnsi="Franklin Gothic Book"/>
          <w:sz w:val="24"/>
        </w:rPr>
        <w:t>dle čl</w:t>
      </w:r>
      <w:r w:rsidR="00E944A5">
        <w:rPr>
          <w:rFonts w:ascii="Franklin Gothic Book" w:hAnsi="Franklin Gothic Book"/>
          <w:sz w:val="24"/>
        </w:rPr>
        <w:t xml:space="preserve">. III </w:t>
      </w:r>
      <w:r w:rsidRPr="0037659C">
        <w:rPr>
          <w:rFonts w:ascii="Franklin Gothic Book" w:hAnsi="Franklin Gothic Book"/>
          <w:sz w:val="24"/>
        </w:rPr>
        <w:t>za každý, byť i jen započatý den prodlení.</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rsidR="007972A0" w:rsidRDefault="007972A0" w:rsidP="005B5CA4">
      <w:pPr>
        <w:widowControl w:val="0"/>
        <w:snapToGrid w:val="0"/>
        <w:spacing w:before="0" w:after="0" w:line="240" w:lineRule="auto"/>
        <w:jc w:val="center"/>
        <w:rPr>
          <w:rFonts w:ascii="Franklin Gothic Book" w:hAnsi="Franklin Gothic Book"/>
          <w:b/>
          <w:sz w:val="24"/>
        </w:rPr>
      </w:pPr>
    </w:p>
    <w:p w:rsidR="007972A0" w:rsidRDefault="007972A0" w:rsidP="005B5CA4">
      <w:pPr>
        <w:widowControl w:val="0"/>
        <w:snapToGrid w:val="0"/>
        <w:spacing w:before="0" w:after="0" w:line="240" w:lineRule="auto"/>
        <w:jc w:val="center"/>
        <w:rPr>
          <w:rFonts w:ascii="Franklin Gothic Book" w:hAnsi="Franklin Gothic Book"/>
          <w:b/>
          <w:sz w:val="24"/>
        </w:rPr>
      </w:pPr>
    </w:p>
    <w:p w:rsidR="007972A0" w:rsidRDefault="007972A0" w:rsidP="005B5CA4">
      <w:pPr>
        <w:widowControl w:val="0"/>
        <w:snapToGrid w:val="0"/>
        <w:spacing w:before="0" w:after="0" w:line="240" w:lineRule="auto"/>
        <w:jc w:val="center"/>
        <w:rPr>
          <w:rFonts w:ascii="Franklin Gothic Book" w:hAnsi="Franklin Gothic Book"/>
          <w:b/>
          <w:sz w:val="24"/>
        </w:rPr>
      </w:pPr>
    </w:p>
    <w:p w:rsidR="007972A0" w:rsidRDefault="007972A0" w:rsidP="005B5CA4">
      <w:pPr>
        <w:widowControl w:val="0"/>
        <w:snapToGrid w:val="0"/>
        <w:spacing w:before="0" w:after="0" w:line="240" w:lineRule="auto"/>
        <w:jc w:val="center"/>
        <w:rPr>
          <w:rFonts w:ascii="Franklin Gothic Book" w:hAnsi="Franklin Gothic Book"/>
          <w:b/>
          <w:sz w:val="24"/>
        </w:rPr>
      </w:pPr>
    </w:p>
    <w:p w:rsidR="005B5CA4" w:rsidRPr="0037659C" w:rsidRDefault="007A543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lastRenderedPageBreak/>
        <w:t>X</w:t>
      </w:r>
      <w:r w:rsidR="00D93D2D">
        <w:rPr>
          <w:rFonts w:ascii="Franklin Gothic Book" w:hAnsi="Franklin Gothic Book"/>
          <w:b/>
          <w:sz w:val="24"/>
        </w:rPr>
        <w:t>I</w:t>
      </w:r>
      <w:r w:rsidR="005E6129">
        <w:rPr>
          <w:rFonts w:ascii="Franklin Gothic Book" w:hAnsi="Franklin Gothic Book"/>
          <w:b/>
          <w:sz w:val="24"/>
        </w:rPr>
        <w:t>II</w:t>
      </w:r>
      <w:r w:rsidR="005B5CA4"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rsidR="005B5CA4" w:rsidRPr="0037659C" w:rsidRDefault="005B5CA4" w:rsidP="005B5CA4">
      <w:pPr>
        <w:widowControl w:val="0"/>
        <w:numPr>
          <w:ilvl w:val="1"/>
          <w:numId w:val="12"/>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neoprávněně zastaví či přeruší práce na dobu delší jak </w:t>
      </w:r>
      <w:r w:rsidR="002C5ECE">
        <w:rPr>
          <w:rFonts w:ascii="Franklin Gothic Book" w:hAnsi="Franklin Gothic Book"/>
          <w:sz w:val="24"/>
        </w:rPr>
        <w:t>10 kalendářních</w:t>
      </w:r>
      <w:r w:rsidRPr="0037659C">
        <w:rPr>
          <w:rFonts w:ascii="Franklin Gothic Book" w:hAnsi="Franklin Gothic Book"/>
          <w:sz w:val="24"/>
        </w:rPr>
        <w:t xml:space="preserve"> dnů, nebo </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důsledky vyplývající z působení vyšší moci tak, jak je definována v příslušných právních předpisech, budou trvat déle než 90 kalendářních dnů,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 případě podstatného porušení této smlouvy. </w:t>
      </w:r>
    </w:p>
    <w:p w:rsidR="005B5CA4" w:rsidRPr="0037659C" w:rsidRDefault="005B5CA4" w:rsidP="005B5CA4">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rsidR="005B5CA4" w:rsidRPr="0037659C" w:rsidRDefault="005B5CA4" w:rsidP="005B5CA4">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w:t>
      </w:r>
      <w:r w:rsidRPr="005E6129">
        <w:rPr>
          <w:rFonts w:ascii="Franklin Gothic Book" w:hAnsi="Franklin Gothic Book"/>
          <w:sz w:val="24"/>
        </w:rPr>
        <w:t xml:space="preserve">do </w:t>
      </w:r>
      <w:r w:rsidR="007637BE" w:rsidRPr="005E6129">
        <w:rPr>
          <w:rFonts w:ascii="Franklin Gothic Book" w:hAnsi="Franklin Gothic Book"/>
          <w:sz w:val="24"/>
        </w:rPr>
        <w:t>3</w:t>
      </w:r>
      <w:r w:rsidRPr="005E6129">
        <w:rPr>
          <w:rFonts w:ascii="Franklin Gothic Book" w:hAnsi="Franklin Gothic Book"/>
          <w:sz w:val="24"/>
        </w:rPr>
        <w:t xml:space="preserve"> dnů</w:t>
      </w:r>
      <w:r w:rsidRPr="0037659C">
        <w:rPr>
          <w:rFonts w:ascii="Franklin Gothic Book" w:hAnsi="Franklin Gothic Book"/>
          <w:sz w:val="24"/>
        </w:rPr>
        <w:t xml:space="preserve"> od doručení odstoupení od této smlouvy vyklidit místo plnění a opustit všechny další prostory poskytnuté mu objednatelem.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lastRenderedPageBreak/>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V případě, že od této smlouvy oprávněně odstoupí objednatel před řádným dokončením plnění, je oprávněn zadat dokončení plnění jinému subjektu (dále jen „</w:t>
      </w:r>
      <w:r w:rsidRPr="0037659C">
        <w:rPr>
          <w:rFonts w:ascii="Franklin Gothic Book" w:hAnsi="Franklin Gothic Book"/>
          <w:b/>
          <w:sz w:val="24"/>
        </w:rPr>
        <w:t>jiný zhotovitel</w:t>
      </w:r>
      <w:r w:rsidRPr="0037659C">
        <w:rPr>
          <w:rFonts w:ascii="Franklin Gothic Book" w:hAnsi="Franklin Gothic Book"/>
          <w:sz w:val="24"/>
        </w:rPr>
        <w:t>“).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rsidR="005B5CA4"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rsidR="005B5CA4" w:rsidRDefault="005B5CA4" w:rsidP="0090630B">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rsidR="005B5CA4" w:rsidRPr="0037659C" w:rsidRDefault="00D20BB4" w:rsidP="0090630B">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5E6129">
        <w:rPr>
          <w:rFonts w:ascii="Franklin Gothic Book" w:hAnsi="Franklin Gothic Book"/>
          <w:b/>
          <w:sz w:val="24"/>
        </w:rPr>
        <w:t>I</w:t>
      </w:r>
      <w:r>
        <w:rPr>
          <w:rFonts w:ascii="Franklin Gothic Book" w:hAnsi="Franklin Gothic Book"/>
          <w:b/>
          <w:sz w:val="24"/>
        </w:rPr>
        <w:t>V</w:t>
      </w:r>
      <w:r w:rsidR="005B5CA4" w:rsidRPr="0037659C">
        <w:rPr>
          <w:rFonts w:ascii="Franklin Gothic Book" w:hAnsi="Franklin Gothic Book"/>
          <w:b/>
          <w:sz w:val="24"/>
        </w:rPr>
        <w:t>.</w:t>
      </w:r>
    </w:p>
    <w:p w:rsidR="005B5CA4" w:rsidRPr="0037659C" w:rsidRDefault="005B5CA4" w:rsidP="0090630B">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rsidR="005B5CA4" w:rsidRPr="0037659C" w:rsidRDefault="005B5CA4" w:rsidP="004072CB">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rsidR="004072CB" w:rsidRPr="00A70A4E" w:rsidRDefault="004072CB" w:rsidP="004072CB">
      <w:pPr>
        <w:widowControl w:val="0"/>
        <w:snapToGrid w:val="0"/>
        <w:spacing w:before="0" w:after="120" w:line="240" w:lineRule="auto"/>
        <w:rPr>
          <w:rFonts w:ascii="Franklin Gothic Book" w:hAnsi="Franklin Gothic Book"/>
          <w:color w:val="000000"/>
          <w:sz w:val="24"/>
        </w:rPr>
      </w:pPr>
      <w:r>
        <w:rPr>
          <w:rFonts w:ascii="Franklin Gothic Book" w:hAnsi="Franklin Gothic Book"/>
          <w:color w:val="000000"/>
          <w:sz w:val="24"/>
        </w:rPr>
        <w:t xml:space="preserve">      </w:t>
      </w:r>
      <w:r w:rsidRPr="00A70A4E">
        <w:rPr>
          <w:rFonts w:ascii="Franklin Gothic Book" w:hAnsi="Franklin Gothic Book"/>
          <w:color w:val="000000"/>
          <w:sz w:val="24"/>
        </w:rPr>
        <w:t>Ze strany objednatele:</w:t>
      </w:r>
      <w:r w:rsidRPr="00A70A4E">
        <w:rPr>
          <w:rFonts w:ascii="Franklin Gothic Book" w:hAnsi="Franklin Gothic Book"/>
          <w:color w:val="000000"/>
          <w:sz w:val="24"/>
        </w:rPr>
        <w:tab/>
      </w:r>
    </w:p>
    <w:p w:rsidR="004072CB" w:rsidRPr="005E6129" w:rsidRDefault="004072CB" w:rsidP="0023590B">
      <w:pPr>
        <w:autoSpaceDE w:val="0"/>
        <w:autoSpaceDN w:val="0"/>
        <w:adjustRightInd w:val="0"/>
        <w:spacing w:line="240" w:lineRule="auto"/>
        <w:ind w:left="2977" w:hanging="2693"/>
        <w:rPr>
          <w:rFonts w:ascii="Franklin Gothic Book" w:hAnsi="Franklin Gothic Book" w:cs="Arial"/>
          <w:sz w:val="24"/>
        </w:rPr>
      </w:pPr>
      <w:r>
        <w:rPr>
          <w:rFonts w:ascii="Franklin Gothic Book" w:hAnsi="Franklin Gothic Book"/>
          <w:color w:val="000000"/>
          <w:sz w:val="24"/>
        </w:rPr>
        <w:t xml:space="preserve">     </w:t>
      </w:r>
      <w:r w:rsidR="00C85337">
        <w:rPr>
          <w:rFonts w:ascii="Franklin Gothic Book" w:hAnsi="Franklin Gothic Book"/>
          <w:color w:val="000000"/>
          <w:sz w:val="24"/>
        </w:rPr>
        <w:t>ve věcech smluvních:</w:t>
      </w:r>
      <w:r w:rsidR="00C85337">
        <w:rPr>
          <w:rFonts w:ascii="Franklin Gothic Book" w:hAnsi="Franklin Gothic Book"/>
          <w:color w:val="000000"/>
          <w:sz w:val="24"/>
        </w:rPr>
        <w:tab/>
      </w:r>
      <w:proofErr w:type="spellStart"/>
      <w:r w:rsidR="00763F01">
        <w:rPr>
          <w:rFonts w:ascii="Franklin Gothic Book" w:hAnsi="Franklin Gothic Book"/>
          <w:sz w:val="24"/>
        </w:rPr>
        <w:t>xxx</w:t>
      </w:r>
      <w:proofErr w:type="spellEnd"/>
      <w:r w:rsidRPr="005E6129">
        <w:rPr>
          <w:rFonts w:ascii="Franklin Gothic Book" w:hAnsi="Franklin Gothic Book"/>
          <w:sz w:val="24"/>
        </w:rPr>
        <w:t xml:space="preserve"> </w:t>
      </w:r>
    </w:p>
    <w:p w:rsidR="004072CB" w:rsidRPr="0023590B" w:rsidRDefault="00C85337" w:rsidP="00763F01">
      <w:pPr>
        <w:pStyle w:val="BodySingle"/>
        <w:widowControl w:val="0"/>
        <w:spacing w:before="0" w:after="0" w:line="240" w:lineRule="auto"/>
        <w:ind w:left="284" w:firstLine="283"/>
        <w:rPr>
          <w:rStyle w:val="Hypertextovodkaz"/>
          <w:rFonts w:ascii="Franklin Gothic Book" w:hAnsi="Franklin Gothic Book"/>
          <w:color w:val="auto"/>
          <w:u w:val="none"/>
        </w:rPr>
      </w:pPr>
      <w:r>
        <w:rPr>
          <w:rFonts w:ascii="Franklin Gothic Book" w:hAnsi="Franklin Gothic Book"/>
        </w:rPr>
        <w:t>ve věcech technických:</w:t>
      </w:r>
      <w:r w:rsidR="007972A0">
        <w:rPr>
          <w:rFonts w:ascii="Franklin Gothic Book" w:hAnsi="Franklin Gothic Book"/>
        </w:rPr>
        <w:t xml:space="preserve"> </w:t>
      </w:r>
      <w:proofErr w:type="spellStart"/>
      <w:r w:rsidR="00763F01">
        <w:rPr>
          <w:rStyle w:val="Siln"/>
          <w:rFonts w:ascii="Franklin Gothic Book" w:hAnsi="Franklin Gothic Book"/>
          <w:b w:val="0"/>
        </w:rPr>
        <w:t>xxx</w:t>
      </w:r>
      <w:proofErr w:type="spellEnd"/>
    </w:p>
    <w:p w:rsidR="00D668B7" w:rsidRPr="004072CB" w:rsidRDefault="00D668B7" w:rsidP="0023590B">
      <w:pPr>
        <w:widowControl w:val="0"/>
        <w:snapToGrid w:val="0"/>
        <w:spacing w:before="0" w:after="240" w:line="240" w:lineRule="auto"/>
        <w:ind w:left="2977" w:hanging="2410"/>
        <w:rPr>
          <w:rFonts w:ascii="Franklin Gothic Book" w:hAnsi="Franklin Gothic Book"/>
          <w:sz w:val="24"/>
        </w:rPr>
      </w:pPr>
      <w:r w:rsidRPr="005E6129">
        <w:rPr>
          <w:rFonts w:ascii="Franklin Gothic Book" w:hAnsi="Franklin Gothic Book"/>
          <w:sz w:val="24"/>
        </w:rPr>
        <w:t>ve věcech</w:t>
      </w:r>
      <w:r>
        <w:rPr>
          <w:rFonts w:ascii="Franklin Gothic Book" w:hAnsi="Franklin Gothic Book"/>
          <w:sz w:val="24"/>
        </w:rPr>
        <w:t xml:space="preserve"> provozních</w:t>
      </w:r>
      <w:r w:rsidR="00C85337">
        <w:rPr>
          <w:rFonts w:ascii="Franklin Gothic Book" w:hAnsi="Franklin Gothic Book"/>
          <w:sz w:val="24"/>
        </w:rPr>
        <w:t>:</w:t>
      </w:r>
      <w:r w:rsidR="00C85337">
        <w:rPr>
          <w:rFonts w:ascii="Franklin Gothic Book" w:hAnsi="Franklin Gothic Book"/>
          <w:sz w:val="24"/>
        </w:rPr>
        <w:tab/>
      </w:r>
      <w:proofErr w:type="spellStart"/>
      <w:r w:rsidR="00763F01">
        <w:rPr>
          <w:rFonts w:ascii="Franklin Gothic Book" w:hAnsi="Franklin Gothic Book"/>
          <w:sz w:val="24"/>
        </w:rPr>
        <w:t>xxx</w:t>
      </w:r>
      <w:proofErr w:type="spellEnd"/>
    </w:p>
    <w:p w:rsidR="007F1B7C" w:rsidRDefault="004072CB" w:rsidP="00763F01">
      <w:pPr>
        <w:widowControl w:val="0"/>
        <w:snapToGrid w:val="0"/>
        <w:spacing w:before="0" w:after="0" w:line="240" w:lineRule="auto"/>
        <w:ind w:left="2977" w:hanging="2977"/>
        <w:rPr>
          <w:rFonts w:ascii="Franklin Gothic Book" w:hAnsi="Franklin Gothic Book"/>
          <w:sz w:val="24"/>
        </w:rPr>
      </w:pPr>
      <w:r>
        <w:rPr>
          <w:rFonts w:ascii="Franklin Gothic Book" w:hAnsi="Franklin Gothic Book"/>
          <w:i/>
          <w:sz w:val="24"/>
        </w:rPr>
        <w:t xml:space="preserve">     </w:t>
      </w:r>
      <w:r w:rsidR="005B5CA4" w:rsidRPr="004072CB">
        <w:rPr>
          <w:rFonts w:ascii="Franklin Gothic Book" w:hAnsi="Franklin Gothic Book"/>
          <w:sz w:val="24"/>
        </w:rPr>
        <w:t>Ze strany zhotovitele:</w:t>
      </w:r>
      <w:r w:rsidR="00C85337">
        <w:rPr>
          <w:rFonts w:ascii="Franklin Gothic Book" w:hAnsi="Franklin Gothic Book"/>
          <w:sz w:val="24"/>
        </w:rPr>
        <w:tab/>
      </w:r>
      <w:proofErr w:type="spellStart"/>
      <w:r w:rsidR="00763F01">
        <w:rPr>
          <w:rFonts w:ascii="Franklin Gothic Book" w:hAnsi="Franklin Gothic Book"/>
          <w:sz w:val="24"/>
        </w:rPr>
        <w:t>xxx</w:t>
      </w:r>
      <w:proofErr w:type="spellEnd"/>
    </w:p>
    <w:p w:rsidR="005B5CA4" w:rsidRPr="00C85337" w:rsidRDefault="005B5CA4" w:rsidP="007F1B7C">
      <w:pPr>
        <w:widowControl w:val="0"/>
        <w:snapToGrid w:val="0"/>
        <w:spacing w:before="0" w:after="120" w:line="240" w:lineRule="auto"/>
        <w:ind w:left="2977" w:hanging="2977"/>
        <w:rPr>
          <w:rFonts w:ascii="Franklin Gothic Book" w:hAnsi="Franklin Gothic Book"/>
          <w:color w:val="3333FF"/>
          <w:sz w:val="24"/>
        </w:rPr>
      </w:pPr>
      <w:r w:rsidRPr="00C85337">
        <w:rPr>
          <w:rFonts w:ascii="Franklin Gothic Book" w:hAnsi="Franklin Gothic Book"/>
          <w:color w:val="3333FF"/>
          <w:sz w:val="24"/>
        </w:rPr>
        <w:t xml:space="preserve">    </w:t>
      </w:r>
      <w:r w:rsidRPr="00C85337">
        <w:rPr>
          <w:rFonts w:ascii="Franklin Gothic Book" w:hAnsi="Franklin Gothic Book"/>
          <w:color w:val="3333FF"/>
          <w:sz w:val="24"/>
        </w:rPr>
        <w:tab/>
      </w:r>
      <w:r w:rsidRPr="00C85337">
        <w:rPr>
          <w:rFonts w:ascii="Franklin Gothic Book" w:hAnsi="Franklin Gothic Book"/>
          <w:color w:val="3333FF"/>
          <w:sz w:val="24"/>
        </w:rPr>
        <w:tab/>
      </w:r>
    </w:p>
    <w:p w:rsidR="005B5CA4" w:rsidRPr="0037659C"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23590B" w:rsidRPr="0009047B" w:rsidRDefault="005B5CA4" w:rsidP="0009047B">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20BB4">
        <w:rPr>
          <w:rFonts w:ascii="Franklin Gothic Book" w:hAnsi="Franklin Gothic Book"/>
          <w:b/>
          <w:sz w:val="24"/>
        </w:rPr>
        <w:t>V</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rsidR="005B5CA4" w:rsidRPr="0037659C" w:rsidRDefault="005B5CA4" w:rsidP="005B5CA4">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rsidR="005B5CA4" w:rsidRDefault="005B5CA4" w:rsidP="0023590B">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37659C">
        <w:rPr>
          <w:rFonts w:ascii="Franklin Gothic Book" w:hAnsi="Franklin Gothic Book"/>
          <w:sz w:val="24"/>
        </w:rPr>
        <w:t>Zhotovitel ručí za nebezpečí škody na plnění až do celkového předání plnění.</w:t>
      </w:r>
    </w:p>
    <w:p w:rsidR="005B5CA4" w:rsidRPr="0037659C" w:rsidRDefault="005B5CA4" w:rsidP="005B5CA4">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w:t>
      </w:r>
      <w:r w:rsidRPr="0037659C">
        <w:rPr>
          <w:rFonts w:ascii="Franklin Gothic Book" w:hAnsi="Franklin Gothic Book"/>
          <w:b/>
          <w:sz w:val="24"/>
        </w:rPr>
        <w:t>.</w:t>
      </w:r>
    </w:p>
    <w:p w:rsidR="005B5CA4" w:rsidRPr="0037659C" w:rsidRDefault="005B5CA4" w:rsidP="005B5CA4">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činností svojí nebo svých </w:t>
      </w:r>
      <w:r w:rsidR="00916C95">
        <w:rPr>
          <w:rFonts w:ascii="Franklin Gothic Book" w:hAnsi="Franklin Gothic Book"/>
          <w:sz w:val="24"/>
        </w:rPr>
        <w:t>pracovníků</w:t>
      </w:r>
      <w:r w:rsidRPr="0037659C">
        <w:rPr>
          <w:rFonts w:ascii="Franklin Gothic Book" w:hAnsi="Franklin Gothic Book"/>
          <w:sz w:val="24"/>
        </w:rPr>
        <w:t>.</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rsidR="00A013AE" w:rsidRDefault="005B5CA4" w:rsidP="00A013AE">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t xml:space="preserve">Pokud působení okolností vyšší moci pomine, je ta strana, u níž okolnosti vyšší moci </w:t>
      </w:r>
      <w:r w:rsidRPr="00A013AE">
        <w:rPr>
          <w:rFonts w:ascii="Franklin Gothic Book" w:hAnsi="Franklin Gothic Book"/>
          <w:sz w:val="24"/>
        </w:rPr>
        <w:lastRenderedPageBreak/>
        <w:t>nastaly, povinna (nejpozději do 24 hodin po jejich ukončení) tuto skutečnost oznámit druhé smluvní straně.</w:t>
      </w:r>
    </w:p>
    <w:p w:rsidR="005B5CA4" w:rsidRPr="00A013AE" w:rsidRDefault="005B5CA4" w:rsidP="00A013AE">
      <w:pPr>
        <w:widowControl w:val="0"/>
        <w:numPr>
          <w:ilvl w:val="0"/>
          <w:numId w:val="20"/>
        </w:numPr>
        <w:tabs>
          <w:tab w:val="clear" w:pos="720"/>
          <w:tab w:val="num" w:pos="320"/>
        </w:tabs>
        <w:snapToGrid w:val="0"/>
        <w:spacing w:before="0" w:after="120" w:line="240" w:lineRule="auto"/>
        <w:ind w:left="320" w:hanging="604"/>
        <w:rPr>
          <w:rFonts w:ascii="Franklin Gothic Book" w:hAnsi="Franklin Gothic Book"/>
          <w:sz w:val="24"/>
        </w:rPr>
      </w:pPr>
      <w:r w:rsidRPr="00A013AE">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A013AE">
          <w:rPr>
            <w:rFonts w:ascii="Franklin Gothic Book" w:hAnsi="Franklin Gothic Book"/>
            <w:sz w:val="24"/>
          </w:rPr>
          <w:t>8 a</w:t>
        </w:r>
      </w:smartTag>
      <w:r w:rsidRPr="00A013AE">
        <w:rPr>
          <w:rFonts w:ascii="Franklin Gothic Book" w:hAnsi="Franklin Gothic Book"/>
          <w:sz w:val="24"/>
        </w:rPr>
        <w:t xml:space="preserve"> 9 tohoto článku, nemůže se ta strana, u níž okolnosti vyšší moci nastaly, jejich působení dovolávat, nedohodnou-li se smluvní strany jinak.</w:t>
      </w:r>
    </w:p>
    <w:p w:rsidR="00C32576" w:rsidRDefault="00C32576" w:rsidP="005B5CA4">
      <w:pPr>
        <w:widowControl w:val="0"/>
        <w:snapToGrid w:val="0"/>
        <w:spacing w:before="0" w:after="0" w:line="240" w:lineRule="auto"/>
        <w:jc w:val="center"/>
        <w:rPr>
          <w:rFonts w:ascii="Franklin Gothic Book" w:hAnsi="Franklin Gothic Book"/>
          <w:b/>
          <w:sz w:val="24"/>
        </w:rPr>
      </w:pPr>
    </w:p>
    <w:p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VII</w:t>
      </w:r>
      <w:r w:rsidRPr="0037659C">
        <w:rPr>
          <w:rFonts w:ascii="Franklin Gothic Book" w:hAnsi="Franklin Gothic Book"/>
          <w:b/>
          <w:sz w:val="24"/>
        </w:rPr>
        <w:t>.</w:t>
      </w:r>
    </w:p>
    <w:p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rsidR="00F52368" w:rsidRDefault="00F52368"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90DE4">
        <w:rPr>
          <w:rFonts w:ascii="Franklin Gothic Book" w:hAnsi="Franklin Gothic Book"/>
          <w:sz w:val="24"/>
        </w:rPr>
        <w:t xml:space="preserve">Tato smlouva nabývá platnosti dnem jejího podpisu oprávněnými zástupci obou smluvních stran </w:t>
      </w:r>
      <w:r>
        <w:rPr>
          <w:rFonts w:ascii="Franklin Gothic Book" w:hAnsi="Franklin Gothic Book"/>
          <w:sz w:val="24"/>
        </w:rPr>
        <w:t xml:space="preserve">a účinnosti </w:t>
      </w:r>
      <w:r w:rsidRPr="00A90DE4">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Pr>
          <w:rFonts w:ascii="Franklin Gothic Book" w:hAnsi="Franklin Gothic Book"/>
          <w:sz w:val="24"/>
        </w:rPr>
        <w:t>a vědomí a souhlasí s tím, že tuto smlouvu</w:t>
      </w:r>
      <w:r w:rsidRPr="00A90DE4">
        <w:rPr>
          <w:rFonts w:ascii="Franklin Gothic Book" w:hAnsi="Franklin Gothic Book"/>
          <w:sz w:val="24"/>
        </w:rPr>
        <w:t xml:space="preserve"> v registru smluv uveřejní objednatel.</w:t>
      </w:r>
    </w:p>
    <w:p w:rsidR="00F52368" w:rsidRDefault="005B5CA4"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4A7164">
        <w:rPr>
          <w:rFonts w:ascii="Franklin Gothic Book" w:hAnsi="Franklin Gothic Book"/>
          <w:sz w:val="24"/>
        </w:rPr>
        <w:t>Měnit nebo doplňovat text této smlouvy je možné jen formou písemných a očíslovaných dodatků podepsaných oběma smluvními stranami.</w:t>
      </w:r>
      <w:r w:rsidR="00F52368">
        <w:rPr>
          <w:rFonts w:ascii="Franklin Gothic Book" w:hAnsi="Franklin Gothic Book"/>
          <w:sz w:val="24"/>
        </w:rPr>
        <w:t xml:space="preserve"> </w:t>
      </w:r>
    </w:p>
    <w:p w:rsidR="005B5CA4" w:rsidRPr="00F52368" w:rsidRDefault="005B5CA4" w:rsidP="00F52368">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52368">
        <w:rPr>
          <w:rFonts w:ascii="Franklin Gothic Book" w:hAnsi="Franklin Gothic Book"/>
          <w:sz w:val="24"/>
        </w:rPr>
        <w:t>Stane-li se jeden nebo více bodů smlouvy neplatnými, zůstávají ostatní body v platnosti v plném znění a smluvní strany se zavazují k logickému doplnění smlouvy.</w:t>
      </w:r>
    </w:p>
    <w:p w:rsidR="005B5CA4"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Veškeré spory, které vzniknou z této smlouvy nebo v souvislosti s ní, budou řešeny u příslušného obecného soudu v ČR.</w:t>
      </w:r>
    </w:p>
    <w:p w:rsidR="00212AFD" w:rsidRPr="00C32576" w:rsidRDefault="005B5CA4" w:rsidP="00C32576">
      <w:pPr>
        <w:widowControl w:val="0"/>
        <w:numPr>
          <w:ilvl w:val="0"/>
          <w:numId w:val="21"/>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C43355">
        <w:rPr>
          <w:rFonts w:ascii="Franklin Gothic Book" w:hAnsi="Franklin Gothic Book"/>
          <w:sz w:val="24"/>
        </w:rPr>
        <w:t xml:space="preserve"> Tato smlouva je vyhotovena </w:t>
      </w:r>
      <w:r w:rsidR="00C32576">
        <w:rPr>
          <w:rFonts w:ascii="Franklin Gothic Book" w:hAnsi="Franklin Gothic Book"/>
          <w:sz w:val="24"/>
        </w:rPr>
        <w:t>ve 3</w:t>
      </w:r>
      <w:r w:rsidRPr="00C43355">
        <w:rPr>
          <w:rFonts w:ascii="Franklin Gothic Book" w:hAnsi="Franklin Gothic Book"/>
          <w:sz w:val="24"/>
        </w:rPr>
        <w:t xml:space="preserve"> vyhotoveních, s platností originálu, z nichž objednatel </w:t>
      </w:r>
      <w:r w:rsidR="002D376D" w:rsidRPr="00C43355">
        <w:rPr>
          <w:rFonts w:ascii="Franklin Gothic Book" w:hAnsi="Franklin Gothic Book"/>
          <w:sz w:val="24"/>
        </w:rPr>
        <w:t>o</w:t>
      </w:r>
      <w:r w:rsidRPr="00C43355">
        <w:rPr>
          <w:rFonts w:ascii="Franklin Gothic Book" w:hAnsi="Franklin Gothic Book"/>
          <w:sz w:val="24"/>
        </w:rPr>
        <w:t xml:space="preserve">bdrží </w:t>
      </w:r>
      <w:r w:rsidR="002D376D" w:rsidRPr="00C43355">
        <w:rPr>
          <w:rFonts w:ascii="Franklin Gothic Book" w:hAnsi="Franklin Gothic Book"/>
          <w:sz w:val="24"/>
        </w:rPr>
        <w:t>2</w:t>
      </w:r>
      <w:r w:rsidRPr="00C43355">
        <w:rPr>
          <w:rFonts w:ascii="Franklin Gothic Book" w:hAnsi="Franklin Gothic Book"/>
          <w:sz w:val="24"/>
        </w:rPr>
        <w:t xml:space="preserve"> vyhotovení a zhotovitel </w:t>
      </w:r>
      <w:r w:rsidR="00C32576">
        <w:rPr>
          <w:rFonts w:ascii="Franklin Gothic Book" w:hAnsi="Franklin Gothic Book"/>
          <w:sz w:val="24"/>
        </w:rPr>
        <w:t>1</w:t>
      </w:r>
      <w:r w:rsidRPr="00C43355">
        <w:rPr>
          <w:rFonts w:ascii="Franklin Gothic Book" w:hAnsi="Franklin Gothic Book"/>
          <w:sz w:val="24"/>
        </w:rPr>
        <w:t xml:space="preserve"> vyhotovení.</w:t>
      </w:r>
    </w:p>
    <w:p w:rsidR="0096645B" w:rsidRDefault="0096645B" w:rsidP="00BE59C7">
      <w:pPr>
        <w:tabs>
          <w:tab w:val="left" w:pos="4678"/>
        </w:tabs>
        <w:spacing w:after="120" w:line="264" w:lineRule="auto"/>
        <w:rPr>
          <w:rFonts w:ascii="Franklin Gothic Book" w:hAnsi="Franklin Gothic Book"/>
          <w:color w:val="000000"/>
          <w:sz w:val="22"/>
          <w:szCs w:val="22"/>
        </w:rPr>
      </w:pPr>
    </w:p>
    <w:p w:rsidR="00BE59C7" w:rsidRPr="00E45366" w:rsidRDefault="00BE59C7" w:rsidP="00BE59C7">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V</w:t>
      </w:r>
      <w:r w:rsidR="00C32576">
        <w:rPr>
          <w:rFonts w:ascii="Franklin Gothic Book" w:hAnsi="Franklin Gothic Book"/>
          <w:color w:val="000000"/>
          <w:sz w:val="22"/>
          <w:szCs w:val="22"/>
        </w:rPr>
        <w:t> </w:t>
      </w:r>
      <w:r w:rsidR="00C32576">
        <w:rPr>
          <w:rFonts w:ascii="Franklin Gothic Book" w:hAnsi="Franklin Gothic Book"/>
          <w:sz w:val="22"/>
          <w:szCs w:val="22"/>
        </w:rPr>
        <w:t>Českých Budějovicích</w:t>
      </w:r>
      <w:r w:rsidR="00C32576">
        <w:rPr>
          <w:rFonts w:ascii="Franklin Gothic Book" w:hAnsi="Franklin Gothic Book"/>
          <w:color w:val="000000"/>
          <w:sz w:val="22"/>
          <w:szCs w:val="22"/>
        </w:rPr>
        <w:t xml:space="preserve">    dne ……………..</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Pr="00E45366">
        <w:rPr>
          <w:rFonts w:ascii="Franklin Gothic Book" w:hAnsi="Franklin Gothic Book"/>
          <w:color w:val="000000"/>
          <w:sz w:val="22"/>
          <w:szCs w:val="22"/>
        </w:rPr>
        <w:t xml:space="preserve">           </w:t>
      </w:r>
    </w:p>
    <w:p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rsid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t xml:space="preserve">                              </w:t>
      </w:r>
    </w:p>
    <w:p w:rsidR="00BE59C7" w:rsidRP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00C976D7">
        <w:rPr>
          <w:rFonts w:ascii="Franklin Gothic Book" w:hAnsi="Franklin Gothic Book"/>
          <w:color w:val="000000"/>
          <w:sz w:val="24"/>
        </w:rPr>
        <w:t xml:space="preserve">   </w:t>
      </w:r>
      <w:r w:rsidRPr="00011501">
        <w:rPr>
          <w:rFonts w:ascii="Franklin Gothic Book" w:hAnsi="Franklin Gothic Book"/>
          <w:color w:val="000000"/>
          <w:sz w:val="24"/>
        </w:rPr>
        <w:t xml:space="preserve">            </w:t>
      </w:r>
      <w:r w:rsidR="002C79C8">
        <w:rPr>
          <w:rFonts w:ascii="Franklin Gothic Book" w:hAnsi="Franklin Gothic Book"/>
          <w:color w:val="000000"/>
          <w:sz w:val="24"/>
        </w:rPr>
        <w:t>……</w:t>
      </w:r>
      <w:r w:rsidRPr="00011501">
        <w:rPr>
          <w:rFonts w:ascii="Franklin Gothic Book" w:hAnsi="Franklin Gothic Book"/>
          <w:color w:val="000000"/>
          <w:sz w:val="24"/>
        </w:rPr>
        <w:t>……………………………………………..</w:t>
      </w:r>
    </w:p>
    <w:p w:rsidR="00647435" w:rsidRDefault="00C976D7" w:rsidP="0096645B">
      <w:pPr>
        <w:spacing w:before="0" w:after="0" w:line="240" w:lineRule="auto"/>
        <w:rPr>
          <w:rFonts w:ascii="Franklin Gothic Book" w:hAnsi="Franklin Gothic Book"/>
          <w:bCs/>
          <w:color w:val="000000"/>
          <w:sz w:val="24"/>
        </w:rPr>
      </w:pPr>
      <w:r>
        <w:rPr>
          <w:rFonts w:ascii="Franklin Gothic Book" w:hAnsi="Franklin Gothic Book"/>
          <w:sz w:val="24"/>
        </w:rPr>
        <w:t xml:space="preserve">   A. F. C. Controls s.r.o.</w:t>
      </w:r>
      <w:r w:rsidR="00BE59C7" w:rsidRPr="00011501">
        <w:rPr>
          <w:rFonts w:ascii="Franklin Gothic Book" w:hAnsi="Franklin Gothic Book"/>
          <w:color w:val="000000"/>
          <w:sz w:val="24"/>
        </w:rPr>
        <w:t xml:space="preserve">                                             Národní zemědělské muzeum </w:t>
      </w:r>
      <w:proofErr w:type="spellStart"/>
      <w:proofErr w:type="gramStart"/>
      <w:r w:rsidR="00BE59C7" w:rsidRPr="00011501">
        <w:rPr>
          <w:rFonts w:ascii="Franklin Gothic Book" w:hAnsi="Franklin Gothic Book"/>
          <w:color w:val="000000"/>
          <w:sz w:val="24"/>
        </w:rPr>
        <w:t>s.p.</w:t>
      </w:r>
      <w:proofErr w:type="gramEnd"/>
      <w:r w:rsidR="00BE59C7" w:rsidRPr="00011501">
        <w:rPr>
          <w:rFonts w:ascii="Franklin Gothic Book" w:hAnsi="Franklin Gothic Book"/>
          <w:color w:val="000000"/>
          <w:sz w:val="24"/>
        </w:rPr>
        <w:t>o</w:t>
      </w:r>
      <w:proofErr w:type="spellEnd"/>
      <w:r w:rsidR="00BE59C7" w:rsidRPr="00011501">
        <w:rPr>
          <w:rFonts w:ascii="Franklin Gothic Book" w:hAnsi="Franklin Gothic Book"/>
          <w:color w:val="000000"/>
          <w:sz w:val="24"/>
        </w:rPr>
        <w:t>.</w:t>
      </w:r>
      <w:r w:rsidR="00011501">
        <w:rPr>
          <w:rFonts w:ascii="Franklin Gothic Book" w:hAnsi="Franklin Gothic Book"/>
          <w:bCs/>
          <w:color w:val="000000"/>
          <w:sz w:val="24"/>
        </w:rPr>
        <w:t xml:space="preserve">     </w:t>
      </w:r>
    </w:p>
    <w:p w:rsidR="00647435" w:rsidRDefault="00647435" w:rsidP="00011501">
      <w:pPr>
        <w:tabs>
          <w:tab w:val="left" w:pos="5387"/>
        </w:tabs>
        <w:spacing w:before="0" w:after="0" w:line="240" w:lineRule="auto"/>
        <w:rPr>
          <w:rFonts w:ascii="Franklin Gothic Book" w:hAnsi="Franklin Gothic Book"/>
          <w:bCs/>
          <w:color w:val="000000"/>
          <w:sz w:val="24"/>
        </w:rPr>
      </w:pPr>
      <w:bookmarkStart w:id="0" w:name="_GoBack"/>
      <w:bookmarkEnd w:id="0"/>
    </w:p>
    <w:sectPr w:rsidR="00647435" w:rsidSect="00D33D5A">
      <w:headerReference w:type="default" r:id="rId8"/>
      <w:footerReference w:type="default" r:id="rId9"/>
      <w:headerReference w:type="first" r:id="rId10"/>
      <w:pgSz w:w="11906" w:h="16838"/>
      <w:pgMar w:top="142" w:right="1418"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D6E" w:rsidRDefault="00181D6E" w:rsidP="00B72DE9">
      <w:pPr>
        <w:spacing w:before="0" w:after="0" w:line="240" w:lineRule="auto"/>
      </w:pPr>
      <w:r>
        <w:separator/>
      </w:r>
    </w:p>
  </w:endnote>
  <w:endnote w:type="continuationSeparator" w:id="0">
    <w:p w:rsidR="00181D6E" w:rsidRDefault="00181D6E"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590922"/>
      <w:docPartObj>
        <w:docPartGallery w:val="Page Numbers (Bottom of Page)"/>
        <w:docPartUnique/>
      </w:docPartObj>
    </w:sdtPr>
    <w:sdtEndPr/>
    <w:sdtContent>
      <w:p w:rsidR="007C56AC" w:rsidRDefault="007C56AC">
        <w:pPr>
          <w:pStyle w:val="Zpat"/>
          <w:jc w:val="right"/>
        </w:pPr>
        <w:r>
          <w:fldChar w:fldCharType="begin"/>
        </w:r>
        <w:r>
          <w:instrText>PAGE   \* MERGEFORMAT</w:instrText>
        </w:r>
        <w:r>
          <w:fldChar w:fldCharType="separate"/>
        </w:r>
        <w:r w:rsidR="0096645B">
          <w:rPr>
            <w:noProof/>
          </w:rPr>
          <w:t>12</w:t>
        </w:r>
        <w:r>
          <w:fldChar w:fldCharType="end"/>
        </w:r>
      </w:p>
    </w:sdtContent>
  </w:sdt>
  <w:p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D6E" w:rsidRDefault="00181D6E" w:rsidP="00B72DE9">
      <w:pPr>
        <w:spacing w:before="0" w:after="0" w:line="240" w:lineRule="auto"/>
      </w:pPr>
      <w:r>
        <w:separator/>
      </w:r>
    </w:p>
  </w:footnote>
  <w:footnote w:type="continuationSeparator" w:id="0">
    <w:p w:rsidR="00181D6E" w:rsidRDefault="00181D6E"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E9" w:rsidRDefault="00B72DE9">
    <w:pPr>
      <w:pStyle w:val="Zhlav"/>
    </w:pPr>
  </w:p>
  <w:p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E9" w:rsidRDefault="00B72DE9">
    <w:pPr>
      <w:pStyle w:val="Zhlav"/>
    </w:pPr>
    <w:r w:rsidRPr="00A73148">
      <w:rPr>
        <w:noProof/>
      </w:rPr>
      <w:drawing>
        <wp:inline distT="0" distB="0" distL="0" distR="0" wp14:anchorId="1348FB4E" wp14:editId="70121B42">
          <wp:extent cx="2234565" cy="906145"/>
          <wp:effectExtent l="0" t="0" r="0" b="8255"/>
          <wp:docPr id="9" name="Obrázek 9" descr="NZM_logotyp_antracito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ZM_logotyp_antracito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565"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53B41"/>
    <w:multiLevelType w:val="hybridMultilevel"/>
    <w:tmpl w:val="CC80BFC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3A35FC"/>
    <w:multiLevelType w:val="hybridMultilevel"/>
    <w:tmpl w:val="1B3AFD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8BC0EC8"/>
    <w:multiLevelType w:val="hybridMultilevel"/>
    <w:tmpl w:val="2A5C93C4"/>
    <w:lvl w:ilvl="0" w:tplc="6BB0A8E2">
      <w:start w:val="1"/>
      <w:numFmt w:val="bullet"/>
      <w:lvlText w:val=""/>
      <w:lvlJc w:val="left"/>
      <w:pPr>
        <w:ind w:left="765" w:hanging="360"/>
      </w:pPr>
      <w:rPr>
        <w:rFonts w:ascii="Symbol" w:hAnsi="Symbol" w:hint="default"/>
        <w:b/>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2"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4"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35"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2"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1"/>
  </w:num>
  <w:num w:numId="4">
    <w:abstractNumId w:val="8"/>
  </w:num>
  <w:num w:numId="5">
    <w:abstractNumId w:val="18"/>
  </w:num>
  <w:num w:numId="6">
    <w:abstractNumId w:val="38"/>
  </w:num>
  <w:num w:numId="7">
    <w:abstractNumId w:val="19"/>
  </w:num>
  <w:num w:numId="8">
    <w:abstractNumId w:val="17"/>
  </w:num>
  <w:num w:numId="9">
    <w:abstractNumId w:val="13"/>
  </w:num>
  <w:num w:numId="10">
    <w:abstractNumId w:val="25"/>
  </w:num>
  <w:num w:numId="11">
    <w:abstractNumId w:val="14"/>
  </w:num>
  <w:num w:numId="12">
    <w:abstractNumId w:val="9"/>
  </w:num>
  <w:num w:numId="13">
    <w:abstractNumId w:val="4"/>
  </w:num>
  <w:num w:numId="14">
    <w:abstractNumId w:val="30"/>
  </w:num>
  <w:num w:numId="15">
    <w:abstractNumId w:val="20"/>
  </w:num>
  <w:num w:numId="16">
    <w:abstractNumId w:val="40"/>
  </w:num>
  <w:num w:numId="17">
    <w:abstractNumId w:val="42"/>
  </w:num>
  <w:num w:numId="18">
    <w:abstractNumId w:val="41"/>
  </w:num>
  <w:num w:numId="19">
    <w:abstractNumId w:val="28"/>
  </w:num>
  <w:num w:numId="20">
    <w:abstractNumId w:val="7"/>
  </w:num>
  <w:num w:numId="21">
    <w:abstractNumId w:val="23"/>
  </w:num>
  <w:num w:numId="22">
    <w:abstractNumId w:val="22"/>
  </w:num>
  <w:num w:numId="23">
    <w:abstractNumId w:val="16"/>
  </w:num>
  <w:num w:numId="24">
    <w:abstractNumId w:val="29"/>
  </w:num>
  <w:num w:numId="25">
    <w:abstractNumId w:val="10"/>
  </w:num>
  <w:num w:numId="26">
    <w:abstractNumId w:val="37"/>
  </w:num>
  <w:num w:numId="27">
    <w:abstractNumId w:val="1"/>
  </w:num>
  <w:num w:numId="28">
    <w:abstractNumId w:val="5"/>
  </w:num>
  <w:num w:numId="29">
    <w:abstractNumId w:val="36"/>
  </w:num>
  <w:num w:numId="30">
    <w:abstractNumId w:val="6"/>
  </w:num>
  <w:num w:numId="31">
    <w:abstractNumId w:val="0"/>
  </w:num>
  <w:num w:numId="32">
    <w:abstractNumId w:val="2"/>
  </w:num>
  <w:num w:numId="33">
    <w:abstractNumId w:val="3"/>
  </w:num>
  <w:num w:numId="34">
    <w:abstractNumId w:val="24"/>
  </w:num>
  <w:num w:numId="35">
    <w:abstractNumId w:val="15"/>
  </w:num>
  <w:num w:numId="36">
    <w:abstractNumId w:val="11"/>
  </w:num>
  <w:num w:numId="37">
    <w:abstractNumId w:val="32"/>
  </w:num>
  <w:num w:numId="38">
    <w:abstractNumId w:val="39"/>
  </w:num>
  <w:num w:numId="39">
    <w:abstractNumId w:val="26"/>
  </w:num>
  <w:num w:numId="40">
    <w:abstractNumId w:val="12"/>
  </w:num>
  <w:num w:numId="41">
    <w:abstractNumId w:val="21"/>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8DB"/>
    <w:rsid w:val="00005BFB"/>
    <w:rsid w:val="00011501"/>
    <w:rsid w:val="00017B00"/>
    <w:rsid w:val="00020E65"/>
    <w:rsid w:val="000467D8"/>
    <w:rsid w:val="000544E4"/>
    <w:rsid w:val="0006242D"/>
    <w:rsid w:val="00070654"/>
    <w:rsid w:val="00074CBB"/>
    <w:rsid w:val="00076A29"/>
    <w:rsid w:val="00083785"/>
    <w:rsid w:val="0009047B"/>
    <w:rsid w:val="00091870"/>
    <w:rsid w:val="00093365"/>
    <w:rsid w:val="000A625F"/>
    <w:rsid w:val="000B2690"/>
    <w:rsid w:val="000C08A8"/>
    <w:rsid w:val="000E0287"/>
    <w:rsid w:val="000E2101"/>
    <w:rsid w:val="001550AA"/>
    <w:rsid w:val="00160235"/>
    <w:rsid w:val="00181D6E"/>
    <w:rsid w:val="00193629"/>
    <w:rsid w:val="001A0C1C"/>
    <w:rsid w:val="001A77C2"/>
    <w:rsid w:val="001B4A71"/>
    <w:rsid w:val="001C16ED"/>
    <w:rsid w:val="001E0DE3"/>
    <w:rsid w:val="001E2922"/>
    <w:rsid w:val="001E5E53"/>
    <w:rsid w:val="001F2703"/>
    <w:rsid w:val="001F4DDE"/>
    <w:rsid w:val="001F7634"/>
    <w:rsid w:val="0020007E"/>
    <w:rsid w:val="00212AFD"/>
    <w:rsid w:val="002155FD"/>
    <w:rsid w:val="002179AD"/>
    <w:rsid w:val="00226BF4"/>
    <w:rsid w:val="00233135"/>
    <w:rsid w:val="0023590B"/>
    <w:rsid w:val="00245A05"/>
    <w:rsid w:val="00262A5B"/>
    <w:rsid w:val="00292D9A"/>
    <w:rsid w:val="002A4B96"/>
    <w:rsid w:val="002C5245"/>
    <w:rsid w:val="002C5ECE"/>
    <w:rsid w:val="002C79C8"/>
    <w:rsid w:val="002D376D"/>
    <w:rsid w:val="002E202B"/>
    <w:rsid w:val="0030460B"/>
    <w:rsid w:val="00304CEB"/>
    <w:rsid w:val="003127A9"/>
    <w:rsid w:val="0031489A"/>
    <w:rsid w:val="00314E73"/>
    <w:rsid w:val="00334FBE"/>
    <w:rsid w:val="00336372"/>
    <w:rsid w:val="003475A6"/>
    <w:rsid w:val="00360202"/>
    <w:rsid w:val="00362DF7"/>
    <w:rsid w:val="0037263A"/>
    <w:rsid w:val="0037659C"/>
    <w:rsid w:val="003944FD"/>
    <w:rsid w:val="003956AA"/>
    <w:rsid w:val="0039616F"/>
    <w:rsid w:val="003B30A3"/>
    <w:rsid w:val="003D17E5"/>
    <w:rsid w:val="003E15F3"/>
    <w:rsid w:val="003E4DC7"/>
    <w:rsid w:val="003E6CCF"/>
    <w:rsid w:val="003F2A0F"/>
    <w:rsid w:val="003F303A"/>
    <w:rsid w:val="003F6138"/>
    <w:rsid w:val="004072CB"/>
    <w:rsid w:val="0041383B"/>
    <w:rsid w:val="00425CD6"/>
    <w:rsid w:val="00443F02"/>
    <w:rsid w:val="00446200"/>
    <w:rsid w:val="004735FE"/>
    <w:rsid w:val="004770B9"/>
    <w:rsid w:val="004A7164"/>
    <w:rsid w:val="004E3D20"/>
    <w:rsid w:val="004E64D0"/>
    <w:rsid w:val="004E697C"/>
    <w:rsid w:val="004E7B88"/>
    <w:rsid w:val="005063B4"/>
    <w:rsid w:val="005121C9"/>
    <w:rsid w:val="0051548E"/>
    <w:rsid w:val="0055072F"/>
    <w:rsid w:val="00562AC4"/>
    <w:rsid w:val="00570627"/>
    <w:rsid w:val="00580200"/>
    <w:rsid w:val="005809C4"/>
    <w:rsid w:val="005926DB"/>
    <w:rsid w:val="00594A1B"/>
    <w:rsid w:val="005B5CA4"/>
    <w:rsid w:val="005C6B6E"/>
    <w:rsid w:val="005C7B28"/>
    <w:rsid w:val="005D07F1"/>
    <w:rsid w:val="005E0FE6"/>
    <w:rsid w:val="005E2A55"/>
    <w:rsid w:val="005E52CB"/>
    <w:rsid w:val="005E6129"/>
    <w:rsid w:val="005F13F3"/>
    <w:rsid w:val="00630223"/>
    <w:rsid w:val="00647435"/>
    <w:rsid w:val="0065038E"/>
    <w:rsid w:val="00665208"/>
    <w:rsid w:val="00675049"/>
    <w:rsid w:val="0068266F"/>
    <w:rsid w:val="006A2FAD"/>
    <w:rsid w:val="006A3702"/>
    <w:rsid w:val="006B2E6C"/>
    <w:rsid w:val="006B52FC"/>
    <w:rsid w:val="006C6E67"/>
    <w:rsid w:val="006D62D7"/>
    <w:rsid w:val="00713FAF"/>
    <w:rsid w:val="00720457"/>
    <w:rsid w:val="0072079F"/>
    <w:rsid w:val="00723048"/>
    <w:rsid w:val="00734F66"/>
    <w:rsid w:val="0074104A"/>
    <w:rsid w:val="0074367A"/>
    <w:rsid w:val="00757338"/>
    <w:rsid w:val="007579AD"/>
    <w:rsid w:val="007637BE"/>
    <w:rsid w:val="00763F01"/>
    <w:rsid w:val="007972A0"/>
    <w:rsid w:val="007A2EBD"/>
    <w:rsid w:val="007A5431"/>
    <w:rsid w:val="007C3D9E"/>
    <w:rsid w:val="007C5307"/>
    <w:rsid w:val="007C56AC"/>
    <w:rsid w:val="007C599D"/>
    <w:rsid w:val="007F1B7C"/>
    <w:rsid w:val="007F5139"/>
    <w:rsid w:val="0080446F"/>
    <w:rsid w:val="00812CCD"/>
    <w:rsid w:val="008421CB"/>
    <w:rsid w:val="008472ED"/>
    <w:rsid w:val="00861B20"/>
    <w:rsid w:val="0086609A"/>
    <w:rsid w:val="00883A48"/>
    <w:rsid w:val="0089145D"/>
    <w:rsid w:val="008955E3"/>
    <w:rsid w:val="008A5A86"/>
    <w:rsid w:val="008B0AE5"/>
    <w:rsid w:val="008B47C4"/>
    <w:rsid w:val="008C6C85"/>
    <w:rsid w:val="008D3ED8"/>
    <w:rsid w:val="008D559A"/>
    <w:rsid w:val="008D5CE9"/>
    <w:rsid w:val="008E3FBF"/>
    <w:rsid w:val="008F1677"/>
    <w:rsid w:val="008F17A6"/>
    <w:rsid w:val="0090630B"/>
    <w:rsid w:val="00916C95"/>
    <w:rsid w:val="00927FCA"/>
    <w:rsid w:val="00933913"/>
    <w:rsid w:val="00934012"/>
    <w:rsid w:val="0094386F"/>
    <w:rsid w:val="00947A75"/>
    <w:rsid w:val="00950C8A"/>
    <w:rsid w:val="0095345B"/>
    <w:rsid w:val="00964F7A"/>
    <w:rsid w:val="00965E03"/>
    <w:rsid w:val="0096645B"/>
    <w:rsid w:val="009804A9"/>
    <w:rsid w:val="009D4EB2"/>
    <w:rsid w:val="009E7574"/>
    <w:rsid w:val="00A013AE"/>
    <w:rsid w:val="00A01A54"/>
    <w:rsid w:val="00A17CA1"/>
    <w:rsid w:val="00A21DCF"/>
    <w:rsid w:val="00A2281B"/>
    <w:rsid w:val="00A27DE2"/>
    <w:rsid w:val="00A31736"/>
    <w:rsid w:val="00A347CF"/>
    <w:rsid w:val="00A44922"/>
    <w:rsid w:val="00A5559C"/>
    <w:rsid w:val="00A65934"/>
    <w:rsid w:val="00A76A60"/>
    <w:rsid w:val="00A96791"/>
    <w:rsid w:val="00AA223B"/>
    <w:rsid w:val="00AA72AA"/>
    <w:rsid w:val="00AD736D"/>
    <w:rsid w:val="00AD73B2"/>
    <w:rsid w:val="00AF45DB"/>
    <w:rsid w:val="00AF69CB"/>
    <w:rsid w:val="00B36E71"/>
    <w:rsid w:val="00B50667"/>
    <w:rsid w:val="00B557DE"/>
    <w:rsid w:val="00B72DE9"/>
    <w:rsid w:val="00B768BE"/>
    <w:rsid w:val="00B816EA"/>
    <w:rsid w:val="00B843C1"/>
    <w:rsid w:val="00B9476B"/>
    <w:rsid w:val="00B94FD4"/>
    <w:rsid w:val="00BB36D3"/>
    <w:rsid w:val="00BD1E2E"/>
    <w:rsid w:val="00BD43F0"/>
    <w:rsid w:val="00BD6786"/>
    <w:rsid w:val="00BD7A3F"/>
    <w:rsid w:val="00BE407C"/>
    <w:rsid w:val="00BE59C7"/>
    <w:rsid w:val="00BF11D2"/>
    <w:rsid w:val="00BF215A"/>
    <w:rsid w:val="00C003F5"/>
    <w:rsid w:val="00C31C01"/>
    <w:rsid w:val="00C32576"/>
    <w:rsid w:val="00C43355"/>
    <w:rsid w:val="00C456E2"/>
    <w:rsid w:val="00C51E0B"/>
    <w:rsid w:val="00C66096"/>
    <w:rsid w:val="00C7640A"/>
    <w:rsid w:val="00C81C9E"/>
    <w:rsid w:val="00C85337"/>
    <w:rsid w:val="00C85513"/>
    <w:rsid w:val="00C90D14"/>
    <w:rsid w:val="00C9557C"/>
    <w:rsid w:val="00C976D7"/>
    <w:rsid w:val="00CA00C9"/>
    <w:rsid w:val="00CB0342"/>
    <w:rsid w:val="00CC1A76"/>
    <w:rsid w:val="00CD0C11"/>
    <w:rsid w:val="00CF4A6C"/>
    <w:rsid w:val="00D04C6F"/>
    <w:rsid w:val="00D13E9D"/>
    <w:rsid w:val="00D20BB4"/>
    <w:rsid w:val="00D33D5A"/>
    <w:rsid w:val="00D34DB6"/>
    <w:rsid w:val="00D562D7"/>
    <w:rsid w:val="00D56C69"/>
    <w:rsid w:val="00D64AE7"/>
    <w:rsid w:val="00D668B7"/>
    <w:rsid w:val="00D74018"/>
    <w:rsid w:val="00D8461F"/>
    <w:rsid w:val="00D93A39"/>
    <w:rsid w:val="00D93D2D"/>
    <w:rsid w:val="00D943CB"/>
    <w:rsid w:val="00D950D6"/>
    <w:rsid w:val="00DB2B71"/>
    <w:rsid w:val="00DB310B"/>
    <w:rsid w:val="00DC29B0"/>
    <w:rsid w:val="00DD08C0"/>
    <w:rsid w:val="00DD142C"/>
    <w:rsid w:val="00DF39D4"/>
    <w:rsid w:val="00E10BF4"/>
    <w:rsid w:val="00E17B33"/>
    <w:rsid w:val="00E21799"/>
    <w:rsid w:val="00E219E1"/>
    <w:rsid w:val="00E36117"/>
    <w:rsid w:val="00E658F1"/>
    <w:rsid w:val="00E67FD7"/>
    <w:rsid w:val="00E81371"/>
    <w:rsid w:val="00E944A5"/>
    <w:rsid w:val="00E95571"/>
    <w:rsid w:val="00EB671F"/>
    <w:rsid w:val="00EB719C"/>
    <w:rsid w:val="00EE1C19"/>
    <w:rsid w:val="00F00574"/>
    <w:rsid w:val="00F01931"/>
    <w:rsid w:val="00F02694"/>
    <w:rsid w:val="00F14FA1"/>
    <w:rsid w:val="00F222E2"/>
    <w:rsid w:val="00F22953"/>
    <w:rsid w:val="00F52368"/>
    <w:rsid w:val="00F655B3"/>
    <w:rsid w:val="00F850DC"/>
    <w:rsid w:val="00FA3B7B"/>
    <w:rsid w:val="00FA6EAA"/>
    <w:rsid w:val="00FC2040"/>
    <w:rsid w:val="00FD17C0"/>
    <w:rsid w:val="00FD4A15"/>
    <w:rsid w:val="00FF0520"/>
    <w:rsid w:val="00FF0D4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835F25"/>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23590B"/>
    <w:pPr>
      <w:spacing w:before="80" w:line="240" w:lineRule="exact"/>
    </w:pPr>
    <w:rPr>
      <w:rFonts w:ascii="Times New Roman" w:eastAsia="Calibri" w:hAnsi="Times New Roman"/>
      <w:sz w:val="24"/>
      <w:szCs w:val="16"/>
    </w:rPr>
  </w:style>
  <w:style w:type="character" w:styleId="Siln">
    <w:name w:val="Strong"/>
    <w:uiPriority w:val="22"/>
    <w:qFormat/>
    <w:rsid w:val="00235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A73-611B-48A7-96C0-95D5485F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4695</Words>
  <Characters>27707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Heřmanová Pavla</cp:lastModifiedBy>
  <dcterms:created xsi:type="dcterms:W3CDTF">2020-02-21T09:31:00Z</dcterms:created>
  <dcterms:modified xsi:type="dcterms:W3CDTF">2020-02-21T09:35:00Z</dcterms:modified>
</cp:coreProperties>
</file>