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DB7EA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B7EAB">
        <w:rPr>
          <w:b/>
          <w:snapToGrid w:val="0"/>
          <w:sz w:val="28"/>
          <w:szCs w:val="28"/>
        </w:rPr>
        <w:t>01 – 10/2017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F4A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B7EAB">
        <w:rPr>
          <w:rFonts w:ascii="Times New Roman" w:hAnsi="Times New Roman"/>
          <w:snapToGrid w:val="0"/>
          <w:sz w:val="24"/>
        </w:rPr>
        <w:t xml:space="preserve"> 359371001</w:t>
      </w:r>
    </w:p>
    <w:p w:rsidR="00226595" w:rsidRPr="00206D3F" w:rsidRDefault="00DB7EA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B7EAB">
        <w:rPr>
          <w:rFonts w:ascii="Times New Roman" w:hAnsi="Times New Roman"/>
          <w:b/>
          <w:snapToGrid w:val="0"/>
          <w:sz w:val="24"/>
        </w:rPr>
        <w:t>První rodinná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B7EAB" w:rsidRPr="00DB7EAB">
        <w:rPr>
          <w:rFonts w:ascii="Times New Roman" w:hAnsi="Times New Roman"/>
          <w:b/>
          <w:snapToGrid w:val="0"/>
          <w:sz w:val="24"/>
        </w:rPr>
        <w:t>Olivova 2096/4, Nové Město, 110 00 Praha 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DB7EAB">
        <w:rPr>
          <w:rFonts w:ascii="Times New Roman" w:hAnsi="Times New Roman"/>
          <w:b/>
          <w:snapToGrid w:val="0"/>
          <w:sz w:val="24"/>
        </w:rPr>
        <w:t xml:space="preserve"> </w:t>
      </w:r>
      <w:r w:rsidR="00DB7EAB" w:rsidRPr="00DB7EAB">
        <w:rPr>
          <w:rFonts w:ascii="Times New Roman" w:hAnsi="Times New Roman"/>
          <w:snapToGrid w:val="0"/>
          <w:sz w:val="24"/>
        </w:rPr>
        <w:t>Ondřejem Pekárkem,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B7EAB">
        <w:rPr>
          <w:rFonts w:ascii="Times New Roman" w:hAnsi="Times New Roman"/>
          <w:snapToGrid w:val="0"/>
          <w:sz w:val="24"/>
        </w:rPr>
        <w:tab/>
      </w:r>
      <w:r w:rsidR="00722612">
        <w:rPr>
          <w:rFonts w:ascii="Times New Roman" w:hAnsi="Times New Roman"/>
          <w:snapToGrid w:val="0"/>
          <w:sz w:val="24"/>
        </w:rPr>
        <w:t>05360668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22612">
        <w:rPr>
          <w:rFonts w:ascii="Times New Roman" w:hAnsi="Times New Roman"/>
          <w:snapToGrid w:val="0"/>
          <w:sz w:val="24"/>
        </w:rPr>
        <w:t>05360668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722612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722612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722612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722612">
        <w:rPr>
          <w:rFonts w:ascii="Times New Roman" w:hAnsi="Times New Roman"/>
          <w:snapToGrid w:val="0"/>
          <w:sz w:val="24"/>
        </w:rPr>
        <w:t xml:space="preserve"> 21832</w:t>
      </w:r>
    </w:p>
    <w:p w:rsidR="00226595" w:rsidRPr="003721EA" w:rsidRDefault="00226595" w:rsidP="00685CC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85CCF" w:rsidRPr="00685CCF">
        <w:rPr>
          <w:rFonts w:ascii="Times New Roman" w:hAnsi="Times New Roman"/>
          <w:snapToGrid w:val="0"/>
          <w:sz w:val="24"/>
        </w:rPr>
        <w:t>Raiffeisenbank</w:t>
      </w:r>
      <w:proofErr w:type="spellEnd"/>
      <w:r w:rsidR="00685CCF" w:rsidRPr="00685CCF">
        <w:rPr>
          <w:rFonts w:ascii="Times New Roman" w:hAnsi="Times New Roman"/>
          <w:snapToGrid w:val="0"/>
          <w:sz w:val="24"/>
        </w:rPr>
        <w:t>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F4A5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85CCF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85CCF" w:rsidRDefault="00685CC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85CCF" w:rsidRDefault="00685CC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85CCF" w:rsidRDefault="00685CC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85CCF" w:rsidRDefault="00685CC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85CCF" w:rsidRPr="00DE2BC9" w:rsidRDefault="00685CC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85CCF" w:rsidRDefault="00226595" w:rsidP="00685CC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85CCF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85CCF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85CCF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685CCF" w:rsidRDefault="00226595" w:rsidP="00685CC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85CC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85CC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85CCF" w:rsidRDefault="00226595" w:rsidP="00685CC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685CCF">
        <w:rPr>
          <w:rFonts w:ascii="Times New Roman" w:hAnsi="Times New Roman"/>
          <w:sz w:val="24"/>
        </w:rPr>
        <w:t xml:space="preserve"> </w:t>
      </w:r>
      <w:r w:rsidRPr="00685CCF">
        <w:rPr>
          <w:rFonts w:ascii="Times New Roman" w:hAnsi="Times New Roman"/>
          <w:b/>
          <w:sz w:val="24"/>
        </w:rPr>
        <w:t xml:space="preserve">rozšířený soubor zaplacených plateb </w:t>
      </w:r>
      <w:r w:rsidRPr="00685CCF">
        <w:rPr>
          <w:rFonts w:ascii="Times New Roman" w:hAnsi="Times New Roman"/>
          <w:sz w:val="24"/>
        </w:rPr>
        <w:t>s průvodkou;</w:t>
      </w:r>
      <w:r w:rsidR="00685CCF">
        <w:rPr>
          <w:rFonts w:ascii="Times New Roman" w:hAnsi="Times New Roman"/>
          <w:sz w:val="24"/>
        </w:rPr>
        <w:t xml:space="preserve"> </w:t>
      </w:r>
      <w:r w:rsidRPr="00685CC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685CC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85CCF" w:rsidRDefault="00226595" w:rsidP="00685CC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85CCF">
        <w:rPr>
          <w:rFonts w:ascii="Times New Roman" w:hAnsi="Times New Roman"/>
          <w:snapToGrid w:val="0"/>
          <w:sz w:val="24"/>
        </w:rPr>
        <w:t>s průvodkou</w:t>
      </w:r>
      <w:r w:rsidRPr="00685CCF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685CCF" w:rsidRDefault="00226595" w:rsidP="00685CCF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685CCF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85CCF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85CCF" w:rsidRDefault="00685CCF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85CCF" w:rsidRDefault="00685CCF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85CCF" w:rsidRDefault="00685CCF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E2FEE" w:rsidRDefault="008E2FEE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85CCF" w:rsidRDefault="00226595" w:rsidP="00685CC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85CCF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85CCF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85CCF" w:rsidRDefault="00226595" w:rsidP="00685CC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85CCF">
        <w:rPr>
          <w:rFonts w:ascii="Times New Roman" w:hAnsi="Times New Roman"/>
          <w:color w:val="3366FF"/>
          <w:sz w:val="24"/>
        </w:rPr>
        <w:t xml:space="preserve"> </w:t>
      </w:r>
      <w:r w:rsidRPr="00685CCF">
        <w:rPr>
          <w:rFonts w:ascii="Times New Roman" w:hAnsi="Times New Roman"/>
          <w:b/>
          <w:sz w:val="24"/>
        </w:rPr>
        <w:t>denním odúčtováním</w:t>
      </w:r>
      <w:r w:rsidRPr="00685CCF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85CC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85CCF" w:rsidRDefault="00226595" w:rsidP="00685CC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85CCF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685CCF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85CCF">
        <w:rPr>
          <w:rFonts w:ascii="Times New Roman" w:hAnsi="Times New Roman"/>
          <w:snapToGrid w:val="0"/>
          <w:sz w:val="24"/>
        </w:rPr>
        <w:t xml:space="preserve">) </w:t>
      </w:r>
      <w:r w:rsidRPr="00685CCF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85CC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85CC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685CCF" w:rsidRDefault="00226595" w:rsidP="00685CCF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85CCF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85CCF" w:rsidRPr="00685CCF">
        <w:rPr>
          <w:rFonts w:ascii="Times New Roman" w:hAnsi="Times New Roman"/>
          <w:b/>
          <w:snapToGrid w:val="0"/>
          <w:sz w:val="24"/>
        </w:rPr>
        <w:t xml:space="preserve">První rodinná a.s., Olivova 2096/4, </w:t>
      </w:r>
      <w:r w:rsidR="00685CCF">
        <w:rPr>
          <w:rFonts w:ascii="Times New Roman" w:hAnsi="Times New Roman"/>
          <w:b/>
          <w:snapToGrid w:val="0"/>
          <w:sz w:val="24"/>
        </w:rPr>
        <w:br/>
      </w:r>
      <w:r w:rsidR="00685CCF" w:rsidRPr="00685CCF">
        <w:rPr>
          <w:rFonts w:ascii="Times New Roman" w:hAnsi="Times New Roman"/>
          <w:b/>
          <w:snapToGrid w:val="0"/>
          <w:sz w:val="24"/>
        </w:rPr>
        <w:t>110 00 Praha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685CCF" w:rsidRDefault="00685CCF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85CCF" w:rsidRPr="003247F3" w:rsidRDefault="00685CCF" w:rsidP="00685CC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85CCF" w:rsidRDefault="00226595" w:rsidP="00685CC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85CC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85CCF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85CCF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685CCF" w:rsidRDefault="00685CCF" w:rsidP="00685CC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85CCF" w:rsidRDefault="00685CCF" w:rsidP="00685CC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85CCF" w:rsidRDefault="00685CCF" w:rsidP="00685CC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685CCF" w:rsidRPr="00E63205" w:rsidRDefault="00685CCF" w:rsidP="00685CC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685CCF" w:rsidRDefault="00685CCF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85CCF" w:rsidRDefault="00685CCF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685CCF" w:rsidRPr="00BD4755" w:rsidRDefault="00685CCF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85CCF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85CCF">
        <w:rPr>
          <w:rFonts w:ascii="Times New Roman" w:hAnsi="Times New Roman"/>
          <w:snapToGrid w:val="0"/>
          <w:sz w:val="24"/>
        </w:rPr>
        <w:t>Ondřej Pekárek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85CCF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CF4A5A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CF4A5A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B7EAB">
      <w:rPr>
        <w:sz w:val="16"/>
      </w:rPr>
      <w:t>01 – 10/2017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F4A5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337E1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85CCF"/>
    <w:rsid w:val="006931EB"/>
    <w:rsid w:val="00693235"/>
    <w:rsid w:val="006A1271"/>
    <w:rsid w:val="006A2917"/>
    <w:rsid w:val="006C1034"/>
    <w:rsid w:val="006C60E8"/>
    <w:rsid w:val="006F5D1D"/>
    <w:rsid w:val="00701DAB"/>
    <w:rsid w:val="00704E1D"/>
    <w:rsid w:val="0071372E"/>
    <w:rsid w:val="00717A76"/>
    <w:rsid w:val="00722612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2FEE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158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4A5A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B7EAB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2302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2017-01-11T08:49:00Z</cp:lastPrinted>
  <dcterms:created xsi:type="dcterms:W3CDTF">2017-01-17T07:52:00Z</dcterms:created>
  <dcterms:modified xsi:type="dcterms:W3CDTF">2017-01-17T07:54:00Z</dcterms:modified>
</cp:coreProperties>
</file>