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DC5638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DC5638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13810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F03DBE"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13810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A03678"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D13810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A70464"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>62</w:t>
      </w:r>
    </w:p>
    <w:p w:rsidR="001D45AE" w:rsidRPr="00DC5638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DC5638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C5638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8D2A91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8D2A91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496E5C" w:rsidRPr="008D2A91" w:rsidRDefault="00496E5C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8D2A91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8D2A91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8D2A91" w:rsidRDefault="00496E5C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8D2A91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8D2A91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se sídlem</w:t>
      </w:r>
      <w:r w:rsidR="00C242B4" w:rsidRPr="008D2A91">
        <w:rPr>
          <w:rFonts w:ascii="Segoe UI" w:hAnsi="Segoe UI" w:cs="Segoe UI"/>
          <w:color w:val="auto"/>
          <w:sz w:val="20"/>
        </w:rPr>
        <w:t>:</w:t>
      </w:r>
      <w:r w:rsidRPr="008D2A91">
        <w:rPr>
          <w:rFonts w:ascii="Segoe UI" w:hAnsi="Segoe UI" w:cs="Segoe UI"/>
          <w:color w:val="auto"/>
          <w:sz w:val="20"/>
        </w:rPr>
        <w:t xml:space="preserve"> </w:t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8D2A91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="00A106AC"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8D2A91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IČ</w:t>
      </w:r>
      <w:r w:rsidR="00D5492F" w:rsidRPr="008D2A91">
        <w:rPr>
          <w:rFonts w:ascii="Segoe UI" w:hAnsi="Segoe UI" w:cs="Segoe UI"/>
          <w:color w:val="auto"/>
          <w:sz w:val="20"/>
        </w:rPr>
        <w:t>O</w:t>
      </w:r>
      <w:r w:rsidRPr="008D2A91">
        <w:rPr>
          <w:rFonts w:ascii="Segoe UI" w:hAnsi="Segoe UI" w:cs="Segoe UI"/>
          <w:color w:val="auto"/>
          <w:sz w:val="20"/>
        </w:rPr>
        <w:t xml:space="preserve">: </w:t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>00020729</w:t>
      </w:r>
    </w:p>
    <w:p w:rsidR="00F56057" w:rsidRPr="008D2A91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z</w:t>
      </w:r>
      <w:r w:rsidR="00F56057" w:rsidRPr="008D2A91">
        <w:rPr>
          <w:rFonts w:ascii="Segoe UI" w:hAnsi="Segoe UI" w:cs="Segoe UI"/>
          <w:color w:val="auto"/>
          <w:sz w:val="20"/>
        </w:rPr>
        <w:t>astoupený</w:t>
      </w:r>
      <w:r w:rsidR="007507E5" w:rsidRPr="008D2A91">
        <w:rPr>
          <w:rFonts w:ascii="Segoe UI" w:hAnsi="Segoe UI" w:cs="Segoe UI"/>
          <w:color w:val="auto"/>
          <w:sz w:val="20"/>
        </w:rPr>
        <w:t>:</w:t>
      </w:r>
      <w:r w:rsidR="00F56057" w:rsidRPr="008D2A91">
        <w:rPr>
          <w:rFonts w:ascii="Segoe UI" w:hAnsi="Segoe UI" w:cs="Segoe UI"/>
          <w:color w:val="auto"/>
          <w:sz w:val="20"/>
        </w:rPr>
        <w:t xml:space="preserve"> </w:t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="00F56057" w:rsidRPr="008D2A91">
        <w:rPr>
          <w:rFonts w:ascii="Segoe UI" w:hAnsi="Segoe UI" w:cs="Segoe UI"/>
          <w:color w:val="auto"/>
          <w:sz w:val="20"/>
        </w:rPr>
        <w:t xml:space="preserve">Ing. </w:t>
      </w:r>
      <w:r w:rsidR="005552DB" w:rsidRPr="008D2A91">
        <w:rPr>
          <w:rFonts w:ascii="Segoe UI" w:hAnsi="Segoe UI" w:cs="Segoe UI"/>
          <w:color w:val="auto"/>
          <w:sz w:val="20"/>
        </w:rPr>
        <w:t>Petrem V a l d m a n e m</w:t>
      </w:r>
      <w:r w:rsidR="00F56057" w:rsidRPr="008D2A91">
        <w:rPr>
          <w:rFonts w:ascii="Segoe UI" w:hAnsi="Segoe UI" w:cs="Segoe UI"/>
          <w:color w:val="auto"/>
          <w:sz w:val="20"/>
        </w:rPr>
        <w:t xml:space="preserve">, </w:t>
      </w:r>
      <w:r w:rsidR="00DC5685" w:rsidRPr="008D2A91">
        <w:rPr>
          <w:rFonts w:ascii="Segoe UI" w:hAnsi="Segoe UI" w:cs="Segoe UI"/>
          <w:color w:val="auto"/>
          <w:sz w:val="20"/>
        </w:rPr>
        <w:t>ře</w:t>
      </w:r>
      <w:r w:rsidR="00A5545B" w:rsidRPr="008D2A91">
        <w:rPr>
          <w:rFonts w:ascii="Segoe UI" w:hAnsi="Segoe UI" w:cs="Segoe UI"/>
          <w:color w:val="auto"/>
          <w:sz w:val="20"/>
        </w:rPr>
        <w:t>ditelem</w:t>
      </w:r>
      <w:r w:rsidR="00F56057" w:rsidRPr="008D2A91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8D2A91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8D2A91">
        <w:rPr>
          <w:rFonts w:ascii="Segoe UI" w:hAnsi="Segoe UI" w:cs="Segoe UI"/>
          <w:color w:val="auto"/>
          <w:sz w:val="20"/>
        </w:rPr>
        <w:t>„</w:t>
      </w:r>
      <w:r w:rsidRPr="008D2A91">
        <w:rPr>
          <w:rFonts w:ascii="Segoe UI" w:hAnsi="Segoe UI" w:cs="Segoe UI"/>
          <w:color w:val="auto"/>
          <w:sz w:val="20"/>
        </w:rPr>
        <w:t>Fond</w:t>
      </w:r>
      <w:r w:rsidR="00AF5EE9" w:rsidRPr="008D2A91">
        <w:rPr>
          <w:rFonts w:ascii="Segoe UI" w:hAnsi="Segoe UI" w:cs="Segoe UI"/>
          <w:color w:val="auto"/>
          <w:sz w:val="20"/>
        </w:rPr>
        <w:t>“</w:t>
      </w:r>
      <w:r w:rsidRPr="008D2A91">
        <w:rPr>
          <w:rFonts w:ascii="Segoe UI" w:hAnsi="Segoe UI" w:cs="Segoe UI"/>
          <w:color w:val="auto"/>
          <w:sz w:val="20"/>
        </w:rPr>
        <w:t>)</w:t>
      </w:r>
    </w:p>
    <w:p w:rsidR="00B446F7" w:rsidRPr="008D2A91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8D2A91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a</w:t>
      </w:r>
    </w:p>
    <w:p w:rsidR="001D45AE" w:rsidRPr="008D2A91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13810" w:rsidRPr="008D2A91" w:rsidRDefault="00960878" w:rsidP="00D13810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8D2A91">
        <w:rPr>
          <w:rFonts w:ascii="Segoe UI" w:hAnsi="Segoe UI" w:cs="Segoe UI"/>
          <w:b/>
          <w:color w:val="auto"/>
          <w:sz w:val="20"/>
        </w:rPr>
        <w:t>Mateřská</w:t>
      </w:r>
      <w:r w:rsidR="00D13810" w:rsidRPr="008D2A91">
        <w:rPr>
          <w:rFonts w:ascii="Segoe UI" w:hAnsi="Segoe UI" w:cs="Segoe UI"/>
          <w:b/>
          <w:color w:val="auto"/>
          <w:sz w:val="20"/>
        </w:rPr>
        <w:t xml:space="preserve"> škola Orlová – Lutyně Na Vyhlídce 1143 okres Karviná, příspěvková organizace</w:t>
      </w:r>
    </w:p>
    <w:p w:rsidR="00D13810" w:rsidRPr="008D2A91" w:rsidRDefault="00D13810" w:rsidP="00D1381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se sídlem:  </w:t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  <w:t xml:space="preserve">             Na Vyhlídce 1143, 735 14 Orlová - Lutyně</w:t>
      </w:r>
    </w:p>
    <w:p w:rsidR="00D13810" w:rsidRPr="008D2A91" w:rsidRDefault="00D13810" w:rsidP="00D1381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IČO: </w:t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  <w:t>66182531</w:t>
      </w:r>
    </w:p>
    <w:p w:rsidR="00D13810" w:rsidRPr="008D2A91" w:rsidRDefault="00D13810" w:rsidP="00D1381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zastoupená: </w:t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  <w:t>Mgr. Yvonou D l u h o š o v o u, ředitelkou</w:t>
      </w:r>
    </w:p>
    <w:p w:rsidR="00D13810" w:rsidRPr="008D2A91" w:rsidRDefault="00D13810" w:rsidP="00D13810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(dále jen „příjemce podpory“)</w:t>
      </w:r>
    </w:p>
    <w:p w:rsidR="00C11CBC" w:rsidRPr="008D2A91" w:rsidRDefault="00C11CBC" w:rsidP="00C11CB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730F7" w:rsidRPr="008D2A91" w:rsidRDefault="001730F7" w:rsidP="001730F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7216" w:rsidRPr="008D2A91" w:rsidRDefault="00C47216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8D2A91" w:rsidRDefault="0014460B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se </w:t>
      </w:r>
      <w:r w:rsidR="001D45AE" w:rsidRPr="008D2A91">
        <w:rPr>
          <w:rFonts w:ascii="Segoe UI" w:hAnsi="Segoe UI" w:cs="Segoe UI"/>
          <w:color w:val="auto"/>
          <w:sz w:val="20"/>
        </w:rPr>
        <w:t>dohodl</w:t>
      </w:r>
      <w:r w:rsidR="00A106AC" w:rsidRPr="008D2A91">
        <w:rPr>
          <w:rFonts w:ascii="Segoe UI" w:hAnsi="Segoe UI" w:cs="Segoe UI"/>
          <w:color w:val="auto"/>
          <w:sz w:val="20"/>
        </w:rPr>
        <w:t>y</w:t>
      </w:r>
      <w:r w:rsidR="001D45AE" w:rsidRPr="008D2A91">
        <w:rPr>
          <w:rFonts w:ascii="Segoe UI" w:hAnsi="Segoe UI" w:cs="Segoe UI"/>
          <w:color w:val="auto"/>
          <w:sz w:val="20"/>
        </w:rPr>
        <w:t xml:space="preserve"> </w:t>
      </w:r>
      <w:r w:rsidR="00C4209E" w:rsidRPr="008D2A91">
        <w:rPr>
          <w:rFonts w:ascii="Segoe UI" w:hAnsi="Segoe UI" w:cs="Segoe UI"/>
          <w:color w:val="auto"/>
          <w:sz w:val="20"/>
        </w:rPr>
        <w:t>na této změně a doplnění smlouvy č. 0</w:t>
      </w:r>
      <w:r w:rsidR="00D13810" w:rsidRPr="008D2A91">
        <w:rPr>
          <w:rFonts w:ascii="Segoe UI" w:hAnsi="Segoe UI" w:cs="Segoe UI"/>
          <w:color w:val="auto"/>
          <w:sz w:val="20"/>
        </w:rPr>
        <w:t>7</w:t>
      </w:r>
      <w:r w:rsidR="00C72543" w:rsidRPr="008D2A91">
        <w:rPr>
          <w:rFonts w:ascii="Segoe UI" w:hAnsi="Segoe UI" w:cs="Segoe UI"/>
          <w:color w:val="auto"/>
          <w:sz w:val="20"/>
        </w:rPr>
        <w:t>0</w:t>
      </w:r>
      <w:r w:rsidR="00DC5638" w:rsidRPr="008D2A91">
        <w:rPr>
          <w:rFonts w:ascii="Segoe UI" w:hAnsi="Segoe UI" w:cs="Segoe UI"/>
          <w:color w:val="auto"/>
          <w:sz w:val="20"/>
        </w:rPr>
        <w:t>21</w:t>
      </w:r>
      <w:r w:rsidR="00D13810" w:rsidRPr="008D2A91">
        <w:rPr>
          <w:rFonts w:ascii="Segoe UI" w:hAnsi="Segoe UI" w:cs="Segoe UI"/>
          <w:color w:val="auto"/>
          <w:sz w:val="20"/>
        </w:rPr>
        <w:t>7</w:t>
      </w:r>
      <w:r w:rsidR="00A106AC" w:rsidRPr="008D2A91">
        <w:rPr>
          <w:rFonts w:ascii="Segoe UI" w:hAnsi="Segoe UI" w:cs="Segoe UI"/>
          <w:color w:val="auto"/>
          <w:sz w:val="20"/>
        </w:rPr>
        <w:t xml:space="preserve">62 </w:t>
      </w:r>
      <w:r w:rsidR="00C4209E" w:rsidRPr="008D2A91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D13810" w:rsidRPr="008D2A91">
        <w:rPr>
          <w:rFonts w:ascii="Segoe UI" w:hAnsi="Segoe UI" w:cs="Segoe UI"/>
          <w:color w:val="auto"/>
          <w:sz w:val="20"/>
        </w:rPr>
        <w:t>4</w:t>
      </w:r>
      <w:r w:rsidR="00F4155E" w:rsidRPr="008D2A91">
        <w:rPr>
          <w:rFonts w:ascii="Segoe UI" w:hAnsi="Segoe UI" w:cs="Segoe UI"/>
          <w:color w:val="auto"/>
          <w:sz w:val="20"/>
        </w:rPr>
        <w:t>.</w:t>
      </w:r>
      <w:r w:rsidR="00C4209E" w:rsidRPr="008D2A91">
        <w:rPr>
          <w:rFonts w:ascii="Segoe UI" w:hAnsi="Segoe UI" w:cs="Segoe UI"/>
          <w:color w:val="auto"/>
          <w:sz w:val="20"/>
        </w:rPr>
        <w:t xml:space="preserve"> </w:t>
      </w:r>
      <w:r w:rsidR="00D13810" w:rsidRPr="008D2A91">
        <w:rPr>
          <w:rFonts w:ascii="Segoe UI" w:hAnsi="Segoe UI" w:cs="Segoe UI"/>
          <w:color w:val="auto"/>
          <w:sz w:val="20"/>
        </w:rPr>
        <w:t>2</w:t>
      </w:r>
      <w:r w:rsidR="00C4209E" w:rsidRPr="008D2A91">
        <w:rPr>
          <w:rFonts w:ascii="Segoe UI" w:hAnsi="Segoe UI" w:cs="Segoe UI"/>
          <w:color w:val="auto"/>
          <w:sz w:val="20"/>
        </w:rPr>
        <w:t>. 201</w:t>
      </w:r>
      <w:r w:rsidR="00D13810" w:rsidRPr="008D2A91">
        <w:rPr>
          <w:rFonts w:ascii="Segoe UI" w:hAnsi="Segoe UI" w:cs="Segoe UI"/>
          <w:color w:val="auto"/>
          <w:sz w:val="20"/>
        </w:rPr>
        <w:t>9</w:t>
      </w:r>
      <w:r w:rsidR="004119B5" w:rsidRPr="008D2A91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8D2A91">
        <w:rPr>
          <w:rFonts w:ascii="Segoe UI" w:hAnsi="Segoe UI" w:cs="Segoe UI"/>
          <w:color w:val="auto"/>
          <w:sz w:val="20"/>
        </w:rPr>
        <w:t>:</w:t>
      </w:r>
    </w:p>
    <w:p w:rsidR="00AF5EE9" w:rsidRPr="008D2A91" w:rsidRDefault="00AF5EE9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4155E" w:rsidRPr="008D2A91" w:rsidRDefault="00F4155E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F6481" w:rsidRPr="008D2A91" w:rsidRDefault="00C4209E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D2A91">
        <w:rPr>
          <w:rFonts w:ascii="Segoe UI" w:hAnsi="Segoe UI" w:cs="Segoe UI"/>
        </w:rPr>
        <w:t>V</w:t>
      </w:r>
      <w:r w:rsidR="005858E6" w:rsidRPr="008D2A91">
        <w:rPr>
          <w:rFonts w:ascii="Segoe UI" w:hAnsi="Segoe UI" w:cs="Segoe UI"/>
        </w:rPr>
        <w:t> čl. I</w:t>
      </w:r>
      <w:r w:rsidR="00A106AC" w:rsidRPr="008D2A91">
        <w:rPr>
          <w:rFonts w:ascii="Segoe UI" w:hAnsi="Segoe UI" w:cs="Segoe UI"/>
        </w:rPr>
        <w:t>I</w:t>
      </w:r>
      <w:r w:rsidR="005858E6" w:rsidRPr="008D2A91">
        <w:rPr>
          <w:rFonts w:ascii="Segoe UI" w:hAnsi="Segoe UI" w:cs="Segoe UI"/>
        </w:rPr>
        <w:t xml:space="preserve"> </w:t>
      </w:r>
      <w:r w:rsidR="00A106AC" w:rsidRPr="008D2A91">
        <w:rPr>
          <w:rFonts w:ascii="Segoe UI" w:hAnsi="Segoe UI" w:cs="Segoe UI"/>
        </w:rPr>
        <w:t>b</w:t>
      </w:r>
      <w:r w:rsidR="005858E6" w:rsidRPr="008D2A91">
        <w:rPr>
          <w:rFonts w:ascii="Segoe UI" w:hAnsi="Segoe UI" w:cs="Segoe UI"/>
        </w:rPr>
        <w:t>od</w:t>
      </w:r>
      <w:r w:rsidR="009F6481" w:rsidRPr="008D2A91">
        <w:rPr>
          <w:rFonts w:ascii="Segoe UI" w:hAnsi="Segoe UI" w:cs="Segoe UI"/>
        </w:rPr>
        <w:t>y 2 a</w:t>
      </w:r>
      <w:r w:rsidR="006C18A7" w:rsidRPr="008D2A91">
        <w:rPr>
          <w:rFonts w:ascii="Segoe UI" w:hAnsi="Segoe UI" w:cs="Segoe UI"/>
        </w:rPr>
        <w:t>ž</w:t>
      </w:r>
      <w:r w:rsidR="009F6481" w:rsidRPr="008D2A91">
        <w:rPr>
          <w:rFonts w:ascii="Segoe UI" w:hAnsi="Segoe UI" w:cs="Segoe UI"/>
        </w:rPr>
        <w:t xml:space="preserve"> </w:t>
      </w:r>
      <w:r w:rsidR="006C18A7" w:rsidRPr="008D2A91">
        <w:rPr>
          <w:rFonts w:ascii="Segoe UI" w:hAnsi="Segoe UI" w:cs="Segoe UI"/>
        </w:rPr>
        <w:t>4</w:t>
      </w:r>
      <w:r w:rsidR="009F6481" w:rsidRPr="008D2A91">
        <w:rPr>
          <w:rFonts w:ascii="Segoe UI" w:hAnsi="Segoe UI" w:cs="Segoe UI"/>
        </w:rPr>
        <w:t xml:space="preserve"> znějí takto: </w:t>
      </w:r>
    </w:p>
    <w:p w:rsidR="009F6481" w:rsidRPr="008D2A91" w:rsidRDefault="009F6481" w:rsidP="009F648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6C18A7" w:rsidRPr="008D2A91" w:rsidRDefault="006C18A7" w:rsidP="006C18A7">
      <w:pPr>
        <w:pStyle w:val="Zkladntext"/>
        <w:ind w:left="425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„2) Maximální výše podpory na jednoho žáka a den činí u pobytů na 4 – 8 nocí 350 Kč.</w:t>
      </w:r>
    </w:p>
    <w:p w:rsidR="006C18A7" w:rsidRPr="008D2A91" w:rsidRDefault="006C18A7" w:rsidP="006C18A7">
      <w:pPr>
        <w:pStyle w:val="Zkladntext"/>
        <w:spacing w:before="120"/>
        <w:ind w:left="426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 3) Maximální výše podpory na jednoho žáka a den činí u pobytů na 9 a více nocí 400 Kč.</w:t>
      </w:r>
    </w:p>
    <w:p w:rsidR="006C18A7" w:rsidRPr="008D2A91" w:rsidRDefault="006C18A7" w:rsidP="006C18A7">
      <w:pPr>
        <w:pStyle w:val="Zkladntext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 4) Skutečná výše podpory je limitována částkami uvedenými v bodech 1 až 3. Pokud skutečné výdaje akce (a to i průběžně, v průběhu realizace akce) překročily nebo překročí uvedené částky, uhradí příjemce podpory částku tohoto překročení z vlastních zdrojů.“.</w:t>
      </w:r>
    </w:p>
    <w:p w:rsidR="006C18A7" w:rsidRPr="008D2A91" w:rsidRDefault="006C18A7" w:rsidP="009F648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9E3E79" w:rsidRPr="008D2A91" w:rsidRDefault="009F6481" w:rsidP="008D1A9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D2A91">
        <w:rPr>
          <w:rFonts w:ascii="Segoe UI" w:hAnsi="Segoe UI" w:cs="Segoe UI"/>
        </w:rPr>
        <w:t>V čl. II bodu 7 se slova „a z nich odvozené výše podpory“ zrušují.</w:t>
      </w:r>
    </w:p>
    <w:p w:rsidR="009E3E79" w:rsidRPr="008D2A91" w:rsidRDefault="009E3E79" w:rsidP="009E3E79">
      <w:pPr>
        <w:pStyle w:val="Odstavecseseznamem"/>
        <w:rPr>
          <w:rFonts w:ascii="Segoe UI" w:hAnsi="Segoe UI" w:cs="Segoe UI"/>
        </w:rPr>
      </w:pPr>
    </w:p>
    <w:p w:rsidR="009F6481" w:rsidRPr="008D2A91" w:rsidRDefault="009E3E79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D2A91">
        <w:rPr>
          <w:rFonts w:ascii="Segoe UI" w:hAnsi="Segoe UI" w:cs="Segoe UI"/>
        </w:rPr>
        <w:t>V</w:t>
      </w:r>
      <w:r w:rsidR="009F6481" w:rsidRPr="008D2A91">
        <w:rPr>
          <w:rFonts w:ascii="Segoe UI" w:hAnsi="Segoe UI" w:cs="Segoe UI"/>
        </w:rPr>
        <w:t xml:space="preserve"> čl. III bodu 7 </w:t>
      </w:r>
      <w:r w:rsidR="00F70592" w:rsidRPr="008D2A91">
        <w:rPr>
          <w:rFonts w:ascii="Segoe UI" w:hAnsi="Segoe UI" w:cs="Segoe UI"/>
        </w:rPr>
        <w:t xml:space="preserve">větě druhé </w:t>
      </w:r>
      <w:r w:rsidR="009F6481" w:rsidRPr="008D2A91">
        <w:rPr>
          <w:rFonts w:ascii="Segoe UI" w:hAnsi="Segoe UI" w:cs="Segoe UI"/>
        </w:rPr>
        <w:t>se slova „plně výdaje akce přesahující základ pro stanovení podpory“ nahrazují slovy „veškeré výdaje projektu“.</w:t>
      </w:r>
    </w:p>
    <w:p w:rsidR="00DC5638" w:rsidRPr="008D2A91" w:rsidRDefault="00DC5638" w:rsidP="00DC5638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8D2A91" w:rsidRPr="008D2A91" w:rsidRDefault="008D2A91" w:rsidP="00DC5638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9F6481" w:rsidRPr="008D2A91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D2A91">
        <w:rPr>
          <w:rFonts w:ascii="Segoe UI" w:hAnsi="Segoe UI" w:cs="Segoe UI"/>
        </w:rPr>
        <w:lastRenderedPageBreak/>
        <w:t>V čl. III bod 9 zní takto:</w:t>
      </w:r>
    </w:p>
    <w:p w:rsidR="009F6481" w:rsidRPr="008D2A91" w:rsidRDefault="009F6481" w:rsidP="009F6481">
      <w:pPr>
        <w:pStyle w:val="Odstavecseseznamem"/>
        <w:jc w:val="both"/>
        <w:rPr>
          <w:rFonts w:ascii="Segoe UI" w:hAnsi="Segoe UI" w:cs="Segoe UI"/>
        </w:rPr>
      </w:pPr>
    </w:p>
    <w:p w:rsidR="009F6481" w:rsidRPr="008D2A91" w:rsidRDefault="009F6481" w:rsidP="009F6481">
      <w:pPr>
        <w:pStyle w:val="Zkladntext"/>
        <w:ind w:left="426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„9) Případné peněžní příjmy, účelově související se způsobilými výdaji, které se vyskytly nebo vyskytnou během realizace akce, a které s ní bezprostředně souvisejí, mohou být příjemcem podpory použity v rámci zajištění vlastních zdrojů. V případě, že takové příjmy převýší částku spolufinancování vlastními zdroji, podpora podle této Smlouvy bude zkrácena o vzájemný kladný rozdíl.“.</w:t>
      </w:r>
    </w:p>
    <w:p w:rsidR="009F6481" w:rsidRPr="008D2A91" w:rsidRDefault="009F6481" w:rsidP="009F6481">
      <w:pPr>
        <w:jc w:val="both"/>
        <w:rPr>
          <w:rFonts w:ascii="Segoe UI" w:hAnsi="Segoe UI" w:cs="Segoe UI"/>
        </w:rPr>
      </w:pPr>
    </w:p>
    <w:p w:rsidR="009F6481" w:rsidRPr="008D2A91" w:rsidRDefault="009F6481" w:rsidP="009F6481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D2A91">
        <w:rPr>
          <w:rFonts w:ascii="Segoe UI" w:hAnsi="Segoe UI" w:cs="Segoe UI"/>
        </w:rPr>
        <w:t>V čl. III bodu 10 se slova „základ pro stanovení podpory“ nahrazují slovy „výši podpory“.</w:t>
      </w:r>
    </w:p>
    <w:p w:rsidR="009F6481" w:rsidRPr="008D2A91" w:rsidRDefault="009F6481" w:rsidP="009F6481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E63657" w:rsidRPr="008D2A91" w:rsidRDefault="009F6481" w:rsidP="000566D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D2A91">
        <w:rPr>
          <w:rFonts w:ascii="Segoe UI" w:hAnsi="Segoe UI" w:cs="Segoe UI"/>
        </w:rPr>
        <w:t>V čl. III se bod 11 zrušuje.</w:t>
      </w:r>
    </w:p>
    <w:p w:rsidR="00E63657" w:rsidRPr="008D2A91" w:rsidRDefault="00E63657" w:rsidP="00E63657">
      <w:pPr>
        <w:pStyle w:val="Odstavecseseznamem"/>
        <w:rPr>
          <w:rFonts w:ascii="Segoe UI" w:hAnsi="Segoe UI" w:cs="Segoe UI"/>
        </w:rPr>
      </w:pPr>
    </w:p>
    <w:p w:rsidR="00496E5C" w:rsidRPr="008D2A91" w:rsidRDefault="00E63657" w:rsidP="000566D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D2A91">
        <w:rPr>
          <w:rFonts w:ascii="Segoe UI" w:hAnsi="Segoe UI" w:cs="Segoe UI"/>
        </w:rPr>
        <w:t xml:space="preserve">V </w:t>
      </w:r>
      <w:r w:rsidR="00496E5C" w:rsidRPr="008D2A91">
        <w:rPr>
          <w:rFonts w:ascii="Segoe UI" w:hAnsi="Segoe UI" w:cs="Segoe UI"/>
        </w:rPr>
        <w:t>čl. IV bodu 2 se písmena e) a f) zrušují.</w:t>
      </w:r>
    </w:p>
    <w:p w:rsidR="00496E5C" w:rsidRPr="008D2A91" w:rsidRDefault="00496E5C" w:rsidP="00496E5C">
      <w:pPr>
        <w:pStyle w:val="Odstavecseseznamem"/>
        <w:rPr>
          <w:rFonts w:ascii="Segoe UI" w:hAnsi="Segoe UI" w:cs="Segoe UI"/>
        </w:rPr>
      </w:pPr>
    </w:p>
    <w:p w:rsidR="00496E5C" w:rsidRPr="008D2A91" w:rsidRDefault="00496E5C" w:rsidP="000566D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8D2A91">
        <w:rPr>
          <w:rFonts w:ascii="Segoe UI" w:hAnsi="Segoe UI" w:cs="Segoe UI"/>
        </w:rPr>
        <w:t xml:space="preserve">V čl. V bodu 2 </w:t>
      </w:r>
      <w:r w:rsidR="00E51229" w:rsidRPr="008D2A91">
        <w:rPr>
          <w:rFonts w:ascii="Segoe UI" w:hAnsi="Segoe UI" w:cs="Segoe UI"/>
        </w:rPr>
        <w:t xml:space="preserve">se </w:t>
      </w:r>
      <w:r w:rsidRPr="008D2A91">
        <w:rPr>
          <w:rFonts w:ascii="Segoe UI" w:hAnsi="Segoe UI" w:cs="Segoe UI"/>
        </w:rPr>
        <w:t>slova „</w:t>
      </w:r>
      <w:r w:rsidR="00E51229" w:rsidRPr="008D2A91">
        <w:rPr>
          <w:rFonts w:ascii="Segoe UI" w:hAnsi="Segoe UI" w:cs="Segoe UI"/>
        </w:rPr>
        <w:t xml:space="preserve">článku IV </w:t>
      </w:r>
      <w:r w:rsidRPr="008D2A91">
        <w:rPr>
          <w:rFonts w:ascii="Segoe UI" w:hAnsi="Segoe UI" w:cs="Segoe UI"/>
        </w:rPr>
        <w:t>bodu 2 písm. a), c, d) nebo e)“ nahrazují slovy „</w:t>
      </w:r>
      <w:r w:rsidR="00E51229" w:rsidRPr="008D2A91">
        <w:rPr>
          <w:rFonts w:ascii="Segoe UI" w:hAnsi="Segoe UI" w:cs="Segoe UI"/>
        </w:rPr>
        <w:t xml:space="preserve">článku IV </w:t>
      </w:r>
      <w:r w:rsidRPr="008D2A91">
        <w:rPr>
          <w:rFonts w:ascii="Segoe UI" w:hAnsi="Segoe UI" w:cs="Segoe UI"/>
        </w:rPr>
        <w:t>bodu 2</w:t>
      </w:r>
      <w:r w:rsidR="000566D2" w:rsidRPr="008D2A91">
        <w:rPr>
          <w:rFonts w:ascii="Segoe UI" w:hAnsi="Segoe UI" w:cs="Segoe UI"/>
        </w:rPr>
        <w:br/>
      </w:r>
      <w:r w:rsidRPr="008D2A91">
        <w:rPr>
          <w:rFonts w:ascii="Segoe UI" w:hAnsi="Segoe UI" w:cs="Segoe UI"/>
        </w:rPr>
        <w:t>písm. a), c) nebo d)“.</w:t>
      </w:r>
    </w:p>
    <w:p w:rsidR="005858E6" w:rsidRPr="008D2A91" w:rsidRDefault="005858E6" w:rsidP="009F648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C4209E" w:rsidRPr="008D2A91" w:rsidRDefault="004119B5" w:rsidP="008D1A9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Ostatní ustanovení Sm</w:t>
      </w:r>
      <w:r w:rsidR="00C4209E" w:rsidRPr="008D2A91">
        <w:rPr>
          <w:rFonts w:ascii="Segoe UI" w:hAnsi="Segoe UI" w:cs="Segoe UI"/>
          <w:color w:val="auto"/>
          <w:sz w:val="20"/>
        </w:rPr>
        <w:t>louvy se nemění.</w:t>
      </w:r>
    </w:p>
    <w:p w:rsidR="004119B5" w:rsidRPr="008D2A91" w:rsidRDefault="004119B5" w:rsidP="009F6481">
      <w:pPr>
        <w:pStyle w:val="Odstavecseseznamem"/>
        <w:jc w:val="both"/>
        <w:rPr>
          <w:rFonts w:ascii="Segoe UI" w:hAnsi="Segoe UI" w:cs="Segoe UI"/>
        </w:rPr>
      </w:pPr>
    </w:p>
    <w:p w:rsidR="00C4209E" w:rsidRPr="008D2A91" w:rsidRDefault="004119B5" w:rsidP="00496E5C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8D2A91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8D2A91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8D2A91">
        <w:rPr>
          <w:rFonts w:ascii="Segoe UI" w:hAnsi="Segoe UI" w:cs="Segoe UI"/>
          <w:color w:val="auto"/>
          <w:sz w:val="20"/>
        </w:rPr>
        <w:t>.</w:t>
      </w:r>
    </w:p>
    <w:p w:rsidR="00D2462C" w:rsidRPr="008D2A91" w:rsidRDefault="00D2462C" w:rsidP="009F6481">
      <w:pPr>
        <w:jc w:val="both"/>
        <w:rPr>
          <w:rFonts w:ascii="Segoe UI" w:hAnsi="Segoe UI" w:cs="Segoe UI"/>
        </w:rPr>
      </w:pPr>
    </w:p>
    <w:p w:rsidR="00C4209E" w:rsidRPr="008D2A91" w:rsidRDefault="00C4209E" w:rsidP="00496E5C">
      <w:pPr>
        <w:pStyle w:val="Zkladntext"/>
        <w:numPr>
          <w:ilvl w:val="0"/>
          <w:numId w:val="57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8D2A91" w:rsidRDefault="00C4209E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8D2A91" w:rsidRDefault="001D034D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8D2A91" w:rsidRDefault="001D034D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8D2A91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 xml:space="preserve">V: </w:t>
      </w:r>
      <w:r w:rsidR="00CC25F3" w:rsidRPr="008D2A91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8D2A91" w:rsidRDefault="00A471E4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8D2A91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dne:</w:t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</w:p>
    <w:p w:rsidR="00CC25F3" w:rsidRPr="008D2A91" w:rsidRDefault="00CC25F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8D2A91" w:rsidRDefault="00A106AC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8D2A91" w:rsidRDefault="00A106AC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8D2A91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8D2A91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8D2A91">
        <w:rPr>
          <w:rFonts w:ascii="Segoe UI" w:hAnsi="Segoe UI" w:cs="Segoe UI"/>
          <w:color w:val="auto"/>
          <w:sz w:val="20"/>
        </w:rPr>
        <w:t>……….</w:t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="00FD7A2F"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8D2A91" w:rsidRDefault="00397003" w:rsidP="009F648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2A91">
        <w:rPr>
          <w:rFonts w:ascii="Segoe UI" w:hAnsi="Segoe UI" w:cs="Segoe UI"/>
          <w:color w:val="auto"/>
          <w:sz w:val="20"/>
        </w:rPr>
        <w:t>zástupce příjemce podpory</w:t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</w:r>
      <w:r w:rsidRPr="008D2A91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8D2A91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8C" w:rsidRDefault="00993F8C">
      <w:r>
        <w:separator/>
      </w:r>
    </w:p>
  </w:endnote>
  <w:endnote w:type="continuationSeparator" w:id="0">
    <w:p w:rsidR="00993F8C" w:rsidRDefault="0099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CD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CD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8C" w:rsidRDefault="00993F8C">
      <w:r>
        <w:separator/>
      </w:r>
    </w:p>
  </w:footnote>
  <w:footnote w:type="continuationSeparator" w:id="0">
    <w:p w:rsidR="00993F8C" w:rsidRDefault="0099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6D2"/>
    <w:rsid w:val="000567AC"/>
    <w:rsid w:val="00062975"/>
    <w:rsid w:val="000714E5"/>
    <w:rsid w:val="0007206B"/>
    <w:rsid w:val="00072179"/>
    <w:rsid w:val="00074D0D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51D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873D2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1A86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3259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284A"/>
    <w:rsid w:val="002E3C2F"/>
    <w:rsid w:val="002E603B"/>
    <w:rsid w:val="002E65D3"/>
    <w:rsid w:val="002E776A"/>
    <w:rsid w:val="002F066B"/>
    <w:rsid w:val="002F0D26"/>
    <w:rsid w:val="002F1B0F"/>
    <w:rsid w:val="002F21B7"/>
    <w:rsid w:val="002F7294"/>
    <w:rsid w:val="00303450"/>
    <w:rsid w:val="00304924"/>
    <w:rsid w:val="0030762D"/>
    <w:rsid w:val="00311F91"/>
    <w:rsid w:val="003124D2"/>
    <w:rsid w:val="0031533F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42A9"/>
    <w:rsid w:val="0038313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B78A7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1F21"/>
    <w:rsid w:val="005A645B"/>
    <w:rsid w:val="005A6FE5"/>
    <w:rsid w:val="005A7914"/>
    <w:rsid w:val="005B0377"/>
    <w:rsid w:val="005B69C1"/>
    <w:rsid w:val="005B754F"/>
    <w:rsid w:val="005B7A8E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15D"/>
    <w:rsid w:val="00625404"/>
    <w:rsid w:val="00631E42"/>
    <w:rsid w:val="0064411B"/>
    <w:rsid w:val="00644633"/>
    <w:rsid w:val="00646D14"/>
    <w:rsid w:val="00647BAD"/>
    <w:rsid w:val="006532BE"/>
    <w:rsid w:val="006549C7"/>
    <w:rsid w:val="0065730B"/>
    <w:rsid w:val="00657D6C"/>
    <w:rsid w:val="00660080"/>
    <w:rsid w:val="006603CD"/>
    <w:rsid w:val="00660F80"/>
    <w:rsid w:val="0066159E"/>
    <w:rsid w:val="0066169A"/>
    <w:rsid w:val="00665470"/>
    <w:rsid w:val="00670B1E"/>
    <w:rsid w:val="00672BE9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1A95"/>
    <w:rsid w:val="008D259A"/>
    <w:rsid w:val="008D2A91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0878"/>
    <w:rsid w:val="00961355"/>
    <w:rsid w:val="00961CD2"/>
    <w:rsid w:val="00962C17"/>
    <w:rsid w:val="0096347F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3F8C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E3E79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202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47216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2543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3810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38"/>
    <w:rsid w:val="00DC5685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60C39"/>
    <w:rsid w:val="00E63657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931"/>
    <w:rsid w:val="00F62C67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82FE-4A8A-407A-AB84-414F247E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2956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2019-05-03T07:30:00Z</cp:lastPrinted>
  <dcterms:created xsi:type="dcterms:W3CDTF">2020-02-20T13:36:00Z</dcterms:created>
  <dcterms:modified xsi:type="dcterms:W3CDTF">2020-02-20T13:36:00Z</dcterms:modified>
</cp:coreProperties>
</file>