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06.2pt;margin-top:61.3pt;width:66.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rap="none" w:vAnchor="page" w:hAnchor="page" w:x="1218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Podklad k přípravě závazku -</w:t>
      </w:r>
      <w:bookmarkEnd w:id="0"/>
    </w:p>
    <w:p>
      <w:pPr>
        <w:pStyle w:val="Style3"/>
        <w:framePr w:wrap="none" w:vAnchor="page" w:hAnchor="page" w:x="5274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2016-10-061:09 42</w:t>
      </w:r>
      <w:bookmarkEnd w:id="1"/>
    </w:p>
    <w:p>
      <w:pPr>
        <w:pStyle w:val="Style3"/>
        <w:framePr w:wrap="none" w:vAnchor="page" w:hAnchor="page" w:x="9474" w:y="1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Stránka č. 1 z 1</w:t>
      </w:r>
      <w:bookmarkEnd w:id="2"/>
    </w:p>
    <w:p>
      <w:pPr>
        <w:pStyle w:val="Style5"/>
        <w:framePr w:w="9787" w:h="773" w:hRule="exact" w:wrap="none" w:vAnchor="page" w:hAnchor="page" w:x="1252" w:y="2379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</w:t>
      </w:r>
    </w:p>
    <w:p>
      <w:pPr>
        <w:pStyle w:val="Style5"/>
        <w:framePr w:w="9787" w:h="773" w:hRule="exact" w:wrap="none" w:vAnchor="page" w:hAnchor="page" w:x="1252" w:y="2379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5"/>
        <w:framePr w:w="9787" w:h="773" w:hRule="exact" w:wrap="none" w:vAnchor="page" w:hAnchor="page" w:x="1252" w:y="2379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6-Ruzyně</w:t>
      </w:r>
    </w:p>
    <w:p>
      <w:pPr>
        <w:pStyle w:val="Style5"/>
        <w:framePr w:w="9787" w:h="773" w:hRule="exact" w:wrap="none" w:vAnchor="page" w:hAnchor="page" w:x="1252" w:y="2379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5"/>
        <w:framePr w:w="9787" w:h="434" w:hRule="exact" w:wrap="none" w:vAnchor="page" w:hAnchor="page" w:x="1252" w:y="3353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940" w:right="5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7"/>
        <w:framePr w:w="9787" w:h="1407" w:hRule="exact" w:wrap="none" w:vAnchor="page" w:hAnchor="page" w:x="1252" w:y="38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60" w:right="320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OB-2016-00001526</w:t>
      </w:r>
      <w:bookmarkEnd w:id="3"/>
    </w:p>
    <w:p>
      <w:pPr>
        <w:pStyle w:val="Style5"/>
        <w:framePr w:w="9787" w:h="1407" w:hRule="exact" w:wrap="none" w:vAnchor="page" w:hAnchor="page" w:x="1252" w:y="3836"/>
        <w:tabs>
          <w:tab w:leader="none" w:pos="3849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  <w:tab/>
        <w:t>Číslo objednávky uvádějte na faktuře, jinak nebude faktura proplacena</w:t>
      </w:r>
    </w:p>
    <w:p>
      <w:pPr>
        <w:pStyle w:val="Style7"/>
        <w:framePr w:w="9787" w:h="1407" w:hRule="exact" w:wrap="none" w:vAnchor="page" w:hAnchor="page" w:x="1252" w:y="38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160" w:lineRule="exact"/>
        <w:ind w:left="94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HCV Group, a.s., Chodská 1203, 756 61 Rožnov pod</w:t>
      </w:r>
      <w:bookmarkEnd w:id="4"/>
    </w:p>
    <w:p>
      <w:pPr>
        <w:pStyle w:val="Style7"/>
        <w:framePr w:w="9787" w:h="1407" w:hRule="exact" w:wrap="none" w:vAnchor="page" w:hAnchor="page" w:x="1252" w:y="383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160" w:lineRule="exact"/>
        <w:ind w:left="94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Radhoštěm</w:t>
      </w:r>
      <w:bookmarkEnd w:id="5"/>
    </w:p>
    <w:tbl>
      <w:tblPr>
        <w:tblOverlap w:val="never"/>
        <w:tblLayout w:type="fixed"/>
        <w:jc w:val="left"/>
      </w:tblPr>
      <w:tblGrid>
        <w:gridCol w:w="720"/>
        <w:gridCol w:w="1690"/>
        <w:gridCol w:w="1243"/>
        <w:gridCol w:w="758"/>
        <w:gridCol w:w="2616"/>
        <w:gridCol w:w="1445"/>
      </w:tblGrid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72" w:h="2011" w:wrap="none" w:vAnchor="page" w:hAnchor="page" w:x="2140" w:y="6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Položka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Jednotka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Cena</w:t>
            </w:r>
          </w:p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(včetně DPH)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72" w:h="2011" w:wrap="none" w:vAnchor="page" w:hAnchor="page" w:x="2140" w:y="6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9"/>
              </w:rPr>
              <w:t>Izolační klec velká, síťovina typ 737968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9"/>
              </w:rPr>
              <w:t>275 275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72" w:h="2011" w:wrap="none" w:vAnchor="page" w:hAnchor="page" w:x="2140" w:y="6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Jiné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doprava do Olomouce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9"/>
              </w:rPr>
              <w:t>1500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6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472" w:h="2011" w:wrap="none" w:vAnchor="page" w:hAnchor="page" w:x="2140" w:y="6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880" w:right="0" w:firstLine="0"/>
            </w:pPr>
            <w:r>
              <w:rPr>
                <w:rStyle w:val="CharStyle9"/>
              </w:rPr>
              <w:t>276775</w:t>
            </w:r>
          </w:p>
        </w:tc>
      </w:tr>
    </w:tbl>
    <w:p>
      <w:pPr>
        <w:pStyle w:val="Style7"/>
        <w:framePr w:wrap="none" w:vAnchor="page" w:hAnchor="page" w:x="1252" w:y="8196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940" w:right="7589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□ Vložit položku</w:t>
      </w:r>
      <w:bookmarkEnd w:id="6"/>
    </w:p>
    <w:p>
      <w:pPr>
        <w:pStyle w:val="Style11"/>
        <w:framePr w:w="9787" w:h="553" w:hRule="exact" w:wrap="none" w:vAnchor="page" w:hAnchor="page" w:x="1252" w:y="8806"/>
        <w:widowControl w:val="0"/>
        <w:keepNext w:val="0"/>
        <w:keepLines w:val="0"/>
        <w:shd w:val="clear" w:color="auto" w:fill="auto"/>
        <w:bidi w:val="0"/>
        <w:spacing w:before="0" w:after="136" w:line="150" w:lineRule="exact"/>
        <w:ind w:left="940" w:right="827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11"/>
        <w:framePr w:w="9787" w:h="553" w:hRule="exact" w:wrap="none" w:vAnchor="page" w:hAnchor="page" w:x="1252" w:y="8806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940" w:right="827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</w:r>
    </w:p>
    <w:p>
      <w:pPr>
        <w:pStyle w:val="Style13"/>
        <w:framePr w:wrap="none" w:vAnchor="page" w:hAnchor="page" w:x="3484" w:y="91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  <w:r>
        <w:rPr>
          <w:rStyle w:val="CharStyle15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10.2016</w:t>
      </w:r>
    </w:p>
    <w:p>
      <w:pPr>
        <w:pStyle w:val="Style16"/>
        <w:framePr w:w="9787" w:h="1539" w:hRule="exact" w:wrap="none" w:vAnchor="page" w:hAnchor="page" w:x="1252" w:y="989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94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  <w:bookmarkEnd w:id="7"/>
    </w:p>
    <w:p>
      <w:pPr>
        <w:pStyle w:val="Style5"/>
        <w:framePr w:w="9787" w:h="1539" w:hRule="exact" w:wrap="none" w:vAnchor="page" w:hAnchor="page" w:x="1252" w:y="9893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940" w:right="6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Drnovská 507 161 06 Praha 6</w:t>
      </w:r>
    </w:p>
    <w:p>
      <w:pPr>
        <w:pStyle w:val="Style5"/>
        <w:framePr w:w="9787" w:h="1539" w:hRule="exact" w:wrap="none" w:vAnchor="page" w:hAnchor="page" w:x="1252" w:y="9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4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 00027006 Bank.spojení: 25635061/0100</w:t>
      </w:r>
    </w:p>
    <w:p>
      <w:pPr>
        <w:pStyle w:val="Style3"/>
        <w:framePr w:wrap="none" w:vAnchor="page" w:hAnchor="page" w:x="1252" w:y="162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fldChar w:fldCharType="begin"/>
      </w:r>
      <w:r>
        <w:rPr>
          <w:color w:val="000000"/>
        </w:rPr>
        <w:instrText> HYPERLINK "http://dms/" </w:instrText>
      </w:r>
      <w:r>
        <w:fldChar w:fldCharType="separate"/>
      </w:r>
      <w:bookmarkStart w:id="8" w:name="bookmark8"/>
      <w:r>
        <w:rPr>
          <w:rStyle w:val="Hyperlink"/>
          <w:lang w:val="cs-CZ" w:eastAsia="cs-CZ" w:bidi="cs-CZ"/>
          <w:w w:val="100"/>
          <w:spacing w:val="0"/>
          <w:position w:val="0"/>
        </w:rPr>
        <w:t>http://dms/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sites/U ctamaMay outs/F ormServer.aspx?XmlLocation=/sites/uctama/objedn... 13.1.2017</w:t>
      </w:r>
      <w:bookmarkEnd w:id="8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Nadpis #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9">
    <w:name w:val="Základní text (2) + Tahoma"/>
    <w:basedOn w:val="CharStyle6"/>
    <w:rPr>
      <w:lang w:val="cs-CZ" w:eastAsia="cs-CZ" w:bidi="cs-CZ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0">
    <w:name w:val="Základní text (2) + Tahoma,5,5 pt"/>
    <w:basedOn w:val="CharStyle6"/>
    <w:rPr>
      <w:lang w:val="cs-CZ" w:eastAsia="cs-CZ" w:bidi="cs-CZ"/>
      <w:sz w:val="11"/>
      <w:szCs w:val="1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2">
    <w:name w:val="Základní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4">
    <w:name w:val="Základní text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character" w:customStyle="1" w:styleId="CharStyle15">
    <w:name w:val="Základní text (4) + 7 pt"/>
    <w:basedOn w:val="CharStyle14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7">
    <w:name w:val="Nadpis #2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outlineLvl w:val="1"/>
      <w:spacing w:before="180" w:line="3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jc w:val="both"/>
      <w:spacing w:before="420" w:after="1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paragraph" w:customStyle="1" w:styleId="Style16">
    <w:name w:val="Nadpis #2 (2)"/>
    <w:basedOn w:val="Normal"/>
    <w:link w:val="CharStyle17"/>
    <w:pPr>
      <w:widowControl w:val="0"/>
      <w:shd w:val="clear" w:color="auto" w:fill="FFFFFF"/>
      <w:jc w:val="both"/>
      <w:outlineLvl w:val="1"/>
      <w:spacing w:before="6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