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23" w:rsidRDefault="00D41FCA">
      <w:pPr>
        <w:spacing w:after="0"/>
      </w:pPr>
      <w:bookmarkStart w:id="0" w:name="_GoBack"/>
      <w:bookmarkEnd w:id="0"/>
      <w:r>
        <w:rPr>
          <w:sz w:val="40"/>
        </w:rPr>
        <w:t>Objednávka č.:67</w:t>
      </w:r>
    </w:p>
    <w:tbl>
      <w:tblPr>
        <w:tblStyle w:val="TableGrid"/>
        <w:tblW w:w="9535" w:type="dxa"/>
        <w:tblInd w:w="-69" w:type="dxa"/>
        <w:tblCellMar>
          <w:top w:w="64" w:type="dxa"/>
          <w:left w:w="62" w:type="dxa"/>
          <w:right w:w="34" w:type="dxa"/>
        </w:tblCellMar>
        <w:tblLook w:val="04A0" w:firstRow="1" w:lastRow="0" w:firstColumn="1" w:lastColumn="0" w:noHBand="0" w:noVBand="1"/>
      </w:tblPr>
      <w:tblGrid>
        <w:gridCol w:w="3756"/>
        <w:gridCol w:w="1008"/>
        <w:gridCol w:w="1805"/>
        <w:gridCol w:w="2097"/>
        <w:gridCol w:w="869"/>
      </w:tblGrid>
      <w:tr w:rsidR="00D00223">
        <w:trPr>
          <w:trHeight w:val="427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23" w:rsidRDefault="00D41FCA">
            <w:pPr>
              <w:ind w:left="11"/>
            </w:pPr>
            <w:r>
              <w:rPr>
                <w:sz w:val="28"/>
              </w:rPr>
              <w:t>Dodavatel:</w:t>
            </w:r>
          </w:p>
        </w:tc>
        <w:tc>
          <w:tcPr>
            <w:tcW w:w="4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0223" w:rsidRDefault="00D41FCA">
            <w:r>
              <w:rPr>
                <w:sz w:val="28"/>
              </w:rPr>
              <w:t>Odběratel:</w:t>
            </w:r>
          </w:p>
        </w:tc>
      </w:tr>
      <w:tr w:rsidR="00D00223">
        <w:trPr>
          <w:trHeight w:val="1306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23" w:rsidRDefault="00D41FCA">
            <w:pPr>
              <w:ind w:left="7"/>
            </w:pPr>
            <w:r>
              <w:rPr>
                <w:sz w:val="28"/>
              </w:rPr>
              <w:t>LEADER Office.cz</w:t>
            </w:r>
          </w:p>
        </w:tc>
        <w:tc>
          <w:tcPr>
            <w:tcW w:w="4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0223" w:rsidRDefault="00D41FCA">
            <w:pPr>
              <w:ind w:right="38"/>
              <w:jc w:val="center"/>
            </w:pPr>
            <w:r>
              <w:rPr>
                <w:sz w:val="44"/>
              </w:rPr>
              <w:t>Integrovaná doprava</w:t>
            </w:r>
          </w:p>
          <w:p w:rsidR="00D00223" w:rsidRDefault="00D41FCA">
            <w:pPr>
              <w:ind w:right="38"/>
              <w:jc w:val="center"/>
            </w:pPr>
            <w:r>
              <w:rPr>
                <w:sz w:val="44"/>
              </w:rPr>
              <w:t>Středočeského kraje</w:t>
            </w:r>
          </w:p>
        </w:tc>
      </w:tr>
      <w:tr w:rsidR="00D00223">
        <w:trPr>
          <w:trHeight w:val="595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223" w:rsidRDefault="00D41FCA">
            <w:pPr>
              <w:ind w:left="11"/>
            </w:pPr>
            <w:r>
              <w:t>Pod Vinicí 2840</w:t>
            </w:r>
          </w:p>
        </w:tc>
        <w:tc>
          <w:tcPr>
            <w:tcW w:w="4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223" w:rsidRDefault="00D41FCA">
            <w:pPr>
              <w:ind w:right="24"/>
              <w:jc w:val="center"/>
            </w:pPr>
            <w:r>
              <w:rPr>
                <w:sz w:val="28"/>
              </w:rPr>
              <w:t>Rytířská 10</w:t>
            </w:r>
          </w:p>
        </w:tc>
      </w:tr>
      <w:tr w:rsidR="00D00223">
        <w:trPr>
          <w:trHeight w:val="576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223" w:rsidRDefault="00D41FCA">
            <w:pPr>
              <w:ind w:left="16"/>
            </w:pPr>
            <w:r>
              <w:t>Pardubice</w:t>
            </w:r>
          </w:p>
        </w:tc>
        <w:tc>
          <w:tcPr>
            <w:tcW w:w="4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223" w:rsidRDefault="00D41FCA">
            <w:pPr>
              <w:ind w:right="34"/>
              <w:jc w:val="center"/>
            </w:pPr>
            <w:r>
              <w:rPr>
                <w:sz w:val="28"/>
              </w:rPr>
              <w:t>110 oo Praha 1</w:t>
            </w:r>
          </w:p>
        </w:tc>
      </w:tr>
      <w:tr w:rsidR="00D00223">
        <w:trPr>
          <w:trHeight w:val="568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223" w:rsidRDefault="00D41FCA">
            <w:pPr>
              <w:jc w:val="right"/>
            </w:pPr>
            <w:r>
              <w:t>Tel.: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223" w:rsidRDefault="00D41FCA">
            <w:pPr>
              <w:ind w:left="523"/>
            </w:pPr>
            <w:r>
              <w:rPr>
                <w:noProof/>
              </w:rPr>
              <w:drawing>
                <wp:inline distT="0" distB="0" distL="0" distR="0">
                  <wp:extent cx="765048" cy="243910"/>
                  <wp:effectExtent l="0" t="0" r="0" b="0"/>
                  <wp:docPr id="7240" name="Picture 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Picture 7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48" cy="24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23">
        <w:trPr>
          <w:trHeight w:val="603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  <w:tc>
          <w:tcPr>
            <w:tcW w:w="4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</w:tr>
      <w:tr w:rsidR="00D00223">
        <w:trPr>
          <w:trHeight w:val="583"/>
        </w:trPr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  <w:tc>
          <w:tcPr>
            <w:tcW w:w="4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0223" w:rsidRDefault="00D41FCA">
            <w:pPr>
              <w:ind w:left="67"/>
            </w:pPr>
            <w:r>
              <w:t>NEJSME PLATCI DPH</w:t>
            </w:r>
          </w:p>
        </w:tc>
      </w:tr>
      <w:tr w:rsidR="00D00223">
        <w:trPr>
          <w:trHeight w:val="927"/>
        </w:trPr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223" w:rsidRDefault="00D00223"/>
        </w:tc>
        <w:tc>
          <w:tcPr>
            <w:tcW w:w="57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223" w:rsidRDefault="00D41FCA">
            <w:r>
              <w:rPr>
                <w:sz w:val="28"/>
              </w:rPr>
              <w:t>Bankovní spojení</w:t>
            </w:r>
          </w:p>
        </w:tc>
      </w:tr>
      <w:tr w:rsidR="00D00223">
        <w:trPr>
          <w:trHeight w:val="307"/>
        </w:trPr>
        <w:tc>
          <w:tcPr>
            <w:tcW w:w="3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223" w:rsidRDefault="00D41FCA">
            <w:pPr>
              <w:ind w:left="657"/>
              <w:jc w:val="center"/>
            </w:pPr>
            <w:r>
              <w:rPr>
                <w:sz w:val="24"/>
              </w:rPr>
              <w:t>PPF banka</w:t>
            </w:r>
          </w:p>
          <w:p w:rsidR="00D00223" w:rsidRDefault="00D41FCA">
            <w:pPr>
              <w:ind w:left="885" w:right="214"/>
              <w:jc w:val="center"/>
            </w:pPr>
            <w:r>
              <w:t>Mariánské náměstí 2 111 21 Praha 1</w:t>
            </w:r>
          </w:p>
        </w:tc>
        <w:tc>
          <w:tcPr>
            <w:tcW w:w="100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  <w:tc>
          <w:tcPr>
            <w:tcW w:w="3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223" w:rsidRDefault="00D41FCA">
            <w:pPr>
              <w:ind w:left="512"/>
            </w:pPr>
            <w:r>
              <w:t>Provozn( účet:</w:t>
            </w:r>
          </w:p>
          <w:p w:rsidR="00D00223" w:rsidRDefault="00D41FCA">
            <w:pPr>
              <w:ind w:left="541"/>
              <w:jc w:val="center"/>
            </w:pPr>
            <w:r>
              <w:rPr>
                <w:sz w:val="24"/>
              </w:rPr>
              <w:t>Dič.:</w:t>
            </w:r>
          </w:p>
          <w:p w:rsidR="00D00223" w:rsidRDefault="00D41FCA">
            <w:pPr>
              <w:ind w:left="541"/>
              <w:jc w:val="center"/>
            </w:pPr>
            <w:r>
              <w:t>IČO: 05792291</w:t>
            </w:r>
          </w:p>
        </w:tc>
        <w:tc>
          <w:tcPr>
            <w:tcW w:w="86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</w:tr>
      <w:tr w:rsidR="00D00223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223" w:rsidRDefault="00D0022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223" w:rsidRDefault="00D0022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00223" w:rsidRDefault="00D00223"/>
        </w:tc>
      </w:tr>
    </w:tbl>
    <w:p w:rsidR="00D00223" w:rsidRDefault="00D41FCA">
      <w:pPr>
        <w:spacing w:after="102" w:line="269" w:lineRule="auto"/>
        <w:ind w:left="403" w:hanging="5"/>
      </w:pPr>
      <w:r>
        <w:t>Doobjednání kancelářského nábytku v celkové ceně 53.225,-kč bez DPH, specifikace Jednotlivých položek viz příloha — nabídka.</w:t>
      </w:r>
    </w:p>
    <w:p w:rsidR="00D00223" w:rsidRDefault="00D41FCA">
      <w:pPr>
        <w:spacing w:after="102" w:line="269" w:lineRule="auto"/>
        <w:ind w:left="403" w:hanging="5"/>
      </w:pPr>
      <w:r>
        <w:rPr>
          <w:noProof/>
        </w:rPr>
        <mc:AlternateContent>
          <mc:Choice Requires="wpg">
            <w:drawing>
              <wp:inline distT="0" distB="0" distL="0" distR="0">
                <wp:extent cx="3770376" cy="1216499"/>
                <wp:effectExtent l="0" t="0" r="0" b="0"/>
                <wp:docPr id="7186" name="Group 7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0376" cy="1216499"/>
                          <a:chOff x="0" y="0"/>
                          <a:chExt cx="3770376" cy="1216499"/>
                        </a:xfrm>
                      </wpg:grpSpPr>
                      <pic:pic xmlns:pic="http://schemas.openxmlformats.org/drawingml/2006/picture">
                        <pic:nvPicPr>
                          <pic:cNvPr id="7242" name="Picture 7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252216" cy="121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Rectangle 189"/>
                        <wps:cNvSpPr/>
                        <wps:spPr>
                          <a:xfrm>
                            <a:off x="3048" y="597579"/>
                            <a:ext cx="616184" cy="1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0223" w:rsidRDefault="00D41FCA">
                              <w:r>
                                <w:t xml:space="preserve">Schválil: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66344" y="600628"/>
                            <a:ext cx="425653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0223" w:rsidRDefault="00D41FCA">
                              <w:r>
                                <w:t xml:space="preserve">Pavel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0" y="292691"/>
                            <a:ext cx="668884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0223" w:rsidRDefault="00D41FCA">
                              <w:r>
                                <w:t>Vystavila: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86" style="width:296.88pt;height:95.7873pt;mso-position-horizontal-relative:char;mso-position-vertical-relative:line" coordsize="37703,12164">
                <v:shape id="Picture 7242" style="position:absolute;width:32522;height:12164;left:5181;top:0;" filled="f">
                  <v:imagedata r:id="rId6"/>
                </v:shape>
                <v:rect id="Rectangle 189" style="position:absolute;width:6161;height:1703;left:30;top:5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Schválil: </w:t>
                        </w:r>
                      </w:p>
                    </w:txbxContent>
                  </v:textbox>
                </v:rect>
                <v:rect id="Rectangle 190" style="position:absolute;width:4256;height:1703;left:4663;top:6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Pavel </w:t>
                        </w:r>
                      </w:p>
                    </w:txbxContent>
                  </v:textbox>
                </v:rect>
                <v:rect id="Rectangle 188" style="position:absolute;width:6688;height:1703;left:0;top:2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Vystavila: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Datum: 26.1.2018</w:t>
      </w:r>
    </w:p>
    <w:sectPr w:rsidR="00D00223">
      <w:pgSz w:w="11904" w:h="16834"/>
      <w:pgMar w:top="1440" w:right="1939" w:bottom="1440" w:left="13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3"/>
    <w:rsid w:val="00CE099F"/>
    <w:rsid w:val="00D00223"/>
    <w:rsid w:val="00D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663E-BC08-4CC1-A042-606C9B5B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8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2020-02-20T09:39:00Z</dcterms:created>
  <dcterms:modified xsi:type="dcterms:W3CDTF">2020-02-20T09:39:00Z</dcterms:modified>
</cp:coreProperties>
</file>