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CB2" w:rsidRDefault="00E33B1C">
      <w:pPr>
        <w:spacing w:after="440" w:line="259" w:lineRule="auto"/>
        <w:ind w:left="-204" w:right="-60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54998" cy="910657"/>
                <wp:effectExtent l="0" t="0" r="0" b="0"/>
                <wp:docPr id="825" name="Group 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3CB2" w:rsidRDefault="00E33B1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3CB2" w:rsidRDefault="00E33B1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3CB2" w:rsidRDefault="00E33B1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3CB2" w:rsidRDefault="00E33B1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3CB2" w:rsidRDefault="00E33B1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3CB2" w:rsidRDefault="00E33B1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3CB2" w:rsidRDefault="00E33B1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3CB2" w:rsidRDefault="00E33B1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3CB2" w:rsidRDefault="00E33B1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5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7A3CB2" w:rsidRDefault="00E33B1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7A3CB2" w:rsidRDefault="00E33B1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7A3CB2" w:rsidRDefault="00E33B1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7A3CB2" w:rsidRDefault="00E33B1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A3CB2" w:rsidRDefault="00E33B1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7A3CB2" w:rsidRDefault="00E33B1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A3CB2" w:rsidRDefault="00E33B1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A3CB2" w:rsidRDefault="00E33B1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A3CB2" w:rsidRDefault="00E33B1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7A3CB2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B2" w:rsidRDefault="00E33B1C">
            <w:pPr>
              <w:spacing w:after="739" w:line="259" w:lineRule="auto"/>
              <w:ind w:left="0" w:right="0" w:firstLine="0"/>
            </w:pPr>
            <w:r>
              <w:t>ATJ special s.r.o.</w:t>
            </w:r>
          </w:p>
          <w:p w:rsidR="007A3CB2" w:rsidRDefault="00E33B1C">
            <w:pPr>
              <w:spacing w:after="70" w:line="259" w:lineRule="auto"/>
              <w:ind w:left="0" w:right="0" w:firstLine="0"/>
            </w:pPr>
            <w:r>
              <w:t>Veveří 211</w:t>
            </w:r>
          </w:p>
          <w:p w:rsidR="007A3CB2" w:rsidRDefault="00E33B1C">
            <w:pPr>
              <w:spacing w:after="0" w:line="259" w:lineRule="auto"/>
              <w:ind w:left="0" w:right="0" w:firstLine="0"/>
            </w:pPr>
            <w:r>
              <w:t xml:space="preserve">664 81 </w:t>
            </w:r>
            <w:r>
              <w:t xml:space="preserve">Ostrovačice           IČO:  </w:t>
            </w:r>
            <w:r w:rsidRPr="00E33B1C">
              <w:t>49432851</w:t>
            </w:r>
            <w:bookmarkStart w:id="0" w:name="_GoBack"/>
            <w:bookmarkEnd w:id="0"/>
          </w:p>
        </w:tc>
      </w:tr>
    </w:tbl>
    <w:tbl>
      <w:tblPr>
        <w:tblStyle w:val="TableGrid"/>
        <w:tblpPr w:vertAnchor="page" w:horzAnchor="margin" w:tblpXSpec="center" w:tblpY="1486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6"/>
        <w:gridCol w:w="2506"/>
      </w:tblGrid>
      <w:tr w:rsidR="00E33B1C" w:rsidTr="00E33B1C">
        <w:trPr>
          <w:trHeight w:val="460"/>
        </w:trPr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E33B1C" w:rsidRDefault="00E33B1C" w:rsidP="00E33B1C">
            <w:pPr>
              <w:spacing w:after="0" w:line="259" w:lineRule="auto"/>
              <w:ind w:left="289" w:right="3243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E33B1C" w:rsidRDefault="00E33B1C" w:rsidP="00E33B1C">
            <w:pPr>
              <w:spacing w:after="0" w:line="259" w:lineRule="auto"/>
              <w:ind w:left="215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:rsidR="007A3CB2" w:rsidRDefault="00E33B1C">
      <w:pPr>
        <w:spacing w:after="14" w:line="259" w:lineRule="auto"/>
        <w:ind w:left="6" w:right="0" w:firstLine="0"/>
      </w:pPr>
      <w:r>
        <w:rPr>
          <w:sz w:val="33"/>
        </w:rPr>
        <w:t>Objednávka č. 20207433</w:t>
      </w:r>
    </w:p>
    <w:p w:rsidR="00E33B1C" w:rsidRDefault="00E33B1C">
      <w:pPr>
        <w:spacing w:line="321" w:lineRule="auto"/>
        <w:ind w:left="-3" w:right="0"/>
      </w:pPr>
      <w:r>
        <w:t xml:space="preserve">Datum vystavení dokladu: 12.02.2020 </w:t>
      </w:r>
    </w:p>
    <w:p w:rsidR="007A3CB2" w:rsidRDefault="00E33B1C">
      <w:pPr>
        <w:spacing w:line="321" w:lineRule="auto"/>
        <w:ind w:left="-3" w:right="0"/>
      </w:pPr>
      <w:r>
        <w:t>Dodací lhůta:</w:t>
      </w:r>
    </w:p>
    <w:p w:rsidR="007A3CB2" w:rsidRDefault="00E33B1C">
      <w:pPr>
        <w:spacing w:after="119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7A3CB2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7A3CB2" w:rsidRDefault="00E33B1C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uveďte číslo objednávky nebo přiložte její potvrzenou kopii.</w:t>
            </w:r>
          </w:p>
        </w:tc>
      </w:tr>
      <w:tr w:rsidR="007A3CB2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3CB2" w:rsidRDefault="00E33B1C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2. Středisko vodovodů Mikulov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:rsidR="007A3CB2" w:rsidRDefault="00E33B1C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>Redukční šachta Dolní Dunajovice</w:t>
            </w:r>
          </w:p>
        </w:tc>
      </w:tr>
      <w:tr w:rsidR="007A3CB2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7A3CB2" w:rsidRDefault="00E33B1C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70 000,00</w:t>
            </w:r>
          </w:p>
        </w:tc>
      </w:tr>
    </w:tbl>
    <w:p w:rsidR="007A3CB2" w:rsidRDefault="00E33B1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7" w:line="259" w:lineRule="auto"/>
        <w:ind w:left="0" w:right="0" w:firstLine="0"/>
      </w:pPr>
      <w:r>
        <w:rPr>
          <w:sz w:val="21"/>
        </w:rPr>
        <w:t>Specifikace objednávky (text)</w:t>
      </w:r>
    </w:p>
    <w:p w:rsidR="007A3CB2" w:rsidRDefault="00E33B1C">
      <w:pPr>
        <w:spacing w:after="267"/>
        <w:ind w:left="-3" w:right="0"/>
      </w:pPr>
      <w:r>
        <w:t>Výměna redukčního ventilu v redukční šachtě Dolní Dunajovice vč. osazením filtru s vrchním čištěním síta. Stávající redukční ventil z roku 1998 nesplňuje provozní podmínky a je nutné jej vyměnit za nový typ.</w:t>
      </w:r>
    </w:p>
    <w:p w:rsidR="007A3CB2" w:rsidRDefault="00E33B1C">
      <w:pPr>
        <w:spacing w:after="6261"/>
        <w:ind w:left="-3" w:right="0"/>
      </w:pPr>
      <w:r>
        <w:t>Bude osazen plnoprůtočný tlakově redukční ventil</w:t>
      </w:r>
      <w:r>
        <w:t xml:space="preserve"> CLA-VAL, typ 90-G1E-01/KCOS, DN 100/ PN 10-16 viz příloha této objednávky.</w:t>
      </w:r>
    </w:p>
    <w:p w:rsidR="007A3CB2" w:rsidRDefault="00E33B1C">
      <w:pPr>
        <w:spacing w:after="0" w:line="259" w:lineRule="auto"/>
        <w:ind w:left="-219" w:right="-6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74048" cy="4826"/>
                <wp:effectExtent l="0" t="0" r="0" b="0"/>
                <wp:docPr id="826" name="Group 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6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7A3CB2">
      <w:pgSz w:w="11906" w:h="16838"/>
      <w:pgMar w:top="239" w:right="1503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B2"/>
    <w:rsid w:val="007A3CB2"/>
    <w:rsid w:val="00E3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6DF02"/>
  <w15:docId w15:val="{803BC611-5287-4041-BB57-E8DE6E0C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5" w:lineRule="auto"/>
      <w:ind w:left="7" w:right="4905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2020-02-20T08:37:00Z</dcterms:created>
  <dcterms:modified xsi:type="dcterms:W3CDTF">2020-02-20T08:37:00Z</dcterms:modified>
</cp:coreProperties>
</file>