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2F65" w14:textId="77777777" w:rsidR="003C079E" w:rsidRDefault="003C079E" w:rsidP="003C079E">
      <w:pPr>
        <w:rPr>
          <w:rFonts w:ascii="Georgia" w:hAnsi="Georgia"/>
        </w:rPr>
        <w:sectPr w:rsidR="003C079E" w:rsidSect="00F4100A">
          <w:footerReference w:type="default" r:id="rId8"/>
          <w:headerReference w:type="first" r:id="rId9"/>
          <w:footerReference w:type="first" r:id="rId10"/>
          <w:pgSz w:w="11906" w:h="16838" w:code="9"/>
          <w:pgMar w:top="3119" w:right="1304" w:bottom="2155" w:left="1418" w:header="851" w:footer="522" w:gutter="0"/>
          <w:cols w:space="708"/>
          <w:titlePg/>
          <w:docGrid w:linePitch="360"/>
        </w:sectPr>
      </w:pPr>
    </w:p>
    <w:p w14:paraId="57F47651" w14:textId="77777777" w:rsidR="003C079E" w:rsidRPr="00DD5109" w:rsidRDefault="003C079E" w:rsidP="003C079E">
      <w:pPr>
        <w:spacing w:before="240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D5109">
        <w:rPr>
          <w:rFonts w:cs="Arial"/>
          <w:b/>
          <w:bCs/>
          <w:sz w:val="32"/>
          <w:szCs w:val="32"/>
        </w:rPr>
        <w:lastRenderedPageBreak/>
        <w:t>Smlouva o spolupráci</w:t>
      </w:r>
    </w:p>
    <w:p w14:paraId="586BEBD3" w14:textId="58BA269F" w:rsidR="003C079E" w:rsidRPr="00DD5109" w:rsidRDefault="003C079E" w:rsidP="003C079E">
      <w:pPr>
        <w:spacing w:after="240"/>
        <w:jc w:val="center"/>
        <w:rPr>
          <w:rFonts w:cs="Arial"/>
          <w:bCs/>
          <w:sz w:val="22"/>
          <w:szCs w:val="22"/>
        </w:rPr>
      </w:pPr>
      <w:r w:rsidRPr="00DD5109">
        <w:rPr>
          <w:rFonts w:cs="Arial"/>
          <w:bCs/>
          <w:sz w:val="22"/>
          <w:szCs w:val="22"/>
        </w:rPr>
        <w:t xml:space="preserve">SML </w:t>
      </w:r>
      <w:r w:rsidR="00EF3B27">
        <w:rPr>
          <w:rFonts w:cs="Arial"/>
          <w:bCs/>
          <w:sz w:val="22"/>
          <w:szCs w:val="22"/>
        </w:rPr>
        <w:t>60</w:t>
      </w:r>
      <w:r w:rsidR="00227CA9" w:rsidRPr="007D33C9">
        <w:rPr>
          <w:rFonts w:cs="Arial"/>
          <w:bCs/>
          <w:sz w:val="22"/>
          <w:szCs w:val="22"/>
        </w:rPr>
        <w:t>/</w:t>
      </w:r>
      <w:r w:rsidR="00CD5E7A" w:rsidRPr="007D33C9">
        <w:rPr>
          <w:rFonts w:cs="Arial"/>
          <w:bCs/>
          <w:sz w:val="22"/>
          <w:szCs w:val="22"/>
        </w:rPr>
        <w:t>006</w:t>
      </w:r>
      <w:r w:rsidR="00227CA9" w:rsidRPr="007D33C9">
        <w:rPr>
          <w:rFonts w:cs="Arial"/>
          <w:bCs/>
          <w:sz w:val="22"/>
          <w:szCs w:val="22"/>
        </w:rPr>
        <w:t>/</w:t>
      </w:r>
      <w:r w:rsidR="007F41CD" w:rsidRPr="007D33C9">
        <w:rPr>
          <w:rFonts w:cs="Arial"/>
          <w:bCs/>
          <w:sz w:val="22"/>
          <w:szCs w:val="22"/>
        </w:rPr>
        <w:t>2020</w:t>
      </w:r>
    </w:p>
    <w:p w14:paraId="3F42D4CB" w14:textId="77777777" w:rsidR="003C079E" w:rsidRPr="00DD5109" w:rsidRDefault="003C079E" w:rsidP="003C079E">
      <w:pPr>
        <w:spacing w:after="120"/>
        <w:jc w:val="center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 xml:space="preserve">uzavřená dle ustanovení § </w:t>
      </w:r>
      <w:r w:rsidR="00DD5109">
        <w:rPr>
          <w:rFonts w:cs="Arial"/>
          <w:sz w:val="22"/>
          <w:szCs w:val="22"/>
        </w:rPr>
        <w:t>1746</w:t>
      </w:r>
      <w:r w:rsidR="00C87A56">
        <w:rPr>
          <w:rFonts w:cs="Arial"/>
          <w:sz w:val="22"/>
          <w:szCs w:val="22"/>
        </w:rPr>
        <w:t xml:space="preserve">, odst. 2 </w:t>
      </w:r>
      <w:r w:rsidRPr="00DD5109">
        <w:rPr>
          <w:rFonts w:cs="Arial"/>
          <w:sz w:val="22"/>
          <w:szCs w:val="22"/>
        </w:rPr>
        <w:t>zákona č. 89/2012 Sb., občanský zákoník,</w:t>
      </w:r>
    </w:p>
    <w:p w14:paraId="01EA531B" w14:textId="77777777" w:rsidR="00DD5109" w:rsidRDefault="003C079E" w:rsidP="00C87A56">
      <w:pPr>
        <w:spacing w:after="240"/>
        <w:jc w:val="center"/>
        <w:rPr>
          <w:rFonts w:cs="Arial"/>
          <w:i/>
          <w:iCs/>
          <w:sz w:val="22"/>
          <w:szCs w:val="22"/>
        </w:rPr>
      </w:pPr>
      <w:r w:rsidRPr="00DD5109">
        <w:rPr>
          <w:rFonts w:cs="Arial"/>
          <w:sz w:val="22"/>
          <w:szCs w:val="22"/>
        </w:rPr>
        <w:t xml:space="preserve"> (dále jen </w:t>
      </w:r>
      <w:r w:rsidRPr="00DD5109">
        <w:rPr>
          <w:rFonts w:cs="Arial"/>
          <w:i/>
          <w:iCs/>
          <w:sz w:val="22"/>
          <w:szCs w:val="22"/>
        </w:rPr>
        <w:t>„občanský zákoník“)</w:t>
      </w:r>
    </w:p>
    <w:p w14:paraId="1582E0BE" w14:textId="77777777" w:rsidR="00C87A56" w:rsidRPr="00C87A56" w:rsidRDefault="00C87A56" w:rsidP="00C87A56">
      <w:pPr>
        <w:spacing w:after="240"/>
        <w:jc w:val="center"/>
        <w:rPr>
          <w:rFonts w:cs="Arial"/>
          <w:i/>
          <w:iCs/>
          <w:sz w:val="22"/>
          <w:szCs w:val="22"/>
        </w:rPr>
      </w:pPr>
    </w:p>
    <w:p w14:paraId="58F499C3" w14:textId="77777777" w:rsidR="003C079E" w:rsidRPr="00DD5109" w:rsidRDefault="003C079E" w:rsidP="003C079E">
      <w:pPr>
        <w:pStyle w:val="Normlnweb"/>
        <w:spacing w:before="120" w:beforeAutospacing="0" w:after="0" w:afterAutospacing="0"/>
        <w:rPr>
          <w:rFonts w:cs="Arial"/>
          <w:b/>
          <w:bCs/>
          <w:sz w:val="22"/>
          <w:szCs w:val="22"/>
        </w:rPr>
      </w:pPr>
      <w:r w:rsidRPr="00DD5109">
        <w:rPr>
          <w:rFonts w:cs="Arial"/>
          <w:b/>
          <w:bCs/>
          <w:sz w:val="22"/>
          <w:szCs w:val="22"/>
        </w:rPr>
        <w:t xml:space="preserve">Národní zemědělské muzeum, s. p. o. </w:t>
      </w:r>
    </w:p>
    <w:p w14:paraId="3ABBBC49" w14:textId="77777777" w:rsidR="003C079E" w:rsidRPr="00DD5109" w:rsidRDefault="003C079E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 xml:space="preserve">se sídlem: </w:t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  <w:t>Kostelní 1300/44, 170 00 Praha 7 – Holešovice</w:t>
      </w:r>
    </w:p>
    <w:p w14:paraId="4F330C51" w14:textId="77777777" w:rsidR="003C079E" w:rsidRPr="00DD5109" w:rsidRDefault="003C079E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 xml:space="preserve">IČO: </w:t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  <w:t>75075741</w:t>
      </w:r>
    </w:p>
    <w:p w14:paraId="746C6A6C" w14:textId="77777777" w:rsidR="003C079E" w:rsidRPr="00DD5109" w:rsidRDefault="003C079E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 xml:space="preserve">DIČ: </w:t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  <w:t>CZ75075741</w:t>
      </w:r>
    </w:p>
    <w:p w14:paraId="7E3B99C2" w14:textId="786885CA" w:rsidR="003C079E" w:rsidRPr="00DD5109" w:rsidRDefault="003C079E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bankovní spojení:</w:t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proofErr w:type="spellStart"/>
      <w:r w:rsidR="00787AEC">
        <w:rPr>
          <w:rFonts w:cs="Arial"/>
          <w:sz w:val="22"/>
          <w:szCs w:val="22"/>
        </w:rPr>
        <w:t>xxx</w:t>
      </w:r>
      <w:proofErr w:type="spellEnd"/>
    </w:p>
    <w:p w14:paraId="4F86904D" w14:textId="5CE18307" w:rsidR="003C079E" w:rsidRPr="00DD5109" w:rsidRDefault="003C079E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číslo účtu:</w:t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proofErr w:type="spellStart"/>
      <w:r w:rsidR="00787AEC">
        <w:rPr>
          <w:rFonts w:cs="Arial"/>
          <w:sz w:val="22"/>
          <w:szCs w:val="22"/>
        </w:rPr>
        <w:t>xxx</w:t>
      </w:r>
      <w:proofErr w:type="spellEnd"/>
    </w:p>
    <w:p w14:paraId="785AB84E" w14:textId="526C8C11" w:rsidR="00DD5109" w:rsidRPr="00DD5109" w:rsidRDefault="00DD5109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zastoupené:</w:t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r w:rsidRPr="00DD5109">
        <w:rPr>
          <w:rFonts w:cs="Arial"/>
          <w:sz w:val="22"/>
          <w:szCs w:val="22"/>
        </w:rPr>
        <w:tab/>
      </w:r>
      <w:proofErr w:type="spellStart"/>
      <w:r w:rsidR="00787AEC">
        <w:rPr>
          <w:rFonts w:cs="Arial"/>
          <w:sz w:val="22"/>
          <w:szCs w:val="22"/>
        </w:rPr>
        <w:t>xxx</w:t>
      </w:r>
      <w:proofErr w:type="spellEnd"/>
    </w:p>
    <w:p w14:paraId="4B5D7C79" w14:textId="31BDFE08" w:rsidR="003C079E" w:rsidRDefault="003C079E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kontaktní osob</w:t>
      </w:r>
      <w:r w:rsidR="001D3FFB">
        <w:rPr>
          <w:rFonts w:cs="Arial"/>
          <w:sz w:val="22"/>
          <w:szCs w:val="22"/>
        </w:rPr>
        <w:t>a/osoby</w:t>
      </w:r>
      <w:r w:rsidRPr="00DD5109">
        <w:rPr>
          <w:rFonts w:cs="Arial"/>
          <w:sz w:val="22"/>
          <w:szCs w:val="22"/>
        </w:rPr>
        <w:t>:</w:t>
      </w:r>
      <w:r w:rsidRPr="00DD5109">
        <w:rPr>
          <w:rFonts w:cs="Arial"/>
          <w:sz w:val="22"/>
          <w:szCs w:val="22"/>
        </w:rPr>
        <w:tab/>
      </w:r>
      <w:proofErr w:type="spellStart"/>
      <w:r w:rsidR="00787AEC">
        <w:rPr>
          <w:rFonts w:cs="Arial"/>
          <w:sz w:val="22"/>
          <w:szCs w:val="22"/>
        </w:rPr>
        <w:t>xxx</w:t>
      </w:r>
      <w:proofErr w:type="spellEnd"/>
    </w:p>
    <w:p w14:paraId="5C7D1CC6" w14:textId="77777777" w:rsidR="001D3FFB" w:rsidRPr="00DD5109" w:rsidRDefault="001D3FFB" w:rsidP="003C079E">
      <w:pPr>
        <w:pStyle w:val="Normlnweb"/>
        <w:tabs>
          <w:tab w:val="left" w:pos="1985"/>
        </w:tabs>
        <w:spacing w:before="0" w:beforeAutospacing="0" w:after="0" w:afterAutospacing="0"/>
        <w:rPr>
          <w:rFonts w:cs="Arial"/>
          <w:sz w:val="22"/>
          <w:szCs w:val="22"/>
        </w:rPr>
      </w:pPr>
    </w:p>
    <w:p w14:paraId="46C5CA92" w14:textId="77777777" w:rsidR="003C079E" w:rsidRPr="00DD5109" w:rsidRDefault="003C079E" w:rsidP="003C079E">
      <w:pPr>
        <w:pStyle w:val="Normlnweb"/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(dále jen „</w:t>
      </w:r>
      <w:r w:rsidR="00DD5109" w:rsidRPr="00DD5109">
        <w:rPr>
          <w:rFonts w:cs="Arial"/>
          <w:b/>
          <w:bCs/>
          <w:iCs/>
          <w:sz w:val="22"/>
          <w:szCs w:val="22"/>
        </w:rPr>
        <w:t>NZM</w:t>
      </w:r>
      <w:r w:rsidRPr="00DD5109">
        <w:rPr>
          <w:rFonts w:cs="Arial"/>
          <w:sz w:val="22"/>
          <w:szCs w:val="22"/>
        </w:rPr>
        <w:t>“)</w:t>
      </w:r>
    </w:p>
    <w:p w14:paraId="2CF9196F" w14:textId="77777777" w:rsidR="003C079E" w:rsidRPr="00DD5109" w:rsidRDefault="003C079E" w:rsidP="003C079E">
      <w:pPr>
        <w:pStyle w:val="Normlnweb"/>
        <w:spacing w:before="0" w:beforeAutospacing="0" w:after="0" w:afterAutospacing="0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na straně jedné</w:t>
      </w:r>
    </w:p>
    <w:p w14:paraId="6B517B5B" w14:textId="77777777" w:rsidR="003C079E" w:rsidRPr="00DD5109" w:rsidRDefault="003C079E" w:rsidP="003C079E">
      <w:pPr>
        <w:jc w:val="both"/>
        <w:rPr>
          <w:rFonts w:cs="Arial"/>
          <w:sz w:val="22"/>
          <w:szCs w:val="22"/>
        </w:rPr>
      </w:pPr>
    </w:p>
    <w:p w14:paraId="2FF64F91" w14:textId="77777777" w:rsidR="003C079E" w:rsidRPr="00DD5109" w:rsidRDefault="003C079E" w:rsidP="003C079E">
      <w:pPr>
        <w:spacing w:after="120"/>
        <w:jc w:val="both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a</w:t>
      </w:r>
    </w:p>
    <w:p w14:paraId="17572ABF" w14:textId="77777777" w:rsidR="003C079E" w:rsidRPr="00DD5109" w:rsidRDefault="003C079E" w:rsidP="003C079E">
      <w:pPr>
        <w:spacing w:after="120"/>
        <w:jc w:val="both"/>
        <w:rPr>
          <w:rFonts w:cs="Arial"/>
          <w:sz w:val="22"/>
          <w:szCs w:val="22"/>
        </w:rPr>
      </w:pPr>
    </w:p>
    <w:p w14:paraId="060F964A" w14:textId="77777777" w:rsidR="003C079E" w:rsidRPr="00DD5109" w:rsidRDefault="003C079E" w:rsidP="003C079E">
      <w:pPr>
        <w:pStyle w:val="Normlnbezmezery"/>
        <w:rPr>
          <w:rFonts w:cs="Arial"/>
          <w:b/>
          <w:bCs/>
          <w:sz w:val="22"/>
          <w:szCs w:val="22"/>
        </w:rPr>
      </w:pPr>
      <w:r w:rsidRPr="00DD5109">
        <w:rPr>
          <w:rFonts w:cs="Arial"/>
          <w:b/>
          <w:bCs/>
          <w:sz w:val="22"/>
          <w:szCs w:val="22"/>
        </w:rPr>
        <w:t>CZECH NEWS CENTER a.s.</w:t>
      </w:r>
    </w:p>
    <w:p w14:paraId="1F055181" w14:textId="77777777" w:rsidR="00DD5109" w:rsidRPr="00DD5109" w:rsidRDefault="00DD5109" w:rsidP="003C079E">
      <w:pPr>
        <w:pStyle w:val="Normlnbezmezery"/>
        <w:rPr>
          <w:rFonts w:cs="Arial"/>
          <w:bCs/>
          <w:sz w:val="22"/>
          <w:szCs w:val="22"/>
        </w:rPr>
      </w:pPr>
      <w:r w:rsidRPr="00DD5109">
        <w:rPr>
          <w:rFonts w:cs="Arial"/>
          <w:bCs/>
          <w:sz w:val="22"/>
          <w:szCs w:val="22"/>
        </w:rPr>
        <w:t>se sídlem:</w:t>
      </w:r>
      <w:r w:rsidRPr="00DD5109">
        <w:rPr>
          <w:rFonts w:cs="Arial"/>
          <w:bCs/>
          <w:sz w:val="22"/>
          <w:szCs w:val="22"/>
        </w:rPr>
        <w:tab/>
      </w:r>
      <w:r w:rsidRPr="00DD5109">
        <w:rPr>
          <w:rFonts w:cs="Arial"/>
          <w:bCs/>
          <w:sz w:val="22"/>
          <w:szCs w:val="22"/>
        </w:rPr>
        <w:tab/>
      </w:r>
      <w:r w:rsidRPr="00DD5109">
        <w:rPr>
          <w:rFonts w:cs="Arial"/>
          <w:bCs/>
          <w:sz w:val="22"/>
          <w:szCs w:val="22"/>
        </w:rPr>
        <w:tab/>
        <w:t xml:space="preserve"> Komunardů 1584/42, Holešovice, 170 00 Praha 7</w:t>
      </w:r>
    </w:p>
    <w:p w14:paraId="2A147351" w14:textId="77777777" w:rsidR="003C079E" w:rsidRPr="00DD5109" w:rsidRDefault="003C079E" w:rsidP="003C079E">
      <w:pPr>
        <w:pStyle w:val="Normlnbezmezery"/>
        <w:rPr>
          <w:rFonts w:cs="Arial"/>
          <w:bCs/>
          <w:sz w:val="22"/>
          <w:szCs w:val="22"/>
        </w:rPr>
      </w:pPr>
      <w:r w:rsidRPr="00DD5109">
        <w:rPr>
          <w:rFonts w:cs="Arial"/>
          <w:bCs/>
          <w:sz w:val="22"/>
          <w:szCs w:val="22"/>
        </w:rPr>
        <w:t>IČO</w:t>
      </w:r>
      <w:r w:rsidR="00DD5109" w:rsidRPr="00DD5109">
        <w:rPr>
          <w:rFonts w:cs="Arial"/>
          <w:bCs/>
          <w:sz w:val="22"/>
          <w:szCs w:val="22"/>
        </w:rPr>
        <w:t>:</w:t>
      </w:r>
      <w:r w:rsidR="00DD5109" w:rsidRPr="00DD5109">
        <w:rPr>
          <w:rFonts w:cs="Arial"/>
          <w:bCs/>
          <w:sz w:val="22"/>
          <w:szCs w:val="22"/>
        </w:rPr>
        <w:tab/>
      </w:r>
      <w:r w:rsidR="00DD5109" w:rsidRPr="00DD5109">
        <w:rPr>
          <w:rFonts w:cs="Arial"/>
          <w:bCs/>
          <w:sz w:val="22"/>
          <w:szCs w:val="22"/>
        </w:rPr>
        <w:tab/>
      </w:r>
      <w:r w:rsidR="00DD5109" w:rsidRPr="00DD5109">
        <w:rPr>
          <w:rFonts w:cs="Arial"/>
          <w:bCs/>
          <w:sz w:val="22"/>
          <w:szCs w:val="22"/>
        </w:rPr>
        <w:tab/>
      </w:r>
      <w:r w:rsidR="00DD5109" w:rsidRPr="00DD5109">
        <w:rPr>
          <w:rFonts w:cs="Arial"/>
          <w:bCs/>
          <w:sz w:val="22"/>
          <w:szCs w:val="22"/>
        </w:rPr>
        <w:tab/>
      </w:r>
      <w:r w:rsidRPr="00DD5109">
        <w:rPr>
          <w:rFonts w:cs="Arial"/>
          <w:bCs/>
          <w:sz w:val="22"/>
          <w:szCs w:val="22"/>
        </w:rPr>
        <w:t xml:space="preserve"> 02346826</w:t>
      </w:r>
    </w:p>
    <w:p w14:paraId="6D98BFC4" w14:textId="77777777" w:rsidR="003C079E" w:rsidRPr="00DD5109" w:rsidRDefault="003C079E" w:rsidP="003C079E">
      <w:pPr>
        <w:pStyle w:val="Normlnbezmezery"/>
        <w:rPr>
          <w:rFonts w:cs="Arial"/>
          <w:bCs/>
          <w:sz w:val="22"/>
          <w:szCs w:val="22"/>
        </w:rPr>
      </w:pPr>
      <w:r w:rsidRPr="00DD5109">
        <w:rPr>
          <w:rFonts w:cs="Arial"/>
          <w:bCs/>
          <w:sz w:val="22"/>
          <w:szCs w:val="22"/>
        </w:rPr>
        <w:t>zapsaná v obchodním rejstříku vedeném Městským soudem v Praze, vložka B, oddíl 19490</w:t>
      </w:r>
    </w:p>
    <w:p w14:paraId="1801BE23" w14:textId="56180517" w:rsidR="003C079E" w:rsidRDefault="003C079E" w:rsidP="00DD5109">
      <w:pPr>
        <w:spacing w:after="120"/>
        <w:ind w:left="2880" w:hanging="2880"/>
        <w:jc w:val="both"/>
        <w:rPr>
          <w:rFonts w:eastAsia="Times New Roman" w:cs="Arial"/>
          <w:bCs/>
          <w:sz w:val="22"/>
          <w:szCs w:val="22"/>
        </w:rPr>
      </w:pPr>
      <w:r w:rsidRPr="00DD5109">
        <w:rPr>
          <w:rFonts w:eastAsia="Times New Roman" w:cs="Arial"/>
          <w:bCs/>
          <w:sz w:val="22"/>
          <w:szCs w:val="22"/>
        </w:rPr>
        <w:t xml:space="preserve">zastoupena: </w:t>
      </w:r>
      <w:r w:rsidR="00DD5109" w:rsidRPr="00DD5109">
        <w:rPr>
          <w:rFonts w:eastAsia="Times New Roman" w:cs="Arial"/>
          <w:bCs/>
          <w:sz w:val="22"/>
          <w:szCs w:val="22"/>
        </w:rPr>
        <w:tab/>
      </w:r>
      <w:proofErr w:type="spellStart"/>
      <w:r w:rsidR="00787AEC">
        <w:rPr>
          <w:rFonts w:eastAsia="Times New Roman" w:cs="Arial"/>
          <w:bCs/>
          <w:sz w:val="22"/>
          <w:szCs w:val="22"/>
        </w:rPr>
        <w:t>xxx</w:t>
      </w:r>
      <w:proofErr w:type="spellEnd"/>
    </w:p>
    <w:p w14:paraId="15E808FA" w14:textId="7288195F" w:rsidR="007275F9" w:rsidRDefault="001D3FFB" w:rsidP="007275F9">
      <w:pPr>
        <w:ind w:left="2880" w:hanging="2880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>kontaktní osoba/osoby:</w:t>
      </w:r>
      <w:r w:rsidR="001E69F2">
        <w:rPr>
          <w:rFonts w:eastAsia="Times New Roman" w:cs="Arial"/>
          <w:bCs/>
          <w:sz w:val="22"/>
          <w:szCs w:val="22"/>
        </w:rPr>
        <w:t xml:space="preserve">  </w:t>
      </w:r>
      <w:r w:rsidR="003D069F">
        <w:rPr>
          <w:rFonts w:eastAsia="Times New Roman" w:cs="Arial"/>
          <w:bCs/>
          <w:sz w:val="22"/>
          <w:szCs w:val="22"/>
        </w:rPr>
        <w:t xml:space="preserve">       </w:t>
      </w:r>
      <w:r w:rsidR="00787AEC">
        <w:rPr>
          <w:rFonts w:eastAsia="Times New Roman" w:cs="Arial"/>
          <w:bCs/>
          <w:sz w:val="22"/>
          <w:szCs w:val="22"/>
        </w:rPr>
        <w:t xml:space="preserve"> </w:t>
      </w:r>
      <w:proofErr w:type="spellStart"/>
      <w:r w:rsidR="00787AEC">
        <w:rPr>
          <w:rFonts w:eastAsia="Times New Roman" w:cs="Arial"/>
          <w:bCs/>
          <w:sz w:val="22"/>
          <w:szCs w:val="22"/>
        </w:rPr>
        <w:t>xxx</w:t>
      </w:r>
      <w:proofErr w:type="spellEnd"/>
    </w:p>
    <w:p w14:paraId="01AD2482" w14:textId="77777777" w:rsidR="001D3FFB" w:rsidRPr="00DD5109" w:rsidRDefault="001D3FFB" w:rsidP="007275F9">
      <w:pPr>
        <w:ind w:left="2880" w:hanging="2880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ab/>
      </w:r>
    </w:p>
    <w:p w14:paraId="6A5E3FDA" w14:textId="77777777" w:rsidR="003C079E" w:rsidRDefault="003C079E" w:rsidP="007275F9">
      <w:pPr>
        <w:jc w:val="both"/>
        <w:rPr>
          <w:rFonts w:cs="Arial"/>
          <w:sz w:val="22"/>
          <w:szCs w:val="22"/>
        </w:rPr>
      </w:pPr>
      <w:r w:rsidRPr="00DD5109">
        <w:rPr>
          <w:rFonts w:cs="Arial"/>
          <w:sz w:val="22"/>
          <w:szCs w:val="22"/>
        </w:rPr>
        <w:t>(dále jen „</w:t>
      </w:r>
      <w:r w:rsidR="00DD5109">
        <w:rPr>
          <w:rFonts w:cs="Arial"/>
          <w:b/>
          <w:sz w:val="22"/>
          <w:szCs w:val="22"/>
        </w:rPr>
        <w:t>CNC</w:t>
      </w:r>
      <w:r w:rsidRPr="00DD5109">
        <w:rPr>
          <w:rFonts w:cs="Arial"/>
          <w:sz w:val="22"/>
          <w:szCs w:val="22"/>
        </w:rPr>
        <w:t xml:space="preserve">“) </w:t>
      </w:r>
    </w:p>
    <w:p w14:paraId="3CC489FB" w14:textId="77777777" w:rsidR="007275F9" w:rsidRDefault="007275F9" w:rsidP="007275F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straně druhé</w:t>
      </w:r>
    </w:p>
    <w:p w14:paraId="5AEE2F5C" w14:textId="77777777" w:rsidR="00DD5109" w:rsidRPr="00DD5109" w:rsidRDefault="00DD5109" w:rsidP="003C079E">
      <w:pPr>
        <w:spacing w:after="120"/>
        <w:jc w:val="both"/>
        <w:rPr>
          <w:rFonts w:cs="Arial"/>
          <w:sz w:val="22"/>
          <w:szCs w:val="22"/>
        </w:rPr>
      </w:pPr>
    </w:p>
    <w:p w14:paraId="7E9BB9B4" w14:textId="77777777" w:rsidR="003C079E" w:rsidRPr="00DD5109" w:rsidRDefault="003C079E" w:rsidP="003C079E">
      <w:pPr>
        <w:spacing w:after="120"/>
        <w:jc w:val="both"/>
        <w:rPr>
          <w:rFonts w:cs="Arial"/>
          <w:b/>
          <w:sz w:val="22"/>
          <w:szCs w:val="22"/>
        </w:rPr>
      </w:pPr>
      <w:r w:rsidRPr="00DD5109">
        <w:rPr>
          <w:rFonts w:cs="Arial"/>
          <w:sz w:val="22"/>
          <w:szCs w:val="22"/>
        </w:rPr>
        <w:t>(</w:t>
      </w:r>
      <w:r w:rsidR="00DD5109" w:rsidRPr="00DD5109">
        <w:rPr>
          <w:rFonts w:cs="Arial"/>
          <w:sz w:val="22"/>
          <w:szCs w:val="22"/>
        </w:rPr>
        <w:t>dále každá</w:t>
      </w:r>
      <w:r w:rsidR="00DD5109">
        <w:rPr>
          <w:rFonts w:cs="Arial"/>
          <w:sz w:val="22"/>
          <w:szCs w:val="22"/>
        </w:rPr>
        <w:t xml:space="preserve"> </w:t>
      </w:r>
      <w:r w:rsidR="00AB6EAD">
        <w:rPr>
          <w:rFonts w:cs="Arial"/>
          <w:sz w:val="22"/>
          <w:szCs w:val="22"/>
        </w:rPr>
        <w:t>strana</w:t>
      </w:r>
      <w:r w:rsidR="00DD5109" w:rsidRPr="00DD5109">
        <w:rPr>
          <w:rFonts w:cs="Arial"/>
          <w:sz w:val="22"/>
          <w:szCs w:val="22"/>
        </w:rPr>
        <w:t xml:space="preserve"> jednotlivě jako „</w:t>
      </w:r>
      <w:r w:rsidR="00DD5109" w:rsidRPr="00DD5109">
        <w:rPr>
          <w:rFonts w:cs="Arial"/>
          <w:b/>
          <w:sz w:val="22"/>
          <w:szCs w:val="22"/>
        </w:rPr>
        <w:t>smluvní strana</w:t>
      </w:r>
      <w:r w:rsidR="00DD5109" w:rsidRPr="00DD5109">
        <w:rPr>
          <w:rFonts w:cs="Arial"/>
          <w:sz w:val="22"/>
          <w:szCs w:val="22"/>
        </w:rPr>
        <w:t>“ nebo společně jako „</w:t>
      </w:r>
      <w:r w:rsidR="00DD5109" w:rsidRPr="00DD5109">
        <w:rPr>
          <w:rFonts w:cs="Arial"/>
          <w:b/>
          <w:sz w:val="22"/>
          <w:szCs w:val="22"/>
        </w:rPr>
        <w:t>smluvní strany</w:t>
      </w:r>
      <w:r w:rsidR="00DD5109" w:rsidRPr="00DD5109">
        <w:rPr>
          <w:rFonts w:cs="Arial"/>
          <w:sz w:val="22"/>
          <w:szCs w:val="22"/>
        </w:rPr>
        <w:t>“</w:t>
      </w:r>
      <w:r w:rsidR="00DD5109">
        <w:rPr>
          <w:rFonts w:cs="Arial"/>
          <w:sz w:val="22"/>
          <w:szCs w:val="22"/>
        </w:rPr>
        <w:t>)</w:t>
      </w:r>
    </w:p>
    <w:p w14:paraId="37303410" w14:textId="77777777" w:rsidR="003C079E" w:rsidRPr="00545AE3" w:rsidRDefault="003C079E" w:rsidP="003C079E">
      <w:pPr>
        <w:tabs>
          <w:tab w:val="left" w:pos="4080"/>
        </w:tabs>
        <w:spacing w:after="120"/>
        <w:jc w:val="both"/>
        <w:rPr>
          <w:rFonts w:cs="Arial"/>
          <w:sz w:val="21"/>
          <w:szCs w:val="21"/>
        </w:rPr>
      </w:pPr>
    </w:p>
    <w:p w14:paraId="4F4A2573" w14:textId="77777777" w:rsidR="003C079E" w:rsidRPr="007A1D65" w:rsidRDefault="000510DE" w:rsidP="000510DE">
      <w:pPr>
        <w:spacing w:after="160" w:line="259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6A8B8C3C" w14:textId="77777777" w:rsidR="003C079E" w:rsidRDefault="003C079E" w:rsidP="000510DE">
      <w:pPr>
        <w:pStyle w:val="NadpisPoznmky"/>
        <w:keepNext/>
        <w:keepLines/>
        <w:tabs>
          <w:tab w:val="clear" w:pos="283"/>
        </w:tabs>
        <w:autoSpaceDE/>
        <w:autoSpaceDN/>
        <w:adjustRightInd/>
        <w:spacing w:before="240" w:after="0" w:line="240" w:lineRule="auto"/>
        <w:ind w:left="567" w:hanging="284"/>
        <w:outlineLvl w:val="4"/>
        <w:rPr>
          <w:rFonts w:ascii="Calibri" w:hAnsi="Calibri" w:cs="Calibri"/>
          <w:color w:val="auto"/>
          <w:sz w:val="24"/>
          <w:szCs w:val="24"/>
        </w:rPr>
      </w:pPr>
      <w:bookmarkStart w:id="1" w:name="_Toc352943008"/>
      <w:bookmarkStart w:id="2" w:name="_Toc372402898"/>
      <w:bookmarkStart w:id="3" w:name="_Toc96743321"/>
      <w:r>
        <w:rPr>
          <w:rFonts w:ascii="Calibri" w:hAnsi="Calibri" w:cs="Calibri"/>
          <w:color w:val="auto"/>
          <w:sz w:val="24"/>
          <w:szCs w:val="24"/>
        </w:rPr>
        <w:lastRenderedPageBreak/>
        <w:t>Článek I</w:t>
      </w:r>
      <w:r w:rsidRPr="00344E9A">
        <w:rPr>
          <w:rFonts w:ascii="Calibri" w:hAnsi="Calibri" w:cs="Calibri"/>
          <w:color w:val="auto"/>
          <w:sz w:val="24"/>
          <w:szCs w:val="24"/>
        </w:rPr>
        <w:t>.</w:t>
      </w:r>
    </w:p>
    <w:bookmarkEnd w:id="1"/>
    <w:bookmarkEnd w:id="2"/>
    <w:bookmarkEnd w:id="3"/>
    <w:p w14:paraId="068FC360" w14:textId="77777777" w:rsidR="003C079E" w:rsidRPr="007A1D65" w:rsidRDefault="00353005" w:rsidP="000510DE">
      <w:pPr>
        <w:pStyle w:val="Styl1"/>
        <w:numPr>
          <w:ilvl w:val="0"/>
          <w:numId w:val="0"/>
        </w:numPr>
        <w:ind w:left="284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smlouvy</w:t>
      </w:r>
    </w:p>
    <w:p w14:paraId="5446EABA" w14:textId="29A9C31C" w:rsidR="007156FD" w:rsidRPr="004D488D" w:rsidRDefault="00E57468" w:rsidP="00D562C4">
      <w:pPr>
        <w:pStyle w:val="Styl2"/>
        <w:numPr>
          <w:ilvl w:val="0"/>
          <w:numId w:val="27"/>
        </w:numPr>
        <w:jc w:val="both"/>
        <w:rPr>
          <w:sz w:val="21"/>
          <w:szCs w:val="21"/>
        </w:rPr>
      </w:pPr>
      <w:r w:rsidRPr="004D488D">
        <w:rPr>
          <w:sz w:val="21"/>
          <w:szCs w:val="21"/>
        </w:rPr>
        <w:t xml:space="preserve">Smluvní </w:t>
      </w:r>
      <w:r w:rsidR="007F59BC" w:rsidRPr="004D488D">
        <w:rPr>
          <w:sz w:val="21"/>
          <w:szCs w:val="21"/>
        </w:rPr>
        <w:t xml:space="preserve">strany touto smlouvou upravují svá vzájemná práva a povinnosti </w:t>
      </w:r>
      <w:r w:rsidR="000510DE" w:rsidRPr="004D488D">
        <w:rPr>
          <w:sz w:val="21"/>
          <w:szCs w:val="21"/>
        </w:rPr>
        <w:t>pro</w:t>
      </w:r>
      <w:r w:rsidR="007F59BC" w:rsidRPr="004D488D">
        <w:rPr>
          <w:sz w:val="21"/>
          <w:szCs w:val="21"/>
        </w:rPr>
        <w:t xml:space="preserve"> jejich spolupráci na akci </w:t>
      </w:r>
      <w:r w:rsidR="00E5213A">
        <w:rPr>
          <w:sz w:val="21"/>
          <w:szCs w:val="21"/>
        </w:rPr>
        <w:t xml:space="preserve">kurz vaření </w:t>
      </w:r>
      <w:r w:rsidR="007F59BC" w:rsidRPr="004D488D">
        <w:rPr>
          <w:sz w:val="21"/>
          <w:szCs w:val="21"/>
        </w:rPr>
        <w:t>„</w:t>
      </w:r>
      <w:proofErr w:type="spellStart"/>
      <w:r w:rsidR="00C81A6B">
        <w:rPr>
          <w:sz w:val="21"/>
          <w:szCs w:val="21"/>
        </w:rPr>
        <w:t>xxx</w:t>
      </w:r>
      <w:proofErr w:type="spellEnd"/>
      <w:r w:rsidR="007F59BC" w:rsidRPr="004D488D">
        <w:rPr>
          <w:sz w:val="21"/>
          <w:szCs w:val="21"/>
        </w:rPr>
        <w:t xml:space="preserve">“ </w:t>
      </w:r>
      <w:r w:rsidR="000510DE" w:rsidRPr="004D488D">
        <w:rPr>
          <w:sz w:val="21"/>
          <w:szCs w:val="21"/>
        </w:rPr>
        <w:t>(dále jen „</w:t>
      </w:r>
      <w:r w:rsidR="000510DE" w:rsidRPr="004D488D">
        <w:rPr>
          <w:b/>
          <w:sz w:val="21"/>
          <w:szCs w:val="21"/>
        </w:rPr>
        <w:t>Akce</w:t>
      </w:r>
      <w:r w:rsidR="000510DE" w:rsidRPr="004D488D">
        <w:rPr>
          <w:sz w:val="21"/>
          <w:szCs w:val="21"/>
        </w:rPr>
        <w:t>“)</w:t>
      </w:r>
      <w:r w:rsidR="00C87A56" w:rsidRPr="004D488D">
        <w:rPr>
          <w:sz w:val="21"/>
          <w:szCs w:val="21"/>
        </w:rPr>
        <w:t xml:space="preserve"> s celkovou účastí </w:t>
      </w:r>
      <w:r w:rsidR="00C81A6B">
        <w:rPr>
          <w:sz w:val="21"/>
          <w:szCs w:val="21"/>
        </w:rPr>
        <w:t>x</w:t>
      </w:r>
      <w:r w:rsidR="00C81A6B" w:rsidRPr="004D488D">
        <w:rPr>
          <w:sz w:val="21"/>
          <w:szCs w:val="21"/>
        </w:rPr>
        <w:t xml:space="preserve"> </w:t>
      </w:r>
      <w:r w:rsidR="00C87A56" w:rsidRPr="004D488D">
        <w:rPr>
          <w:sz w:val="21"/>
          <w:szCs w:val="21"/>
        </w:rPr>
        <w:t>osob</w:t>
      </w:r>
      <w:r w:rsidR="000510DE" w:rsidRPr="004D488D">
        <w:rPr>
          <w:sz w:val="21"/>
          <w:szCs w:val="21"/>
        </w:rPr>
        <w:t>, kterou pořádají</w:t>
      </w:r>
      <w:r w:rsidR="005164C7" w:rsidRPr="004D488D">
        <w:rPr>
          <w:sz w:val="21"/>
          <w:szCs w:val="21"/>
        </w:rPr>
        <w:t xml:space="preserve"> </w:t>
      </w:r>
      <w:r w:rsidR="007F41CD" w:rsidRPr="004D488D">
        <w:rPr>
          <w:sz w:val="21"/>
          <w:szCs w:val="21"/>
        </w:rPr>
        <w:t>v souladu s článkem X</w:t>
      </w:r>
      <w:r w:rsidR="005164C7" w:rsidRPr="004D488D">
        <w:rPr>
          <w:sz w:val="21"/>
          <w:szCs w:val="21"/>
        </w:rPr>
        <w:t xml:space="preserve"> bod 14</w:t>
      </w:r>
      <w:r w:rsidR="00912164" w:rsidRPr="004D488D">
        <w:rPr>
          <w:sz w:val="21"/>
          <w:szCs w:val="21"/>
        </w:rPr>
        <w:t>.</w:t>
      </w:r>
      <w:r w:rsidR="005164C7" w:rsidRPr="004D488D">
        <w:rPr>
          <w:sz w:val="21"/>
          <w:szCs w:val="21"/>
        </w:rPr>
        <w:t xml:space="preserve"> Zřizov</w:t>
      </w:r>
      <w:r w:rsidR="007F41CD" w:rsidRPr="004D488D">
        <w:rPr>
          <w:sz w:val="21"/>
          <w:szCs w:val="21"/>
        </w:rPr>
        <w:t xml:space="preserve">ací listiny NZM </w:t>
      </w:r>
      <w:proofErr w:type="spellStart"/>
      <w:r w:rsidR="007F41CD" w:rsidRPr="004D488D">
        <w:rPr>
          <w:sz w:val="21"/>
          <w:szCs w:val="21"/>
        </w:rPr>
        <w:t>s.p.o</w:t>
      </w:r>
      <w:proofErr w:type="spellEnd"/>
      <w:r w:rsidR="007F41CD" w:rsidRPr="004D488D">
        <w:rPr>
          <w:sz w:val="21"/>
          <w:szCs w:val="21"/>
        </w:rPr>
        <w:t>. ze dne 12</w:t>
      </w:r>
      <w:r w:rsidR="005164C7" w:rsidRPr="004D488D">
        <w:rPr>
          <w:sz w:val="21"/>
          <w:szCs w:val="21"/>
        </w:rPr>
        <w:t xml:space="preserve">. 2. </w:t>
      </w:r>
      <w:r w:rsidR="007F41CD" w:rsidRPr="004D488D">
        <w:rPr>
          <w:sz w:val="21"/>
          <w:szCs w:val="21"/>
        </w:rPr>
        <w:t>2019</w:t>
      </w:r>
      <w:r w:rsidR="00D22CCA" w:rsidRPr="004D488D">
        <w:rPr>
          <w:sz w:val="21"/>
          <w:szCs w:val="21"/>
        </w:rPr>
        <w:t xml:space="preserve"> jako spolupořadatelé</w:t>
      </w:r>
      <w:r w:rsidR="006A62E6" w:rsidRPr="004D488D">
        <w:rPr>
          <w:sz w:val="21"/>
          <w:szCs w:val="21"/>
        </w:rPr>
        <w:t xml:space="preserve"> ve dnech 20. 2.</w:t>
      </w:r>
      <w:r w:rsidR="007F41CD" w:rsidRPr="004D488D">
        <w:rPr>
          <w:sz w:val="21"/>
          <w:szCs w:val="21"/>
        </w:rPr>
        <w:t xml:space="preserve"> 2020</w:t>
      </w:r>
      <w:r w:rsidR="00F87E93" w:rsidRPr="004D488D">
        <w:rPr>
          <w:sz w:val="21"/>
          <w:szCs w:val="21"/>
        </w:rPr>
        <w:t xml:space="preserve"> </w:t>
      </w:r>
      <w:r w:rsidR="008A4892" w:rsidRPr="004D488D">
        <w:rPr>
          <w:sz w:val="21"/>
          <w:szCs w:val="21"/>
        </w:rPr>
        <w:t xml:space="preserve">na pozemku s </w:t>
      </w:r>
      <w:proofErr w:type="spellStart"/>
      <w:r w:rsidR="008A4892" w:rsidRPr="004D488D">
        <w:rPr>
          <w:sz w:val="21"/>
          <w:szCs w:val="21"/>
        </w:rPr>
        <w:t>parc</w:t>
      </w:r>
      <w:proofErr w:type="spellEnd"/>
      <w:r w:rsidR="008A4892" w:rsidRPr="004D488D">
        <w:rPr>
          <w:sz w:val="21"/>
          <w:szCs w:val="21"/>
        </w:rPr>
        <w:t>. č.</w:t>
      </w:r>
      <w:r w:rsidR="00AF2DF1" w:rsidRPr="004D488D">
        <w:rPr>
          <w:sz w:val="21"/>
          <w:szCs w:val="21"/>
        </w:rPr>
        <w:t xml:space="preserve"> </w:t>
      </w:r>
      <w:r w:rsidR="008A4892" w:rsidRPr="004D488D">
        <w:rPr>
          <w:sz w:val="21"/>
          <w:szCs w:val="21"/>
        </w:rPr>
        <w:t>2119 a budova NZM</w:t>
      </w:r>
      <w:r w:rsidR="008A4892" w:rsidRPr="004D488D">
        <w:rPr>
          <w:rFonts w:cs="Arial"/>
          <w:sz w:val="21"/>
          <w:szCs w:val="21"/>
        </w:rPr>
        <w:t xml:space="preserve"> </w:t>
      </w:r>
      <w:r w:rsidR="006F1EF3" w:rsidRPr="004D488D">
        <w:rPr>
          <w:rFonts w:cs="Arial"/>
          <w:sz w:val="21"/>
          <w:szCs w:val="21"/>
        </w:rPr>
        <w:t>–</w:t>
      </w:r>
      <w:r w:rsidR="008A4892" w:rsidRPr="004D488D">
        <w:rPr>
          <w:rFonts w:cs="Arial"/>
          <w:sz w:val="21"/>
          <w:szCs w:val="21"/>
        </w:rPr>
        <w:t xml:space="preserve"> </w:t>
      </w:r>
      <w:r w:rsidR="008A4892" w:rsidRPr="004D488D">
        <w:rPr>
          <w:sz w:val="21"/>
          <w:szCs w:val="21"/>
        </w:rPr>
        <w:t>stavba s č.</w:t>
      </w:r>
      <w:r w:rsidR="00AF2DF1" w:rsidRPr="004D488D">
        <w:rPr>
          <w:sz w:val="21"/>
          <w:szCs w:val="21"/>
        </w:rPr>
        <w:t xml:space="preserve"> </w:t>
      </w:r>
      <w:r w:rsidR="008A4892" w:rsidRPr="004D488D">
        <w:rPr>
          <w:sz w:val="21"/>
          <w:szCs w:val="21"/>
        </w:rPr>
        <w:t>p. 1300</w:t>
      </w:r>
      <w:r w:rsidR="00766516" w:rsidRPr="004D488D">
        <w:rPr>
          <w:sz w:val="21"/>
          <w:szCs w:val="21"/>
        </w:rPr>
        <w:t xml:space="preserve"> </w:t>
      </w:r>
      <w:r w:rsidR="007F41CD" w:rsidRPr="004D488D">
        <w:rPr>
          <w:sz w:val="21"/>
          <w:szCs w:val="21"/>
        </w:rPr>
        <w:t xml:space="preserve"> v </w:t>
      </w:r>
      <w:proofErr w:type="spellStart"/>
      <w:r w:rsidR="007F41CD" w:rsidRPr="004D488D">
        <w:rPr>
          <w:sz w:val="21"/>
          <w:szCs w:val="21"/>
        </w:rPr>
        <w:t>Gastrostudiu</w:t>
      </w:r>
      <w:proofErr w:type="spellEnd"/>
      <w:r w:rsidR="007F41CD" w:rsidRPr="004D488D">
        <w:rPr>
          <w:sz w:val="21"/>
          <w:szCs w:val="21"/>
        </w:rPr>
        <w:t xml:space="preserve"> v 4. nadzemním podlaží budovy NZM</w:t>
      </w:r>
      <w:r w:rsidR="00F87E93" w:rsidRPr="004D488D">
        <w:rPr>
          <w:sz w:val="21"/>
          <w:szCs w:val="21"/>
        </w:rPr>
        <w:t>,</w:t>
      </w:r>
      <w:r w:rsidR="000510DE" w:rsidRPr="004D488D">
        <w:rPr>
          <w:sz w:val="21"/>
          <w:szCs w:val="21"/>
        </w:rPr>
        <w:t xml:space="preserve"> </w:t>
      </w:r>
      <w:r w:rsidR="007F59BC" w:rsidRPr="004D488D">
        <w:rPr>
          <w:sz w:val="21"/>
          <w:szCs w:val="21"/>
        </w:rPr>
        <w:t>a zavazují se postupovat při spolupráci v souladu s touto smlouvou a dodržovat vš</w:t>
      </w:r>
      <w:r w:rsidR="008A4892" w:rsidRPr="004D488D">
        <w:rPr>
          <w:sz w:val="21"/>
          <w:szCs w:val="21"/>
        </w:rPr>
        <w:t xml:space="preserve">echna </w:t>
      </w:r>
      <w:r w:rsidR="007F59BC" w:rsidRPr="004D488D">
        <w:rPr>
          <w:sz w:val="21"/>
          <w:szCs w:val="21"/>
        </w:rPr>
        <w:t>práva a povinnosti touto smlouvou stanovená.</w:t>
      </w:r>
    </w:p>
    <w:p w14:paraId="3FA7CBE5" w14:textId="774F119E" w:rsidR="00D562C4" w:rsidRPr="009A6F46" w:rsidRDefault="005B1386" w:rsidP="005B1386">
      <w:pPr>
        <w:pStyle w:val="Styl2"/>
        <w:numPr>
          <w:ilvl w:val="0"/>
          <w:numId w:val="27"/>
        </w:numPr>
        <w:jc w:val="both"/>
        <w:rPr>
          <w:sz w:val="21"/>
          <w:szCs w:val="21"/>
        </w:rPr>
      </w:pPr>
      <w:r w:rsidRPr="009A6F46">
        <w:rPr>
          <w:sz w:val="21"/>
          <w:szCs w:val="21"/>
        </w:rPr>
        <w:t xml:space="preserve">NZM má zájem poskytnout nebytový prostor </w:t>
      </w:r>
      <w:proofErr w:type="spellStart"/>
      <w:r w:rsidRPr="009A6F46">
        <w:rPr>
          <w:sz w:val="21"/>
          <w:szCs w:val="21"/>
        </w:rPr>
        <w:t>Gastrostudia</w:t>
      </w:r>
      <w:proofErr w:type="spellEnd"/>
      <w:r w:rsidRPr="009A6F46">
        <w:rPr>
          <w:sz w:val="21"/>
          <w:szCs w:val="21"/>
        </w:rPr>
        <w:t xml:space="preserve"> </w:t>
      </w:r>
      <w:r w:rsidR="00990A49" w:rsidRPr="009A6F46">
        <w:rPr>
          <w:sz w:val="21"/>
          <w:szCs w:val="21"/>
        </w:rPr>
        <w:t xml:space="preserve">k </w:t>
      </w:r>
      <w:r w:rsidRPr="009A6F46">
        <w:rPr>
          <w:sz w:val="21"/>
          <w:szCs w:val="21"/>
        </w:rPr>
        <w:t xml:space="preserve">realizaci </w:t>
      </w:r>
      <w:r w:rsidR="0039492F" w:rsidRPr="009A6F46">
        <w:rPr>
          <w:sz w:val="21"/>
          <w:szCs w:val="21"/>
        </w:rPr>
        <w:t>Akce -</w:t>
      </w:r>
      <w:r w:rsidR="000E18E9" w:rsidRPr="009A6F46">
        <w:rPr>
          <w:sz w:val="21"/>
          <w:szCs w:val="21"/>
        </w:rPr>
        <w:t xml:space="preserve"> </w:t>
      </w:r>
      <w:r w:rsidRPr="009A6F46">
        <w:rPr>
          <w:sz w:val="21"/>
          <w:szCs w:val="21"/>
        </w:rPr>
        <w:t>kurzu vaření, zaměřeného na použití moderních technolog</w:t>
      </w:r>
      <w:r w:rsidR="006E31E5" w:rsidRPr="009A6F46">
        <w:rPr>
          <w:sz w:val="21"/>
          <w:szCs w:val="21"/>
        </w:rPr>
        <w:t>ií a přípravu zdravých receptů</w:t>
      </w:r>
      <w:r w:rsidR="00E93902" w:rsidRPr="009A6F46">
        <w:rPr>
          <w:sz w:val="21"/>
          <w:szCs w:val="21"/>
        </w:rPr>
        <w:t xml:space="preserve"> organizovaného CNC v</w:t>
      </w:r>
      <w:r w:rsidR="0039492F" w:rsidRPr="009A6F46">
        <w:rPr>
          <w:sz w:val="21"/>
          <w:szCs w:val="21"/>
        </w:rPr>
        <w:t> </w:t>
      </w:r>
      <w:r w:rsidR="00E93902" w:rsidRPr="009A6F46">
        <w:rPr>
          <w:sz w:val="21"/>
          <w:szCs w:val="21"/>
        </w:rPr>
        <w:t>rámc</w:t>
      </w:r>
      <w:r w:rsidR="0039492F" w:rsidRPr="009A6F46">
        <w:rPr>
          <w:sz w:val="21"/>
          <w:szCs w:val="21"/>
        </w:rPr>
        <w:t xml:space="preserve">i </w:t>
      </w:r>
      <w:r w:rsidR="0039492F" w:rsidRPr="00E5213A">
        <w:rPr>
          <w:sz w:val="21"/>
          <w:szCs w:val="21"/>
        </w:rPr>
        <w:t>„</w:t>
      </w:r>
      <w:proofErr w:type="spellStart"/>
      <w:r w:rsidR="00C81A6B">
        <w:rPr>
          <w:sz w:val="21"/>
          <w:szCs w:val="21"/>
        </w:rPr>
        <w:t>xxx</w:t>
      </w:r>
      <w:proofErr w:type="spellEnd"/>
      <w:r w:rsidR="0039492F" w:rsidRPr="00E5213A">
        <w:rPr>
          <w:sz w:val="21"/>
          <w:szCs w:val="21"/>
        </w:rPr>
        <w:t>“</w:t>
      </w:r>
      <w:r w:rsidR="006E31E5" w:rsidRPr="009A6F46">
        <w:rPr>
          <w:sz w:val="21"/>
          <w:szCs w:val="21"/>
        </w:rPr>
        <w:t xml:space="preserve">. </w:t>
      </w:r>
    </w:p>
    <w:p w14:paraId="2345E05E" w14:textId="491F8087" w:rsidR="006E31E5" w:rsidRPr="009A6F46" w:rsidRDefault="006E31E5" w:rsidP="003A7AFE">
      <w:pPr>
        <w:pStyle w:val="Styl2"/>
        <w:numPr>
          <w:ilvl w:val="0"/>
          <w:numId w:val="27"/>
        </w:numPr>
        <w:jc w:val="both"/>
        <w:rPr>
          <w:sz w:val="21"/>
          <w:szCs w:val="21"/>
        </w:rPr>
      </w:pPr>
      <w:r w:rsidRPr="009A6F46">
        <w:rPr>
          <w:sz w:val="21"/>
          <w:szCs w:val="21"/>
        </w:rPr>
        <w:t xml:space="preserve">CNC má </w:t>
      </w:r>
      <w:r w:rsidR="009C3A97" w:rsidRPr="009A6F46">
        <w:rPr>
          <w:sz w:val="21"/>
          <w:szCs w:val="21"/>
        </w:rPr>
        <w:t xml:space="preserve">mj. </w:t>
      </w:r>
      <w:r w:rsidRPr="009A6F46">
        <w:rPr>
          <w:sz w:val="21"/>
          <w:szCs w:val="21"/>
        </w:rPr>
        <w:t>zájem</w:t>
      </w:r>
      <w:r w:rsidR="009C3A97" w:rsidRPr="009A6F46">
        <w:rPr>
          <w:sz w:val="21"/>
          <w:szCs w:val="21"/>
        </w:rPr>
        <w:t xml:space="preserve"> uveřejnit </w:t>
      </w:r>
      <w:r w:rsidRPr="009A6F46">
        <w:rPr>
          <w:sz w:val="21"/>
          <w:szCs w:val="21"/>
        </w:rPr>
        <w:t>výstupy z</w:t>
      </w:r>
      <w:r w:rsidR="000965E2" w:rsidRPr="009A6F46">
        <w:rPr>
          <w:sz w:val="21"/>
          <w:szCs w:val="21"/>
        </w:rPr>
        <w:t xml:space="preserve"> tohoto </w:t>
      </w:r>
      <w:r w:rsidRPr="009A6F46">
        <w:rPr>
          <w:sz w:val="21"/>
          <w:szCs w:val="21"/>
        </w:rPr>
        <w:t xml:space="preserve">kurzu vaření </w:t>
      </w:r>
      <w:r w:rsidR="0039492F" w:rsidRPr="009A6F46">
        <w:rPr>
          <w:sz w:val="21"/>
          <w:szCs w:val="21"/>
        </w:rPr>
        <w:t>– Akce</w:t>
      </w:r>
      <w:r w:rsidR="007660CE" w:rsidRPr="009A6F46">
        <w:rPr>
          <w:sz w:val="21"/>
          <w:szCs w:val="21"/>
        </w:rPr>
        <w:t>,</w:t>
      </w:r>
      <w:r w:rsidR="0039492F" w:rsidRPr="009A6F46">
        <w:rPr>
          <w:sz w:val="21"/>
          <w:szCs w:val="21"/>
        </w:rPr>
        <w:t xml:space="preserve"> </w:t>
      </w:r>
      <w:r w:rsidR="005219AC" w:rsidRPr="009A6F46">
        <w:rPr>
          <w:sz w:val="21"/>
          <w:szCs w:val="21"/>
        </w:rPr>
        <w:t xml:space="preserve">zejména </w:t>
      </w:r>
      <w:r w:rsidRPr="009A6F46">
        <w:rPr>
          <w:sz w:val="21"/>
          <w:szCs w:val="21"/>
        </w:rPr>
        <w:t>v</w:t>
      </w:r>
      <w:r w:rsidR="004A21E4" w:rsidRPr="009A6F46">
        <w:rPr>
          <w:sz w:val="21"/>
          <w:szCs w:val="21"/>
        </w:rPr>
        <w:t> dubnovém vydání časopisu</w:t>
      </w:r>
      <w:r w:rsidRPr="009A6F46">
        <w:rPr>
          <w:sz w:val="21"/>
          <w:szCs w:val="21"/>
        </w:rPr>
        <w:t xml:space="preserve"> </w:t>
      </w:r>
      <w:proofErr w:type="spellStart"/>
      <w:r w:rsidR="00C81A6B">
        <w:rPr>
          <w:sz w:val="21"/>
          <w:szCs w:val="21"/>
        </w:rPr>
        <w:t>xxx</w:t>
      </w:r>
      <w:proofErr w:type="spellEnd"/>
      <w:r w:rsidR="00C81A6B" w:rsidRPr="009A6F46">
        <w:rPr>
          <w:sz w:val="21"/>
          <w:szCs w:val="21"/>
        </w:rPr>
        <w:t xml:space="preserve"> </w:t>
      </w:r>
      <w:r w:rsidR="000E18E9" w:rsidRPr="009A6F46">
        <w:rPr>
          <w:sz w:val="21"/>
          <w:szCs w:val="21"/>
        </w:rPr>
        <w:t xml:space="preserve">a na internetových stránkách </w:t>
      </w:r>
      <w:proofErr w:type="spellStart"/>
      <w:r w:rsidR="00C81A6B">
        <w:rPr>
          <w:sz w:val="21"/>
          <w:szCs w:val="21"/>
        </w:rPr>
        <w:t>xxx</w:t>
      </w:r>
      <w:proofErr w:type="spellEnd"/>
      <w:r w:rsidR="009C3A97" w:rsidRPr="009A6F46">
        <w:rPr>
          <w:sz w:val="21"/>
          <w:szCs w:val="21"/>
        </w:rPr>
        <w:t>.</w:t>
      </w:r>
      <w:r w:rsidR="004A21E4" w:rsidRPr="009A6F46">
        <w:rPr>
          <w:sz w:val="21"/>
          <w:szCs w:val="21"/>
        </w:rPr>
        <w:t xml:space="preserve"> </w:t>
      </w:r>
    </w:p>
    <w:p w14:paraId="4ABD3743" w14:textId="58929EEC" w:rsidR="00C87A56" w:rsidRPr="009A6F46" w:rsidRDefault="005B1386" w:rsidP="00BA3715">
      <w:pPr>
        <w:pStyle w:val="Styl2"/>
        <w:numPr>
          <w:ilvl w:val="0"/>
          <w:numId w:val="27"/>
        </w:numPr>
        <w:jc w:val="both"/>
        <w:rPr>
          <w:sz w:val="21"/>
          <w:szCs w:val="21"/>
        </w:rPr>
      </w:pPr>
      <w:r w:rsidRPr="009A6F46">
        <w:rPr>
          <w:sz w:val="21"/>
          <w:szCs w:val="21"/>
        </w:rPr>
        <w:t xml:space="preserve">Kurz bude probíhat během otevírací doby muzea tak, aby </w:t>
      </w:r>
      <w:proofErr w:type="spellStart"/>
      <w:r w:rsidRPr="009A6F46">
        <w:rPr>
          <w:sz w:val="21"/>
          <w:szCs w:val="21"/>
        </w:rPr>
        <w:t>Gastrostudio</w:t>
      </w:r>
      <w:proofErr w:type="spellEnd"/>
      <w:r w:rsidRPr="009A6F46">
        <w:rPr>
          <w:sz w:val="21"/>
          <w:szCs w:val="21"/>
        </w:rPr>
        <w:t xml:space="preserve"> sloužilo svému účelu a vznikla dynamická ex</w:t>
      </w:r>
      <w:r w:rsidR="005C2181" w:rsidRPr="009A6F46">
        <w:rPr>
          <w:sz w:val="21"/>
          <w:szCs w:val="21"/>
        </w:rPr>
        <w:t>pozice s živými exponáty. D</w:t>
      </w:r>
      <w:r w:rsidRPr="009A6F46">
        <w:rPr>
          <w:sz w:val="21"/>
          <w:szCs w:val="21"/>
        </w:rPr>
        <w:t xml:space="preserve">íky prosklené stěně mezi expozicí a </w:t>
      </w:r>
      <w:proofErr w:type="spellStart"/>
      <w:r w:rsidRPr="009A6F46">
        <w:rPr>
          <w:sz w:val="21"/>
          <w:szCs w:val="21"/>
        </w:rPr>
        <w:t>Gastrostudiem</w:t>
      </w:r>
      <w:proofErr w:type="spellEnd"/>
      <w:r w:rsidRPr="009A6F46">
        <w:rPr>
          <w:sz w:val="21"/>
          <w:szCs w:val="21"/>
        </w:rPr>
        <w:t xml:space="preserve"> </w:t>
      </w:r>
      <w:r w:rsidR="005C2181" w:rsidRPr="009A6F46">
        <w:rPr>
          <w:sz w:val="21"/>
          <w:szCs w:val="21"/>
        </w:rPr>
        <w:t>a kamerám snímajícím detaily z pracovní plochy bude kurz přístupný</w:t>
      </w:r>
      <w:r w:rsidRPr="009A6F46">
        <w:rPr>
          <w:sz w:val="21"/>
          <w:szCs w:val="21"/>
        </w:rPr>
        <w:t xml:space="preserve"> všem návštěvníkům muzea. Návštěvníci budou mít možnost sledovat přípravu kvalitních </w:t>
      </w:r>
      <w:r w:rsidR="005C2181" w:rsidRPr="009A6F46">
        <w:rPr>
          <w:sz w:val="21"/>
          <w:szCs w:val="21"/>
        </w:rPr>
        <w:t xml:space="preserve">a zdravých </w:t>
      </w:r>
      <w:r w:rsidRPr="009A6F46">
        <w:rPr>
          <w:sz w:val="21"/>
          <w:szCs w:val="21"/>
        </w:rPr>
        <w:t>pokrmů</w:t>
      </w:r>
      <w:r w:rsidR="00FD7F66" w:rsidRPr="009A6F46">
        <w:rPr>
          <w:sz w:val="21"/>
          <w:szCs w:val="21"/>
        </w:rPr>
        <w:t xml:space="preserve">. Kurz povede lektor kurzů vaření v NZM a </w:t>
      </w:r>
      <w:r w:rsidR="000965E2" w:rsidRPr="009A6F46">
        <w:rPr>
          <w:sz w:val="21"/>
          <w:szCs w:val="21"/>
        </w:rPr>
        <w:t>jeden</w:t>
      </w:r>
      <w:r w:rsidR="00A27A4E" w:rsidRPr="009A6F46">
        <w:rPr>
          <w:sz w:val="21"/>
          <w:szCs w:val="21"/>
        </w:rPr>
        <w:t xml:space="preserve"> z</w:t>
      </w:r>
      <w:r w:rsidR="000965E2" w:rsidRPr="009A6F46">
        <w:rPr>
          <w:sz w:val="21"/>
          <w:szCs w:val="21"/>
        </w:rPr>
        <w:t xml:space="preserve"> </w:t>
      </w:r>
      <w:r w:rsidR="005C2181" w:rsidRPr="009A6F46">
        <w:rPr>
          <w:sz w:val="21"/>
          <w:szCs w:val="21"/>
        </w:rPr>
        <w:t xml:space="preserve">nejlepších šéfkuchařů </w:t>
      </w:r>
      <w:r w:rsidR="00A27A4E" w:rsidRPr="009A6F46">
        <w:rPr>
          <w:sz w:val="21"/>
          <w:szCs w:val="21"/>
        </w:rPr>
        <w:t>současnosti</w:t>
      </w:r>
      <w:r w:rsidR="000965E2" w:rsidRPr="009A6F46">
        <w:rPr>
          <w:sz w:val="21"/>
          <w:szCs w:val="21"/>
        </w:rPr>
        <w:t xml:space="preserve"> </w:t>
      </w:r>
      <w:proofErr w:type="spellStart"/>
      <w:r w:rsidR="00C81A6B">
        <w:rPr>
          <w:sz w:val="21"/>
          <w:szCs w:val="21"/>
        </w:rPr>
        <w:t>xxx</w:t>
      </w:r>
      <w:proofErr w:type="spellEnd"/>
      <w:r w:rsidR="005C2181" w:rsidRPr="009A6F46">
        <w:rPr>
          <w:sz w:val="21"/>
          <w:szCs w:val="21"/>
        </w:rPr>
        <w:t xml:space="preserve">. </w:t>
      </w:r>
    </w:p>
    <w:p w14:paraId="57FDD942" w14:textId="77777777" w:rsidR="000510DE" w:rsidRPr="000510DE" w:rsidRDefault="000510DE" w:rsidP="000510DE">
      <w:pPr>
        <w:pStyle w:val="Styl2"/>
        <w:numPr>
          <w:ilvl w:val="0"/>
          <w:numId w:val="0"/>
        </w:numPr>
        <w:spacing w:after="0"/>
        <w:ind w:left="360"/>
        <w:jc w:val="center"/>
        <w:rPr>
          <w:rFonts w:cs="Arial"/>
          <w:b/>
          <w:sz w:val="21"/>
          <w:szCs w:val="21"/>
        </w:rPr>
      </w:pPr>
      <w:r w:rsidRPr="000510DE">
        <w:rPr>
          <w:rFonts w:cs="Arial"/>
          <w:b/>
          <w:sz w:val="21"/>
          <w:szCs w:val="21"/>
        </w:rPr>
        <w:t>Článek II.</w:t>
      </w:r>
    </w:p>
    <w:p w14:paraId="4084A39A" w14:textId="77777777" w:rsidR="000510DE" w:rsidRPr="000510DE" w:rsidRDefault="0059759C" w:rsidP="000510DE">
      <w:pPr>
        <w:pStyle w:val="Styl2"/>
        <w:numPr>
          <w:ilvl w:val="0"/>
          <w:numId w:val="0"/>
        </w:numPr>
        <w:ind w:left="36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</w:t>
      </w:r>
      <w:r w:rsidR="000510DE" w:rsidRPr="000510DE">
        <w:rPr>
          <w:rFonts w:cs="Arial"/>
          <w:b/>
          <w:sz w:val="21"/>
          <w:szCs w:val="21"/>
        </w:rPr>
        <w:t>ovinnosti CNC</w:t>
      </w:r>
      <w:r w:rsidR="00D22CCA">
        <w:rPr>
          <w:rFonts w:cs="Arial"/>
          <w:b/>
          <w:sz w:val="21"/>
          <w:szCs w:val="21"/>
        </w:rPr>
        <w:t xml:space="preserve"> jako spolupořadatele Akce</w:t>
      </w:r>
    </w:p>
    <w:p w14:paraId="0B54E7CE" w14:textId="77777777" w:rsidR="009A6F46" w:rsidRDefault="000510DE" w:rsidP="005219AC">
      <w:pPr>
        <w:pStyle w:val="Styl2"/>
        <w:numPr>
          <w:ilvl w:val="0"/>
          <w:numId w:val="0"/>
        </w:numPr>
        <w:spacing w:after="0"/>
        <w:ind w:left="7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CNC se zavazuje</w:t>
      </w:r>
      <w:r w:rsidR="00744A83">
        <w:rPr>
          <w:rFonts w:cs="Arial"/>
          <w:sz w:val="21"/>
          <w:szCs w:val="21"/>
        </w:rPr>
        <w:t>, že</w:t>
      </w:r>
      <w:r w:rsidR="009A6F46">
        <w:rPr>
          <w:rFonts w:cs="Arial"/>
          <w:sz w:val="21"/>
          <w:szCs w:val="21"/>
        </w:rPr>
        <w:t>:</w:t>
      </w:r>
    </w:p>
    <w:p w14:paraId="7ADBC77A" w14:textId="7B88C7B1" w:rsidR="00744A83" w:rsidRPr="009C3A97" w:rsidRDefault="007F41CD" w:rsidP="005219AC">
      <w:pPr>
        <w:pStyle w:val="Styl2"/>
        <w:numPr>
          <w:ilvl w:val="0"/>
          <w:numId w:val="0"/>
        </w:numPr>
        <w:spacing w:after="0"/>
        <w:ind w:left="720"/>
        <w:jc w:val="both"/>
        <w:rPr>
          <w:rFonts w:cs="Arial"/>
          <w:sz w:val="21"/>
          <w:szCs w:val="21"/>
        </w:rPr>
      </w:pPr>
      <w:r w:rsidRPr="009C3A97">
        <w:rPr>
          <w:rFonts w:cs="Arial"/>
          <w:sz w:val="21"/>
          <w:szCs w:val="21"/>
        </w:rPr>
        <w:t>zajistí realizaci Akce</w:t>
      </w:r>
      <w:r w:rsidR="005219AC">
        <w:rPr>
          <w:rFonts w:cs="Arial"/>
          <w:sz w:val="21"/>
          <w:szCs w:val="21"/>
        </w:rPr>
        <w:t xml:space="preserve"> </w:t>
      </w:r>
      <w:r w:rsidR="008D596C">
        <w:rPr>
          <w:rFonts w:cs="Arial"/>
          <w:sz w:val="21"/>
          <w:szCs w:val="21"/>
        </w:rPr>
        <w:t>,,</w:t>
      </w:r>
      <w:proofErr w:type="spellStart"/>
      <w:r w:rsidR="00C81A6B">
        <w:rPr>
          <w:rFonts w:cs="Arial"/>
          <w:sz w:val="21"/>
          <w:szCs w:val="21"/>
        </w:rPr>
        <w:t>xxx</w:t>
      </w:r>
      <w:proofErr w:type="spellEnd"/>
      <w:r w:rsidR="008D596C">
        <w:rPr>
          <w:rFonts w:cs="Arial"/>
          <w:sz w:val="21"/>
          <w:szCs w:val="21"/>
        </w:rPr>
        <w:t>“</w:t>
      </w:r>
      <w:r w:rsidRPr="009C3A97">
        <w:rPr>
          <w:rFonts w:cs="Arial"/>
          <w:sz w:val="21"/>
          <w:szCs w:val="21"/>
        </w:rPr>
        <w:t xml:space="preserve"> s </w:t>
      </w:r>
      <w:r w:rsidR="00C81A6B">
        <w:rPr>
          <w:rFonts w:cs="Arial"/>
          <w:sz w:val="21"/>
          <w:szCs w:val="21"/>
        </w:rPr>
        <w:t>x</w:t>
      </w:r>
      <w:r w:rsidRPr="009C3A97">
        <w:rPr>
          <w:rFonts w:cs="Arial"/>
          <w:sz w:val="21"/>
          <w:szCs w:val="21"/>
        </w:rPr>
        <w:t xml:space="preserve"> účastnicemi soutěže a šéfkuchařem </w:t>
      </w:r>
      <w:proofErr w:type="spellStart"/>
      <w:r w:rsidR="00C81A6B">
        <w:rPr>
          <w:rFonts w:cs="Arial"/>
          <w:sz w:val="21"/>
          <w:szCs w:val="21"/>
        </w:rPr>
        <w:t>xxx</w:t>
      </w:r>
      <w:proofErr w:type="spellEnd"/>
      <w:r w:rsidR="009A6F46">
        <w:rPr>
          <w:rFonts w:cs="Arial"/>
          <w:sz w:val="21"/>
          <w:szCs w:val="21"/>
        </w:rPr>
        <w:t>.</w:t>
      </w:r>
    </w:p>
    <w:p w14:paraId="2871E78A" w14:textId="77777777" w:rsidR="00C87A56" w:rsidRPr="00C87A56" w:rsidRDefault="00C87A56" w:rsidP="00C87A56">
      <w:pPr>
        <w:pStyle w:val="Styl2"/>
        <w:numPr>
          <w:ilvl w:val="0"/>
          <w:numId w:val="0"/>
        </w:numPr>
        <w:spacing w:after="0"/>
        <w:ind w:left="1080"/>
        <w:jc w:val="both"/>
        <w:rPr>
          <w:rFonts w:cs="Arial"/>
          <w:sz w:val="21"/>
          <w:szCs w:val="21"/>
        </w:rPr>
      </w:pPr>
    </w:p>
    <w:p w14:paraId="34CC5141" w14:textId="77777777" w:rsidR="007F41CD" w:rsidRDefault="007F41CD" w:rsidP="007F41CD">
      <w:pPr>
        <w:pStyle w:val="Styl2"/>
        <w:numPr>
          <w:ilvl w:val="0"/>
          <w:numId w:val="0"/>
        </w:numPr>
        <w:spacing w:after="0"/>
        <w:ind w:left="567" w:hanging="567"/>
        <w:jc w:val="both"/>
        <w:rPr>
          <w:rFonts w:cs="Arial"/>
          <w:b/>
          <w:sz w:val="21"/>
          <w:szCs w:val="21"/>
        </w:rPr>
      </w:pPr>
    </w:p>
    <w:p w14:paraId="1D560654" w14:textId="77777777" w:rsidR="007F41CD" w:rsidRPr="007F41CD" w:rsidRDefault="007F41CD" w:rsidP="007F41CD">
      <w:pPr>
        <w:pStyle w:val="Styl2"/>
        <w:numPr>
          <w:ilvl w:val="0"/>
          <w:numId w:val="0"/>
        </w:numPr>
        <w:spacing w:after="0"/>
        <w:ind w:left="567" w:hanging="567"/>
        <w:jc w:val="both"/>
        <w:rPr>
          <w:rFonts w:cs="Arial"/>
          <w:b/>
          <w:sz w:val="21"/>
          <w:szCs w:val="21"/>
        </w:rPr>
      </w:pPr>
    </w:p>
    <w:p w14:paraId="083D8495" w14:textId="77777777" w:rsidR="0059759C" w:rsidRPr="0059759C" w:rsidRDefault="0059759C" w:rsidP="007F41CD">
      <w:pPr>
        <w:pStyle w:val="Styl2"/>
        <w:numPr>
          <w:ilvl w:val="0"/>
          <w:numId w:val="0"/>
        </w:numPr>
        <w:spacing w:after="0"/>
        <w:ind w:left="720"/>
        <w:jc w:val="center"/>
        <w:rPr>
          <w:rFonts w:cs="Arial"/>
          <w:b/>
          <w:sz w:val="21"/>
          <w:szCs w:val="21"/>
        </w:rPr>
      </w:pPr>
      <w:r w:rsidRPr="0059759C">
        <w:rPr>
          <w:rFonts w:cs="Arial"/>
          <w:b/>
          <w:sz w:val="21"/>
          <w:szCs w:val="21"/>
        </w:rPr>
        <w:t>Článek III.</w:t>
      </w:r>
    </w:p>
    <w:p w14:paraId="3B140738" w14:textId="77777777" w:rsidR="0059759C" w:rsidRDefault="0059759C" w:rsidP="00AB6EAD">
      <w:pPr>
        <w:pStyle w:val="Styl2"/>
        <w:numPr>
          <w:ilvl w:val="0"/>
          <w:numId w:val="0"/>
        </w:numPr>
        <w:ind w:left="426"/>
        <w:jc w:val="center"/>
        <w:rPr>
          <w:rFonts w:cs="Arial"/>
          <w:b/>
          <w:sz w:val="21"/>
          <w:szCs w:val="21"/>
        </w:rPr>
      </w:pPr>
      <w:r w:rsidRPr="0059759C">
        <w:rPr>
          <w:rFonts w:cs="Arial"/>
          <w:b/>
          <w:sz w:val="21"/>
          <w:szCs w:val="21"/>
        </w:rPr>
        <w:t>Povinnosti NZM</w:t>
      </w:r>
      <w:r w:rsidR="00D22CCA">
        <w:rPr>
          <w:rFonts w:cs="Arial"/>
          <w:b/>
          <w:sz w:val="21"/>
          <w:szCs w:val="21"/>
        </w:rPr>
        <w:t xml:space="preserve"> jako spolupořadatele Akce</w:t>
      </w:r>
    </w:p>
    <w:p w14:paraId="0A65C6F0" w14:textId="77777777" w:rsidR="0059759C" w:rsidRDefault="0059759C" w:rsidP="00BD690D">
      <w:pPr>
        <w:pStyle w:val="Styl2"/>
        <w:numPr>
          <w:ilvl w:val="0"/>
          <w:numId w:val="18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NZM se zavazuje, že: </w:t>
      </w:r>
    </w:p>
    <w:p w14:paraId="7D8DA59F" w14:textId="77777777" w:rsidR="0059759C" w:rsidRDefault="0059759C" w:rsidP="0059759C">
      <w:pPr>
        <w:pStyle w:val="Styl2"/>
        <w:numPr>
          <w:ilvl w:val="0"/>
          <w:numId w:val="19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poskytne prostory pro konání Akce</w:t>
      </w:r>
      <w:r w:rsidR="00BD690D">
        <w:rPr>
          <w:rFonts w:cs="Arial"/>
          <w:sz w:val="21"/>
          <w:szCs w:val="21"/>
        </w:rPr>
        <w:t xml:space="preserve"> dle čl. I</w:t>
      </w:r>
      <w:r w:rsidR="00DC558A">
        <w:rPr>
          <w:rFonts w:cs="Arial"/>
          <w:sz w:val="21"/>
          <w:szCs w:val="21"/>
        </w:rPr>
        <w:t xml:space="preserve">, </w:t>
      </w:r>
    </w:p>
    <w:p w14:paraId="3E17CD0F" w14:textId="09813215" w:rsidR="00732FCC" w:rsidRDefault="000A37CD" w:rsidP="00562DDC">
      <w:pPr>
        <w:pStyle w:val="Styl2"/>
        <w:numPr>
          <w:ilvl w:val="0"/>
          <w:numId w:val="19"/>
        </w:num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NZM umožní CNC</w:t>
      </w:r>
      <w:r w:rsidR="00C87A56">
        <w:rPr>
          <w:rFonts w:cs="Arial"/>
          <w:sz w:val="21"/>
          <w:szCs w:val="21"/>
        </w:rPr>
        <w:t xml:space="preserve"> a účastníků</w:t>
      </w:r>
      <w:r w:rsidR="00FF308E">
        <w:rPr>
          <w:rFonts w:cs="Arial"/>
          <w:sz w:val="21"/>
          <w:szCs w:val="21"/>
        </w:rPr>
        <w:t>m</w:t>
      </w:r>
      <w:r w:rsidR="00C87A56">
        <w:rPr>
          <w:rFonts w:cs="Arial"/>
          <w:sz w:val="21"/>
          <w:szCs w:val="21"/>
        </w:rPr>
        <w:t xml:space="preserve"> </w:t>
      </w:r>
      <w:r w:rsidR="007660CE">
        <w:rPr>
          <w:rFonts w:cs="Arial"/>
          <w:sz w:val="21"/>
          <w:szCs w:val="21"/>
        </w:rPr>
        <w:t>A</w:t>
      </w:r>
      <w:r w:rsidR="00C87A56">
        <w:rPr>
          <w:rFonts w:cs="Arial"/>
          <w:sz w:val="21"/>
          <w:szCs w:val="21"/>
        </w:rPr>
        <w:t xml:space="preserve">kce </w:t>
      </w:r>
      <w:r w:rsidR="00732FCC" w:rsidRPr="00732FCC">
        <w:rPr>
          <w:rFonts w:cs="Arial"/>
          <w:sz w:val="21"/>
          <w:szCs w:val="21"/>
        </w:rPr>
        <w:t xml:space="preserve">přístup do prostorů pobočky NZM před a po </w:t>
      </w:r>
      <w:r w:rsidR="003A6560">
        <w:rPr>
          <w:rFonts w:cs="Arial"/>
          <w:sz w:val="21"/>
          <w:szCs w:val="21"/>
        </w:rPr>
        <w:t>A</w:t>
      </w:r>
      <w:r w:rsidR="00732FCC" w:rsidRPr="00732FCC">
        <w:rPr>
          <w:rFonts w:cs="Arial"/>
          <w:sz w:val="21"/>
          <w:szCs w:val="21"/>
        </w:rPr>
        <w:t xml:space="preserve">kci v rozsahu nezbytném pro přípravu Akce, v průběhu Akce samotné a pro vyklízení </w:t>
      </w:r>
      <w:proofErr w:type="spellStart"/>
      <w:r w:rsidR="00C87A56">
        <w:rPr>
          <w:rFonts w:cs="Arial"/>
          <w:sz w:val="21"/>
          <w:szCs w:val="21"/>
        </w:rPr>
        <w:t>Gastrostudia</w:t>
      </w:r>
      <w:proofErr w:type="spellEnd"/>
      <w:r w:rsidR="00C87A56">
        <w:rPr>
          <w:rFonts w:cs="Arial"/>
          <w:sz w:val="21"/>
          <w:szCs w:val="21"/>
        </w:rPr>
        <w:t xml:space="preserve"> </w:t>
      </w:r>
      <w:r w:rsidR="00732FCC" w:rsidRPr="00732FCC">
        <w:rPr>
          <w:rFonts w:cs="Arial"/>
          <w:sz w:val="21"/>
          <w:szCs w:val="21"/>
        </w:rPr>
        <w:t>po Akci.</w:t>
      </w:r>
      <w:r w:rsidR="00732FCC">
        <w:rPr>
          <w:rFonts w:cs="Arial"/>
          <w:sz w:val="21"/>
          <w:szCs w:val="21"/>
        </w:rPr>
        <w:t xml:space="preserve"> NZM umožní CNC přístup do </w:t>
      </w:r>
      <w:proofErr w:type="spellStart"/>
      <w:r w:rsidR="00DC558A">
        <w:rPr>
          <w:rFonts w:cs="Arial"/>
          <w:sz w:val="21"/>
          <w:szCs w:val="21"/>
        </w:rPr>
        <w:t>Gastrostudia</w:t>
      </w:r>
      <w:proofErr w:type="spellEnd"/>
      <w:r w:rsidR="00DC558A">
        <w:rPr>
          <w:rFonts w:cs="Arial"/>
          <w:sz w:val="21"/>
          <w:szCs w:val="21"/>
        </w:rPr>
        <w:t xml:space="preserve"> 20. 2. 2020</w:t>
      </w:r>
      <w:r w:rsidR="00732FCC" w:rsidRPr="00732FCC">
        <w:rPr>
          <w:rFonts w:cs="Arial"/>
          <w:sz w:val="21"/>
          <w:szCs w:val="21"/>
        </w:rPr>
        <w:t xml:space="preserve"> od </w:t>
      </w:r>
      <w:r w:rsidR="00732FCC" w:rsidRPr="006A62E6">
        <w:rPr>
          <w:rFonts w:cs="Arial"/>
          <w:sz w:val="21"/>
          <w:szCs w:val="21"/>
        </w:rPr>
        <w:t>1</w:t>
      </w:r>
      <w:r w:rsidR="00DC558A" w:rsidRPr="006A62E6">
        <w:rPr>
          <w:rFonts w:cs="Arial"/>
          <w:sz w:val="21"/>
          <w:szCs w:val="21"/>
        </w:rPr>
        <w:t>0:00 do 1</w:t>
      </w:r>
      <w:r w:rsidR="007660CE">
        <w:rPr>
          <w:rFonts w:cs="Arial"/>
          <w:sz w:val="21"/>
          <w:szCs w:val="21"/>
        </w:rPr>
        <w:t>7</w:t>
      </w:r>
      <w:r w:rsidR="00DC558A" w:rsidRPr="006A62E6">
        <w:rPr>
          <w:rFonts w:cs="Arial"/>
          <w:sz w:val="21"/>
          <w:szCs w:val="21"/>
        </w:rPr>
        <w:t>:00</w:t>
      </w:r>
      <w:r w:rsidR="00732FCC" w:rsidRPr="00EF3A72">
        <w:rPr>
          <w:rFonts w:cs="Arial"/>
          <w:sz w:val="21"/>
          <w:szCs w:val="21"/>
        </w:rPr>
        <w:t>.</w:t>
      </w:r>
      <w:r w:rsidR="00732FCC" w:rsidRPr="00732FCC">
        <w:rPr>
          <w:rFonts w:cs="Arial"/>
          <w:sz w:val="21"/>
          <w:szCs w:val="21"/>
        </w:rPr>
        <w:t xml:space="preserve"> </w:t>
      </w:r>
    </w:p>
    <w:p w14:paraId="32227B83" w14:textId="77777777" w:rsidR="00DC558A" w:rsidRDefault="00DC558A" w:rsidP="00B22B19">
      <w:pPr>
        <w:pStyle w:val="Styl2"/>
        <w:numPr>
          <w:ilvl w:val="0"/>
          <w:numId w:val="0"/>
        </w:numPr>
        <w:jc w:val="both"/>
        <w:rPr>
          <w:rFonts w:cs="Arial"/>
          <w:sz w:val="21"/>
          <w:szCs w:val="21"/>
        </w:rPr>
      </w:pPr>
    </w:p>
    <w:p w14:paraId="6FE919DE" w14:textId="77777777" w:rsidR="003C079E" w:rsidRPr="00285F97" w:rsidRDefault="003C079E" w:rsidP="00F815E6">
      <w:pPr>
        <w:pStyle w:val="Styl2"/>
        <w:numPr>
          <w:ilvl w:val="0"/>
          <w:numId w:val="0"/>
        </w:numPr>
        <w:spacing w:after="0"/>
        <w:ind w:left="720"/>
        <w:jc w:val="center"/>
        <w:rPr>
          <w:b/>
          <w:sz w:val="21"/>
          <w:szCs w:val="21"/>
        </w:rPr>
      </w:pPr>
      <w:r w:rsidRPr="00285F97">
        <w:rPr>
          <w:b/>
          <w:sz w:val="21"/>
          <w:szCs w:val="21"/>
        </w:rPr>
        <w:t>Článek I</w:t>
      </w:r>
      <w:r w:rsidR="00E20F50" w:rsidRPr="00285F97">
        <w:rPr>
          <w:b/>
          <w:sz w:val="21"/>
          <w:szCs w:val="21"/>
        </w:rPr>
        <w:t>V</w:t>
      </w:r>
      <w:r w:rsidRPr="00285F97">
        <w:rPr>
          <w:b/>
          <w:sz w:val="21"/>
          <w:szCs w:val="21"/>
        </w:rPr>
        <w:t>.</w:t>
      </w:r>
    </w:p>
    <w:p w14:paraId="5C924C36" w14:textId="77777777" w:rsidR="003C079E" w:rsidRPr="00545AE3" w:rsidRDefault="00725CF2" w:rsidP="00725CF2">
      <w:pPr>
        <w:pStyle w:val="Styl1"/>
        <w:numPr>
          <w:ilvl w:val="0"/>
          <w:numId w:val="0"/>
        </w:numPr>
        <w:ind w:left="720"/>
        <w:jc w:val="center"/>
        <w:rPr>
          <w:rFonts w:cs="Arial"/>
          <w:sz w:val="21"/>
          <w:szCs w:val="21"/>
        </w:rPr>
      </w:pPr>
      <w:bookmarkStart w:id="4" w:name="_Toc91064473"/>
      <w:bookmarkStart w:id="5" w:name="_Toc96743326"/>
      <w:bookmarkStart w:id="6" w:name="_Toc136316535"/>
      <w:bookmarkStart w:id="7" w:name="_Toc352943013"/>
      <w:bookmarkStart w:id="8" w:name="_Toc372402903"/>
      <w:r>
        <w:rPr>
          <w:rFonts w:cs="Arial"/>
          <w:sz w:val="21"/>
          <w:szCs w:val="21"/>
        </w:rPr>
        <w:t>Další práva a povinnosti smluvních stran</w:t>
      </w:r>
      <w:r w:rsidR="00D22CCA">
        <w:rPr>
          <w:rFonts w:cs="Arial"/>
          <w:sz w:val="21"/>
          <w:szCs w:val="21"/>
        </w:rPr>
        <w:t xml:space="preserve"> </w:t>
      </w:r>
      <w:r w:rsidR="00D22CCA" w:rsidRPr="00D22CCA">
        <w:rPr>
          <w:rFonts w:cs="Arial"/>
          <w:sz w:val="21"/>
          <w:szCs w:val="21"/>
        </w:rPr>
        <w:t>jako spolupořadatelů Akce</w:t>
      </w:r>
    </w:p>
    <w:p w14:paraId="7382A97A" w14:textId="77777777" w:rsidR="003C079E" w:rsidRPr="00DF6704" w:rsidRDefault="00E20F50" w:rsidP="0056017A">
      <w:pPr>
        <w:pStyle w:val="Styl2"/>
        <w:numPr>
          <w:ilvl w:val="0"/>
          <w:numId w:val="7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NZM</w:t>
      </w:r>
      <w:r w:rsidR="003C079E" w:rsidRPr="00DF6704">
        <w:rPr>
          <w:rFonts w:cs="Arial"/>
          <w:sz w:val="21"/>
          <w:szCs w:val="21"/>
        </w:rPr>
        <w:t xml:space="preserve"> je povin</w:t>
      </w:r>
      <w:r>
        <w:rPr>
          <w:rFonts w:cs="Arial"/>
          <w:sz w:val="21"/>
          <w:szCs w:val="21"/>
        </w:rPr>
        <w:t>no</w:t>
      </w:r>
      <w:r w:rsidR="003C079E" w:rsidRPr="00DF6704">
        <w:rPr>
          <w:rFonts w:cs="Arial"/>
          <w:sz w:val="21"/>
          <w:szCs w:val="21"/>
        </w:rPr>
        <w:t>:</w:t>
      </w:r>
    </w:p>
    <w:p w14:paraId="76ACA2CE" w14:textId="77777777" w:rsidR="003C079E" w:rsidRPr="00CC3390" w:rsidRDefault="003C079E" w:rsidP="0056017A">
      <w:pPr>
        <w:pStyle w:val="Styl2"/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CC3390">
        <w:rPr>
          <w:sz w:val="21"/>
          <w:szCs w:val="21"/>
        </w:rPr>
        <w:lastRenderedPageBreak/>
        <w:t xml:space="preserve">umožnit </w:t>
      </w:r>
      <w:r w:rsidR="00E20F50">
        <w:rPr>
          <w:sz w:val="21"/>
          <w:szCs w:val="21"/>
        </w:rPr>
        <w:t>CNC</w:t>
      </w:r>
      <w:r w:rsidR="00DC558A">
        <w:rPr>
          <w:sz w:val="21"/>
          <w:szCs w:val="21"/>
        </w:rPr>
        <w:t xml:space="preserve"> po celou dobu trvání Akce a dalších</w:t>
      </w:r>
      <w:r w:rsidRPr="00CC3390">
        <w:rPr>
          <w:sz w:val="21"/>
          <w:szCs w:val="21"/>
        </w:rPr>
        <w:t xml:space="preserve"> prací před a po Akci využívat nákladní výtah s obsluhou, sociální zařízení, elektrické</w:t>
      </w:r>
      <w:r w:rsidR="003F4013">
        <w:rPr>
          <w:sz w:val="21"/>
          <w:szCs w:val="21"/>
        </w:rPr>
        <w:t xml:space="preserve"> přípojky.</w:t>
      </w:r>
    </w:p>
    <w:p w14:paraId="57EEB1D8" w14:textId="77777777" w:rsidR="003C079E" w:rsidRPr="005947F9" w:rsidRDefault="003C079E" w:rsidP="0056017A">
      <w:pPr>
        <w:pStyle w:val="Styl2"/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982AE8">
        <w:rPr>
          <w:sz w:val="21"/>
          <w:szCs w:val="21"/>
        </w:rPr>
        <w:t xml:space="preserve">určit </w:t>
      </w:r>
      <w:r>
        <w:rPr>
          <w:sz w:val="21"/>
          <w:szCs w:val="21"/>
        </w:rPr>
        <w:t>jednoho nebo více</w:t>
      </w:r>
      <w:r w:rsidRPr="00982AE8">
        <w:rPr>
          <w:sz w:val="21"/>
          <w:szCs w:val="21"/>
        </w:rPr>
        <w:t xml:space="preserve"> svých zaměstnanců </w:t>
      </w:r>
      <w:r>
        <w:rPr>
          <w:sz w:val="21"/>
          <w:szCs w:val="21"/>
        </w:rPr>
        <w:t>kontaktní osobou</w:t>
      </w:r>
      <w:r w:rsidRPr="00982AE8">
        <w:rPr>
          <w:sz w:val="21"/>
          <w:szCs w:val="21"/>
        </w:rPr>
        <w:t>, kter</w:t>
      </w:r>
      <w:r>
        <w:rPr>
          <w:sz w:val="21"/>
          <w:szCs w:val="21"/>
        </w:rPr>
        <w:t>á</w:t>
      </w:r>
      <w:r w:rsidRPr="00982AE8">
        <w:rPr>
          <w:sz w:val="21"/>
          <w:szCs w:val="21"/>
        </w:rPr>
        <w:t xml:space="preserve"> bude k dispozici </w:t>
      </w:r>
      <w:r>
        <w:rPr>
          <w:sz w:val="21"/>
          <w:szCs w:val="21"/>
        </w:rPr>
        <w:t>kontaktní osobě</w:t>
      </w:r>
      <w:r w:rsidRPr="00982AE8">
        <w:rPr>
          <w:sz w:val="21"/>
          <w:szCs w:val="21"/>
        </w:rPr>
        <w:t xml:space="preserve"> </w:t>
      </w:r>
      <w:r w:rsidR="0056017A">
        <w:rPr>
          <w:sz w:val="21"/>
          <w:szCs w:val="21"/>
        </w:rPr>
        <w:t>CNC</w:t>
      </w:r>
      <w:r w:rsidRPr="00982AE8">
        <w:rPr>
          <w:sz w:val="21"/>
          <w:szCs w:val="21"/>
        </w:rPr>
        <w:t xml:space="preserve"> po celou dobu trvání Akce a před a po Akci</w:t>
      </w:r>
      <w:r w:rsidR="00441E1F" w:rsidRPr="0091012C">
        <w:rPr>
          <w:sz w:val="21"/>
          <w:szCs w:val="21"/>
        </w:rPr>
        <w:t xml:space="preserve">; </w:t>
      </w:r>
      <w:r w:rsidRPr="005947F9">
        <w:rPr>
          <w:sz w:val="21"/>
          <w:szCs w:val="21"/>
        </w:rPr>
        <w:t xml:space="preserve"> </w:t>
      </w:r>
    </w:p>
    <w:p w14:paraId="7B2992CB" w14:textId="77777777" w:rsidR="003C079E" w:rsidRPr="0036265C" w:rsidRDefault="003C079E" w:rsidP="0036265C">
      <w:pPr>
        <w:pStyle w:val="Styl2"/>
        <w:numPr>
          <w:ilvl w:val="0"/>
          <w:numId w:val="8"/>
        </w:numPr>
        <w:jc w:val="both"/>
        <w:rPr>
          <w:sz w:val="21"/>
          <w:szCs w:val="21"/>
        </w:rPr>
      </w:pPr>
      <w:r w:rsidRPr="005947F9">
        <w:rPr>
          <w:sz w:val="21"/>
          <w:szCs w:val="21"/>
        </w:rPr>
        <w:t xml:space="preserve">zajistit asistenci správce </w:t>
      </w:r>
      <w:r w:rsidR="0056017A">
        <w:rPr>
          <w:sz w:val="21"/>
          <w:szCs w:val="21"/>
        </w:rPr>
        <w:t>b</w:t>
      </w:r>
      <w:r w:rsidRPr="005947F9">
        <w:rPr>
          <w:sz w:val="21"/>
          <w:szCs w:val="21"/>
        </w:rPr>
        <w:t xml:space="preserve">udovy </w:t>
      </w:r>
      <w:r w:rsidR="0056017A">
        <w:rPr>
          <w:sz w:val="21"/>
          <w:szCs w:val="21"/>
        </w:rPr>
        <w:t xml:space="preserve">NZM </w:t>
      </w:r>
      <w:r w:rsidRPr="005947F9">
        <w:rPr>
          <w:sz w:val="21"/>
          <w:szCs w:val="21"/>
        </w:rPr>
        <w:t xml:space="preserve">při řešení technických záležitostí souvisejících s Akcí (např. připojení ke zdrojům energií, zpřístupnění zázemí </w:t>
      </w:r>
      <w:r w:rsidR="0056017A">
        <w:rPr>
          <w:sz w:val="21"/>
          <w:szCs w:val="21"/>
        </w:rPr>
        <w:t>b</w:t>
      </w:r>
      <w:r w:rsidRPr="005947F9">
        <w:rPr>
          <w:sz w:val="21"/>
          <w:szCs w:val="21"/>
        </w:rPr>
        <w:t xml:space="preserve">udovy, obsluha osvětlení, obsluha jističů elektrického napětí v případě výpadku, ohlášení poruch </w:t>
      </w:r>
      <w:r w:rsidR="00C56D34">
        <w:rPr>
          <w:sz w:val="21"/>
          <w:szCs w:val="21"/>
        </w:rPr>
        <w:br/>
      </w:r>
      <w:r w:rsidRPr="005947F9">
        <w:rPr>
          <w:sz w:val="21"/>
          <w:szCs w:val="21"/>
        </w:rPr>
        <w:t>a závad atp.).</w:t>
      </w:r>
    </w:p>
    <w:p w14:paraId="04F16219" w14:textId="77777777" w:rsidR="003C079E" w:rsidRPr="0056017A" w:rsidRDefault="000A3C75" w:rsidP="00766516">
      <w:pPr>
        <w:pStyle w:val="Styl2"/>
        <w:numPr>
          <w:ilvl w:val="0"/>
          <w:numId w:val="7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CNC</w:t>
      </w:r>
      <w:r w:rsidR="003C079E">
        <w:rPr>
          <w:rFonts w:cs="Arial"/>
          <w:sz w:val="21"/>
          <w:szCs w:val="21"/>
        </w:rPr>
        <w:t xml:space="preserve"> je povin</w:t>
      </w:r>
      <w:r>
        <w:rPr>
          <w:rFonts w:cs="Arial"/>
          <w:sz w:val="21"/>
          <w:szCs w:val="21"/>
        </w:rPr>
        <w:t>no:</w:t>
      </w:r>
    </w:p>
    <w:p w14:paraId="3B4CFF5F" w14:textId="77777777" w:rsidR="003C079E" w:rsidRPr="0091012C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91012C">
        <w:rPr>
          <w:sz w:val="21"/>
          <w:szCs w:val="21"/>
        </w:rPr>
        <w:t xml:space="preserve">dbát pokynů </w:t>
      </w:r>
      <w:r w:rsidR="0056017A">
        <w:rPr>
          <w:sz w:val="21"/>
          <w:szCs w:val="21"/>
        </w:rPr>
        <w:t>k</w:t>
      </w:r>
      <w:r w:rsidRPr="0091012C">
        <w:rPr>
          <w:sz w:val="21"/>
          <w:szCs w:val="21"/>
        </w:rPr>
        <w:t>ontaktní osob</w:t>
      </w:r>
      <w:r w:rsidR="00072F44">
        <w:rPr>
          <w:sz w:val="21"/>
          <w:szCs w:val="21"/>
        </w:rPr>
        <w:t>y</w:t>
      </w:r>
      <w:r w:rsidRPr="0091012C">
        <w:rPr>
          <w:sz w:val="21"/>
          <w:szCs w:val="21"/>
        </w:rPr>
        <w:t xml:space="preserve"> </w:t>
      </w:r>
      <w:r w:rsidR="0056017A">
        <w:rPr>
          <w:sz w:val="21"/>
          <w:szCs w:val="21"/>
        </w:rPr>
        <w:t>NZM</w:t>
      </w:r>
      <w:r w:rsidRPr="0091012C">
        <w:rPr>
          <w:sz w:val="21"/>
          <w:szCs w:val="21"/>
        </w:rPr>
        <w:t xml:space="preserve"> a správce </w:t>
      </w:r>
      <w:r w:rsidR="0056017A">
        <w:rPr>
          <w:sz w:val="21"/>
          <w:szCs w:val="21"/>
        </w:rPr>
        <w:t>b</w:t>
      </w:r>
      <w:r w:rsidRPr="0091012C">
        <w:rPr>
          <w:sz w:val="21"/>
          <w:szCs w:val="21"/>
        </w:rPr>
        <w:t>udovy;</w:t>
      </w:r>
    </w:p>
    <w:p w14:paraId="13EDB263" w14:textId="77777777" w:rsidR="003C079E" w:rsidRPr="0091012C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91012C">
        <w:rPr>
          <w:sz w:val="21"/>
          <w:szCs w:val="21"/>
        </w:rPr>
        <w:t xml:space="preserve">dodržovat provozní řád </w:t>
      </w:r>
      <w:r w:rsidR="0056017A">
        <w:rPr>
          <w:sz w:val="21"/>
          <w:szCs w:val="21"/>
        </w:rPr>
        <w:t>b</w:t>
      </w:r>
      <w:r w:rsidRPr="0091012C">
        <w:rPr>
          <w:sz w:val="21"/>
          <w:szCs w:val="21"/>
        </w:rPr>
        <w:t>udovy</w:t>
      </w:r>
      <w:r>
        <w:rPr>
          <w:sz w:val="21"/>
          <w:szCs w:val="21"/>
        </w:rPr>
        <w:t>,</w:t>
      </w:r>
      <w:r w:rsidRPr="0091012C">
        <w:rPr>
          <w:sz w:val="21"/>
          <w:szCs w:val="21"/>
        </w:rPr>
        <w:t xml:space="preserve"> předpisy na úseku bezpečnosti a požární ochrany</w:t>
      </w:r>
      <w:r>
        <w:rPr>
          <w:sz w:val="21"/>
          <w:szCs w:val="21"/>
        </w:rPr>
        <w:t xml:space="preserve"> </w:t>
      </w:r>
      <w:r w:rsidR="00C56D34">
        <w:rPr>
          <w:sz w:val="21"/>
          <w:szCs w:val="21"/>
        </w:rPr>
        <w:br/>
      </w:r>
      <w:r>
        <w:rPr>
          <w:sz w:val="21"/>
          <w:szCs w:val="21"/>
        </w:rPr>
        <w:t>a další provozní pokyny</w:t>
      </w:r>
      <w:r w:rsidRPr="0091012C">
        <w:rPr>
          <w:sz w:val="21"/>
          <w:szCs w:val="21"/>
        </w:rPr>
        <w:t xml:space="preserve">; </w:t>
      </w:r>
    </w:p>
    <w:p w14:paraId="20E12F66" w14:textId="77777777" w:rsidR="003C079E" w:rsidRPr="00D66B23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F03AC2">
        <w:rPr>
          <w:sz w:val="21"/>
          <w:szCs w:val="21"/>
        </w:rPr>
        <w:t xml:space="preserve">nad míru přiměřenou místním poměrům nerušit uživatele okolních budov a </w:t>
      </w:r>
      <w:r w:rsidRPr="00D66B23">
        <w:rPr>
          <w:sz w:val="21"/>
          <w:szCs w:val="21"/>
        </w:rPr>
        <w:t xml:space="preserve">nerušit noční klid v okolí </w:t>
      </w:r>
      <w:r w:rsidR="00441E1F">
        <w:rPr>
          <w:sz w:val="21"/>
          <w:szCs w:val="21"/>
        </w:rPr>
        <w:t>b</w:t>
      </w:r>
      <w:r w:rsidRPr="00D66B23">
        <w:rPr>
          <w:sz w:val="21"/>
          <w:szCs w:val="21"/>
        </w:rPr>
        <w:t>udovy</w:t>
      </w:r>
      <w:r w:rsidR="00441E1F">
        <w:rPr>
          <w:sz w:val="21"/>
          <w:szCs w:val="21"/>
        </w:rPr>
        <w:t xml:space="preserve"> NZM</w:t>
      </w:r>
      <w:r w:rsidRPr="00D66B23">
        <w:rPr>
          <w:sz w:val="21"/>
          <w:szCs w:val="21"/>
        </w:rPr>
        <w:t>;</w:t>
      </w:r>
    </w:p>
    <w:p w14:paraId="79E40EB4" w14:textId="77777777" w:rsidR="003C079E" w:rsidRPr="0091012C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91012C">
        <w:rPr>
          <w:sz w:val="21"/>
          <w:szCs w:val="21"/>
        </w:rPr>
        <w:t>nemanipulovat s technickými zařízeními v</w:t>
      </w:r>
      <w:r w:rsidR="00441E1F">
        <w:rPr>
          <w:sz w:val="21"/>
          <w:szCs w:val="21"/>
        </w:rPr>
        <w:t> b</w:t>
      </w:r>
      <w:r w:rsidRPr="0091012C">
        <w:rPr>
          <w:sz w:val="21"/>
          <w:szCs w:val="21"/>
        </w:rPr>
        <w:t>udově</w:t>
      </w:r>
      <w:r w:rsidR="00441E1F">
        <w:rPr>
          <w:sz w:val="21"/>
          <w:szCs w:val="21"/>
        </w:rPr>
        <w:t xml:space="preserve"> NZM</w:t>
      </w:r>
      <w:r w:rsidRPr="0091012C">
        <w:rPr>
          <w:sz w:val="21"/>
          <w:szCs w:val="21"/>
        </w:rPr>
        <w:t xml:space="preserve"> a jejich ovládacími prvky vyjma manipulace zařízení a ovládacích prvků potřebných k uskutečnění Akce; </w:t>
      </w:r>
    </w:p>
    <w:p w14:paraId="3D150780" w14:textId="77777777" w:rsidR="003C079E" w:rsidRPr="0091012C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91012C">
        <w:rPr>
          <w:sz w:val="21"/>
          <w:szCs w:val="21"/>
        </w:rPr>
        <w:t>neprovádět v </w:t>
      </w:r>
      <w:r w:rsidR="00441E1F">
        <w:rPr>
          <w:sz w:val="21"/>
          <w:szCs w:val="21"/>
        </w:rPr>
        <w:t>b</w:t>
      </w:r>
      <w:r w:rsidRPr="0091012C">
        <w:rPr>
          <w:sz w:val="21"/>
          <w:szCs w:val="21"/>
        </w:rPr>
        <w:t xml:space="preserve">udově </w:t>
      </w:r>
      <w:r w:rsidR="00441E1F">
        <w:rPr>
          <w:sz w:val="21"/>
          <w:szCs w:val="21"/>
        </w:rPr>
        <w:t xml:space="preserve">NZM </w:t>
      </w:r>
      <w:r w:rsidRPr="0091012C">
        <w:rPr>
          <w:sz w:val="21"/>
          <w:szCs w:val="21"/>
        </w:rPr>
        <w:t xml:space="preserve">jakékoliv úpravy či změny s výjimkou dočasných úprav nezbytných pro konání Akce předem schválených </w:t>
      </w:r>
      <w:r w:rsidR="00441E1F">
        <w:rPr>
          <w:sz w:val="21"/>
          <w:szCs w:val="21"/>
        </w:rPr>
        <w:t>k</w:t>
      </w:r>
      <w:r w:rsidRPr="0091012C">
        <w:rPr>
          <w:sz w:val="21"/>
          <w:szCs w:val="21"/>
        </w:rPr>
        <w:t xml:space="preserve">ontaktní osobou </w:t>
      </w:r>
      <w:r w:rsidR="00441E1F">
        <w:rPr>
          <w:sz w:val="21"/>
          <w:szCs w:val="21"/>
        </w:rPr>
        <w:t>NZM</w:t>
      </w:r>
      <w:r w:rsidRPr="0091012C">
        <w:rPr>
          <w:sz w:val="21"/>
          <w:szCs w:val="21"/>
        </w:rPr>
        <w:t>;</w:t>
      </w:r>
    </w:p>
    <w:p w14:paraId="6ACD99EE" w14:textId="77777777" w:rsidR="003C079E" w:rsidRPr="0091012C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91012C">
        <w:rPr>
          <w:sz w:val="21"/>
          <w:szCs w:val="21"/>
        </w:rPr>
        <w:t xml:space="preserve">dodržovat zákaz kouření </w:t>
      </w:r>
      <w:r>
        <w:rPr>
          <w:sz w:val="21"/>
          <w:szCs w:val="21"/>
        </w:rPr>
        <w:t>v </w:t>
      </w:r>
      <w:r w:rsidR="00441E1F">
        <w:rPr>
          <w:sz w:val="21"/>
          <w:szCs w:val="21"/>
        </w:rPr>
        <w:t>b</w:t>
      </w:r>
      <w:r>
        <w:rPr>
          <w:sz w:val="21"/>
          <w:szCs w:val="21"/>
        </w:rPr>
        <w:t xml:space="preserve">udově </w:t>
      </w:r>
      <w:r w:rsidR="00441E1F">
        <w:rPr>
          <w:sz w:val="21"/>
          <w:szCs w:val="21"/>
        </w:rPr>
        <w:t xml:space="preserve">NZM </w:t>
      </w:r>
      <w:r w:rsidRPr="0091012C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zákaz </w:t>
      </w:r>
      <w:r w:rsidRPr="0091012C">
        <w:rPr>
          <w:sz w:val="21"/>
          <w:szCs w:val="21"/>
        </w:rPr>
        <w:t>zacházení s otevřeným ohněm;</w:t>
      </w:r>
    </w:p>
    <w:p w14:paraId="6C9736E5" w14:textId="77777777" w:rsidR="003C079E" w:rsidRPr="00AF53FF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AF53FF">
        <w:rPr>
          <w:sz w:val="21"/>
          <w:szCs w:val="21"/>
        </w:rPr>
        <w:t xml:space="preserve">neprodleně ohlásit jakékoliv závady nebo poškození </w:t>
      </w:r>
      <w:r w:rsidR="00441E1F">
        <w:rPr>
          <w:sz w:val="21"/>
          <w:szCs w:val="21"/>
        </w:rPr>
        <w:t>b</w:t>
      </w:r>
      <w:r w:rsidRPr="00AF53FF">
        <w:rPr>
          <w:sz w:val="21"/>
          <w:szCs w:val="21"/>
        </w:rPr>
        <w:t>udov</w:t>
      </w:r>
      <w:r>
        <w:rPr>
          <w:sz w:val="21"/>
          <w:szCs w:val="21"/>
        </w:rPr>
        <w:t>y</w:t>
      </w:r>
      <w:r w:rsidR="00441E1F">
        <w:rPr>
          <w:sz w:val="21"/>
          <w:szCs w:val="21"/>
        </w:rPr>
        <w:t xml:space="preserve"> NZM</w:t>
      </w:r>
      <w:r w:rsidRPr="00AF53FF">
        <w:rPr>
          <w:sz w:val="21"/>
          <w:szCs w:val="21"/>
        </w:rPr>
        <w:t xml:space="preserve"> </w:t>
      </w:r>
      <w:r w:rsidR="00441E1F">
        <w:rPr>
          <w:sz w:val="21"/>
          <w:szCs w:val="21"/>
        </w:rPr>
        <w:t>k</w:t>
      </w:r>
      <w:r w:rsidRPr="00AF53FF">
        <w:rPr>
          <w:sz w:val="21"/>
          <w:szCs w:val="21"/>
        </w:rPr>
        <w:t xml:space="preserve">ontaktní osobě </w:t>
      </w:r>
      <w:r w:rsidR="00441E1F">
        <w:rPr>
          <w:sz w:val="21"/>
          <w:szCs w:val="21"/>
        </w:rPr>
        <w:t>NZM</w:t>
      </w:r>
      <w:r w:rsidRPr="00AF53FF">
        <w:rPr>
          <w:sz w:val="21"/>
          <w:szCs w:val="21"/>
        </w:rPr>
        <w:t xml:space="preserve">; </w:t>
      </w:r>
    </w:p>
    <w:p w14:paraId="0021DDB7" w14:textId="77777777" w:rsidR="003C079E" w:rsidRPr="000B7A28" w:rsidRDefault="003C079E" w:rsidP="00766516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 w:rsidRPr="000B7A28">
        <w:rPr>
          <w:sz w:val="21"/>
          <w:szCs w:val="21"/>
        </w:rPr>
        <w:t xml:space="preserve">po skončení Akce vyklidit </w:t>
      </w:r>
      <w:r w:rsidR="00DC558A">
        <w:rPr>
          <w:sz w:val="21"/>
          <w:szCs w:val="21"/>
        </w:rPr>
        <w:t xml:space="preserve">prostory </w:t>
      </w:r>
      <w:proofErr w:type="spellStart"/>
      <w:r w:rsidR="00DC558A">
        <w:rPr>
          <w:sz w:val="21"/>
          <w:szCs w:val="21"/>
        </w:rPr>
        <w:t>Gastrostudia</w:t>
      </w:r>
      <w:proofErr w:type="spellEnd"/>
      <w:r w:rsidRPr="000B7A28">
        <w:rPr>
          <w:sz w:val="21"/>
          <w:szCs w:val="21"/>
        </w:rPr>
        <w:t xml:space="preserve"> včet</w:t>
      </w:r>
      <w:r w:rsidR="00DC558A">
        <w:rPr>
          <w:sz w:val="21"/>
          <w:szCs w:val="21"/>
        </w:rPr>
        <w:t xml:space="preserve">ně úklidu do </w:t>
      </w:r>
      <w:r w:rsidR="00517F39">
        <w:rPr>
          <w:sz w:val="21"/>
          <w:szCs w:val="21"/>
        </w:rPr>
        <w:t>17</w:t>
      </w:r>
      <w:r w:rsidR="00DC558A" w:rsidRPr="007205C2">
        <w:rPr>
          <w:sz w:val="21"/>
          <w:szCs w:val="21"/>
        </w:rPr>
        <w:t xml:space="preserve"> hod.</w:t>
      </w:r>
      <w:r w:rsidR="00DC558A">
        <w:rPr>
          <w:sz w:val="21"/>
          <w:szCs w:val="21"/>
        </w:rPr>
        <w:t xml:space="preserve"> dne 20. 2. 2020</w:t>
      </w:r>
      <w:r w:rsidRPr="000B7A28">
        <w:rPr>
          <w:sz w:val="21"/>
          <w:szCs w:val="21"/>
        </w:rPr>
        <w:t xml:space="preserve">; pokud </w:t>
      </w:r>
      <w:r w:rsidR="00E436C6">
        <w:rPr>
          <w:sz w:val="21"/>
          <w:szCs w:val="21"/>
        </w:rPr>
        <w:t>CNC</w:t>
      </w:r>
      <w:r w:rsidRPr="00015ED0">
        <w:rPr>
          <w:sz w:val="21"/>
          <w:szCs w:val="21"/>
        </w:rPr>
        <w:t xml:space="preserve"> tuto povinnost poruší, je povinen zaplatit </w:t>
      </w:r>
      <w:r w:rsidR="006B11CE">
        <w:rPr>
          <w:sz w:val="21"/>
          <w:szCs w:val="21"/>
        </w:rPr>
        <w:t>NZM</w:t>
      </w:r>
      <w:r w:rsidRPr="00015ED0">
        <w:rPr>
          <w:sz w:val="21"/>
          <w:szCs w:val="21"/>
        </w:rPr>
        <w:t xml:space="preserve"> smluvní pokutu ve výši </w:t>
      </w:r>
      <w:r w:rsidR="00FE68B8">
        <w:rPr>
          <w:sz w:val="21"/>
          <w:szCs w:val="21"/>
        </w:rPr>
        <w:t>1</w:t>
      </w:r>
      <w:r w:rsidR="00C56D34">
        <w:rPr>
          <w:sz w:val="21"/>
          <w:szCs w:val="21"/>
        </w:rPr>
        <w:t> </w:t>
      </w:r>
      <w:r w:rsidR="001C7B75">
        <w:rPr>
          <w:sz w:val="21"/>
          <w:szCs w:val="21"/>
        </w:rPr>
        <w:t>4</w:t>
      </w:r>
      <w:r w:rsidR="00FE68B8">
        <w:rPr>
          <w:sz w:val="21"/>
          <w:szCs w:val="21"/>
        </w:rPr>
        <w:t>00</w:t>
      </w:r>
      <w:r w:rsidR="00C56D34">
        <w:rPr>
          <w:sz w:val="21"/>
          <w:szCs w:val="21"/>
        </w:rPr>
        <w:t xml:space="preserve">,- </w:t>
      </w:r>
      <w:r w:rsidRPr="000B7A28">
        <w:rPr>
          <w:sz w:val="21"/>
          <w:szCs w:val="21"/>
        </w:rPr>
        <w:t xml:space="preserve">Kč za každý započatý den prodlení, přičemž úhradou smluvní pokuty není dotčeno právo </w:t>
      </w:r>
      <w:r w:rsidR="006B11CE">
        <w:rPr>
          <w:sz w:val="21"/>
          <w:szCs w:val="21"/>
        </w:rPr>
        <w:t>NZM</w:t>
      </w:r>
      <w:r w:rsidRPr="000B7A28">
        <w:rPr>
          <w:sz w:val="21"/>
          <w:szCs w:val="21"/>
        </w:rPr>
        <w:t xml:space="preserve"> na náhradu </w:t>
      </w:r>
      <w:r>
        <w:rPr>
          <w:sz w:val="21"/>
          <w:szCs w:val="21"/>
        </w:rPr>
        <w:t>škody</w:t>
      </w:r>
      <w:r w:rsidRPr="000B7A28">
        <w:rPr>
          <w:sz w:val="21"/>
          <w:szCs w:val="21"/>
        </w:rPr>
        <w:t>, a to v rozsahu, ve kterém převyšuje částku výše sjednané smluvní pokuty</w:t>
      </w:r>
      <w:r>
        <w:rPr>
          <w:sz w:val="21"/>
          <w:szCs w:val="21"/>
        </w:rPr>
        <w:t>.</w:t>
      </w:r>
    </w:p>
    <w:p w14:paraId="2E4365F6" w14:textId="2ECC33AB" w:rsidR="003C079E" w:rsidRDefault="00C87A56" w:rsidP="0022506B">
      <w:pPr>
        <w:pStyle w:val="Styl2"/>
        <w:numPr>
          <w:ilvl w:val="0"/>
          <w:numId w:val="9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 celou dobu konání Akce </w:t>
      </w:r>
      <w:r w:rsidR="003C079E" w:rsidRPr="00F03AC2">
        <w:rPr>
          <w:sz w:val="21"/>
          <w:szCs w:val="21"/>
        </w:rPr>
        <w:t>v</w:t>
      </w:r>
      <w:r w:rsidR="006B11CE">
        <w:rPr>
          <w:sz w:val="21"/>
          <w:szCs w:val="21"/>
        </w:rPr>
        <w:t> b</w:t>
      </w:r>
      <w:r w:rsidR="003C079E" w:rsidRPr="00F03AC2">
        <w:rPr>
          <w:sz w:val="21"/>
          <w:szCs w:val="21"/>
        </w:rPr>
        <w:t>udově</w:t>
      </w:r>
      <w:r w:rsidR="006B11CE">
        <w:rPr>
          <w:sz w:val="21"/>
          <w:szCs w:val="21"/>
        </w:rPr>
        <w:t xml:space="preserve"> NZM</w:t>
      </w:r>
      <w:r w:rsidR="003C079E" w:rsidRPr="00F03AC2">
        <w:rPr>
          <w:sz w:val="21"/>
          <w:szCs w:val="21"/>
        </w:rPr>
        <w:t xml:space="preserve"> je zástupce </w:t>
      </w:r>
      <w:r w:rsidR="006B11CE">
        <w:rPr>
          <w:sz w:val="21"/>
          <w:szCs w:val="21"/>
        </w:rPr>
        <w:t>NZM</w:t>
      </w:r>
      <w:r w:rsidR="003C079E" w:rsidRPr="00F03AC2">
        <w:rPr>
          <w:sz w:val="21"/>
          <w:szCs w:val="21"/>
        </w:rPr>
        <w:t xml:space="preserve"> oprávněn koordinovat a usměrňovat pohyb </w:t>
      </w:r>
      <w:r w:rsidR="00DC558A">
        <w:rPr>
          <w:sz w:val="21"/>
          <w:szCs w:val="21"/>
        </w:rPr>
        <w:t>účastníků</w:t>
      </w:r>
      <w:r w:rsidR="003C079E" w:rsidRPr="00F03AC2">
        <w:rPr>
          <w:sz w:val="21"/>
          <w:szCs w:val="21"/>
        </w:rPr>
        <w:t xml:space="preserve"> Akce v</w:t>
      </w:r>
      <w:r w:rsidR="001D3FFB">
        <w:rPr>
          <w:sz w:val="21"/>
          <w:szCs w:val="21"/>
        </w:rPr>
        <w:t> uvedené b</w:t>
      </w:r>
      <w:r w:rsidR="003C079E" w:rsidRPr="00F03AC2">
        <w:rPr>
          <w:sz w:val="21"/>
          <w:szCs w:val="21"/>
        </w:rPr>
        <w:t xml:space="preserve">udově a tyto osoby jsou povinny se řídit jeho pokyny; zástupce </w:t>
      </w:r>
      <w:r w:rsidR="001D3FFB">
        <w:rPr>
          <w:sz w:val="21"/>
          <w:szCs w:val="21"/>
        </w:rPr>
        <w:t>NZM</w:t>
      </w:r>
      <w:r w:rsidR="003C079E" w:rsidRPr="00F03AC2">
        <w:rPr>
          <w:sz w:val="21"/>
          <w:szCs w:val="21"/>
        </w:rPr>
        <w:t xml:space="preserve"> tak bude činit s ohledem na nerušený provoz </w:t>
      </w:r>
      <w:r w:rsidR="001D3FFB">
        <w:rPr>
          <w:sz w:val="21"/>
          <w:szCs w:val="21"/>
        </w:rPr>
        <w:t>b</w:t>
      </w:r>
      <w:r w:rsidR="003C079E" w:rsidRPr="00F03AC2">
        <w:rPr>
          <w:sz w:val="21"/>
          <w:szCs w:val="21"/>
        </w:rPr>
        <w:t>udovy</w:t>
      </w:r>
      <w:r w:rsidR="001D3FFB">
        <w:rPr>
          <w:sz w:val="21"/>
          <w:szCs w:val="21"/>
        </w:rPr>
        <w:t xml:space="preserve"> NZM</w:t>
      </w:r>
      <w:r w:rsidR="003C079E" w:rsidRPr="00F03AC2">
        <w:rPr>
          <w:sz w:val="21"/>
          <w:szCs w:val="21"/>
        </w:rPr>
        <w:t xml:space="preserve"> i průběh Akce. </w:t>
      </w:r>
    </w:p>
    <w:p w14:paraId="6AAB55D9" w14:textId="77777777" w:rsidR="009C3A97" w:rsidRDefault="009C3A97" w:rsidP="009C3A97">
      <w:pPr>
        <w:pStyle w:val="Styl2"/>
        <w:numPr>
          <w:ilvl w:val="0"/>
          <w:numId w:val="0"/>
        </w:numPr>
        <w:ind w:left="1440"/>
        <w:jc w:val="both"/>
        <w:rPr>
          <w:sz w:val="21"/>
          <w:szCs w:val="21"/>
        </w:rPr>
      </w:pPr>
    </w:p>
    <w:p w14:paraId="4A0958FF" w14:textId="5071C88F" w:rsidR="009C3A97" w:rsidRPr="0061519A" w:rsidRDefault="009C3A97" w:rsidP="009C3A97">
      <w:pPr>
        <w:pStyle w:val="Styl2"/>
        <w:numPr>
          <w:ilvl w:val="0"/>
          <w:numId w:val="7"/>
        </w:numPr>
        <w:jc w:val="both"/>
        <w:rPr>
          <w:sz w:val="21"/>
          <w:szCs w:val="21"/>
        </w:rPr>
      </w:pPr>
      <w:r w:rsidRPr="00562DDC">
        <w:rPr>
          <w:sz w:val="21"/>
          <w:szCs w:val="21"/>
        </w:rPr>
        <w:t xml:space="preserve">Společnost </w:t>
      </w:r>
      <w:r>
        <w:rPr>
          <w:sz w:val="21"/>
          <w:szCs w:val="21"/>
        </w:rPr>
        <w:t>CNC</w:t>
      </w:r>
      <w:r w:rsidRPr="00562DDC">
        <w:rPr>
          <w:sz w:val="21"/>
          <w:szCs w:val="21"/>
        </w:rPr>
        <w:t xml:space="preserve"> prohlašuje, že má zájem </w:t>
      </w:r>
      <w:r>
        <w:rPr>
          <w:sz w:val="21"/>
          <w:szCs w:val="21"/>
        </w:rPr>
        <w:t>zejména</w:t>
      </w:r>
      <w:r w:rsidRPr="00562DDC">
        <w:rPr>
          <w:sz w:val="21"/>
          <w:szCs w:val="21"/>
        </w:rPr>
        <w:t xml:space="preserve"> v</w:t>
      </w:r>
      <w:r>
        <w:rPr>
          <w:sz w:val="21"/>
          <w:szCs w:val="21"/>
        </w:rPr>
        <w:t xml:space="preserve"> periodiku </w:t>
      </w:r>
      <w:proofErr w:type="spellStart"/>
      <w:r w:rsidR="00DE7BF7">
        <w:rPr>
          <w:sz w:val="21"/>
          <w:szCs w:val="21"/>
        </w:rPr>
        <w:t>xxx</w:t>
      </w:r>
      <w:proofErr w:type="spellEnd"/>
      <w:r w:rsidR="00DE7BF7">
        <w:rPr>
          <w:sz w:val="21"/>
          <w:szCs w:val="21"/>
        </w:rPr>
        <w:t xml:space="preserve"> </w:t>
      </w:r>
      <w:r w:rsidR="00B03485">
        <w:rPr>
          <w:sz w:val="21"/>
          <w:szCs w:val="21"/>
        </w:rPr>
        <w:t xml:space="preserve">a </w:t>
      </w:r>
      <w:r w:rsidR="00EE5261">
        <w:rPr>
          <w:sz w:val="21"/>
          <w:szCs w:val="21"/>
        </w:rPr>
        <w:t xml:space="preserve">na stránkách </w:t>
      </w:r>
      <w:proofErr w:type="spellStart"/>
      <w:r w:rsidR="00DE7BF7">
        <w:rPr>
          <w:sz w:val="21"/>
          <w:szCs w:val="21"/>
        </w:rPr>
        <w:t>xxx</w:t>
      </w:r>
      <w:proofErr w:type="spellEnd"/>
      <w:r w:rsidR="00EE5261">
        <w:rPr>
          <w:sz w:val="21"/>
          <w:szCs w:val="21"/>
        </w:rPr>
        <w:t xml:space="preserve"> </w:t>
      </w:r>
      <w:r>
        <w:rPr>
          <w:sz w:val="21"/>
          <w:szCs w:val="21"/>
        </w:rPr>
        <w:t>publikovat</w:t>
      </w:r>
      <w:r w:rsidRPr="00562DDC">
        <w:rPr>
          <w:sz w:val="21"/>
          <w:szCs w:val="21"/>
        </w:rPr>
        <w:t xml:space="preserve"> články </w:t>
      </w:r>
      <w:r w:rsidR="00EE5261">
        <w:rPr>
          <w:sz w:val="21"/>
          <w:szCs w:val="21"/>
        </w:rPr>
        <w:t xml:space="preserve">o Akci a </w:t>
      </w:r>
      <w:r w:rsidR="00F7019F">
        <w:rPr>
          <w:sz w:val="21"/>
          <w:szCs w:val="21"/>
        </w:rPr>
        <w:t xml:space="preserve">video reportáže </w:t>
      </w:r>
      <w:r w:rsidR="00EE5261">
        <w:rPr>
          <w:sz w:val="21"/>
          <w:szCs w:val="21"/>
        </w:rPr>
        <w:t>z</w:t>
      </w:r>
      <w:r w:rsidRPr="00562DDC">
        <w:rPr>
          <w:sz w:val="21"/>
          <w:szCs w:val="21"/>
        </w:rPr>
        <w:t xml:space="preserve"> </w:t>
      </w:r>
      <w:r w:rsidR="00EE5261">
        <w:rPr>
          <w:sz w:val="21"/>
          <w:szCs w:val="21"/>
        </w:rPr>
        <w:t>Akce</w:t>
      </w:r>
      <w:r>
        <w:rPr>
          <w:sz w:val="21"/>
          <w:szCs w:val="21"/>
        </w:rPr>
        <w:t xml:space="preserve"> a </w:t>
      </w:r>
      <w:r w:rsidR="00B03485">
        <w:rPr>
          <w:sz w:val="21"/>
          <w:szCs w:val="21"/>
        </w:rPr>
        <w:t xml:space="preserve">dále </w:t>
      </w:r>
      <w:r w:rsidR="00EE5261">
        <w:rPr>
          <w:sz w:val="21"/>
          <w:szCs w:val="21"/>
        </w:rPr>
        <w:t>uveřej</w:t>
      </w:r>
      <w:r w:rsidR="00B03485">
        <w:rPr>
          <w:sz w:val="21"/>
          <w:szCs w:val="21"/>
        </w:rPr>
        <w:t xml:space="preserve">ňovat články </w:t>
      </w:r>
      <w:r>
        <w:rPr>
          <w:sz w:val="21"/>
          <w:szCs w:val="21"/>
        </w:rPr>
        <w:t>o činnosti, expozicích, výstavách či jiných akcích NZM</w:t>
      </w:r>
      <w:r w:rsidRPr="00562DDC">
        <w:rPr>
          <w:sz w:val="21"/>
          <w:szCs w:val="21"/>
        </w:rPr>
        <w:t xml:space="preserve">. Partner se zavazuje poskytovat společnosti </w:t>
      </w:r>
      <w:r>
        <w:rPr>
          <w:sz w:val="21"/>
          <w:szCs w:val="21"/>
        </w:rPr>
        <w:t>CNC</w:t>
      </w:r>
      <w:r w:rsidRPr="00562DDC">
        <w:rPr>
          <w:sz w:val="21"/>
          <w:szCs w:val="21"/>
        </w:rPr>
        <w:t xml:space="preserve"> podklady, včetně fotografií, týkající se shora uvedeného tématu, které má k dispozici, a to </w:t>
      </w:r>
      <w:r>
        <w:rPr>
          <w:sz w:val="21"/>
          <w:szCs w:val="21"/>
        </w:rPr>
        <w:t xml:space="preserve">dle </w:t>
      </w:r>
      <w:r w:rsidRPr="00562DDC">
        <w:rPr>
          <w:sz w:val="21"/>
          <w:szCs w:val="21"/>
        </w:rPr>
        <w:t xml:space="preserve">přiměřených požadavků zástupců společnosti </w:t>
      </w:r>
      <w:r>
        <w:rPr>
          <w:sz w:val="21"/>
          <w:szCs w:val="21"/>
        </w:rPr>
        <w:t>CNC</w:t>
      </w:r>
      <w:r w:rsidRPr="00562DDC">
        <w:rPr>
          <w:sz w:val="21"/>
          <w:szCs w:val="21"/>
        </w:rPr>
        <w:t xml:space="preserve">. </w:t>
      </w:r>
      <w:r>
        <w:rPr>
          <w:sz w:val="21"/>
          <w:szCs w:val="21"/>
        </w:rPr>
        <w:t>NZM</w:t>
      </w:r>
      <w:r w:rsidRPr="00562DDC">
        <w:rPr>
          <w:sz w:val="21"/>
          <w:szCs w:val="21"/>
        </w:rPr>
        <w:t xml:space="preserve"> prohlašuje, že má ke shora uvedeným fotografiím vypořádána veškerá autorská práva a disponuje model </w:t>
      </w:r>
      <w:proofErr w:type="spellStart"/>
      <w:r w:rsidRPr="00562DDC">
        <w:rPr>
          <w:sz w:val="21"/>
          <w:szCs w:val="21"/>
        </w:rPr>
        <w:t>release</w:t>
      </w:r>
      <w:proofErr w:type="spellEnd"/>
      <w:r w:rsidRPr="00562DDC">
        <w:rPr>
          <w:sz w:val="21"/>
          <w:szCs w:val="21"/>
        </w:rPr>
        <w:t xml:space="preserve">, tzn. souhlasem osob zobrazených na fotografiích s pořízením fotografií a jejich uveřejněním. </w:t>
      </w:r>
      <w:r>
        <w:rPr>
          <w:sz w:val="21"/>
          <w:szCs w:val="21"/>
        </w:rPr>
        <w:t>NZM</w:t>
      </w:r>
      <w:r w:rsidRPr="00562DDC">
        <w:rPr>
          <w:sz w:val="21"/>
          <w:szCs w:val="21"/>
        </w:rPr>
        <w:t xml:space="preserve"> odpovídá společnosti </w:t>
      </w:r>
      <w:r>
        <w:rPr>
          <w:sz w:val="21"/>
          <w:szCs w:val="21"/>
        </w:rPr>
        <w:t>CNC</w:t>
      </w:r>
      <w:r w:rsidRPr="00562DDC">
        <w:rPr>
          <w:sz w:val="21"/>
          <w:szCs w:val="21"/>
        </w:rPr>
        <w:t xml:space="preserve"> za veškerou škodu v důsledku rozporu tohoto prohlášení se skutečností. </w:t>
      </w:r>
      <w:r>
        <w:rPr>
          <w:sz w:val="21"/>
          <w:szCs w:val="21"/>
        </w:rPr>
        <w:t>NZM</w:t>
      </w:r>
      <w:r w:rsidRPr="00562DDC">
        <w:rPr>
          <w:sz w:val="21"/>
          <w:szCs w:val="21"/>
        </w:rPr>
        <w:t xml:space="preserve"> si je vědom</w:t>
      </w:r>
      <w:r>
        <w:rPr>
          <w:sz w:val="21"/>
          <w:szCs w:val="21"/>
        </w:rPr>
        <w:t>o</w:t>
      </w:r>
      <w:r w:rsidRPr="00562DDC">
        <w:rPr>
          <w:sz w:val="21"/>
          <w:szCs w:val="21"/>
        </w:rPr>
        <w:t xml:space="preserve">, že jím dodané podklady </w:t>
      </w:r>
      <w:r>
        <w:rPr>
          <w:sz w:val="21"/>
          <w:szCs w:val="21"/>
        </w:rPr>
        <w:t>budou</w:t>
      </w:r>
      <w:r w:rsidRPr="00562DDC">
        <w:rPr>
          <w:sz w:val="21"/>
          <w:szCs w:val="21"/>
        </w:rPr>
        <w:t xml:space="preserve"> uveřejněny </w:t>
      </w:r>
      <w:r w:rsidR="00D83904">
        <w:rPr>
          <w:sz w:val="21"/>
          <w:szCs w:val="21"/>
        </w:rPr>
        <w:t xml:space="preserve">zejména </w:t>
      </w:r>
      <w:r w:rsidRPr="00562DDC">
        <w:rPr>
          <w:sz w:val="21"/>
          <w:szCs w:val="21"/>
        </w:rPr>
        <w:t>v</w:t>
      </w:r>
      <w:r>
        <w:rPr>
          <w:sz w:val="21"/>
          <w:szCs w:val="21"/>
        </w:rPr>
        <w:t xml:space="preserve"> periodiku </w:t>
      </w:r>
      <w:proofErr w:type="spellStart"/>
      <w:r w:rsidR="00DE7BF7">
        <w:rPr>
          <w:sz w:val="21"/>
          <w:szCs w:val="21"/>
        </w:rPr>
        <w:t>xxx</w:t>
      </w:r>
      <w:proofErr w:type="spellEnd"/>
      <w:r w:rsidR="00DE7BF7" w:rsidRPr="00562DDC">
        <w:rPr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 w:rsidRPr="00562DDC">
        <w:rPr>
          <w:sz w:val="21"/>
          <w:szCs w:val="21"/>
        </w:rPr>
        <w:t xml:space="preserve"> na </w:t>
      </w:r>
      <w:r>
        <w:rPr>
          <w:sz w:val="21"/>
          <w:szCs w:val="21"/>
        </w:rPr>
        <w:t xml:space="preserve">internetových stránkách </w:t>
      </w:r>
      <w:proofErr w:type="spellStart"/>
      <w:r w:rsidR="00C81A6B">
        <w:rPr>
          <w:sz w:val="21"/>
          <w:szCs w:val="21"/>
        </w:rPr>
        <w:t>xxx</w:t>
      </w:r>
      <w:proofErr w:type="spellEnd"/>
      <w:r w:rsidRPr="00562DDC">
        <w:rPr>
          <w:sz w:val="21"/>
          <w:szCs w:val="21"/>
        </w:rPr>
        <w:t>.</w:t>
      </w:r>
    </w:p>
    <w:p w14:paraId="63A80F71" w14:textId="77777777" w:rsidR="00DC558A" w:rsidRDefault="00DC558A" w:rsidP="003A201E">
      <w:pPr>
        <w:pStyle w:val="Styl1"/>
        <w:numPr>
          <w:ilvl w:val="0"/>
          <w:numId w:val="0"/>
        </w:numPr>
        <w:spacing w:after="0"/>
        <w:ind w:left="1440"/>
        <w:jc w:val="center"/>
      </w:pPr>
      <w:bookmarkStart w:id="9" w:name="_Toc96743338"/>
      <w:bookmarkStart w:id="10" w:name="_Toc352943022"/>
      <w:bookmarkStart w:id="11" w:name="_Toc372402912"/>
      <w:bookmarkEnd w:id="4"/>
      <w:bookmarkEnd w:id="5"/>
      <w:bookmarkEnd w:id="6"/>
      <w:bookmarkEnd w:id="7"/>
      <w:bookmarkEnd w:id="8"/>
    </w:p>
    <w:p w14:paraId="416555F7" w14:textId="77777777" w:rsidR="003C079E" w:rsidRPr="00E93902" w:rsidRDefault="003C079E" w:rsidP="00E93902">
      <w:pPr>
        <w:pStyle w:val="Styl1"/>
        <w:numPr>
          <w:ilvl w:val="0"/>
          <w:numId w:val="0"/>
        </w:numPr>
        <w:spacing w:after="0"/>
        <w:ind w:left="1440"/>
        <w:jc w:val="center"/>
        <w:rPr>
          <w:sz w:val="21"/>
          <w:szCs w:val="21"/>
        </w:rPr>
      </w:pPr>
      <w:r w:rsidRPr="00E93902">
        <w:rPr>
          <w:sz w:val="21"/>
          <w:szCs w:val="21"/>
        </w:rPr>
        <w:t xml:space="preserve">Článek </w:t>
      </w:r>
      <w:r w:rsidR="003A201E" w:rsidRPr="00E93902">
        <w:rPr>
          <w:sz w:val="21"/>
          <w:szCs w:val="21"/>
        </w:rPr>
        <w:t>V</w:t>
      </w:r>
      <w:r w:rsidRPr="00E93902">
        <w:rPr>
          <w:sz w:val="21"/>
          <w:szCs w:val="21"/>
        </w:rPr>
        <w:t>.</w:t>
      </w:r>
    </w:p>
    <w:bookmarkEnd w:id="9"/>
    <w:bookmarkEnd w:id="10"/>
    <w:bookmarkEnd w:id="11"/>
    <w:p w14:paraId="679FBE7E" w14:textId="77777777" w:rsidR="003C079E" w:rsidRPr="00545AE3" w:rsidRDefault="003A201E" w:rsidP="00E93902">
      <w:pPr>
        <w:pStyle w:val="Styl1"/>
        <w:numPr>
          <w:ilvl w:val="0"/>
          <w:numId w:val="0"/>
        </w:numPr>
        <w:ind w:left="1080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Závěrečná ustanovení</w:t>
      </w:r>
    </w:p>
    <w:p w14:paraId="765BD8D6" w14:textId="77777777" w:rsidR="000576E3" w:rsidRPr="001C7B75" w:rsidRDefault="000576E3" w:rsidP="000576E3">
      <w:pPr>
        <w:pStyle w:val="Styl2"/>
        <w:numPr>
          <w:ilvl w:val="0"/>
          <w:numId w:val="14"/>
        </w:numPr>
        <w:spacing w:after="120"/>
        <w:jc w:val="both"/>
        <w:rPr>
          <w:rFonts w:cs="Arial"/>
          <w:sz w:val="21"/>
          <w:szCs w:val="21"/>
        </w:rPr>
      </w:pPr>
      <w:r w:rsidRPr="001C7B75">
        <w:rPr>
          <w:rFonts w:cs="Arial"/>
          <w:sz w:val="21"/>
          <w:szCs w:val="21"/>
        </w:rPr>
        <w:lastRenderedPageBreak/>
        <w:t xml:space="preserve">CNC tímto bere na vědomí, že tato smlouva bude v souladu se zákonem č. 340/2015 Sb. </w:t>
      </w:r>
      <w:r w:rsidRPr="001C7B75">
        <w:rPr>
          <w:rFonts w:cs="Arial"/>
          <w:sz w:val="21"/>
          <w:szCs w:val="21"/>
        </w:rPr>
        <w:br/>
        <w:t xml:space="preserve">o registru smluv ve znění pozdějších předpisů (dále jen zákon o registru smluv) uveřejněna NZM v registru smluv. </w:t>
      </w:r>
    </w:p>
    <w:p w14:paraId="3C9A8D9E" w14:textId="77777777" w:rsidR="000576E3" w:rsidRPr="00D22CCA" w:rsidRDefault="0036265C" w:rsidP="001C7B75">
      <w:pPr>
        <w:pStyle w:val="Styl2"/>
        <w:numPr>
          <w:ilvl w:val="0"/>
          <w:numId w:val="14"/>
        </w:numPr>
        <w:spacing w:after="120"/>
        <w:jc w:val="both"/>
        <w:rPr>
          <w:rFonts w:cs="Arial"/>
          <w:szCs w:val="21"/>
        </w:rPr>
      </w:pPr>
      <w:r w:rsidRPr="000576E3">
        <w:rPr>
          <w:rFonts w:cs="Arial"/>
          <w:sz w:val="21"/>
          <w:szCs w:val="21"/>
        </w:rPr>
        <w:t>S</w:t>
      </w:r>
      <w:r w:rsidR="003C079E" w:rsidRPr="000576E3">
        <w:rPr>
          <w:rFonts w:cs="Arial"/>
          <w:sz w:val="21"/>
          <w:szCs w:val="21"/>
        </w:rPr>
        <w:t xml:space="preserve">mlouva </w:t>
      </w:r>
      <w:r w:rsidR="000576E3" w:rsidRPr="001C7B75">
        <w:rPr>
          <w:rFonts w:cs="Arial"/>
          <w:sz w:val="21"/>
          <w:szCs w:val="21"/>
        </w:rPr>
        <w:t xml:space="preserve">nabývá platnosti dnem podpisu druhé ze smluvních stran a účinnosti dnem zveřejnění v registru smluv. </w:t>
      </w:r>
    </w:p>
    <w:p w14:paraId="1037B441" w14:textId="77777777" w:rsidR="003A201E" w:rsidRPr="000576E3" w:rsidRDefault="0036265C" w:rsidP="00882061">
      <w:pPr>
        <w:pStyle w:val="Styl2"/>
        <w:numPr>
          <w:ilvl w:val="0"/>
          <w:numId w:val="14"/>
        </w:numPr>
        <w:spacing w:after="240"/>
        <w:jc w:val="both"/>
        <w:rPr>
          <w:rFonts w:cs="Arial"/>
          <w:sz w:val="21"/>
          <w:szCs w:val="21"/>
        </w:rPr>
      </w:pPr>
      <w:bookmarkStart w:id="12" w:name="_Toc352943023"/>
      <w:bookmarkStart w:id="13" w:name="_Toc372402913"/>
      <w:bookmarkStart w:id="14" w:name="OLE_LINK5"/>
      <w:r w:rsidRPr="000576E3">
        <w:rPr>
          <w:rFonts w:cs="Arial"/>
          <w:sz w:val="21"/>
          <w:szCs w:val="21"/>
        </w:rPr>
        <w:t>S</w:t>
      </w:r>
      <w:r w:rsidR="003A201E" w:rsidRPr="000576E3">
        <w:rPr>
          <w:rFonts w:cs="Arial"/>
          <w:sz w:val="21"/>
          <w:szCs w:val="21"/>
        </w:rPr>
        <w:t>mlouva může být měněna písemnými dodatky podepsanými oběma smluvními stranami.</w:t>
      </w:r>
    </w:p>
    <w:p w14:paraId="440ACA86" w14:textId="77777777" w:rsidR="003C079E" w:rsidRDefault="0036265C" w:rsidP="008D2509">
      <w:pPr>
        <w:pStyle w:val="Styl2"/>
        <w:numPr>
          <w:ilvl w:val="0"/>
          <w:numId w:val="14"/>
        </w:num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="003C079E" w:rsidRPr="009D4EF2">
        <w:rPr>
          <w:rFonts w:cs="Arial"/>
          <w:sz w:val="21"/>
          <w:szCs w:val="21"/>
        </w:rPr>
        <w:t xml:space="preserve">mlouva je vyhotovena a podepsána ve třech stejnopisech s platností originálu, z nichž </w:t>
      </w:r>
      <w:r w:rsidR="009D4EF2">
        <w:rPr>
          <w:rFonts w:cs="Arial"/>
          <w:sz w:val="21"/>
          <w:szCs w:val="21"/>
        </w:rPr>
        <w:t>CNC</w:t>
      </w:r>
      <w:r w:rsidR="003C079E" w:rsidRPr="009D4EF2">
        <w:rPr>
          <w:rFonts w:cs="Arial"/>
          <w:sz w:val="21"/>
          <w:szCs w:val="21"/>
        </w:rPr>
        <w:t xml:space="preserve"> obdrží po jednom stejnopisu a NZM po dvou stejnopisech.</w:t>
      </w:r>
    </w:p>
    <w:p w14:paraId="6D085743" w14:textId="77777777" w:rsidR="00C87A56" w:rsidRDefault="00C87A56" w:rsidP="00C87A56">
      <w:pPr>
        <w:pStyle w:val="Styl2"/>
        <w:numPr>
          <w:ilvl w:val="0"/>
          <w:numId w:val="0"/>
        </w:numPr>
        <w:spacing w:after="120"/>
        <w:ind w:left="720"/>
        <w:jc w:val="both"/>
        <w:rPr>
          <w:rFonts w:cs="Arial"/>
          <w:sz w:val="21"/>
          <w:szCs w:val="21"/>
        </w:rPr>
      </w:pPr>
    </w:p>
    <w:p w14:paraId="74088459" w14:textId="77777777" w:rsidR="00C87A56" w:rsidRPr="00C87A56" w:rsidRDefault="00C87A56" w:rsidP="00C87A56">
      <w:pPr>
        <w:pStyle w:val="Styl2"/>
        <w:numPr>
          <w:ilvl w:val="0"/>
          <w:numId w:val="0"/>
        </w:numPr>
        <w:spacing w:after="120"/>
        <w:ind w:left="720"/>
        <w:jc w:val="both"/>
        <w:rPr>
          <w:rFonts w:cs="Arial"/>
          <w:sz w:val="21"/>
          <w:szCs w:val="21"/>
        </w:rPr>
      </w:pPr>
    </w:p>
    <w:p w14:paraId="05CA3077" w14:textId="77777777" w:rsidR="003C079E" w:rsidRDefault="003C079E" w:rsidP="003C079E">
      <w:pPr>
        <w:ind w:left="720"/>
        <w:jc w:val="both"/>
        <w:rPr>
          <w:rFonts w:cs="Arial"/>
          <w:sz w:val="21"/>
          <w:szCs w:val="21"/>
        </w:rPr>
      </w:pPr>
    </w:p>
    <w:p w14:paraId="38B1E886" w14:textId="77777777" w:rsidR="003C079E" w:rsidRDefault="003C079E" w:rsidP="003C079E">
      <w:pPr>
        <w:rPr>
          <w:sz w:val="21"/>
          <w:szCs w:val="21"/>
        </w:rPr>
      </w:pPr>
      <w:r w:rsidRPr="006C165E">
        <w:rPr>
          <w:sz w:val="21"/>
          <w:szCs w:val="21"/>
        </w:rPr>
        <w:t xml:space="preserve">V ________ dne ________ </w:t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  <w:t xml:space="preserve">V ________ dne ________ </w:t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  <w:r w:rsidRPr="006C165E">
        <w:rPr>
          <w:sz w:val="21"/>
          <w:szCs w:val="21"/>
        </w:rPr>
        <w:tab/>
      </w:r>
    </w:p>
    <w:p w14:paraId="1C32255D" w14:textId="77777777" w:rsidR="003C079E" w:rsidRDefault="003C079E" w:rsidP="003C079E">
      <w:pPr>
        <w:rPr>
          <w:sz w:val="21"/>
          <w:szCs w:val="21"/>
        </w:rPr>
      </w:pPr>
    </w:p>
    <w:p w14:paraId="4AD01B9B" w14:textId="77777777" w:rsidR="00227CA9" w:rsidRDefault="00227CA9" w:rsidP="003C079E">
      <w:pPr>
        <w:rPr>
          <w:sz w:val="21"/>
          <w:szCs w:val="21"/>
        </w:rPr>
      </w:pPr>
    </w:p>
    <w:p w14:paraId="2CBFD357" w14:textId="77777777" w:rsidR="00227CA9" w:rsidRDefault="00227CA9" w:rsidP="003C079E">
      <w:pPr>
        <w:rPr>
          <w:sz w:val="21"/>
          <w:szCs w:val="21"/>
        </w:rPr>
      </w:pPr>
    </w:p>
    <w:p w14:paraId="561B75C3" w14:textId="77777777" w:rsidR="003C079E" w:rsidRPr="006C165E" w:rsidRDefault="003C079E" w:rsidP="003C079E">
      <w:pPr>
        <w:pStyle w:val="Normlnbezmezery"/>
        <w:rPr>
          <w:szCs w:val="21"/>
        </w:rPr>
      </w:pPr>
      <w:r w:rsidRPr="006C165E">
        <w:rPr>
          <w:szCs w:val="21"/>
        </w:rPr>
        <w:t>__________________</w:t>
      </w:r>
      <w:r w:rsidRPr="006C165E">
        <w:rPr>
          <w:szCs w:val="21"/>
        </w:rPr>
        <w:tab/>
      </w:r>
      <w:r w:rsidRPr="006C165E">
        <w:rPr>
          <w:szCs w:val="21"/>
        </w:rPr>
        <w:tab/>
      </w:r>
      <w:r w:rsidRPr="006C165E">
        <w:rPr>
          <w:szCs w:val="21"/>
        </w:rPr>
        <w:tab/>
      </w:r>
      <w:r w:rsidRPr="006C165E">
        <w:rPr>
          <w:szCs w:val="21"/>
        </w:rPr>
        <w:tab/>
      </w:r>
      <w:r w:rsidRPr="006C165E">
        <w:rPr>
          <w:szCs w:val="21"/>
        </w:rPr>
        <w:tab/>
        <w:t>__________________</w:t>
      </w:r>
    </w:p>
    <w:p w14:paraId="7681ACC7" w14:textId="77777777" w:rsidR="003C079E" w:rsidRPr="00F67913" w:rsidRDefault="003C079E" w:rsidP="003C079E">
      <w:pPr>
        <w:ind w:left="4963" w:hanging="4963"/>
        <w:rPr>
          <w:rFonts w:cs="Arial"/>
          <w:b/>
          <w:bCs/>
          <w:sz w:val="21"/>
          <w:szCs w:val="21"/>
        </w:rPr>
      </w:pPr>
      <w:r w:rsidRPr="00F67913">
        <w:rPr>
          <w:rFonts w:cs="Arial"/>
          <w:b/>
          <w:bCs/>
          <w:sz w:val="21"/>
          <w:szCs w:val="21"/>
        </w:rPr>
        <w:t xml:space="preserve">Národní zemědělské muzeum, </w:t>
      </w:r>
      <w:proofErr w:type="spellStart"/>
      <w:r w:rsidRPr="00F67913">
        <w:rPr>
          <w:rFonts w:cs="Arial"/>
          <w:b/>
          <w:bCs/>
          <w:sz w:val="21"/>
          <w:szCs w:val="21"/>
        </w:rPr>
        <w:t>s.p.o</w:t>
      </w:r>
      <w:proofErr w:type="spellEnd"/>
      <w:r w:rsidRPr="00F67913">
        <w:rPr>
          <w:rFonts w:cs="Arial"/>
          <w:b/>
          <w:bCs/>
          <w:sz w:val="21"/>
          <w:szCs w:val="21"/>
        </w:rPr>
        <w:t>.</w:t>
      </w:r>
      <w:r w:rsidRPr="00F67913">
        <w:rPr>
          <w:rFonts w:cs="Arial"/>
          <w:b/>
          <w:bCs/>
          <w:sz w:val="21"/>
          <w:szCs w:val="21"/>
        </w:rPr>
        <w:tab/>
        <w:t>CZECH NEWS CENTER a.s.</w:t>
      </w:r>
    </w:p>
    <w:bookmarkEnd w:id="12"/>
    <w:bookmarkEnd w:id="13"/>
    <w:bookmarkEnd w:id="14"/>
    <w:p w14:paraId="135EE1CD" w14:textId="4A081472" w:rsidR="00555BFD" w:rsidRPr="008D2509" w:rsidRDefault="00555BFD" w:rsidP="008D2509">
      <w:pPr>
        <w:ind w:left="4963" w:hanging="4963"/>
        <w:rPr>
          <w:sz w:val="21"/>
          <w:szCs w:val="21"/>
        </w:rPr>
      </w:pPr>
    </w:p>
    <w:sectPr w:rsidR="00555BFD" w:rsidRPr="008D2509" w:rsidSect="008906B3"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AC3D" w14:textId="77777777" w:rsidR="003E6281" w:rsidRDefault="003E6281">
      <w:pPr>
        <w:spacing w:line="240" w:lineRule="auto"/>
      </w:pPr>
      <w:r>
        <w:separator/>
      </w:r>
    </w:p>
  </w:endnote>
  <w:endnote w:type="continuationSeparator" w:id="0">
    <w:p w14:paraId="56BBAD63" w14:textId="77777777" w:rsidR="003E6281" w:rsidRDefault="003E6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F45E" w14:textId="718F8FCF" w:rsidR="00FF31FD" w:rsidRDefault="007275F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556CF">
      <w:rPr>
        <w:noProof/>
      </w:rPr>
      <w:t>4</w:t>
    </w:r>
    <w:r>
      <w:fldChar w:fldCharType="end"/>
    </w:r>
  </w:p>
  <w:p w14:paraId="3B5D5EB7" w14:textId="77777777" w:rsidR="00FF31FD" w:rsidRDefault="003E62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51"/>
      <w:gridCol w:w="3071"/>
      <w:gridCol w:w="3054"/>
    </w:tblGrid>
    <w:tr w:rsidR="00CA40ED" w:rsidRPr="0039528D" w14:paraId="243F1FD6" w14:textId="77777777" w:rsidTr="0094357A">
      <w:trPr>
        <w:trHeight w:hRule="exact" w:val="255"/>
      </w:trPr>
      <w:tc>
        <w:tcPr>
          <w:tcW w:w="3000" w:type="dxa"/>
          <w:shd w:val="clear" w:color="auto" w:fill="auto"/>
        </w:tcPr>
        <w:p w14:paraId="0BAEC3E5" w14:textId="77777777" w:rsidR="00CA40ED" w:rsidRPr="0039528D" w:rsidRDefault="007275F9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  <w:shd w:val="clear" w:color="auto" w:fill="auto"/>
        </w:tcPr>
        <w:p w14:paraId="4A9DEFBF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  <w:shd w:val="clear" w:color="auto" w:fill="auto"/>
        </w:tcPr>
        <w:p w14:paraId="28035E23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IČO: 75075741</w:t>
          </w:r>
        </w:p>
      </w:tc>
    </w:tr>
    <w:tr w:rsidR="00CA40ED" w:rsidRPr="0039528D" w14:paraId="75489556" w14:textId="77777777" w:rsidTr="0094357A">
      <w:trPr>
        <w:trHeight w:hRule="exact" w:val="255"/>
      </w:trPr>
      <w:tc>
        <w:tcPr>
          <w:tcW w:w="3000" w:type="dxa"/>
          <w:shd w:val="clear" w:color="auto" w:fill="auto"/>
        </w:tcPr>
        <w:p w14:paraId="24B51449" w14:textId="77777777" w:rsidR="00CA40ED" w:rsidRPr="0039528D" w:rsidRDefault="007275F9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  <w:shd w:val="clear" w:color="auto" w:fill="auto"/>
        </w:tcPr>
        <w:p w14:paraId="51D7E932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pokladna:  220 308 111</w:t>
          </w:r>
        </w:p>
      </w:tc>
      <w:tc>
        <w:tcPr>
          <w:tcW w:w="3108" w:type="dxa"/>
          <w:shd w:val="clear" w:color="auto" w:fill="auto"/>
        </w:tcPr>
        <w:p w14:paraId="6319F13D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DIČ: CZ75075741</w:t>
          </w:r>
        </w:p>
      </w:tc>
    </w:tr>
    <w:tr w:rsidR="00CA40ED" w:rsidRPr="0039528D" w14:paraId="0331C27E" w14:textId="77777777" w:rsidTr="0094357A">
      <w:trPr>
        <w:trHeight w:hRule="exact" w:val="255"/>
      </w:trPr>
      <w:tc>
        <w:tcPr>
          <w:tcW w:w="3000" w:type="dxa"/>
          <w:shd w:val="clear" w:color="auto" w:fill="auto"/>
        </w:tcPr>
        <w:p w14:paraId="7C95FED2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  <w:shd w:val="clear" w:color="auto" w:fill="auto"/>
        </w:tcPr>
        <w:p w14:paraId="215DC4CA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4D4D4D"/>
              <w:sz w:val="18"/>
              <w:szCs w:val="18"/>
            </w:rPr>
            <w:t xml:space="preserve">e-mail: </w:t>
          </w:r>
          <w:hyperlink r:id="rId1" w:history="1">
            <w:r w:rsidRPr="0039528D">
              <w:rPr>
                <w:rStyle w:val="Hypertextovodkaz"/>
                <w:rFonts w:ascii="Georgia" w:hAnsi="Georgia"/>
                <w:color w:val="4D4D4D"/>
                <w:sz w:val="18"/>
                <w:szCs w:val="18"/>
              </w:rPr>
              <w:t>nzm.praha@nzm.cz</w:t>
            </w:r>
          </w:hyperlink>
          <w:r w:rsidRPr="0039528D">
            <w:rPr>
              <w:rFonts w:ascii="Georgia" w:hAnsi="Georgia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  <w:shd w:val="clear" w:color="auto" w:fill="auto"/>
        </w:tcPr>
        <w:p w14:paraId="25532EA9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4D4D4D"/>
              <w:sz w:val="18"/>
              <w:szCs w:val="18"/>
            </w:rPr>
            <w:t>datová schránka: q4fgwym</w:t>
          </w:r>
        </w:p>
      </w:tc>
    </w:tr>
    <w:tr w:rsidR="00CA40ED" w:rsidRPr="0039528D" w14:paraId="26DECABB" w14:textId="77777777" w:rsidTr="0094357A">
      <w:trPr>
        <w:trHeight w:hRule="exact" w:val="255"/>
      </w:trPr>
      <w:tc>
        <w:tcPr>
          <w:tcW w:w="3000" w:type="dxa"/>
          <w:shd w:val="clear" w:color="auto" w:fill="auto"/>
        </w:tcPr>
        <w:p w14:paraId="26FF1EFC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  <w:shd w:val="clear" w:color="auto" w:fill="auto"/>
        </w:tcPr>
        <w:p w14:paraId="245480C5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  <w:shd w:val="clear" w:color="auto" w:fill="auto"/>
        </w:tcPr>
        <w:p w14:paraId="58DCBA2A" w14:textId="77777777" w:rsidR="00CA40ED" w:rsidRPr="0039528D" w:rsidRDefault="007275F9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zřizovatel: Ministerstvo zemědělství</w:t>
          </w:r>
        </w:p>
      </w:tc>
    </w:tr>
  </w:tbl>
  <w:p w14:paraId="4C1429DF" w14:textId="77777777" w:rsidR="00CA40ED" w:rsidRPr="00FB3E74" w:rsidRDefault="003E6281" w:rsidP="00FB3E7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92DC" w14:textId="77777777" w:rsidR="003E6281" w:rsidRDefault="003E6281">
      <w:pPr>
        <w:spacing w:line="240" w:lineRule="auto"/>
      </w:pPr>
      <w:r>
        <w:separator/>
      </w:r>
    </w:p>
  </w:footnote>
  <w:footnote w:type="continuationSeparator" w:id="0">
    <w:p w14:paraId="4BE53C49" w14:textId="77777777" w:rsidR="003E6281" w:rsidRDefault="003E6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F42" w14:textId="77777777" w:rsidR="00CA40ED" w:rsidRDefault="007275F9">
    <w:pPr>
      <w:pStyle w:val="Zhlav"/>
    </w:pPr>
    <w:r>
      <w:rPr>
        <w:noProof/>
      </w:rPr>
      <w:drawing>
        <wp:inline distT="0" distB="0" distL="0" distR="0" wp14:anchorId="080F43CA" wp14:editId="4CA84CA3">
          <wp:extent cx="2543175" cy="104775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328"/>
    <w:multiLevelType w:val="hybridMultilevel"/>
    <w:tmpl w:val="0BC86932"/>
    <w:lvl w:ilvl="0" w:tplc="B9AA2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67EE8"/>
    <w:multiLevelType w:val="hybridMultilevel"/>
    <w:tmpl w:val="A746A742"/>
    <w:lvl w:ilvl="0" w:tplc="ED986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98F"/>
    <w:multiLevelType w:val="hybridMultilevel"/>
    <w:tmpl w:val="79C05D30"/>
    <w:lvl w:ilvl="0" w:tplc="ED986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783"/>
    <w:multiLevelType w:val="hybridMultilevel"/>
    <w:tmpl w:val="CB7CFE6A"/>
    <w:lvl w:ilvl="0" w:tplc="6D967096">
      <w:start w:val="5"/>
      <w:numFmt w:val="bullet"/>
      <w:lvlText w:val="-"/>
      <w:lvlJc w:val="left"/>
      <w:pPr>
        <w:ind w:left="3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1A4C0B04"/>
    <w:multiLevelType w:val="hybridMultilevel"/>
    <w:tmpl w:val="D3D41630"/>
    <w:lvl w:ilvl="0" w:tplc="03E602A6">
      <w:start w:val="5"/>
      <w:numFmt w:val="bullet"/>
      <w:lvlText w:val="-"/>
      <w:lvlJc w:val="left"/>
      <w:pPr>
        <w:ind w:left="33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277732FD"/>
    <w:multiLevelType w:val="hybridMultilevel"/>
    <w:tmpl w:val="47585148"/>
    <w:lvl w:ilvl="0" w:tplc="ED986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3282"/>
    <w:multiLevelType w:val="hybridMultilevel"/>
    <w:tmpl w:val="55C60142"/>
    <w:lvl w:ilvl="0" w:tplc="C6040F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9E3C53"/>
    <w:multiLevelType w:val="multilevel"/>
    <w:tmpl w:val="A3C8C5CA"/>
    <w:lvl w:ilvl="0">
      <w:start w:val="1"/>
      <w:numFmt w:val="decimal"/>
      <w:pStyle w:val="Styl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Sty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4B73A8"/>
    <w:multiLevelType w:val="hybridMultilevel"/>
    <w:tmpl w:val="3EE678C4"/>
    <w:lvl w:ilvl="0" w:tplc="929E25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A22C12"/>
    <w:multiLevelType w:val="hybridMultilevel"/>
    <w:tmpl w:val="BA38B0B4"/>
    <w:lvl w:ilvl="0" w:tplc="51B04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3436"/>
    <w:multiLevelType w:val="hybridMultilevel"/>
    <w:tmpl w:val="4A4EF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119A"/>
    <w:multiLevelType w:val="hybridMultilevel"/>
    <w:tmpl w:val="0C44D1C0"/>
    <w:lvl w:ilvl="0" w:tplc="DAF0C1B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C2E26"/>
    <w:multiLevelType w:val="hybridMultilevel"/>
    <w:tmpl w:val="D8F6D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0F2D"/>
    <w:multiLevelType w:val="hybridMultilevel"/>
    <w:tmpl w:val="BFBC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238"/>
    <w:multiLevelType w:val="hybridMultilevel"/>
    <w:tmpl w:val="98381A78"/>
    <w:lvl w:ilvl="0" w:tplc="8E9A3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D808F2"/>
    <w:multiLevelType w:val="hybridMultilevel"/>
    <w:tmpl w:val="AE5C706A"/>
    <w:lvl w:ilvl="0" w:tplc="3294B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9723C"/>
    <w:multiLevelType w:val="hybridMultilevel"/>
    <w:tmpl w:val="6E60D686"/>
    <w:lvl w:ilvl="0" w:tplc="8EEC83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D636C78"/>
    <w:multiLevelType w:val="hybridMultilevel"/>
    <w:tmpl w:val="176047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F2089"/>
    <w:multiLevelType w:val="hybridMultilevel"/>
    <w:tmpl w:val="DADA575C"/>
    <w:lvl w:ilvl="0" w:tplc="00729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5933E7"/>
    <w:multiLevelType w:val="hybridMultilevel"/>
    <w:tmpl w:val="4C6065B2"/>
    <w:lvl w:ilvl="0" w:tplc="987A2630">
      <w:start w:val="5"/>
      <w:numFmt w:val="bullet"/>
      <w:lvlText w:val="-"/>
      <w:lvlJc w:val="left"/>
      <w:pPr>
        <w:ind w:left="33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0" w15:restartNumberingAfterBreak="0">
    <w:nsid w:val="6D663F16"/>
    <w:multiLevelType w:val="hybridMultilevel"/>
    <w:tmpl w:val="EE42EBE0"/>
    <w:lvl w:ilvl="0" w:tplc="33D84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F3150"/>
    <w:multiLevelType w:val="hybridMultilevel"/>
    <w:tmpl w:val="EFF8BF30"/>
    <w:lvl w:ilvl="0" w:tplc="6780F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213F5"/>
    <w:multiLevelType w:val="hybridMultilevel"/>
    <w:tmpl w:val="9F9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CD2684C"/>
    <w:multiLevelType w:val="hybridMultilevel"/>
    <w:tmpl w:val="188C012A"/>
    <w:lvl w:ilvl="0" w:tplc="ED986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5"/>
  </w:num>
  <w:num w:numId="5">
    <w:abstractNumId w:val="1"/>
  </w:num>
  <w:num w:numId="6">
    <w:abstractNumId w:val="2"/>
  </w:num>
  <w:num w:numId="7">
    <w:abstractNumId w:val="24"/>
  </w:num>
  <w:num w:numId="8">
    <w:abstractNumId w:val="17"/>
  </w:num>
  <w:num w:numId="9">
    <w:abstractNumId w:val="20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21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6"/>
  </w:num>
  <w:num w:numId="20">
    <w:abstractNumId w:val="23"/>
  </w:num>
  <w:num w:numId="21">
    <w:abstractNumId w:val="7"/>
  </w:num>
  <w:num w:numId="22">
    <w:abstractNumId w:val="7"/>
  </w:num>
  <w:num w:numId="23">
    <w:abstractNumId w:val="10"/>
  </w:num>
  <w:num w:numId="24">
    <w:abstractNumId w:val="3"/>
  </w:num>
  <w:num w:numId="25">
    <w:abstractNumId w:val="19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E"/>
    <w:rsid w:val="00000D76"/>
    <w:rsid w:val="00046F8F"/>
    <w:rsid w:val="000510DE"/>
    <w:rsid w:val="000555E1"/>
    <w:rsid w:val="000556CF"/>
    <w:rsid w:val="00056213"/>
    <w:rsid w:val="00057322"/>
    <w:rsid w:val="000576E3"/>
    <w:rsid w:val="00072F44"/>
    <w:rsid w:val="00074829"/>
    <w:rsid w:val="00074AD8"/>
    <w:rsid w:val="00077111"/>
    <w:rsid w:val="00077B65"/>
    <w:rsid w:val="000852CF"/>
    <w:rsid w:val="00091A4C"/>
    <w:rsid w:val="000965E2"/>
    <w:rsid w:val="000A37CD"/>
    <w:rsid w:val="000A3C75"/>
    <w:rsid w:val="000B3ACE"/>
    <w:rsid w:val="000D0EE5"/>
    <w:rsid w:val="000D1FDD"/>
    <w:rsid w:val="000D511F"/>
    <w:rsid w:val="000E18E9"/>
    <w:rsid w:val="000F3897"/>
    <w:rsid w:val="001005D7"/>
    <w:rsid w:val="00122C30"/>
    <w:rsid w:val="001325D7"/>
    <w:rsid w:val="00132C2C"/>
    <w:rsid w:val="00136483"/>
    <w:rsid w:val="001469AE"/>
    <w:rsid w:val="001674F1"/>
    <w:rsid w:val="00171BF8"/>
    <w:rsid w:val="00174D6D"/>
    <w:rsid w:val="001977EA"/>
    <w:rsid w:val="001B6552"/>
    <w:rsid w:val="001C4318"/>
    <w:rsid w:val="001C7B75"/>
    <w:rsid w:val="001D3FFB"/>
    <w:rsid w:val="001E54BE"/>
    <w:rsid w:val="001E69F2"/>
    <w:rsid w:val="0022506B"/>
    <w:rsid w:val="00227CA9"/>
    <w:rsid w:val="00257DA7"/>
    <w:rsid w:val="0028454E"/>
    <w:rsid w:val="00285F97"/>
    <w:rsid w:val="002B7A59"/>
    <w:rsid w:val="002F788A"/>
    <w:rsid w:val="00305F3C"/>
    <w:rsid w:val="0032052A"/>
    <w:rsid w:val="00353005"/>
    <w:rsid w:val="003555CA"/>
    <w:rsid w:val="00355F8F"/>
    <w:rsid w:val="0036265C"/>
    <w:rsid w:val="00376E83"/>
    <w:rsid w:val="003907EF"/>
    <w:rsid w:val="003923B1"/>
    <w:rsid w:val="0039492F"/>
    <w:rsid w:val="003A201E"/>
    <w:rsid w:val="003A279C"/>
    <w:rsid w:val="003A6560"/>
    <w:rsid w:val="003A7AFE"/>
    <w:rsid w:val="003B6688"/>
    <w:rsid w:val="003C079E"/>
    <w:rsid w:val="003C2451"/>
    <w:rsid w:val="003C2959"/>
    <w:rsid w:val="003C6116"/>
    <w:rsid w:val="003D069F"/>
    <w:rsid w:val="003E6281"/>
    <w:rsid w:val="003F4013"/>
    <w:rsid w:val="00403420"/>
    <w:rsid w:val="00421AC1"/>
    <w:rsid w:val="00435B2C"/>
    <w:rsid w:val="00436EC4"/>
    <w:rsid w:val="00441C39"/>
    <w:rsid w:val="00441E1F"/>
    <w:rsid w:val="004627CA"/>
    <w:rsid w:val="00462E35"/>
    <w:rsid w:val="00487C30"/>
    <w:rsid w:val="004A21E4"/>
    <w:rsid w:val="004A2C3C"/>
    <w:rsid w:val="004A7D51"/>
    <w:rsid w:val="004B3F01"/>
    <w:rsid w:val="004C20DB"/>
    <w:rsid w:val="004D10B1"/>
    <w:rsid w:val="004D488D"/>
    <w:rsid w:val="004F3A2C"/>
    <w:rsid w:val="00514417"/>
    <w:rsid w:val="005164C7"/>
    <w:rsid w:val="00517F39"/>
    <w:rsid w:val="005203EB"/>
    <w:rsid w:val="005219AC"/>
    <w:rsid w:val="00521CD0"/>
    <w:rsid w:val="00555BFD"/>
    <w:rsid w:val="0056017A"/>
    <w:rsid w:val="00562DDC"/>
    <w:rsid w:val="00566E3C"/>
    <w:rsid w:val="005718A9"/>
    <w:rsid w:val="00571C3C"/>
    <w:rsid w:val="00581270"/>
    <w:rsid w:val="005861CE"/>
    <w:rsid w:val="00590C7F"/>
    <w:rsid w:val="0059759C"/>
    <w:rsid w:val="005B1386"/>
    <w:rsid w:val="005C2181"/>
    <w:rsid w:val="005E0A29"/>
    <w:rsid w:val="005E7199"/>
    <w:rsid w:val="005F21EB"/>
    <w:rsid w:val="0060708D"/>
    <w:rsid w:val="0061519A"/>
    <w:rsid w:val="00622AF6"/>
    <w:rsid w:val="0063555F"/>
    <w:rsid w:val="00675351"/>
    <w:rsid w:val="00684817"/>
    <w:rsid w:val="006A62E6"/>
    <w:rsid w:val="006B11CE"/>
    <w:rsid w:val="006B2FA7"/>
    <w:rsid w:val="006B494A"/>
    <w:rsid w:val="006D4341"/>
    <w:rsid w:val="006E052F"/>
    <w:rsid w:val="006E31E5"/>
    <w:rsid w:val="006F1EF3"/>
    <w:rsid w:val="006F74C4"/>
    <w:rsid w:val="00701922"/>
    <w:rsid w:val="007156FD"/>
    <w:rsid w:val="007205C2"/>
    <w:rsid w:val="00725CF2"/>
    <w:rsid w:val="007275F9"/>
    <w:rsid w:val="00732FCC"/>
    <w:rsid w:val="00737AD8"/>
    <w:rsid w:val="00741FDB"/>
    <w:rsid w:val="00743E88"/>
    <w:rsid w:val="00744A83"/>
    <w:rsid w:val="007459DB"/>
    <w:rsid w:val="00755BA2"/>
    <w:rsid w:val="00756F3C"/>
    <w:rsid w:val="007660CE"/>
    <w:rsid w:val="00766516"/>
    <w:rsid w:val="00775062"/>
    <w:rsid w:val="00786D4D"/>
    <w:rsid w:val="00787AEC"/>
    <w:rsid w:val="00794810"/>
    <w:rsid w:val="007964FF"/>
    <w:rsid w:val="007D2D4B"/>
    <w:rsid w:val="007D33C9"/>
    <w:rsid w:val="007E7C41"/>
    <w:rsid w:val="007F41CD"/>
    <w:rsid w:val="007F59BC"/>
    <w:rsid w:val="00803E4A"/>
    <w:rsid w:val="0082377C"/>
    <w:rsid w:val="0085188F"/>
    <w:rsid w:val="008549BF"/>
    <w:rsid w:val="00864677"/>
    <w:rsid w:val="008A4892"/>
    <w:rsid w:val="008C20BE"/>
    <w:rsid w:val="008D2509"/>
    <w:rsid w:val="008D596C"/>
    <w:rsid w:val="008E6939"/>
    <w:rsid w:val="00907EC4"/>
    <w:rsid w:val="00912164"/>
    <w:rsid w:val="00917026"/>
    <w:rsid w:val="00990A49"/>
    <w:rsid w:val="0099182A"/>
    <w:rsid w:val="00993676"/>
    <w:rsid w:val="009975A9"/>
    <w:rsid w:val="009A6F46"/>
    <w:rsid w:val="009B7D50"/>
    <w:rsid w:val="009C3A97"/>
    <w:rsid w:val="009C4240"/>
    <w:rsid w:val="009D4EF2"/>
    <w:rsid w:val="00A23CAD"/>
    <w:rsid w:val="00A23CC9"/>
    <w:rsid w:val="00A24999"/>
    <w:rsid w:val="00A24FA8"/>
    <w:rsid w:val="00A27A4E"/>
    <w:rsid w:val="00A4529E"/>
    <w:rsid w:val="00A5082D"/>
    <w:rsid w:val="00A71D5F"/>
    <w:rsid w:val="00A8630E"/>
    <w:rsid w:val="00A900A1"/>
    <w:rsid w:val="00AA2F4F"/>
    <w:rsid w:val="00AB10E7"/>
    <w:rsid w:val="00AB6EAD"/>
    <w:rsid w:val="00AE6780"/>
    <w:rsid w:val="00AF2DF1"/>
    <w:rsid w:val="00B03485"/>
    <w:rsid w:val="00B07C66"/>
    <w:rsid w:val="00B22B19"/>
    <w:rsid w:val="00B43C0E"/>
    <w:rsid w:val="00B47947"/>
    <w:rsid w:val="00BA108D"/>
    <w:rsid w:val="00BA1E82"/>
    <w:rsid w:val="00BA3715"/>
    <w:rsid w:val="00BC25B1"/>
    <w:rsid w:val="00BD690D"/>
    <w:rsid w:val="00BE1BC6"/>
    <w:rsid w:val="00BE6B45"/>
    <w:rsid w:val="00C1349C"/>
    <w:rsid w:val="00C273A9"/>
    <w:rsid w:val="00C4631E"/>
    <w:rsid w:val="00C554BE"/>
    <w:rsid w:val="00C56D34"/>
    <w:rsid w:val="00C7272D"/>
    <w:rsid w:val="00C76911"/>
    <w:rsid w:val="00C81A6B"/>
    <w:rsid w:val="00C8242E"/>
    <w:rsid w:val="00C87A56"/>
    <w:rsid w:val="00CD24DB"/>
    <w:rsid w:val="00CD5E7A"/>
    <w:rsid w:val="00CF2AEA"/>
    <w:rsid w:val="00CF7AE2"/>
    <w:rsid w:val="00D02279"/>
    <w:rsid w:val="00D22CCA"/>
    <w:rsid w:val="00D32E94"/>
    <w:rsid w:val="00D34A38"/>
    <w:rsid w:val="00D3676A"/>
    <w:rsid w:val="00D42E12"/>
    <w:rsid w:val="00D562C4"/>
    <w:rsid w:val="00D633E7"/>
    <w:rsid w:val="00D83904"/>
    <w:rsid w:val="00D903E1"/>
    <w:rsid w:val="00D95D8E"/>
    <w:rsid w:val="00DA2AD5"/>
    <w:rsid w:val="00DC558A"/>
    <w:rsid w:val="00DD5109"/>
    <w:rsid w:val="00DE7BF7"/>
    <w:rsid w:val="00E102A2"/>
    <w:rsid w:val="00E11736"/>
    <w:rsid w:val="00E11D88"/>
    <w:rsid w:val="00E15CFF"/>
    <w:rsid w:val="00E20F50"/>
    <w:rsid w:val="00E436C6"/>
    <w:rsid w:val="00E44AEC"/>
    <w:rsid w:val="00E5213A"/>
    <w:rsid w:val="00E57468"/>
    <w:rsid w:val="00E6737C"/>
    <w:rsid w:val="00E70A1D"/>
    <w:rsid w:val="00E74A8E"/>
    <w:rsid w:val="00E93902"/>
    <w:rsid w:val="00E9649B"/>
    <w:rsid w:val="00EA1C49"/>
    <w:rsid w:val="00EB4538"/>
    <w:rsid w:val="00ED4504"/>
    <w:rsid w:val="00EE5261"/>
    <w:rsid w:val="00EE6081"/>
    <w:rsid w:val="00EF3A72"/>
    <w:rsid w:val="00EF3B27"/>
    <w:rsid w:val="00F517AF"/>
    <w:rsid w:val="00F7019F"/>
    <w:rsid w:val="00F87E93"/>
    <w:rsid w:val="00F90ACF"/>
    <w:rsid w:val="00FA561E"/>
    <w:rsid w:val="00FC50C9"/>
    <w:rsid w:val="00FD7F66"/>
    <w:rsid w:val="00FE68B8"/>
    <w:rsid w:val="00FF308E"/>
    <w:rsid w:val="00FF4455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E350"/>
  <w15:chartTrackingRefBased/>
  <w15:docId w15:val="{96F38A05-F31B-4BFE-887D-5BED8EAA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79E"/>
    <w:pPr>
      <w:spacing w:after="0" w:line="260" w:lineRule="atLeast"/>
    </w:pPr>
    <w:rPr>
      <w:rFonts w:ascii="Arial" w:eastAsia="Calibri" w:hAnsi="Arial" w:cs="Times New Roman"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C0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079E"/>
    <w:rPr>
      <w:rFonts w:ascii="Arial" w:eastAsia="Calibri" w:hAnsi="Arial" w:cs="Times New Roman"/>
      <w:sz w:val="20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3C07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079E"/>
    <w:rPr>
      <w:rFonts w:ascii="Arial" w:eastAsia="Calibri" w:hAnsi="Arial" w:cs="Times New Roman"/>
      <w:sz w:val="20"/>
      <w:szCs w:val="24"/>
      <w:lang w:val="cs-CZ" w:eastAsia="cs-CZ"/>
    </w:rPr>
  </w:style>
  <w:style w:type="character" w:styleId="Hypertextovodkaz">
    <w:name w:val="Hyperlink"/>
    <w:rsid w:val="003C079E"/>
    <w:rPr>
      <w:color w:val="0000FF"/>
      <w:u w:val="single"/>
    </w:rPr>
  </w:style>
  <w:style w:type="paragraph" w:styleId="Normlnweb">
    <w:name w:val="Normal (Web)"/>
    <w:basedOn w:val="Normln"/>
    <w:uiPriority w:val="99"/>
    <w:rsid w:val="003C079E"/>
    <w:pPr>
      <w:spacing w:before="100" w:beforeAutospacing="1" w:after="100" w:afterAutospacing="1" w:line="240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C079E"/>
    <w:pPr>
      <w:autoSpaceDE w:val="0"/>
      <w:autoSpaceDN w:val="0"/>
      <w:spacing w:before="120" w:line="240" w:lineRule="atLeast"/>
    </w:pPr>
    <w:rPr>
      <w:rFonts w:ascii="Calibri" w:hAnsi="Calibri" w:cs="Calibr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079E"/>
    <w:rPr>
      <w:rFonts w:ascii="Calibri" w:eastAsia="Calibri" w:hAnsi="Calibri" w:cs="Calibri"/>
      <w:sz w:val="24"/>
      <w:szCs w:val="24"/>
      <w:lang w:val="cs-CZ" w:eastAsia="cs-CZ"/>
    </w:rPr>
  </w:style>
  <w:style w:type="paragraph" w:customStyle="1" w:styleId="NadpisPoznmky">
    <w:name w:val="Nadpis Poznámky"/>
    <w:next w:val="Zkladntext"/>
    <w:uiPriority w:val="99"/>
    <w:rsid w:val="003C079E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Arial" w:eastAsia="Calibri" w:hAnsi="Arial" w:cs="Times New Roman"/>
      <w:b/>
      <w:bCs/>
      <w:color w:val="000000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C079E"/>
    <w:pPr>
      <w:suppressAutoHyphens/>
      <w:spacing w:line="240" w:lineRule="auto"/>
      <w:ind w:left="708"/>
    </w:pPr>
    <w:rPr>
      <w:rFonts w:ascii="Times New Roman" w:eastAsia="Times New Roman" w:hAnsi="Times New Roman"/>
      <w:sz w:val="24"/>
    </w:rPr>
  </w:style>
  <w:style w:type="paragraph" w:customStyle="1" w:styleId="Styl1">
    <w:name w:val="Styl1"/>
    <w:basedOn w:val="Normln"/>
    <w:rsid w:val="003C079E"/>
    <w:pPr>
      <w:numPr>
        <w:numId w:val="1"/>
      </w:numPr>
      <w:tabs>
        <w:tab w:val="num" w:pos="360"/>
      </w:tabs>
      <w:spacing w:after="210" w:line="300" w:lineRule="auto"/>
      <w:ind w:left="360" w:hanging="360"/>
    </w:pPr>
    <w:rPr>
      <w:b/>
      <w:lang w:eastAsia="en-US"/>
    </w:rPr>
  </w:style>
  <w:style w:type="paragraph" w:customStyle="1" w:styleId="Styl2">
    <w:name w:val="Styl2"/>
    <w:basedOn w:val="Normln"/>
    <w:rsid w:val="003C079E"/>
    <w:pPr>
      <w:numPr>
        <w:ilvl w:val="1"/>
        <w:numId w:val="1"/>
      </w:numPr>
      <w:spacing w:after="210" w:line="300" w:lineRule="auto"/>
    </w:pPr>
    <w:rPr>
      <w:lang w:eastAsia="en-US"/>
    </w:rPr>
  </w:style>
  <w:style w:type="paragraph" w:customStyle="1" w:styleId="Normlnbezmezery">
    <w:name w:val="Normální bez mezery"/>
    <w:basedOn w:val="Normln"/>
    <w:link w:val="NormlnbezmezeryChar"/>
    <w:qFormat/>
    <w:rsid w:val="003C079E"/>
    <w:pPr>
      <w:spacing w:line="300" w:lineRule="auto"/>
      <w:jc w:val="both"/>
    </w:pPr>
    <w:rPr>
      <w:rFonts w:eastAsia="Times New Roman"/>
      <w:sz w:val="21"/>
    </w:rPr>
  </w:style>
  <w:style w:type="character" w:customStyle="1" w:styleId="NormlnbezmezeryChar">
    <w:name w:val="Normální bez mezery Char"/>
    <w:link w:val="Normlnbezmezery"/>
    <w:rsid w:val="003C079E"/>
    <w:rPr>
      <w:rFonts w:ascii="Arial" w:eastAsia="Times New Roman" w:hAnsi="Arial" w:cs="Times New Roman"/>
      <w:sz w:val="21"/>
      <w:szCs w:val="24"/>
      <w:lang w:val="cs-CZ" w:eastAsia="cs-CZ"/>
    </w:rPr>
  </w:style>
  <w:style w:type="paragraph" w:customStyle="1" w:styleId="rove1-slovannadpis">
    <w:name w:val="Úroveň 1 - číslovaný nadpis"/>
    <w:basedOn w:val="Odstavecseseznamem"/>
    <w:next w:val="Normln"/>
    <w:qFormat/>
    <w:rsid w:val="000576E3"/>
    <w:pPr>
      <w:keepNext/>
      <w:numPr>
        <w:numId w:val="20"/>
      </w:numPr>
      <w:suppressAutoHyphens w:val="0"/>
      <w:spacing w:after="210" w:line="300" w:lineRule="auto"/>
      <w:jc w:val="both"/>
    </w:pPr>
    <w:rPr>
      <w:rFonts w:ascii="Arial" w:hAnsi="Arial"/>
      <w:b/>
      <w:caps/>
      <w:sz w:val="21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576E3"/>
    <w:pPr>
      <w:numPr>
        <w:ilvl w:val="1"/>
        <w:numId w:val="20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character" w:customStyle="1" w:styleId="rove2-slovantextChar">
    <w:name w:val="Úroveň 2 - číslovaný text Char"/>
    <w:link w:val="rove2-slovantext"/>
    <w:rsid w:val="000576E3"/>
    <w:rPr>
      <w:rFonts w:ascii="Arial" w:eastAsia="Times New Roman" w:hAnsi="Arial" w:cs="Times New Roman"/>
      <w:sz w:val="21"/>
      <w:szCs w:val="24"/>
      <w:lang w:val="cs-CZ" w:eastAsia="cs-CZ"/>
    </w:rPr>
  </w:style>
  <w:style w:type="paragraph" w:customStyle="1" w:styleId="rove3-slovantext">
    <w:name w:val="Úroveň 3 - číslovaný text"/>
    <w:basedOn w:val="Odstavecseseznamem"/>
    <w:qFormat/>
    <w:rsid w:val="000576E3"/>
    <w:pPr>
      <w:numPr>
        <w:ilvl w:val="2"/>
        <w:numId w:val="20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customStyle="1" w:styleId="rove4-slovantext">
    <w:name w:val="Úroveň 4 - číslovaný text"/>
    <w:basedOn w:val="Odstavecseseznamem"/>
    <w:qFormat/>
    <w:rsid w:val="000576E3"/>
    <w:pPr>
      <w:numPr>
        <w:ilvl w:val="3"/>
        <w:numId w:val="20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customStyle="1" w:styleId="rove5-slovantext">
    <w:name w:val="Úroveň 5 - číslovaný text"/>
    <w:basedOn w:val="Odstavecseseznamem"/>
    <w:qFormat/>
    <w:rsid w:val="000576E3"/>
    <w:pPr>
      <w:numPr>
        <w:ilvl w:val="4"/>
        <w:numId w:val="20"/>
      </w:numPr>
      <w:suppressAutoHyphens w:val="0"/>
      <w:spacing w:after="210" w:line="300" w:lineRule="auto"/>
      <w:jc w:val="both"/>
    </w:pPr>
    <w:rPr>
      <w:rFonts w:ascii="Arial" w:hAnsi="Arial"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E3"/>
    <w:rPr>
      <w:rFonts w:ascii="Segoe UI" w:eastAsia="Calibri" w:hAnsi="Segoe UI" w:cs="Segoe UI"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2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FA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FA7"/>
    <w:rPr>
      <w:rFonts w:ascii="Arial" w:eastAsia="Calibri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FA7"/>
    <w:rPr>
      <w:rFonts w:ascii="Arial" w:eastAsia="Calibri" w:hAnsi="Arial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26C-A6DB-4B54-BFA0-6A07588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cp:lastPrinted>2019-01-22T18:48:00Z</cp:lastPrinted>
  <dcterms:created xsi:type="dcterms:W3CDTF">2020-02-19T15:13:00Z</dcterms:created>
  <dcterms:modified xsi:type="dcterms:W3CDTF">2020-02-19T15:19:00Z</dcterms:modified>
</cp:coreProperties>
</file>