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8C" w:rsidRDefault="00FE35BA" w:rsidP="00FE35BA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jc w:val="center"/>
        <w:rPr>
          <w:rFonts w:ascii="Arial" w:hAnsi="Arial"/>
          <w:sz w:val="20"/>
        </w:rPr>
      </w:pPr>
      <w:bookmarkStart w:id="0" w:name="_GoBack"/>
      <w:bookmarkEnd w:id="0"/>
      <w:r>
        <w:rPr>
          <w:rFonts w:ascii="Arial" w:hAnsi="Arial"/>
          <w:b/>
        </w:rPr>
        <w:t xml:space="preserve">  </w:t>
      </w:r>
      <w:r w:rsidR="00CC418C" w:rsidRPr="009A1351">
        <w:rPr>
          <w:rFonts w:ascii="Arial" w:hAnsi="Arial"/>
          <w:b/>
        </w:rPr>
        <w:t>OBJEDNÁVKA</w:t>
      </w:r>
      <w:r>
        <w:rPr>
          <w:rFonts w:ascii="Arial" w:hAnsi="Arial"/>
          <w:b/>
        </w:rPr>
        <w:t xml:space="preserve">   </w:t>
      </w:r>
      <w:r w:rsidRPr="00FB60C4">
        <w:rPr>
          <w:rFonts w:ascii="Arial" w:hAnsi="Arial"/>
          <w:sz w:val="20"/>
        </w:rPr>
        <w:t>číslo:</w:t>
      </w:r>
      <w:r w:rsidR="00BD78EC">
        <w:rPr>
          <w:rFonts w:ascii="Arial" w:hAnsi="Arial"/>
          <w:sz w:val="20"/>
        </w:rPr>
        <w:t xml:space="preserve"> 20/024/2/RS</w:t>
      </w:r>
    </w:p>
    <w:p w:rsidR="00CC418C" w:rsidRPr="000E2454" w:rsidRDefault="00CC418C" w:rsidP="00CC418C">
      <w:pPr>
        <w:spacing w:line="160" w:lineRule="exact"/>
      </w:pPr>
    </w:p>
    <w:tbl>
      <w:tblPr>
        <w:tblW w:w="104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CC418C" w:rsidRPr="008429B5" w:rsidTr="00CC418C">
        <w:trPr>
          <w:trHeight w:val="31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CC418C" w:rsidRPr="00FC3273" w:rsidRDefault="00CC418C" w:rsidP="00CC418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18C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  <w:p w:rsidR="004D2CD7" w:rsidRPr="004D2CD7" w:rsidRDefault="004D2CD7" w:rsidP="004D2CD7"/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12F44" w:rsidRDefault="004D2CD7" w:rsidP="0004037D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Trilabit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studio s r.o.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110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37152B" w:rsidRDefault="004D2CD7" w:rsidP="0004037D">
            <w:pPr>
              <w:rPr>
                <w:rFonts w:ascii="Arial" w:hAnsi="Arial" w:cs="Arial"/>
                <w:sz w:val="20"/>
              </w:rPr>
            </w:pPr>
            <w:r w:rsidRPr="004D2CD7">
              <w:rPr>
                <w:rFonts w:ascii="Arial" w:hAnsi="Arial" w:cs="Arial"/>
                <w:sz w:val="20"/>
              </w:rPr>
              <w:t>Vodičkova 36, 110 00Praha 1</w:t>
            </w:r>
          </w:p>
        </w:tc>
      </w:tr>
      <w:tr w:rsidR="004D2CD7" w:rsidRPr="008429B5" w:rsidTr="001B0705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FC3273" w:rsidRDefault="004D2CD7" w:rsidP="004D2CD7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Bankovní spojení: ČSOB a.s., </w:t>
            </w:r>
            <w:proofErr w:type="spellStart"/>
            <w:r w:rsidRPr="00FC3273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FC3273">
              <w:rPr>
                <w:rFonts w:ascii="Arial" w:hAnsi="Arial" w:cs="Arial"/>
                <w:sz w:val="20"/>
              </w:rPr>
              <w:t xml:space="preserve">.: 117411663/0300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8429B5" w:rsidRDefault="004D2CD7" w:rsidP="004D2CD7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CD7" w:rsidRPr="005F222B" w:rsidRDefault="004D2CD7" w:rsidP="004D2CD7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b w:val="0"/>
                <w:szCs w:val="16"/>
              </w:rPr>
              <w:t>Provozovna: Heinemannova 4, 160 00 Praha 6</w:t>
            </w:r>
          </w:p>
        </w:tc>
      </w:tr>
      <w:tr w:rsidR="004D2CD7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FC3273" w:rsidRDefault="004D2CD7" w:rsidP="004D2CD7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Česká spořitelna, a.s., </w:t>
            </w:r>
            <w:proofErr w:type="spellStart"/>
            <w:r w:rsidRPr="00FC3273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FC3273">
              <w:rPr>
                <w:rFonts w:ascii="Arial" w:hAnsi="Arial" w:cs="Arial"/>
                <w:sz w:val="20"/>
              </w:rPr>
              <w:t>.: 6060522/0800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8429B5" w:rsidRDefault="004D2CD7" w:rsidP="004D2CD7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4D2CD7" w:rsidRDefault="004D2CD7" w:rsidP="004D2CD7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4D2CD7">
              <w:rPr>
                <w:b w:val="0"/>
                <w:szCs w:val="16"/>
              </w:rPr>
              <w:t>Bankovní spojení:</w:t>
            </w:r>
          </w:p>
        </w:tc>
      </w:tr>
      <w:tr w:rsidR="004D2CD7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FC3273" w:rsidRDefault="004D2CD7" w:rsidP="004D2CD7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8429B5" w:rsidRDefault="004D2CD7" w:rsidP="004D2CD7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FC3273" w:rsidRDefault="004D2CD7" w:rsidP="004D2CD7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b w:val="0"/>
                <w:szCs w:val="16"/>
              </w:rPr>
              <w:t xml:space="preserve">ČSOB a.s., </w:t>
            </w:r>
            <w:proofErr w:type="spellStart"/>
            <w:r>
              <w:rPr>
                <w:b w:val="0"/>
                <w:szCs w:val="16"/>
              </w:rPr>
              <w:t>č.ú</w:t>
            </w:r>
            <w:proofErr w:type="spellEnd"/>
            <w:r>
              <w:rPr>
                <w:b w:val="0"/>
                <w:szCs w:val="16"/>
              </w:rPr>
              <w:t>.: 2537376250/0300</w:t>
            </w:r>
          </w:p>
        </w:tc>
      </w:tr>
      <w:tr w:rsidR="004D2CD7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FC3273" w:rsidRDefault="004D2CD7" w:rsidP="004D2CD7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8429B5" w:rsidRDefault="004D2CD7" w:rsidP="004D2CD7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FC3273" w:rsidRDefault="004D2CD7" w:rsidP="004D2CD7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b w:val="0"/>
                <w:szCs w:val="16"/>
              </w:rPr>
              <w:t>IČ: 28974522</w:t>
            </w: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4D2CD7" w:rsidRPr="008429B5" w:rsidTr="00CC418C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7" w:rsidRPr="00CC418C" w:rsidRDefault="004D2CD7" w:rsidP="004D2CD7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CC418C">
              <w:rPr>
                <w:rFonts w:ascii="Arial" w:hAnsi="Arial" w:cs="Arial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D2CD7" w:rsidRPr="008429B5" w:rsidRDefault="004D2CD7" w:rsidP="004D2CD7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D7" w:rsidRDefault="004D2CD7" w:rsidP="004D2CD7">
            <w:pPr>
              <w:pStyle w:val="Nadpis3"/>
              <w:spacing w:line="200" w:lineRule="exact"/>
              <w:rPr>
                <w:rFonts w:eastAsia="Geneva CE"/>
                <w:szCs w:val="16"/>
              </w:rPr>
            </w:pPr>
            <w:r>
              <w:rPr>
                <w:b w:val="0"/>
                <w:szCs w:val="16"/>
              </w:rPr>
              <w:t>DIČ: CZ28974522</w:t>
            </w:r>
          </w:p>
          <w:p w:rsidR="004D2CD7" w:rsidRDefault="004D2CD7" w:rsidP="004D2CD7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  <w:p w:rsidR="004D2CD7" w:rsidRPr="00CC418C" w:rsidRDefault="004D2CD7" w:rsidP="004D2CD7"/>
        </w:tc>
      </w:tr>
    </w:tbl>
    <w:p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CC418C" w:rsidRPr="008429B5" w:rsidTr="0004037D">
        <w:tc>
          <w:tcPr>
            <w:tcW w:w="7905" w:type="dxa"/>
            <w:tcBorders>
              <w:top w:val="single" w:sz="4" w:space="0" w:color="auto"/>
            </w:tcBorders>
          </w:tcPr>
          <w:p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D2CD7">
              <w:rPr>
                <w:rFonts w:ascii="Arial" w:hAnsi="Arial" w:cs="Arial"/>
                <w:sz w:val="20"/>
              </w:rPr>
              <w:t>27.2.2020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4D2CD7">
              <w:rPr>
                <w:rFonts w:ascii="Arial" w:hAnsi="Arial" w:cs="Arial"/>
                <w:sz w:val="20"/>
              </w:rPr>
              <w:t>20.1.2020</w:t>
            </w:r>
          </w:p>
        </w:tc>
      </w:tr>
      <w:tr w:rsidR="00CC418C" w:rsidRPr="008429B5" w:rsidTr="0004037D">
        <w:tc>
          <w:tcPr>
            <w:tcW w:w="7905" w:type="dxa"/>
            <w:tcBorders>
              <w:bottom w:val="single" w:sz="4" w:space="0" w:color="auto"/>
            </w:tcBorders>
          </w:tcPr>
          <w:p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7"/>
      </w:tblGrid>
      <w:tr w:rsidR="00CC418C" w:rsidRPr="00C23CBD" w:rsidTr="00BD78EC">
        <w:trPr>
          <w:cantSplit/>
          <w:trHeight w:val="286"/>
        </w:trPr>
        <w:tc>
          <w:tcPr>
            <w:tcW w:w="10287" w:type="dxa"/>
          </w:tcPr>
          <w:p w:rsidR="00CC418C" w:rsidRPr="00C23CBD" w:rsidRDefault="00CC418C" w:rsidP="000C3DD1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CC418C" w:rsidRPr="00C23CBD" w:rsidTr="00BD78EC">
        <w:trPr>
          <w:cantSplit/>
          <w:trHeight w:hRule="exact" w:val="5706"/>
        </w:trPr>
        <w:tc>
          <w:tcPr>
            <w:tcW w:w="10287" w:type="dxa"/>
          </w:tcPr>
          <w:p w:rsidR="004D2CD7" w:rsidRDefault="004D2CD7" w:rsidP="004D2CD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 CE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Objednáváme doplnění, převody a korektury publikací Městské standardy </w:t>
            </w:r>
            <w:r w:rsidR="005A3F54"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z w:val="20"/>
              </w:rPr>
              <w:t>odovodů</w:t>
            </w:r>
            <w:r w:rsidR="005A3F54">
              <w:rPr>
                <w:rFonts w:ascii="Arial" w:hAnsi="Arial"/>
                <w:sz w:val="20"/>
              </w:rPr>
              <w:t xml:space="preserve"> a</w:t>
            </w:r>
            <w:r>
              <w:rPr>
                <w:rFonts w:ascii="Arial" w:hAnsi="Arial"/>
                <w:sz w:val="20"/>
              </w:rPr>
              <w:t xml:space="preserve"> kanalizací </w:t>
            </w:r>
            <w:r w:rsidR="005A3F54">
              <w:rPr>
                <w:rFonts w:ascii="Arial" w:hAnsi="Arial"/>
                <w:sz w:val="20"/>
              </w:rPr>
              <w:t>na území hlavního města Prahy – 6. aktualizace,</w:t>
            </w:r>
            <w:r>
              <w:rPr>
                <w:rFonts w:ascii="Arial" w:hAnsi="Arial"/>
                <w:sz w:val="20"/>
              </w:rPr>
              <w:t xml:space="preserve"> dle cenové nabídky č. 2/20. </w:t>
            </w:r>
          </w:p>
          <w:p w:rsidR="00CC418C" w:rsidRDefault="004D2CD7" w:rsidP="004D2CD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Cena bez DPH: </w:t>
            </w:r>
            <w:r w:rsidR="0063659A">
              <w:rPr>
                <w:rFonts w:ascii="Arial" w:hAnsi="Arial"/>
                <w:sz w:val="20"/>
              </w:rPr>
              <w:t xml:space="preserve">357 648 </w:t>
            </w:r>
            <w:r>
              <w:rPr>
                <w:rFonts w:ascii="Arial" w:hAnsi="Arial"/>
                <w:sz w:val="20"/>
              </w:rPr>
              <w:t>Kč.</w:t>
            </w:r>
          </w:p>
          <w:p w:rsidR="00CC418C" w:rsidRDefault="00CC418C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CC418C" w:rsidRDefault="00CC418C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C3DD1" w:rsidRDefault="000C3DD1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CC418C" w:rsidRPr="000164C5" w:rsidRDefault="00CC418C" w:rsidP="000C3D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CC418C" w:rsidRDefault="00CC418C" w:rsidP="000C3D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 k rukám </w:t>
            </w:r>
            <w:r w:rsidR="008C30E1">
              <w:rPr>
                <w:rFonts w:ascii="Arial" w:hAnsi="Arial" w:cs="Arial"/>
                <w:b/>
                <w:color w:val="000000"/>
                <w:sz w:val="20"/>
              </w:rPr>
              <w:t xml:space="preserve">Ing. </w:t>
            </w:r>
            <w:proofErr w:type="spellStart"/>
            <w:r w:rsidR="008C30E1">
              <w:rPr>
                <w:rFonts w:ascii="Arial" w:hAnsi="Arial" w:cs="Arial"/>
                <w:b/>
                <w:color w:val="000000"/>
                <w:sz w:val="20"/>
              </w:rPr>
              <w:t>Pacvo</w:t>
            </w:r>
            <w:r w:rsidR="00D7128D">
              <w:rPr>
                <w:rFonts w:ascii="Arial" w:hAnsi="Arial" w:cs="Arial"/>
                <w:b/>
                <w:color w:val="000000"/>
                <w:sz w:val="20"/>
              </w:rPr>
              <w:t>ně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</w:p>
          <w:p w:rsidR="00CC418C" w:rsidRPr="000164C5" w:rsidRDefault="00CC418C" w:rsidP="000C3D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CC418C" w:rsidRPr="00C23CBD" w:rsidRDefault="00CC418C" w:rsidP="000C3D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CC418C" w:rsidRPr="00C23CBD" w:rsidRDefault="00CC418C" w:rsidP="00CC418C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CC418C" w:rsidRPr="00C23CBD" w:rsidTr="0004037D">
        <w:trPr>
          <w:cantSplit/>
          <w:trHeight w:val="1557"/>
        </w:trPr>
        <w:tc>
          <w:tcPr>
            <w:tcW w:w="3614" w:type="dxa"/>
          </w:tcPr>
          <w:p w:rsidR="00CC418C" w:rsidRDefault="00CC418C" w:rsidP="0004037D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:rsidR="00CC418C" w:rsidRPr="00C23CBD" w:rsidRDefault="001C07A1" w:rsidP="0004037D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Ing. Pacvoň</w:t>
            </w:r>
          </w:p>
          <w:p w:rsidR="00CC418C" w:rsidRDefault="00CC418C" w:rsidP="0004037D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sz w:val="18"/>
              </w:rPr>
            </w:pPr>
          </w:p>
          <w:p w:rsidR="00CC418C" w:rsidRPr="00C23CBD" w:rsidRDefault="00CC418C" w:rsidP="0004037D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251 170 </w:t>
            </w:r>
            <w:r w:rsidR="001C07A1">
              <w:rPr>
                <w:rFonts w:ascii="Arial" w:hAnsi="Arial" w:cs="Arial"/>
                <w:sz w:val="20"/>
              </w:rPr>
              <w:t>231</w:t>
            </w:r>
          </w:p>
          <w:p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C73B04" w:rsidRPr="00655BE8" w:rsidRDefault="00C73B04">
      <w:pPr>
        <w:rPr>
          <w:rFonts w:ascii="Arial" w:hAnsi="Arial" w:cs="Arial"/>
        </w:rPr>
      </w:pPr>
    </w:p>
    <w:sectPr w:rsidR="00C73B04" w:rsidRPr="00655BE8" w:rsidSect="00FE35BA">
      <w:head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D73" w:rsidRDefault="00270D73" w:rsidP="00C73B04">
      <w:r>
        <w:separator/>
      </w:r>
    </w:p>
  </w:endnote>
  <w:endnote w:type="continuationSeparator" w:id="0">
    <w:p w:rsidR="00270D73" w:rsidRDefault="00270D73" w:rsidP="00C7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Arial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D73" w:rsidRDefault="00270D73" w:rsidP="00C73B04">
      <w:r>
        <w:separator/>
      </w:r>
    </w:p>
  </w:footnote>
  <w:footnote w:type="continuationSeparator" w:id="0">
    <w:p w:rsidR="00270D73" w:rsidRDefault="00270D73" w:rsidP="00C7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B04" w:rsidRDefault="001E463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-455930</wp:posOffset>
          </wp:positionV>
          <wp:extent cx="7550785" cy="10676255"/>
          <wp:effectExtent l="0" t="0" r="0" b="0"/>
          <wp:wrapNone/>
          <wp:docPr id="9" name="Obrázek 9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B04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50150" cy="107061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_papir_pv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04"/>
    <w:rsid w:val="000C3DD1"/>
    <w:rsid w:val="000E46A7"/>
    <w:rsid w:val="00175A12"/>
    <w:rsid w:val="0018331E"/>
    <w:rsid w:val="0018740F"/>
    <w:rsid w:val="001C07A1"/>
    <w:rsid w:val="001E463C"/>
    <w:rsid w:val="0022231A"/>
    <w:rsid w:val="00270D73"/>
    <w:rsid w:val="002C3B68"/>
    <w:rsid w:val="00406119"/>
    <w:rsid w:val="00431330"/>
    <w:rsid w:val="004D2CD7"/>
    <w:rsid w:val="005A3F54"/>
    <w:rsid w:val="0063659A"/>
    <w:rsid w:val="00655BE8"/>
    <w:rsid w:val="007450C7"/>
    <w:rsid w:val="008625D9"/>
    <w:rsid w:val="008C30E1"/>
    <w:rsid w:val="00903721"/>
    <w:rsid w:val="009260D1"/>
    <w:rsid w:val="00AB32C9"/>
    <w:rsid w:val="00AC0764"/>
    <w:rsid w:val="00B77991"/>
    <w:rsid w:val="00BD78EC"/>
    <w:rsid w:val="00C73B04"/>
    <w:rsid w:val="00CC418C"/>
    <w:rsid w:val="00D7128D"/>
    <w:rsid w:val="00E23CC9"/>
    <w:rsid w:val="00FE28FB"/>
    <w:rsid w:val="00FE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5BAAC4-1D07-4E4A-80A8-E9ACD43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18C"/>
    <w:pPr>
      <w:spacing w:after="0" w:line="240" w:lineRule="auto"/>
    </w:pPr>
    <w:rPr>
      <w:rFonts w:ascii="Geneva CE" w:eastAsia="Times" w:hAnsi="Geneva CE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418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3">
    <w:name w:val="heading 3"/>
    <w:basedOn w:val="Normln"/>
    <w:next w:val="Normln"/>
    <w:link w:val="Nadpis3Char"/>
    <w:qFormat/>
    <w:rsid w:val="00CC418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3B04"/>
  </w:style>
  <w:style w:type="paragraph" w:styleId="Zpat">
    <w:name w:val="footer"/>
    <w:basedOn w:val="Normln"/>
    <w:link w:val="Zpat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3B04"/>
  </w:style>
  <w:style w:type="character" w:customStyle="1" w:styleId="Nadpis1Char">
    <w:name w:val="Nadpis 1 Char"/>
    <w:basedOn w:val="Standardnpsmoodstavce"/>
    <w:link w:val="Nadpis1"/>
    <w:uiPriority w:val="99"/>
    <w:rsid w:val="00CC418C"/>
    <w:rPr>
      <w:rFonts w:ascii="Times" w:eastAsia="Times" w:hAnsi="Times" w:cs="Times New Roman"/>
      <w:sz w:val="4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C418C"/>
    <w:rPr>
      <w:rFonts w:ascii="Arial" w:eastAsia="Times" w:hAnsi="Arial" w:cs="Times New Roman"/>
      <w:b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A12"/>
    <w:rPr>
      <w:rFonts w:ascii="Tahoma" w:eastAsia="Times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F9062EF9D9D843B4250BAD4576F0D2" ma:contentTypeVersion="6" ma:contentTypeDescription="Vytvoří nový dokument" ma:contentTypeScope="" ma:versionID="725d209024697affe88885582b02f5d6">
  <xsd:schema xmlns:xsd="http://www.w3.org/2001/XMLSchema" xmlns:xs="http://www.w3.org/2001/XMLSchema" xmlns:p="http://schemas.microsoft.com/office/2006/metadata/properties" xmlns:ns2="ad84342a-ed4f-400a-9b36-2516cc8ede93" targetNamespace="http://schemas.microsoft.com/office/2006/metadata/properties" ma:root="true" ma:fieldsID="31930021ea2b441fae507fcf4675329f" ns2:_="">
    <xsd:import namespace="ad84342a-ed4f-400a-9b36-2516cc8ed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342a-ed4f-400a-9b36-2516cc8ed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5FAFB-85AD-4DB2-BB4B-3EDFE3EC03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183EC5-E585-4AED-A276-6C5D70024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4342a-ed4f-400a-9b36-2516cc8ed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1B12E-376A-4500-B618-E5ABD8EAC5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Turzová</dc:creator>
  <cp:lastModifiedBy>Koudelková Yveta</cp:lastModifiedBy>
  <cp:revision>2</cp:revision>
  <cp:lastPrinted>2020-01-23T10:15:00Z</cp:lastPrinted>
  <dcterms:created xsi:type="dcterms:W3CDTF">2020-02-18T09:40:00Z</dcterms:created>
  <dcterms:modified xsi:type="dcterms:W3CDTF">2020-02-18T09:40:00Z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0x010100DBF9062EF9D9D843B4250BAD4576F0D2</vt:lpwstr>
  </property>
  <property fmtid="{D5CDD505-2E9C-101B-9397-08002B2CF9AE}" pid="3" name="Order">
    <vt:r8>51900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