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053" w:type="dxa"/>
        <w:tblInd w:w="1915" w:type="dxa"/>
        <w:tblCellMar>
          <w:top w:w="22" w:type="dxa"/>
          <w:left w:w="29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053"/>
      </w:tblGrid>
      <w:tr w:rsidR="00D3050F">
        <w:trPr>
          <w:trHeight w:val="705"/>
        </w:trPr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0F" w:rsidRDefault="00FE28A6">
            <w:pPr>
              <w:spacing w:after="0"/>
              <w:ind w:left="1231" w:right="1267" w:firstLine="302"/>
              <w:jc w:val="both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30"/>
                <w:u w:val="single" w:color="000000"/>
              </w:rPr>
              <w:t xml:space="preserve">S mlouva o díl o </w:t>
            </w:r>
            <w:r>
              <w:rPr>
                <w:sz w:val="30"/>
              </w:rPr>
              <w:t>na sklizeň cukrovky v roce 2019</w:t>
            </w:r>
          </w:p>
        </w:tc>
      </w:tr>
    </w:tbl>
    <w:p w:rsidR="00D3050F" w:rsidRDefault="00FE28A6">
      <w:pPr>
        <w:spacing w:after="117"/>
        <w:ind w:left="187" w:right="22" w:firstLine="4"/>
        <w:jc w:val="both"/>
      </w:pPr>
      <w:r>
        <w:rPr>
          <w:noProof/>
        </w:rPr>
        <w:drawing>
          <wp:inline distT="0" distB="0" distL="0" distR="0">
            <wp:extent cx="4572" cy="54840"/>
            <wp:effectExtent l="0" t="0" r="0" b="0"/>
            <wp:docPr id="19500" name="Picture 19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" name="Picture 195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uzavřená mezi:</w:t>
      </w:r>
    </w:p>
    <w:p w:rsidR="00D3050F" w:rsidRDefault="00FE28A6">
      <w:pPr>
        <w:tabs>
          <w:tab w:val="center" w:pos="3694"/>
          <w:tab w:val="right" w:pos="9792"/>
        </w:tabs>
        <w:spacing w:after="0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 xml:space="preserve">Zhotovitelem : Agroslužby </w:t>
      </w:r>
      <w:r>
        <w:rPr>
          <w:noProof/>
        </w:rPr>
        <w:drawing>
          <wp:inline distT="0" distB="0" distL="0" distR="0">
            <wp:extent cx="571500" cy="173660"/>
            <wp:effectExtent l="0" t="0" r="0" b="0"/>
            <wp:docPr id="2717" name="Picture 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" name="Picture 27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</w:rPr>
        <w:t xml:space="preserve"> Komenského 247, 500 03 Hradec Králové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>BD</w:t>
      </w:r>
    </w:p>
    <w:p w:rsidR="00D3050F" w:rsidRDefault="00FE28A6">
      <w:pPr>
        <w:spacing w:after="5"/>
        <w:ind w:left="1951" w:right="1807" w:firstLine="4"/>
        <w:jc w:val="both"/>
      </w:pPr>
      <w:r>
        <w:rPr>
          <w:rFonts w:ascii="Calibri" w:eastAsia="Calibri" w:hAnsi="Calibri" w:cs="Calibri"/>
          <w:sz w:val="20"/>
        </w:rPr>
        <w:t xml:space="preserve">společnostje zapsaná v Obch. rejstříku u Kr. soudu v HK oddíl B vložka 1405 </w:t>
      </w:r>
      <w:r>
        <w:rPr>
          <w:noProof/>
        </w:rPr>
        <w:drawing>
          <wp:inline distT="0" distB="0" distL="0" distR="0">
            <wp:extent cx="4572" cy="9140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zastoupená členem představenstva a.s, Ing. Slavomírem Cejnarem k jednáni zmocněn Miroslav Navrátil (tel 777 009 147 )</w:t>
      </w:r>
    </w:p>
    <w:p w:rsidR="00D3050F" w:rsidRDefault="00FE28A6">
      <w:pPr>
        <w:tabs>
          <w:tab w:val="center" w:pos="3528"/>
          <w:tab w:val="center" w:pos="7110"/>
        </w:tabs>
        <w:spacing w:after="5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IČO: 64789543 DIČ : CZ64789543</w:t>
      </w:r>
      <w:r>
        <w:rPr>
          <w:rFonts w:ascii="Calibri" w:eastAsia="Calibri" w:hAnsi="Calibri" w:cs="Calibri"/>
          <w:sz w:val="20"/>
        </w:rPr>
        <w:tab/>
        <w:t>účet: KB HK 612220207/0100</w:t>
      </w:r>
      <w:r>
        <w:rPr>
          <w:noProof/>
        </w:rPr>
        <w:drawing>
          <wp:inline distT="0" distB="0" distL="0" distR="0">
            <wp:extent cx="9144" cy="31990"/>
            <wp:effectExtent l="0" t="0" r="0" b="0"/>
            <wp:docPr id="19504" name="Picture 19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" name="Picture 195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456" w:line="251" w:lineRule="auto"/>
        <w:ind w:left="1987" w:right="821" w:hanging="29"/>
      </w:pPr>
      <w:r>
        <w:rPr>
          <w:noProof/>
        </w:rPr>
        <w:drawing>
          <wp:inline distT="0" distB="0" distL="0" distR="0">
            <wp:extent cx="9144" cy="18280"/>
            <wp:effectExtent l="0" t="0" r="0" b="0"/>
            <wp:docPr id="2335" name="Picture 2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Picture 2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Tel. +420 601246 443 </w:t>
      </w:r>
      <w:r>
        <w:rPr>
          <w:noProof/>
        </w:rPr>
        <w:drawing>
          <wp:inline distT="0" distB="0" distL="0" distR="0">
            <wp:extent cx="13716" cy="45700"/>
            <wp:effectExtent l="0" t="0" r="0" b="0"/>
            <wp:docPr id="19506" name="Picture 19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" name="Picture 19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infoôaqrosluzbvcz.eu</w:t>
      </w:r>
      <w:r>
        <w:t xml:space="preserve"> </w:t>
      </w:r>
      <w:r>
        <w:rPr>
          <w:noProof/>
        </w:rPr>
        <w:drawing>
          <wp:inline distT="0" distB="0" distL="0" distR="0">
            <wp:extent cx="1179576" cy="123390"/>
            <wp:effectExtent l="0" t="0" r="0" b="0"/>
            <wp:docPr id="2718" name="Picture 2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" name="Picture 27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W.uy.fac?hookcqm/agrqsiuzbyqz</w:t>
      </w:r>
    </w:p>
    <w:p w:rsidR="00D3050F" w:rsidRDefault="00FE28A6">
      <w:pPr>
        <w:spacing w:after="0"/>
        <w:ind w:left="187"/>
        <w:jc w:val="center"/>
      </w:pPr>
      <w:r>
        <w:rPr>
          <w:rFonts w:ascii="Calibri" w:eastAsia="Calibri" w:hAnsi="Calibri" w:cs="Calibri"/>
          <w:sz w:val="28"/>
        </w:rPr>
        <w:t>a</w:t>
      </w:r>
    </w:p>
    <w:p w:rsidR="00D3050F" w:rsidRDefault="00FE28A6">
      <w:pPr>
        <w:spacing w:after="0"/>
        <w:ind w:left="202"/>
      </w:pPr>
      <w:r>
        <w:rPr>
          <w:rFonts w:ascii="Calibri" w:eastAsia="Calibri" w:hAnsi="Calibri" w:cs="Calibri"/>
          <w:sz w:val="30"/>
        </w:rPr>
        <w:t>Objednavatelem : Školní statek, 'Opava, příspěvková organizace</w:t>
      </w:r>
    </w:p>
    <w:p w:rsidR="00D3050F" w:rsidRDefault="00FE28A6">
      <w:pPr>
        <w:spacing w:after="210"/>
        <w:ind w:left="2174" w:right="22" w:firstLine="4"/>
        <w:jc w:val="both"/>
      </w:pPr>
      <w:r>
        <w:rPr>
          <w:rFonts w:ascii="Calibri" w:eastAsia="Calibri" w:hAnsi="Calibri" w:cs="Calibri"/>
          <w:sz w:val="20"/>
        </w:rPr>
        <w:t>adresa: Opava, Englišova 526</w:t>
      </w:r>
    </w:p>
    <w:p w:rsidR="00D3050F" w:rsidRDefault="00FE28A6">
      <w:pPr>
        <w:spacing w:after="5" w:line="443" w:lineRule="auto"/>
        <w:ind w:left="2117" w:right="4133" w:firstLine="58"/>
        <w:jc w:val="both"/>
      </w:pPr>
      <w:r>
        <w:rPr>
          <w:rFonts w:ascii="Calibri" w:eastAsia="Calibri" w:hAnsi="Calibri" w:cs="Calibri"/>
          <w:sz w:val="20"/>
        </w:rPr>
        <w:t xml:space="preserve">PSČ 746 01 </w:t>
      </w:r>
      <w:r>
        <w:rPr>
          <w:noProof/>
        </w:rPr>
        <w:drawing>
          <wp:inline distT="0" distB="0" distL="0" distR="0">
            <wp:extent cx="22860" cy="22850"/>
            <wp:effectExtent l="0" t="0" r="0" b="0"/>
            <wp:docPr id="19508" name="Picture 19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" name="Picture 195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cukrOvká pro ctňcrovar:Opava zastoupený ředitelem ing Arnoštem Kleinem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tabs>
          <w:tab w:val="center" w:pos="2783"/>
          <w:tab w:val="center" w:pos="4579"/>
        </w:tabs>
        <w:spacing w:after="5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IČO 00098752</w:t>
      </w:r>
      <w:r>
        <w:rPr>
          <w:rFonts w:ascii="Calibri" w:eastAsia="Calibri" w:hAnsi="Calibri" w:cs="Calibri"/>
          <w:sz w:val="20"/>
        </w:rPr>
        <w:tab/>
        <w:t>DIČ CZ00098752</w:t>
      </w:r>
    </w:p>
    <w:tbl>
      <w:tblPr>
        <w:tblStyle w:val="TableGrid"/>
        <w:tblW w:w="3622" w:type="dxa"/>
        <w:tblInd w:w="2174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937"/>
      </w:tblGrid>
      <w:tr w:rsidR="00D3050F">
        <w:trPr>
          <w:trHeight w:val="31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D3050F" w:rsidRDefault="00FE28A6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>č.účtu</w:t>
            </w:r>
            <w:r>
              <w:rPr>
                <w:noProof/>
              </w:rPr>
              <w:drawing>
                <wp:inline distT="0" distB="0" distL="0" distR="0">
                  <wp:extent cx="4572" cy="4570"/>
                  <wp:effectExtent l="0" t="0" r="0" b="0"/>
                  <wp:docPr id="2342" name="Picture 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 23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D3050F" w:rsidRDefault="00FE28A6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Plátce DPH</w:t>
            </w:r>
          </w:p>
        </w:tc>
      </w:tr>
      <w:tr w:rsidR="00D3050F">
        <w:trPr>
          <w:trHeight w:val="33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50F" w:rsidRDefault="00FE28A6">
            <w:pPr>
              <w:spacing w:after="0"/>
              <w:ind w:left="7"/>
            </w:pPr>
            <w:r>
              <w:rPr>
                <w:rFonts w:ascii="Calibri" w:eastAsia="Calibri" w:hAnsi="Calibri" w:cs="Calibri"/>
              </w:rPr>
              <w:t>tel. 553607 111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50F" w:rsidRDefault="00FE28A6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Fax : 553 623 580</w:t>
            </w:r>
          </w:p>
        </w:tc>
      </w:tr>
    </w:tbl>
    <w:p w:rsidR="00D3050F" w:rsidRDefault="00FE28A6">
      <w:pPr>
        <w:numPr>
          <w:ilvl w:val="0"/>
          <w:numId w:val="1"/>
        </w:numPr>
        <w:spacing w:after="0"/>
        <w:ind w:right="14" w:hanging="353"/>
        <w:jc w:val="center"/>
      </w:pPr>
      <w:r>
        <w:rPr>
          <w:rFonts w:ascii="Calibri" w:eastAsia="Calibri" w:hAnsi="Calibri" w:cs="Calibri"/>
          <w:sz w:val="24"/>
          <w:u w:val="single" w:color="000000"/>
        </w:rPr>
        <w:t>Předmět smlouvy :</w:t>
      </w:r>
      <w:r>
        <w:rPr>
          <w:noProof/>
        </w:rPr>
        <w:drawing>
          <wp:inline distT="0" distB="0" distL="0" distR="0">
            <wp:extent cx="4572" cy="59410"/>
            <wp:effectExtent l="0" t="0" r="0" b="0"/>
            <wp:docPr id="19510" name="Picture 19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" name="Picture 195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208"/>
        <w:ind w:left="187" w:right="22" w:firstLine="367"/>
        <w:jc w:val="both"/>
      </w:pPr>
      <w:r>
        <w:rPr>
          <w:rFonts w:ascii="Calibri" w:eastAsia="Calibri" w:hAnsi="Calibri" w:cs="Calibri"/>
          <w:sz w:val="20"/>
        </w:rPr>
        <w:t>Předmětem této S I o uvy 0 d í IO na sklizeň cukrovky v roce 2019 (dále jen Smlouva) je sklizeň cukrovky zhotovitelem samojízdným bunkrovým sklízečem typu Holmer (dálejen stroj) za podmínek dále uvedených.</w:t>
      </w:r>
    </w:p>
    <w:p w:rsidR="00D3050F" w:rsidRDefault="00FE28A6">
      <w:pPr>
        <w:numPr>
          <w:ilvl w:val="0"/>
          <w:numId w:val="1"/>
        </w:numPr>
        <w:spacing w:after="0"/>
        <w:ind w:right="14" w:hanging="353"/>
        <w:jc w:val="center"/>
      </w:pPr>
      <w:r>
        <w:rPr>
          <w:rFonts w:ascii="Calibri" w:eastAsia="Calibri" w:hAnsi="Calibri" w:cs="Calibri"/>
          <w:sz w:val="24"/>
          <w:u w:val="single" w:color="000000"/>
        </w:rPr>
        <w:t>Povinnosti zhotovitele</w:t>
      </w:r>
      <w:r>
        <w:rPr>
          <w:noProof/>
        </w:rPr>
        <w:drawing>
          <wp:inline distT="0" distB="0" distL="0" distR="0">
            <wp:extent cx="36576" cy="77691"/>
            <wp:effectExtent l="0" t="0" r="0" b="0"/>
            <wp:docPr id="19512" name="Picture 19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" name="Picture 195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5"/>
        <w:ind w:left="187" w:right="22" w:firstLine="4"/>
        <w:jc w:val="both"/>
      </w:pPr>
      <w:r>
        <w:rPr>
          <w:noProof/>
        </w:rPr>
        <w:drawing>
          <wp:inline distT="0" distB="0" distL="0" distR="0">
            <wp:extent cx="105156" cy="105110"/>
            <wp:effectExtent l="0" t="0" r="0" b="0"/>
            <wp:docPr id="19514" name="Picture 1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" name="Picture 195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Zhotovitel provede objednateli sklizeň cukrovky v roce 2019 strojem typu Holmer celkemna :</w:t>
      </w:r>
    </w:p>
    <w:p w:rsidR="00D3050F" w:rsidRDefault="00FE28A6">
      <w:pPr>
        <w:spacing w:after="314"/>
        <w:ind w:left="324"/>
        <w:jc w:val="center"/>
      </w:pPr>
      <w:r>
        <w:rPr>
          <w:noProof/>
        </w:rPr>
        <w:drawing>
          <wp:inline distT="0" distB="0" distL="0" distR="0">
            <wp:extent cx="777240" cy="356461"/>
            <wp:effectExtent l="0" t="0" r="0" b="0"/>
            <wp:docPr id="2719" name="Picture 2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" name="Picture 27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35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ha plochy cukrovky,</w:t>
      </w:r>
    </w:p>
    <w:p w:rsidR="00D3050F" w:rsidRDefault="00FE28A6">
      <w:pPr>
        <w:spacing w:after="123" w:line="329" w:lineRule="auto"/>
        <w:ind w:left="4752" w:right="22" w:hanging="4320"/>
        <w:jc w:val="both"/>
      </w:pPr>
      <w:r>
        <w:rPr>
          <w:rFonts w:ascii="Calibri" w:eastAsia="Calibri" w:hAnsi="Calibri" w:cs="Calibri"/>
          <w:sz w:val="20"/>
        </w:rPr>
        <w:t>Z toho bude provedena sklizeň a odvoz sjedním vyvažečem typu AgroVital od sklízecího stroje na souvrať na ploše až 5 h</w:t>
      </w:r>
      <w:r>
        <w:rPr>
          <w:rFonts w:ascii="Calibri" w:eastAsia="Calibri" w:hAnsi="Calibri" w:cs="Calibri"/>
          <w:sz w:val="20"/>
        </w:rPr>
        <w:t>a.</w:t>
      </w:r>
    </w:p>
    <w:p w:rsidR="00D3050F" w:rsidRDefault="00FE28A6">
      <w:pPr>
        <w:spacing w:after="5"/>
        <w:ind w:left="187" w:right="137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96012</wp:posOffset>
            </wp:positionH>
            <wp:positionV relativeFrom="paragraph">
              <wp:posOffset>375040</wp:posOffset>
            </wp:positionV>
            <wp:extent cx="13716" cy="31990"/>
            <wp:effectExtent l="0" t="0" r="0" b="0"/>
            <wp:wrapSquare wrapText="bothSides"/>
            <wp:docPr id="19516" name="Picture 19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" name="Picture 195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>Ž. Zhotovitel sklidí dohodnuté pozemky v běhém termínu (od záři do 20.11.) , který bude stanoven po Vžájemné dohodě smluvních stran a cukrovaru s odchylkou+/- IO dní. Smluvní strany se dále dohodly, že pozdější termín je sice možný, ale jen po dohodě a bez</w:t>
      </w:r>
      <w:r>
        <w:rPr>
          <w:rFonts w:ascii="Calibri" w:eastAsia="Calibri" w:hAnsi="Calibri" w:cs="Calibri"/>
          <w:sz w:val="20"/>
        </w:rPr>
        <w:t xml:space="preserve"> záruky kvality a skliditelnosti řepy, Harmonogram sklizně bude zpracován před sklizní a upřesňován </w:t>
      </w:r>
      <w:r>
        <w:rPr>
          <w:noProof/>
        </w:rPr>
        <w:drawing>
          <wp:inline distT="0" distB="0" distL="0" distR="0">
            <wp:extent cx="9144" cy="4570"/>
            <wp:effectExtent l="0" t="0" r="0" b="0"/>
            <wp:docPr id="2349" name="Picture 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" name="Picture 23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v průběhu sklizně.</w:t>
      </w:r>
    </w:p>
    <w:p w:rsidR="00D3050F" w:rsidRDefault="00FE28A6">
      <w:pPr>
        <w:spacing w:after="260"/>
        <w:ind w:left="187" w:right="22" w:firstLine="4"/>
        <w:jc w:val="both"/>
      </w:pPr>
      <w:r>
        <w:rPr>
          <w:rFonts w:ascii="Calibri" w:eastAsia="Calibri" w:hAnsi="Calibri" w:cs="Calibri"/>
          <w:sz w:val="20"/>
        </w:rPr>
        <w:t>3. Zhotovitel před samotnou sklizní sdělí objednateli případnou potřebu aditiva do nafty AdBlue,</w:t>
      </w:r>
    </w:p>
    <w:p w:rsidR="00D3050F" w:rsidRDefault="00FE28A6">
      <w:pPr>
        <w:spacing w:after="0"/>
        <w:ind w:left="490"/>
        <w:jc w:val="center"/>
      </w:pPr>
      <w:r>
        <w:rPr>
          <w:rFonts w:ascii="Calibri" w:eastAsia="Calibri" w:hAnsi="Calibri" w:cs="Calibri"/>
          <w:sz w:val="26"/>
        </w:rPr>
        <w:t>III.</w:t>
      </w:r>
      <w:r>
        <w:rPr>
          <w:rFonts w:ascii="Calibri" w:eastAsia="Calibri" w:hAnsi="Calibri" w:cs="Calibri"/>
          <w:sz w:val="26"/>
          <w:u w:val="single" w:color="000000"/>
        </w:rPr>
        <w:t xml:space="preserve"> Povinnosti obiednatele :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2352" name="Picture 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171"/>
        <w:ind w:left="187" w:right="22" w:firstLine="4"/>
        <w:jc w:val="both"/>
      </w:pPr>
      <w:r>
        <w:rPr>
          <w:rFonts w:ascii="Calibri" w:eastAsia="Calibri" w:hAnsi="Calibri" w:cs="Calibri"/>
          <w:sz w:val="20"/>
        </w:rPr>
        <w:t>1. Zajis</w:t>
      </w:r>
      <w:r>
        <w:rPr>
          <w:rFonts w:ascii="Calibri" w:eastAsia="Calibri" w:hAnsi="Calibri" w:cs="Calibri"/>
          <w:sz w:val="20"/>
        </w:rPr>
        <w:t xml:space="preserve">tit plynulý odvoz sklizené řepy, případně při zahájení sklizně vytyčit skládku max. do vzdálenosti 150m od 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pracujícího stroje s plným zásobníkem. Současně vytyčit kolejové řádky nebo být nápomocen při jejich určeni. Zároveň zabezpečit bezpečný vjezd na po</w:t>
      </w:r>
      <w:r>
        <w:rPr>
          <w:rFonts w:ascii="Calibri" w:eastAsia="Calibri" w:hAnsi="Calibri" w:cs="Calibri"/>
          <w:sz w:val="20"/>
        </w:rPr>
        <w:t>zemek určený ke sklizni. Vše zabezpečit tak, aby sklizeň mohla probíhat nepřetržitě (24 hod.) denně. Zkrácení nepřetržité doby sklizněje možné jen po dohodč a m příplatek.</w:t>
      </w:r>
    </w:p>
    <w:p w:rsidR="00D3050F" w:rsidRDefault="00FE28A6">
      <w:pPr>
        <w:spacing w:after="0" w:line="216" w:lineRule="auto"/>
        <w:ind w:left="245" w:hanging="43"/>
      </w:pPr>
      <w:r>
        <w:rPr>
          <w:rFonts w:ascii="Calibri" w:eastAsia="Calibri" w:hAnsi="Calibri" w:cs="Calibri"/>
        </w:rPr>
        <w:t>2.a) Zajistit pro stroj na své náklady pohonné hmoty a nutná aditiava (AdBlue) o. př</w:t>
      </w:r>
      <w:r>
        <w:rPr>
          <w:rFonts w:ascii="Calibri" w:eastAsia="Calibri" w:hAnsi="Calibri" w:cs="Calibri"/>
        </w:rPr>
        <w:t xml:space="preserve">edepsané kvalitě a to v </w:t>
      </w:r>
      <w:r>
        <w:rPr>
          <w:noProof/>
        </w:rPr>
        <w:drawing>
          <wp:inline distT="0" distB="0" distL="0" distR="0">
            <wp:extent cx="4572" cy="9141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místě sklizně do maximální vzdálenosti 3 km.</w:t>
      </w:r>
    </w:p>
    <w:p w:rsidR="00D3050F" w:rsidRDefault="00FE28A6">
      <w:pPr>
        <w:numPr>
          <w:ilvl w:val="0"/>
          <w:numId w:val="2"/>
        </w:numPr>
        <w:spacing w:after="0" w:line="216" w:lineRule="auto"/>
        <w:ind w:right="3" w:firstLine="9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169164</wp:posOffset>
            </wp:positionH>
            <wp:positionV relativeFrom="paragraph">
              <wp:posOffset>124595</wp:posOffset>
            </wp:positionV>
            <wp:extent cx="18288" cy="9140"/>
            <wp:effectExtent l="0" t="0" r="0" b="0"/>
            <wp:wrapSquare wrapText="bothSides"/>
            <wp:docPr id="19518" name="Picture 19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" name="Picture 195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>Zajistit po skončení sklizně (nebo dílčího plnění) na své náklady dotankování nádrží nafty a aditiv na stroji do úrovně hladiny, která byla na počátku sklizně. Zakazuje se použití biona</w:t>
      </w:r>
      <w:r>
        <w:rPr>
          <w:rFonts w:ascii="Calibri" w:eastAsia="Calibri" w:hAnsi="Calibri" w:cs="Calibri"/>
          <w:sz w:val="24"/>
        </w:rPr>
        <w:t>fty.</w:t>
      </w:r>
      <w:r>
        <w:rPr>
          <w:noProof/>
        </w:rPr>
        <w:drawing>
          <wp:inline distT="0" distB="0" distL="0" distR="0">
            <wp:extent cx="9145" cy="9140"/>
            <wp:effectExtent l="0" t="0" r="0" b="0"/>
            <wp:docPr id="2357" name="Picture 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2"/>
        </w:numPr>
        <w:spacing w:after="210" w:line="250" w:lineRule="auto"/>
        <w:ind w:right="3" w:firstLine="94"/>
      </w:pPr>
      <w:r>
        <w:rPr>
          <w:sz w:val="20"/>
        </w:rPr>
        <w:t>Nezqiisti-li objednatel potřebné aditivum do nafty (AdBlue), zajistí ho zhotovitel po vzájemné dOhodě s objednatelem.</w:t>
      </w:r>
    </w:p>
    <w:p w:rsidR="00D3050F" w:rsidRDefault="00FE28A6">
      <w:pPr>
        <w:spacing w:after="212" w:line="250" w:lineRule="auto"/>
        <w:ind w:left="212" w:right="101" w:hanging="3"/>
        <w:jc w:val="both"/>
      </w:pPr>
      <w:r>
        <w:rPr>
          <w:sz w:val="20"/>
        </w:rPr>
        <w:t xml:space="preserve">3, Uhradit Škody na sklízeči, ke kterým dojde ž důvodu najeti na překážky na pozemku ke sklizni nebö při vjezdu na něj, </w:t>
      </w:r>
      <w:r>
        <w:rPr>
          <w:noProof/>
        </w:rPr>
        <w:drawing>
          <wp:inline distT="0" distB="0" distL="0" distR="0">
            <wp:extent cx="4572" cy="9140"/>
            <wp:effectExtent l="0" t="0" r="0" b="0"/>
            <wp:docPr id="6536" name="Picture 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" name="Picture 65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pokud zhoto</w:t>
      </w:r>
      <w:r>
        <w:rPr>
          <w:sz w:val="20"/>
        </w:rPr>
        <w:t>vitele předem na tuto závadu objednatel neupozornil, překážky neoznačil a pokud Škoda není plně hrazena pojišťovnou. Smluvní strany se dále dohodly, že sklizeň v ochranném pásmu el. zařf7Ä1f, plyn. ä vodohosp, zařízeni apod. bude prováděna pouze tam, kde n</w:t>
      </w:r>
      <w:r>
        <w:rPr>
          <w:sz w:val="20"/>
        </w:rPr>
        <w:t>ehrozí bezprostřední nebeQečĺ úrazu nebo poškození stroje dle Návodu k obsluze a použití stroje. Pokud by k takové události došlo, veškeré náklady jdou k tíži objednatele</w:t>
      </w:r>
      <w:r>
        <w:rPr>
          <w:noProof/>
        </w:rPr>
        <w:drawing>
          <wp:inline distT="0" distB="0" distL="0" distR="0">
            <wp:extent cx="32004" cy="31990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3"/>
        </w:numPr>
        <w:spacing w:after="201" w:line="250" w:lineRule="auto"/>
        <w:ind w:left="481" w:right="50" w:hanging="194"/>
        <w:jc w:val="both"/>
      </w:pPr>
      <w:r>
        <w:rPr>
          <w:sz w:val="20"/>
        </w:rPr>
        <w:t>Být přítomen průběhu sklizně, kontrolovat kvalitu sklizně, podepsat Výkazy O sklizri</w:t>
      </w:r>
      <w:r>
        <w:rPr>
          <w:sz w:val="20"/>
        </w:rPr>
        <w:t xml:space="preserve">i auplamit případnou reklamaci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6540" name="Picture 6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" name="Picture 65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na sklizeň ihned ä to zápisem do Výkazu O sklizni. Na pozdější reklamace nebude brán zřetel. Obě smluvní strany se dohodly, že při porušení tohoto bodu ze strany objednatele, bude i nepodepsaný Výkaz O sklizni objednatelem b</w:t>
      </w:r>
      <w:r>
        <w:rPr>
          <w:sz w:val="20"/>
        </w:rPr>
        <w:t>rán jako řádný doklad pro vyúčtování dle čl. IV,</w:t>
      </w:r>
    </w:p>
    <w:p w:rsidR="00D3050F" w:rsidRDefault="00FE28A6">
      <w:pPr>
        <w:numPr>
          <w:ilvl w:val="0"/>
          <w:numId w:val="3"/>
        </w:numPr>
        <w:spacing w:after="4" w:line="250" w:lineRule="auto"/>
        <w:ind w:left="481" w:right="50" w:hanging="194"/>
        <w:jc w:val="both"/>
      </w:pPr>
      <w:r>
        <w:rPr>
          <w:sz w:val="20"/>
        </w:rPr>
        <w:t>Cukrovku ke sklizni zaset na urovnaných pozemcích takto:</w:t>
      </w:r>
    </w:p>
    <w:p w:rsidR="00D3050F" w:rsidRDefault="00FE28A6">
      <w:pPr>
        <w:spacing w:after="243" w:line="250" w:lineRule="auto"/>
        <w:ind w:left="290" w:right="7" w:hanging="3"/>
        <w:jc w:val="both"/>
      </w:pPr>
      <w:r>
        <w:rPr>
          <w:sz w:val="20"/>
        </w:rPr>
        <w:t>roneč řádků 45 cm , souvrať min 16,2 m /36 ř./' příčný svah pozemku do 4 stupňů,</w:t>
      </w:r>
    </w:p>
    <w:p w:rsidR="00D3050F" w:rsidRDefault="00FE28A6">
      <w:pPr>
        <w:spacing w:after="0"/>
        <w:ind w:left="216"/>
        <w:jc w:val="center"/>
      </w:pPr>
      <w:r>
        <w:rPr>
          <w:sz w:val="26"/>
        </w:rPr>
        <w:t xml:space="preserve">IV. </w:t>
      </w:r>
      <w:r>
        <w:rPr>
          <w:sz w:val="26"/>
          <w:u w:val="single" w:color="000000"/>
        </w:rPr>
        <w:t>Platební podmínky:</w:t>
      </w:r>
      <w:r>
        <w:rPr>
          <w:noProof/>
        </w:rPr>
        <w:drawing>
          <wp:inline distT="0" distB="0" distL="0" distR="0">
            <wp:extent cx="18288" cy="105110"/>
            <wp:effectExtent l="0" t="0" r="0" b="0"/>
            <wp:docPr id="19527" name="Picture 19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" name="Picture 1952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30" w:line="250" w:lineRule="auto"/>
        <w:ind w:left="290" w:right="7" w:hanging="3"/>
        <w:jc w:val="both"/>
      </w:pPr>
      <w:r>
        <w:rPr>
          <w:sz w:val="20"/>
        </w:rPr>
        <w:t>LA) Objednatel aplatĺ zhotoviteli základni smluvní cenu (bez DPH) v KČ za každý sklizený hektar. Základní cena sklizně pro rok 2018 je stanovena takto:</w:t>
      </w:r>
    </w:p>
    <w:p w:rsidR="00D3050F" w:rsidRDefault="00FE28A6">
      <w:pPr>
        <w:numPr>
          <w:ilvl w:val="0"/>
          <w:numId w:val="4"/>
        </w:numPr>
        <w:spacing w:after="0"/>
        <w:ind w:hanging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2980944</wp:posOffset>
                </wp:positionH>
                <wp:positionV relativeFrom="paragraph">
                  <wp:posOffset>-20904</wp:posOffset>
                </wp:positionV>
                <wp:extent cx="2971800" cy="680931"/>
                <wp:effectExtent l="0" t="0" r="0" b="0"/>
                <wp:wrapSquare wrapText="bothSides"/>
                <wp:docPr id="18798" name="Group 18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80931"/>
                          <a:chOff x="0" y="0"/>
                          <a:chExt cx="2971800" cy="680931"/>
                        </a:xfrm>
                      </wpg:grpSpPr>
                      <pic:pic xmlns:pic="http://schemas.openxmlformats.org/drawingml/2006/picture">
                        <pic:nvPicPr>
                          <pic:cNvPr id="19529" name="Picture 1952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52044" y="73120"/>
                            <a:ext cx="2619756" cy="594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53" name="Rectangle 3553"/>
                        <wps:cNvSpPr/>
                        <wps:spPr>
                          <a:xfrm>
                            <a:off x="982980" y="0"/>
                            <a:ext cx="139857" cy="17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050F" w:rsidRDefault="00FE28A6">
                              <w:r>
                                <w:rPr>
                                  <w:sz w:val="28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4" name="Rectangle 3554"/>
                        <wps:cNvSpPr/>
                        <wps:spPr>
                          <a:xfrm>
                            <a:off x="1088136" y="0"/>
                            <a:ext cx="796580" cy="17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050F" w:rsidRDefault="00FE28A6">
                              <w:r>
                                <w:t>090,-Kč'hä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0" y="530120"/>
                            <a:ext cx="383088" cy="200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050F" w:rsidRDefault="00FE28A6">
                              <w:r>
                                <w:rPr>
                                  <w:sz w:val="24"/>
                                </w:rPr>
                                <w:t xml:space="preserve">byla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288036" y="530120"/>
                            <a:ext cx="942518" cy="16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050F" w:rsidRDefault="00FE28A6">
                              <w:r>
                                <w:rPr>
                                  <w:sz w:val="26"/>
                                </w:rPr>
                                <w:t xml:space="preserve">dohodnuta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98" style="width:234pt;height:53.6166pt;position:absolute;mso-position-horizontal-relative:text;mso-position-horizontal:absolute;margin-left:234.72pt;mso-position-vertical-relative:text;margin-top:-1.64603pt;" coordsize="29718,6809">
                <v:shape id="Picture 19529" style="position:absolute;width:26197;height:5941;left:3520;top:731;" filled="f">
                  <v:imagedata r:id="rId30"/>
                </v:shape>
                <v:rect id="Rectangle 3553" style="position:absolute;width:1398;height:1762;left:98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5 </w:t>
                        </w:r>
                      </w:p>
                    </w:txbxContent>
                  </v:textbox>
                </v:rect>
                <v:rect id="Rectangle 3554" style="position:absolute;width:7965;height:1762;left:108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090,-Kč'hä</w:t>
                        </w:r>
                      </w:p>
                    </w:txbxContent>
                  </v:textbox>
                </v:rect>
                <v:rect id="Rectangle 3583" style="position:absolute;width:3830;height:2005;left:0;top: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byla </w:t>
                        </w:r>
                      </w:p>
                    </w:txbxContent>
                  </v:textbox>
                </v:rect>
                <v:rect id="Rectangle 3584" style="position:absolute;width:9425;height:1641;left:2880;top: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dohodnuta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sklizeň strojem Holmer TerraDos nebo Ropa do 100 ha</w:t>
      </w:r>
    </w:p>
    <w:p w:rsidR="00D3050F" w:rsidRDefault="00FE28A6">
      <w:pPr>
        <w:numPr>
          <w:ilvl w:val="0"/>
          <w:numId w:val="4"/>
        </w:numPr>
        <w:spacing w:after="357"/>
        <w:ind w:hanging="238"/>
      </w:pPr>
      <w:r>
        <w:t>sklizeň strojem Holmer TerraDos nebo Ropa nad 101ha</w:t>
      </w:r>
    </w:p>
    <w:p w:rsidR="00D3050F" w:rsidRDefault="00FE28A6">
      <w:pPr>
        <w:pStyle w:val="Heading1"/>
      </w:pPr>
      <w:r>
        <w:t xml:space="preserve">Dle charakteru a velikosti pozemků objednatele </w:t>
      </w:r>
    </w:p>
    <w:p w:rsidR="00D3050F" w:rsidRDefault="00FE28A6">
      <w:pPr>
        <w:spacing w:after="4" w:line="250" w:lineRule="auto"/>
        <w:ind w:left="290" w:right="7" w:hanging="3"/>
        <w:jc w:val="both"/>
      </w:pPr>
      <w:r>
        <w:rPr>
          <w:sz w:val="20"/>
        </w:rPr>
        <w:t xml:space="preserve">IB) a) odvoz cukrovky Od sklízeče sjedním strojem AgroVitaI neboAgroVariant </w:t>
      </w:r>
      <w:r>
        <w:rPr>
          <w:noProof/>
        </w:rPr>
        <w:drawing>
          <wp:inline distT="0" distB="0" distL="0" distR="0">
            <wp:extent cx="333756" cy="146240"/>
            <wp:effectExtent l="0" t="0" r="0" b="0"/>
            <wp:docPr id="19530" name="Picture 19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" name="Picture 195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1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OO,- Kč/ha</w:t>
      </w:r>
    </w:p>
    <w:p w:rsidR="00D3050F" w:rsidRDefault="00FE28A6">
      <w:pPr>
        <w:tabs>
          <w:tab w:val="center" w:pos="632"/>
          <w:tab w:val="center" w:pos="3913"/>
        </w:tabs>
        <w:spacing w:after="34"/>
      </w:pPr>
      <w:r>
        <w:tab/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6558" name="Picture 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" name="Picture 65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(ý. za každý stroj na Odvoz řepy na pozemku x veškeré ha pozemku)</w:t>
      </w:r>
      <w:r>
        <w:rPr>
          <w:noProof/>
        </w:rPr>
        <w:drawing>
          <wp:inline distT="0" distB="0" distL="0" distR="0">
            <wp:extent cx="4572" cy="45700"/>
            <wp:effectExtent l="0" t="0" r="0" b="0"/>
            <wp:docPr id="19532" name="Picture 19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" name="Picture 195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0"/>
        <w:ind w:left="677"/>
      </w:pPr>
      <w:r>
        <w:rPr>
          <w:sz w:val="26"/>
        </w:rPr>
        <w:t xml:space="preserve">b) vývoz cukrovky od nakladače nebo čističky na určené </w:t>
      </w:r>
      <w:r>
        <w:rPr>
          <w:noProof/>
        </w:rPr>
        <w:drawing>
          <wp:inline distT="0" distB="0" distL="0" distR="0">
            <wp:extent cx="470916" cy="9140"/>
            <wp:effectExtent l="0" t="0" r="0" b="0"/>
            <wp:docPr id="7186" name="Picture 7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718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místo</w:t>
      </w:r>
      <w:r>
        <w:rPr>
          <w:noProof/>
        </w:rPr>
        <w:drawing>
          <wp:inline distT="0" distB="0" distL="0" distR="0">
            <wp:extent cx="402336" cy="73120"/>
            <wp:effectExtent l="0" t="0" r="0" b="0"/>
            <wp:docPr id="19534" name="Picture 19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" name="Picture 195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1100,- Kč/hod</w:t>
      </w:r>
    </w:p>
    <w:p w:rsidR="00D3050F" w:rsidRDefault="00FE28A6">
      <w:pPr>
        <w:spacing w:after="287"/>
        <w:ind w:left="982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7095744</wp:posOffset>
            </wp:positionH>
            <wp:positionV relativeFrom="page">
              <wp:posOffset>1037391</wp:posOffset>
            </wp:positionV>
            <wp:extent cx="4572" cy="9140"/>
            <wp:effectExtent l="0" t="0" r="0" b="0"/>
            <wp:wrapSquare wrapText="bothSides"/>
            <wp:docPr id="6537" name="Picture 6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" name="Picture 65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6958584</wp:posOffset>
            </wp:positionH>
            <wp:positionV relativeFrom="page">
              <wp:posOffset>1124221</wp:posOffset>
            </wp:positionV>
            <wp:extent cx="41148" cy="50270"/>
            <wp:effectExtent l="0" t="0" r="0" b="0"/>
            <wp:wrapSquare wrapText="bothSides"/>
            <wp:docPr id="6538" name="Picture 6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" name="Picture 653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6894576</wp:posOffset>
            </wp:positionH>
            <wp:positionV relativeFrom="page">
              <wp:posOffset>8518489</wp:posOffset>
            </wp:positionV>
            <wp:extent cx="9144" cy="4569"/>
            <wp:effectExtent l="0" t="0" r="0" b="0"/>
            <wp:wrapSquare wrapText="bothSides"/>
            <wp:docPr id="6607" name="Picture 6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" name="Picture 66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8952639</wp:posOffset>
            </wp:positionV>
            <wp:extent cx="13716" cy="9141"/>
            <wp:effectExtent l="0" t="0" r="0" b="0"/>
            <wp:wrapSquare wrapText="bothSides"/>
            <wp:docPr id="6608" name="Picture 6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" name="Picture 660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8975489</wp:posOffset>
            </wp:positionV>
            <wp:extent cx="4573" cy="4570"/>
            <wp:effectExtent l="0" t="0" r="0" b="0"/>
            <wp:wrapSquare wrapText="bothSides"/>
            <wp:docPr id="6609" name="Picture 6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" name="Picture 660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(tj. za každý stroj na vývoz řepy)</w:t>
      </w:r>
    </w:p>
    <w:p w:rsidR="00D3050F" w:rsidRDefault="00FE28A6">
      <w:pPr>
        <w:spacing w:after="209" w:line="250" w:lineRule="auto"/>
        <w:ind w:left="290" w:right="7" w:hanging="3"/>
        <w:jc w:val="both"/>
      </w:pPr>
      <w:r>
        <w:rPr>
          <w:sz w:val="20"/>
        </w:rPr>
        <w:t>I.C) Při zaplaceníý termínu splatnosti Gendieb0dů1V-wneb04W)s1eva-dObrOPiS 50,- Kč/ha</w:t>
      </w:r>
    </w:p>
    <w:p w:rsidR="00D3050F" w:rsidRDefault="00FE28A6">
      <w:pPr>
        <w:spacing w:after="230" w:line="250" w:lineRule="auto"/>
        <w:ind w:left="290" w:right="7" w:hanging="3"/>
        <w:jc w:val="both"/>
      </w:pPr>
      <w:r>
        <w:rPr>
          <w:sz w:val="20"/>
        </w:rPr>
        <w:t xml:space="preserve">Naftu a do ní nutná aditiva hradí Objednatel včetně </w:t>
      </w:r>
      <w:r>
        <w:rPr>
          <w:sz w:val="20"/>
        </w:rPr>
        <w:t>potřebného množství pro přejezdy k zajištění sklizně.</w:t>
      </w:r>
      <w:r>
        <w:rPr>
          <w:noProof/>
        </w:rPr>
        <w:drawing>
          <wp:inline distT="0" distB="0" distL="0" distR="0">
            <wp:extent cx="13716" cy="13710"/>
            <wp:effectExtent l="0" t="0" r="0" b="0"/>
            <wp:docPr id="7190" name="Picture 7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" name="Picture 719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4" w:line="250" w:lineRule="auto"/>
        <w:ind w:left="290" w:right="7" w:hanging="3"/>
        <w:jc w:val="both"/>
      </w:pPr>
      <w:r>
        <w:rPr>
          <w:sz w:val="20"/>
        </w:rPr>
        <w:t xml:space="preserve">2. Zhotovitel je oprávněn v závislosti na skutečných podmínkách v době sklizně, charakteru půdy, čistotě porostu, </w:t>
      </w:r>
      <w:r>
        <w:rPr>
          <w:noProof/>
        </w:rPr>
        <w:drawing>
          <wp:inline distT="0" distB="0" distL="0" distR="0">
            <wp:extent cx="4573" cy="4570"/>
            <wp:effectExtent l="0" t="0" r="0" b="0"/>
            <wp:docPr id="6592" name="Picture 6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" name="Picture 659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kamenitosti pozemku a pro připad požadavku vyvážení od stroje nad 150m (čl. IV bod la)</w:t>
      </w:r>
      <w:r>
        <w:rPr>
          <w:sz w:val="20"/>
        </w:rPr>
        <w:t xml:space="preserve"> účtovat přirážku v % z konečné ceny v rozsahu (sklizeň jen souvratí a průseků* přirážka až 100%). Posouzení sklizených ploch o oprávněnosti účtování přirážky proběhne před započetím nebo při sklizni a musí být odsouhlaseno oběma stranami ve Výkazu o sklim</w:t>
      </w:r>
      <w:r>
        <w:rPr>
          <w:sz w:val="20"/>
        </w:rPr>
        <w:t>i, na základě kterého proběhne i konečné vyúčtování. Zkráceni nepřetržité doby sklizně příplatek 250 Kč/hod zkrácení.</w:t>
      </w:r>
    </w:p>
    <w:p w:rsidR="00D3050F" w:rsidRDefault="00FE28A6">
      <w:pPr>
        <w:spacing w:after="237"/>
        <w:ind w:left="281"/>
      </w:pPr>
      <w:r>
        <w:rPr>
          <w:noProof/>
        </w:rPr>
        <w:drawing>
          <wp:inline distT="0" distB="0" distL="0" distR="0">
            <wp:extent cx="4572" cy="59410"/>
            <wp:effectExtent l="0" t="0" r="0" b="0"/>
            <wp:docPr id="19536" name="Picture 1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" name="Picture 195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265" w:line="250" w:lineRule="auto"/>
        <w:ind w:left="290" w:right="7" w:hanging="3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178308</wp:posOffset>
            </wp:positionH>
            <wp:positionV relativeFrom="paragraph">
              <wp:posOffset>201499</wp:posOffset>
            </wp:positionV>
            <wp:extent cx="13716" cy="73120"/>
            <wp:effectExtent l="0" t="0" r="0" b="0"/>
            <wp:wrapSquare wrapText="bothSides"/>
            <wp:docPr id="19544" name="Picture 19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" name="Picture 1954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44" cy="59410"/>
            <wp:effectExtent l="0" t="0" r="0" b="0"/>
            <wp:docPr id="19538" name="Picture 1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" name="Picture 195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3. Fakturace sklizených hektarů bude prováděna dle prokazatelně sklizených ha ve Výkazu O sklizni vypočtené ceny dle podmínek sklizně </w:t>
      </w:r>
      <w:r>
        <w:rPr>
          <w:sz w:val="20"/>
        </w:rPr>
        <w:t xml:space="preserve">(bod 3 tohoto článku smlouvy), Daňový doklad - faktura bude uhrazena Objednatelem jedním z </w:t>
      </w:r>
      <w:r>
        <w:rPr>
          <w:noProof/>
        </w:rPr>
        <w:drawing>
          <wp:inline distT="0" distB="0" distL="0" distR="0">
            <wp:extent cx="9144" cy="59410"/>
            <wp:effectExtent l="0" t="0" r="0" b="0"/>
            <wp:docPr id="19540" name="Picture 19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" name="Picture 195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následujících způsobů</w:t>
      </w:r>
      <w:r>
        <w:rPr>
          <w:noProof/>
        </w:rPr>
        <w:drawing>
          <wp:inline distT="0" distB="0" distL="0" distR="0">
            <wp:extent cx="36576" cy="109680"/>
            <wp:effectExtent l="0" t="0" r="0" b="0"/>
            <wp:docPr id="19542" name="Picture 19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" name="Picture 1954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pStyle w:val="Heading1"/>
        <w:spacing w:after="0" w:line="251" w:lineRule="auto"/>
        <w:ind w:left="1210" w:right="4435"/>
      </w:pPr>
      <w:r>
        <w:rPr>
          <w:sz w:val="28"/>
        </w:rPr>
        <w:t xml:space="preserve">a/ v hotovosti ihned po skončení sklizně </w:t>
      </w:r>
      <w:r>
        <w:rPr>
          <w:noProof/>
        </w:rPr>
        <w:drawing>
          <wp:inline distT="0" distB="0" distL="0" distR="0">
            <wp:extent cx="393192" cy="9140"/>
            <wp:effectExtent l="0" t="0" r="0" b="0"/>
            <wp:docPr id="7187" name="Picture 7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" name="Picture 718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b/ bankovním převodem</w:t>
      </w:r>
    </w:p>
    <w:p w:rsidR="00D3050F" w:rsidRDefault="00FE28A6">
      <w:pPr>
        <w:spacing w:after="213" w:line="250" w:lineRule="auto"/>
        <w:ind w:left="1191" w:right="7" w:hanging="3"/>
        <w:jc w:val="both"/>
      </w:pPr>
      <w:r>
        <w:rPr>
          <w:noProof/>
        </w:rPr>
        <w:drawing>
          <wp:inline distT="0" distB="0" distL="0" distR="0">
            <wp:extent cx="4572" cy="4570"/>
            <wp:effectExtent l="0" t="0" r="0" b="0"/>
            <wp:docPr id="6606" name="Picture 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" name="Picture 660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C/ za dodanou cukrovku do cukrovaru za předpokladu dohody scukrovarem dle platného zákona o ručení za DPH a m případný poplatek, který by požadoval příslušný cukrosď. Tento poplatek bude fakturován zhotovitelem objednateli při fakturaci sklizně jako přiráž</w:t>
      </w:r>
      <w:r>
        <w:rPr>
          <w:sz w:val="20"/>
        </w:rPr>
        <w:t>ka nebo později po äištěnĺ poplatku.</w:t>
      </w:r>
    </w:p>
    <w:p w:rsidR="00D3050F" w:rsidRDefault="00FE28A6">
      <w:pPr>
        <w:numPr>
          <w:ilvl w:val="0"/>
          <w:numId w:val="5"/>
        </w:numPr>
        <w:spacing w:after="4" w:line="250" w:lineRule="auto"/>
        <w:ind w:left="510" w:right="7" w:hanging="223"/>
        <w:jc w:val="both"/>
      </w:pPr>
      <w:r>
        <w:rPr>
          <w:sz w:val="20"/>
        </w:rPr>
        <w:t>Ph volbě způsobu úhrad} dle bodu 3c/ musí Objednatel vyplnit, podepsat a předat cukrovaru a Zhotoviteli příslušné</w:t>
      </w:r>
    </w:p>
    <w:p w:rsidR="00D3050F" w:rsidRDefault="00FE28A6">
      <w:pPr>
        <w:spacing w:after="284" w:line="250" w:lineRule="auto"/>
        <w:ind w:left="363" w:right="7" w:hanging="3"/>
        <w:jc w:val="both"/>
      </w:pPr>
      <w:r>
        <w:rPr>
          <w:sz w:val="20"/>
        </w:rPr>
        <w:t>Zmocnění a to do 5 pracovních dnů od jeho obdržení, nebude-li dohodnuto jinak. Formulář Zmocnění zašle Ob</w:t>
      </w:r>
      <w:r>
        <w:rPr>
          <w:sz w:val="20"/>
        </w:rPr>
        <w:t>jednateli Zhotovitel. V případě, že aktualnĺ zákon o ručení za DPH nebo jiný zákon tento způsob mevýhodnĺ nebo cukrovar nepřevezme tento závazek, tento způsob úhrady nebude možný. Úhrada bude pak plněna jen dle způsobu 4a nebo 4b.</w:t>
      </w:r>
    </w:p>
    <w:p w:rsidR="00D3050F" w:rsidRDefault="00FE28A6">
      <w:pPr>
        <w:numPr>
          <w:ilvl w:val="0"/>
          <w:numId w:val="5"/>
        </w:numPr>
        <w:spacing w:after="155" w:line="305" w:lineRule="auto"/>
        <w:ind w:left="510" w:right="7" w:hanging="223"/>
        <w:jc w:val="both"/>
      </w:pPr>
      <w:r>
        <w:rPr>
          <w:sz w:val="20"/>
        </w:rPr>
        <w:t>Splatnost daňového doklad</w:t>
      </w:r>
      <w:r>
        <w:rPr>
          <w:sz w:val="20"/>
        </w:rPr>
        <w:t xml:space="preserve">u-faktury je 14 dní. Byl dohodnut smluvní úrok z prodlení ve výši 0,03% z neuhrazené </w:t>
      </w:r>
      <w:r>
        <w:rPr>
          <w:noProof/>
        </w:rPr>
        <w:drawing>
          <wp:inline distT="0" distB="0" distL="0" distR="0">
            <wp:extent cx="4572" cy="9140"/>
            <wp:effectExtent l="0" t="0" r="0" b="0"/>
            <wp:docPr id="6610" name="Picture 6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" name="Picture 66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částky denně;</w:t>
      </w:r>
    </w:p>
    <w:p w:rsidR="00D3050F" w:rsidRDefault="00FE28A6">
      <w:pPr>
        <w:spacing w:after="4" w:line="250" w:lineRule="auto"/>
        <w:ind w:left="290" w:right="7" w:hanging="3"/>
        <w:jc w:val="both"/>
      </w:pPr>
      <w:r>
        <w:rPr>
          <w:sz w:val="20"/>
        </w:rPr>
        <w:t>6, Veškerá fiktuľace musí být provedena maximálně do 10-ti dnů po uskutečnění zdanitelného plnění.</w:t>
      </w:r>
    </w:p>
    <w:p w:rsidR="00D3050F" w:rsidRDefault="00FE28A6">
      <w:pPr>
        <w:spacing w:after="0"/>
        <w:ind w:left="598"/>
      </w:pPr>
      <w:r>
        <w:rPr>
          <w:noProof/>
        </w:rPr>
        <w:drawing>
          <wp:inline distT="0" distB="0" distL="0" distR="0">
            <wp:extent cx="370332" cy="13710"/>
            <wp:effectExtent l="0" t="0" r="0" b="0"/>
            <wp:docPr id="7188" name="Picture 7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" name="Picture 718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0" w:line="265" w:lineRule="auto"/>
        <w:ind w:left="10" w:right="821" w:hanging="10"/>
        <w:jc w:val="center"/>
      </w:pPr>
      <w:r>
        <w:rPr>
          <w:sz w:val="24"/>
        </w:rPr>
        <w:t xml:space="preserve">V. </w:t>
      </w:r>
      <w:r>
        <w:rPr>
          <w:sz w:val="24"/>
          <w:u w:val="single" w:color="000000"/>
        </w:rPr>
        <w:t>Odstoupení Od smlouvy :</w:t>
      </w:r>
    </w:p>
    <w:p w:rsidR="00D3050F" w:rsidRDefault="00FE28A6">
      <w:pPr>
        <w:spacing w:after="5" w:line="247" w:lineRule="auto"/>
        <w:ind w:left="42" w:right="3463" w:hanging="50"/>
        <w:jc w:val="both"/>
      </w:pPr>
      <w:r>
        <w:rPr>
          <w:noProof/>
        </w:rPr>
        <w:drawing>
          <wp:inline distT="0" distB="0" distL="0" distR="0">
            <wp:extent cx="109728" cy="109680"/>
            <wp:effectExtent l="0" t="0" r="0" b="0"/>
            <wp:docPr id="19549" name="Picture 19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" name="Picture 195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Může dojít jednostranným úkonem bez sankcí jen písemně v těchto případech : - ze strany zhotovitele :</w:t>
      </w:r>
    </w:p>
    <w:p w:rsidR="00D3050F" w:rsidRDefault="00FE28A6">
      <w:pPr>
        <w:numPr>
          <w:ilvl w:val="0"/>
          <w:numId w:val="6"/>
        </w:numPr>
        <w:spacing w:after="5" w:line="247" w:lineRule="auto"/>
        <w:ind w:hanging="209"/>
        <w:jc w:val="both"/>
      </w:pPr>
      <w:r>
        <w:rPr>
          <w:sz w:val="20"/>
        </w:rPr>
        <w:t>Při nezpůsobilém pozemku ke sklizni zjištěném při prohlídce nebo při samotné sklizni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0025" name="Picture 1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" name="Picture 1002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6"/>
        </w:numPr>
        <w:spacing w:after="239" w:line="247" w:lineRule="auto"/>
        <w:ind w:hanging="209"/>
        <w:jc w:val="both"/>
      </w:pPr>
      <w:r>
        <w:rPr>
          <w:sz w:val="20"/>
        </w:rPr>
        <w:t>Při nesplněnf kterékoliv části oddílu IIL V tomto připadč není dotče</w:t>
      </w:r>
      <w:r>
        <w:rPr>
          <w:sz w:val="20"/>
        </w:rPr>
        <w:t xml:space="preserve">n nárok zhotovitele na náhradu škody, která mu </w:t>
      </w:r>
      <w:r>
        <w:rPr>
          <w:noProof/>
        </w:rPr>
        <w:drawing>
          <wp:inline distT="0" distB="0" distL="0" distR="0">
            <wp:extent cx="9144" cy="9140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jednánímobjednatele vznikla</w:t>
      </w:r>
    </w:p>
    <w:p w:rsidR="00D3050F" w:rsidRDefault="00FE28A6">
      <w:pPr>
        <w:spacing w:after="0" w:line="265" w:lineRule="auto"/>
        <w:ind w:left="60" w:hanging="10"/>
      </w:pPr>
      <w:r>
        <w:rPr>
          <w:noProof/>
        </w:rPr>
        <w:drawing>
          <wp:inline distT="0" distB="0" distL="0" distR="0">
            <wp:extent cx="59436" cy="41130"/>
            <wp:effectExtent l="0" t="0" r="0" b="0"/>
            <wp:docPr id="10030" name="Picture 1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že strany objednatele</w:t>
      </w:r>
      <w:r>
        <w:rPr>
          <w:noProof/>
        </w:rPr>
        <w:drawing>
          <wp:inline distT="0" distB="0" distL="0" distR="0">
            <wp:extent cx="68580" cy="100540"/>
            <wp:effectExtent l="0" t="0" r="0" b="0"/>
            <wp:docPr id="19551" name="Picture 19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" name="Picture 1955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7"/>
        </w:numPr>
        <w:spacing w:after="5" w:line="247" w:lineRule="auto"/>
        <w:ind w:hanging="194"/>
        <w:jc w:val="both"/>
      </w:pPr>
      <w:r>
        <w:rPr>
          <w:sz w:val="20"/>
        </w:rPr>
        <w:t>při živelné pohromě a ničení porostu</w:t>
      </w:r>
      <w:r>
        <w:rPr>
          <w:noProof/>
        </w:rPr>
        <w:drawing>
          <wp:inline distT="0" distB="0" distL="0" distR="0">
            <wp:extent cx="4572" cy="9140"/>
            <wp:effectExtent l="0" t="0" r="0" b="0"/>
            <wp:docPr id="10033" name="Picture 1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" name="Picture 1003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7"/>
        </w:numPr>
        <w:spacing w:after="5" w:line="247" w:lineRule="auto"/>
        <w:ind w:hanging="194"/>
        <w:jc w:val="both"/>
      </w:pPr>
      <w:r>
        <w:rPr>
          <w:sz w:val="20"/>
        </w:rPr>
        <w:t>při snížení (o tuto část ha) nebo nepřidělení kvóty plochy cukrovky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0034" name="Picture 1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" name="Picture 1003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numPr>
          <w:ilvl w:val="0"/>
          <w:numId w:val="7"/>
        </w:numPr>
        <w:spacing w:after="170" w:line="247" w:lineRule="auto"/>
        <w:ind w:hanging="194"/>
        <w:jc w:val="both"/>
      </w:pPr>
      <w:r>
        <w:rPr>
          <w:sz w:val="20"/>
        </w:rPr>
        <w:t>při nesplnění harmonogramu sklizně dle čl. II. bo</w:t>
      </w:r>
      <w:r>
        <w:rPr>
          <w:sz w:val="20"/>
        </w:rPr>
        <w:t>d 2</w:t>
      </w:r>
    </w:p>
    <w:p w:rsidR="00D3050F" w:rsidRDefault="00FE28A6">
      <w:pPr>
        <w:spacing w:after="207" w:line="247" w:lineRule="auto"/>
        <w:ind w:left="137" w:firstLine="533"/>
        <w:jc w:val="both"/>
      </w:pPr>
      <w:r>
        <w:rPr>
          <w:sz w:val="20"/>
        </w:rPr>
        <w:t xml:space="preserve">Odstoupit i v jiných případech za podmínky, Že vzniká oprávnění poškozené straně vyúčtovat straně druhé </w:t>
      </w:r>
      <w:r>
        <w:rPr>
          <w:noProof/>
        </w:rPr>
        <w:drawing>
          <wp:inline distT="0" distB="0" distL="0" distR="0">
            <wp:extent cx="4572" cy="18280"/>
            <wp:effectExtent l="0" t="0" r="0" b="0"/>
            <wp:docPr id="19553" name="Picture 19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" name="Picture 1955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smluvní pokutu 1000 Kč za každý nesklizený hektar.</w:t>
      </w:r>
    </w:p>
    <w:p w:rsidR="00D3050F" w:rsidRDefault="00FE28A6">
      <w:pPr>
        <w:numPr>
          <w:ilvl w:val="0"/>
          <w:numId w:val="8"/>
        </w:numPr>
        <w:spacing w:after="180" w:line="247" w:lineRule="auto"/>
        <w:ind w:hanging="202"/>
        <w:jc w:val="both"/>
      </w:pPr>
      <w:r>
        <w:rPr>
          <w:sz w:val="20"/>
        </w:rPr>
        <w:t>Obě strany se dohodly, že odstoupením od smlouvy končí účinnost této smlouvy nikoliv jeji platno</w:t>
      </w:r>
      <w:r>
        <w:rPr>
          <w:sz w:val="20"/>
        </w:rPr>
        <w:t>st.</w:t>
      </w:r>
    </w:p>
    <w:p w:rsidR="00D3050F" w:rsidRDefault="00FE28A6">
      <w:pPr>
        <w:numPr>
          <w:ilvl w:val="0"/>
          <w:numId w:val="8"/>
        </w:numPr>
        <w:spacing w:after="165" w:line="247" w:lineRule="auto"/>
        <w:ind w:hanging="202"/>
        <w:jc w:val="both"/>
      </w:pPr>
      <w:r>
        <w:rPr>
          <w:sz w:val="20"/>
        </w:rPr>
        <w:t>Obě strany se dohodly, že sklizeň na zaplavených, podmáčených, zamrzlých nebo jinak poškozených pozemcích není možná a nebude prováděna a obě strany mají proto právo jednostranně od smlouvy bez sankcí odstoupit,</w:t>
      </w:r>
    </w:p>
    <w:p w:rsidR="00D3050F" w:rsidRDefault="00FE28A6">
      <w:pPr>
        <w:numPr>
          <w:ilvl w:val="0"/>
          <w:numId w:val="8"/>
        </w:numPr>
        <w:spacing w:after="175" w:line="247" w:lineRule="auto"/>
        <w:ind w:hanging="202"/>
        <w:jc w:val="both"/>
      </w:pPr>
      <w:r>
        <w:rPr>
          <w:sz w:val="20"/>
        </w:rPr>
        <w:t>Obě smluvní strany se dohodly, Že v případě nevyrovnaných závazků objednatele vůči zhotoviteli z minulé sklizně, má právo zhotovitel kdykoliv od této smlouvy jednostranně odstoupit a to bez sankci a náhrad vůči objednateli. K odstoupení může dojít i v průb</w:t>
      </w:r>
      <w:r>
        <w:rPr>
          <w:sz w:val="20"/>
        </w:rPr>
        <w:t>ěhu sklizně. Obě smluvní strany si však vzájemně vyúčtují již poskytnutá plnění dle této smlouvy.</w:t>
      </w:r>
    </w:p>
    <w:p w:rsidR="00D3050F" w:rsidRDefault="00FE28A6">
      <w:pPr>
        <w:numPr>
          <w:ilvl w:val="1"/>
          <w:numId w:val="8"/>
        </w:numPr>
        <w:spacing w:after="1675" w:line="265" w:lineRule="auto"/>
        <w:ind w:right="173" w:hanging="518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379476</wp:posOffset>
            </wp:positionH>
            <wp:positionV relativeFrom="page">
              <wp:posOffset>918571</wp:posOffset>
            </wp:positionV>
            <wp:extent cx="9144" cy="13710"/>
            <wp:effectExtent l="0" t="0" r="0" b="0"/>
            <wp:wrapSquare wrapText="bothSides"/>
            <wp:docPr id="10022" name="Picture 1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" name="Picture 1002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370332</wp:posOffset>
            </wp:positionH>
            <wp:positionV relativeFrom="page">
              <wp:posOffset>950561</wp:posOffset>
            </wp:positionV>
            <wp:extent cx="9144" cy="9140"/>
            <wp:effectExtent l="0" t="0" r="0" b="0"/>
            <wp:wrapSquare wrapText="bothSides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" name="Picture 1002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964271</wp:posOffset>
            </wp:positionV>
            <wp:extent cx="4572" cy="4570"/>
            <wp:effectExtent l="0" t="0" r="0" b="0"/>
            <wp:wrapSquare wrapText="bothSides"/>
            <wp:docPr id="10024" name="Picture 1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u w:val="single" w:color="000000"/>
        </w:rPr>
        <w:t>Jiná uiednání :</w:t>
      </w:r>
    </w:p>
    <w:p w:rsidR="00D3050F" w:rsidRDefault="00FE28A6">
      <w:pPr>
        <w:numPr>
          <w:ilvl w:val="1"/>
          <w:numId w:val="8"/>
        </w:numPr>
        <w:spacing w:after="0"/>
        <w:ind w:right="173" w:hanging="518"/>
        <w:jc w:val="center"/>
      </w:pPr>
      <w:r>
        <w:rPr>
          <w:sz w:val="24"/>
          <w:u w:val="single" w:color="000000"/>
        </w:rPr>
        <w:t>Závěrečná ustanovení :</w:t>
      </w:r>
    </w:p>
    <w:p w:rsidR="00D3050F" w:rsidRDefault="00FE28A6">
      <w:pPr>
        <w:spacing w:after="5" w:line="247" w:lineRule="auto"/>
        <w:ind w:left="-5" w:hanging="3"/>
        <w:jc w:val="both"/>
      </w:pPr>
      <w:r>
        <w:rPr>
          <w:sz w:val="20"/>
        </w:rPr>
        <w:t xml:space="preserve">I. Smlouva je platná po podpisu zhotovitele a objednatele. Smluvní pokuta je Splatná do IO dnů od předložení </w:t>
      </w:r>
      <w:r>
        <w:rPr>
          <w:noProof/>
        </w:rPr>
        <w:drawing>
          <wp:inline distT="0" distB="0" distL="0" distR="0">
            <wp:extent cx="9144" cy="4570"/>
            <wp:effectExtent l="0" t="0" r="0" b="0"/>
            <wp:docPr id="10037" name="Picture 1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" name="Picture 1003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daňové</w:t>
      </w:r>
      <w:r>
        <w:rPr>
          <w:sz w:val="20"/>
        </w:rPr>
        <w:t>ho doklädu-faktury.</w:t>
      </w:r>
    </w:p>
    <w:p w:rsidR="00D3050F" w:rsidRDefault="00FE28A6">
      <w:pPr>
        <w:spacing w:after="5" w:line="247" w:lineRule="auto"/>
        <w:ind w:left="-5" w:hanging="3"/>
        <w:jc w:val="both"/>
      </w:pPr>
      <w:r>
        <w:rPr>
          <w:sz w:val="20"/>
        </w:rPr>
        <w:t>2. Veškeré ceny ve smlouvějsou uvedené bez DPH.</w:t>
      </w:r>
    </w:p>
    <w:p w:rsidR="00D3050F" w:rsidRDefault="00FE28A6">
      <w:pPr>
        <w:spacing w:after="335" w:line="247" w:lineRule="auto"/>
        <w:ind w:left="-5" w:hanging="3"/>
        <w:jc w:val="both"/>
      </w:pPr>
      <w:r>
        <w:rPr>
          <w:sz w:val="20"/>
        </w:rPr>
        <w:t>3, Smlouvaje vyhotovena ve 2 vyhotoveních. Každá strana obdrží po 1 výtisku .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0038" name="Picture 1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" name="Picture 1003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F" w:rsidRDefault="00FE28A6">
      <w:pPr>
        <w:spacing w:after="810" w:line="265" w:lineRule="auto"/>
        <w:ind w:left="60" w:hanging="10"/>
      </w:pPr>
      <w:r>
        <w:rPr>
          <w:sz w:val="24"/>
        </w:rPr>
        <w:t>V Opavě dne 15. dubna 2019</w:t>
      </w:r>
    </w:p>
    <w:p w:rsidR="00D3050F" w:rsidRDefault="00FE28A6">
      <w:pPr>
        <w:spacing w:after="0"/>
        <w:ind w:left="526" w:right="1145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333756</wp:posOffset>
            </wp:positionH>
            <wp:positionV relativeFrom="paragraph">
              <wp:posOffset>48951</wp:posOffset>
            </wp:positionV>
            <wp:extent cx="1801368" cy="822600"/>
            <wp:effectExtent l="0" t="0" r="0" b="0"/>
            <wp:wrapSquare wrapText="bothSides"/>
            <wp:docPr id="10327" name="Picture 10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" name="Picture 1032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82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3794760</wp:posOffset>
            </wp:positionH>
            <wp:positionV relativeFrom="paragraph">
              <wp:posOffset>213470</wp:posOffset>
            </wp:positionV>
            <wp:extent cx="1805940" cy="1041960"/>
            <wp:effectExtent l="0" t="0" r="0" b="0"/>
            <wp:wrapSquare wrapText="bothSides"/>
            <wp:docPr id="19555" name="Picture 19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" name="Picture 1955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0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Agroslužby CZ, a.s.</w:t>
      </w:r>
    </w:p>
    <w:p w:rsidR="00D3050F" w:rsidRDefault="00FE28A6">
      <w:pPr>
        <w:spacing w:after="0"/>
        <w:ind w:left="526" w:right="1274"/>
        <w:jc w:val="right"/>
      </w:pPr>
      <w:r>
        <w:rPr>
          <w:sz w:val="14"/>
        </w:rPr>
        <w:t>Künenskůo 241, 50003}itdét Krdlw€</w:t>
      </w:r>
    </w:p>
    <w:p w:rsidR="00D3050F" w:rsidRDefault="00FE28A6">
      <w:pPr>
        <w:spacing w:after="1159"/>
        <w:ind w:left="526"/>
        <w:jc w:val="center"/>
      </w:pPr>
      <w:r>
        <w:rPr>
          <w:sz w:val="14"/>
        </w:rPr>
        <w:t>-1č0d4789543</w:t>
      </w:r>
    </w:p>
    <w:p w:rsidR="00D3050F" w:rsidRDefault="00FE28A6">
      <w:pPr>
        <w:spacing w:after="0" w:line="216" w:lineRule="auto"/>
        <w:ind w:left="619" w:right="972" w:firstLine="50"/>
      </w:pPr>
      <w:r>
        <w:rPr>
          <w:sz w:val="28"/>
        </w:rPr>
        <w:t xml:space="preserve">Školní statek, Opava, </w:t>
      </w:r>
      <w:r>
        <w:rPr>
          <w:noProof/>
        </w:rPr>
        <w:drawing>
          <wp:inline distT="0" distB="0" distL="0" distR="0">
            <wp:extent cx="18288" cy="137100"/>
            <wp:effectExtent l="0" t="0" r="0" b="0"/>
            <wp:docPr id="19557" name="Picture 19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" name="Picture 1955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 w:color="000000"/>
        </w:rPr>
        <w:t xml:space="preserve"> řispěv</w:t>
      </w:r>
      <w:r>
        <w:rPr>
          <w:sz w:val="28"/>
          <w:u w:val="double" w:color="000000"/>
        </w:rPr>
        <w:t>k</w:t>
      </w:r>
      <w:r>
        <w:rPr>
          <w:sz w:val="28"/>
          <w:u w:val="single" w:color="000000"/>
        </w:rPr>
        <w:t>ová organizace</w:t>
      </w:r>
    </w:p>
    <w:p w:rsidR="00D3050F" w:rsidRDefault="00FE28A6">
      <w:pPr>
        <w:spacing w:after="3"/>
        <w:ind w:left="643" w:hanging="10"/>
      </w:pPr>
      <w:r>
        <w:rPr>
          <w:sz w:val="20"/>
        </w:rPr>
        <w:t>Englišova 526, 746 OPAVA</w:t>
      </w:r>
    </w:p>
    <w:p w:rsidR="00D3050F" w:rsidRDefault="00FE28A6">
      <w:pPr>
        <w:spacing w:after="3"/>
        <w:ind w:left="643" w:hanging="10"/>
      </w:pPr>
      <w:r>
        <w:rPr>
          <w:sz w:val="20"/>
        </w:rPr>
        <w:t>IC: 00098752, DIČ: CZ0009B752</w:t>
      </w:r>
    </w:p>
    <w:sectPr w:rsidR="00D3050F">
      <w:pgSz w:w="11563" w:h="16488"/>
      <w:pgMar w:top="754" w:right="713" w:bottom="708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C63"/>
    <w:multiLevelType w:val="hybridMultilevel"/>
    <w:tmpl w:val="BFCA5034"/>
    <w:lvl w:ilvl="0" w:tplc="5576E190">
      <w:start w:val="2"/>
      <w:numFmt w:val="lowerLetter"/>
      <w:lvlText w:val="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0AE1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6500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E6BB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A7F9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ADDF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8488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B02F2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284E9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059D3"/>
    <w:multiLevelType w:val="hybridMultilevel"/>
    <w:tmpl w:val="55A65788"/>
    <w:lvl w:ilvl="0" w:tplc="8000F72A">
      <w:start w:val="1"/>
      <w:numFmt w:val="lowerLetter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C1F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B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41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4C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44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A3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E5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8C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73B47"/>
    <w:multiLevelType w:val="hybridMultilevel"/>
    <w:tmpl w:val="B6DA7064"/>
    <w:lvl w:ilvl="0" w:tplc="0CF68DFC">
      <w:start w:val="4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6782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CD43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C11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361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BAC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27DD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E5F8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6D08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53837"/>
    <w:multiLevelType w:val="hybridMultilevel"/>
    <w:tmpl w:val="B21C5098"/>
    <w:lvl w:ilvl="0" w:tplc="6688C948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68144">
      <w:start w:val="6"/>
      <w:numFmt w:val="upperRoman"/>
      <w:lvlText w:val="%2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879A2">
      <w:start w:val="1"/>
      <w:numFmt w:val="lowerRoman"/>
      <w:lvlText w:val="%3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43D9E">
      <w:start w:val="1"/>
      <w:numFmt w:val="decimal"/>
      <w:lvlText w:val="%4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817B6">
      <w:start w:val="1"/>
      <w:numFmt w:val="lowerLetter"/>
      <w:lvlText w:val="%5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80558">
      <w:start w:val="1"/>
      <w:numFmt w:val="lowerRoman"/>
      <w:lvlText w:val="%6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71BC">
      <w:start w:val="1"/>
      <w:numFmt w:val="decimal"/>
      <w:lvlText w:val="%7"/>
      <w:lvlJc w:val="left"/>
      <w:pPr>
        <w:ind w:left="7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23040">
      <w:start w:val="1"/>
      <w:numFmt w:val="lowerLetter"/>
      <w:lvlText w:val="%8"/>
      <w:lvlJc w:val="left"/>
      <w:pPr>
        <w:ind w:left="8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8C900">
      <w:start w:val="1"/>
      <w:numFmt w:val="lowerRoman"/>
      <w:lvlText w:val="%9"/>
      <w:lvlJc w:val="left"/>
      <w:pPr>
        <w:ind w:left="9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95FBA"/>
    <w:multiLevelType w:val="hybridMultilevel"/>
    <w:tmpl w:val="4B8ED71C"/>
    <w:lvl w:ilvl="0" w:tplc="F926AB26">
      <w:start w:val="4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DE22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0A28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6DAC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92E2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3C3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6D25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00FB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8A6B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50BCA"/>
    <w:multiLevelType w:val="hybridMultilevel"/>
    <w:tmpl w:val="D4AA1C2E"/>
    <w:lvl w:ilvl="0" w:tplc="92B01822">
      <w:start w:val="1"/>
      <w:numFmt w:val="upperRoman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9AA966">
      <w:start w:val="1"/>
      <w:numFmt w:val="lowerLetter"/>
      <w:lvlText w:val="%2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0F052DA">
      <w:start w:val="1"/>
      <w:numFmt w:val="lowerRoman"/>
      <w:lvlText w:val="%3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3A17F0">
      <w:start w:val="1"/>
      <w:numFmt w:val="decimal"/>
      <w:lvlText w:val="%4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F0973E">
      <w:start w:val="1"/>
      <w:numFmt w:val="lowerLetter"/>
      <w:lvlText w:val="%5"/>
      <w:lvlJc w:val="left"/>
      <w:pPr>
        <w:ind w:left="6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FE86D72">
      <w:start w:val="1"/>
      <w:numFmt w:val="lowerRoman"/>
      <w:lvlText w:val="%6"/>
      <w:lvlJc w:val="left"/>
      <w:pPr>
        <w:ind w:left="7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247124">
      <w:start w:val="1"/>
      <w:numFmt w:val="decimal"/>
      <w:lvlText w:val="%7"/>
      <w:lvlJc w:val="left"/>
      <w:pPr>
        <w:ind w:left="8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F4B742">
      <w:start w:val="1"/>
      <w:numFmt w:val="lowerLetter"/>
      <w:lvlText w:val="%8"/>
      <w:lvlJc w:val="left"/>
      <w:pPr>
        <w:ind w:left="9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86B70E">
      <w:start w:val="1"/>
      <w:numFmt w:val="lowerRoman"/>
      <w:lvlText w:val="%9"/>
      <w:lvlJc w:val="left"/>
      <w:pPr>
        <w:ind w:left="9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21871"/>
    <w:multiLevelType w:val="hybridMultilevel"/>
    <w:tmpl w:val="A5E6E9D2"/>
    <w:lvl w:ilvl="0" w:tplc="9C96AC66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66AEE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40660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207AE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F8B586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8ED2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34222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005964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1ED4B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0A20B4"/>
    <w:multiLevelType w:val="hybridMultilevel"/>
    <w:tmpl w:val="8070E1BC"/>
    <w:lvl w:ilvl="0" w:tplc="A680E9AC">
      <w:start w:val="1"/>
      <w:numFmt w:val="lowerLetter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C2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08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0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C2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6C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6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24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8A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0F"/>
    <w:rsid w:val="00D3050F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39059-9D9C-438A-A50A-9C8F7E9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4"/>
      <w:ind w:left="266" w:right="41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4.jpg"/><Relationship Id="rId21" Type="http://schemas.openxmlformats.org/officeDocument/2006/relationships/image" Target="media/image17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63" Type="http://schemas.openxmlformats.org/officeDocument/2006/relationships/image" Target="media/image58.jpg"/><Relationship Id="rId68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66" Type="http://schemas.openxmlformats.org/officeDocument/2006/relationships/image" Target="media/image6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61" Type="http://schemas.openxmlformats.org/officeDocument/2006/relationships/image" Target="media/image56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163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image" Target="media/image51.jpg"/><Relationship Id="rId64" Type="http://schemas.openxmlformats.org/officeDocument/2006/relationships/image" Target="media/image59.jpg"/><Relationship Id="rId8" Type="http://schemas.openxmlformats.org/officeDocument/2006/relationships/image" Target="media/image4.jpg"/><Relationship Id="rId51" Type="http://schemas.openxmlformats.org/officeDocument/2006/relationships/image" Target="media/image46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4.jpg"/><Relationship Id="rId67" Type="http://schemas.openxmlformats.org/officeDocument/2006/relationships/fontTable" Target="fontTable.xml"/><Relationship Id="rId20" Type="http://schemas.openxmlformats.org/officeDocument/2006/relationships/image" Target="media/image16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2020-02-18T09:17:00Z</dcterms:created>
  <dcterms:modified xsi:type="dcterms:W3CDTF">2020-02-18T09:17:00Z</dcterms:modified>
</cp:coreProperties>
</file>