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D3C" w:rsidRPr="00686664" w:rsidRDefault="00B47E51" w:rsidP="00B47E51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686664">
        <w:rPr>
          <w:rFonts w:ascii="Verdana" w:hAnsi="Verdana" w:cs="Times New Roman"/>
          <w:b/>
          <w:sz w:val="24"/>
          <w:szCs w:val="24"/>
        </w:rPr>
        <w:t>SMLOUVA O DÍLO</w:t>
      </w:r>
    </w:p>
    <w:p w:rsidR="00B47E51" w:rsidRDefault="00B47E51" w:rsidP="00B47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51" w:rsidRDefault="00B47E51" w:rsidP="00B47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51" w:rsidRDefault="00B47E51" w:rsidP="00B47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51" w:rsidRPr="005612E7" w:rsidRDefault="00B47E51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Jméno, příjmení / název:</w:t>
      </w:r>
      <w:r w:rsidRPr="005612E7">
        <w:rPr>
          <w:rFonts w:ascii="Verdana" w:hAnsi="Verdana" w:cs="Times New Roman"/>
          <w:sz w:val="20"/>
          <w:szCs w:val="20"/>
        </w:rPr>
        <w:tab/>
      </w:r>
      <w:r w:rsidR="001D4226">
        <w:rPr>
          <w:rFonts w:ascii="Verdana" w:hAnsi="Verdana" w:cs="Times New Roman"/>
          <w:b/>
          <w:sz w:val="20"/>
          <w:szCs w:val="20"/>
        </w:rPr>
        <w:t>Městské centrum kultury a vzdělávání</w:t>
      </w:r>
    </w:p>
    <w:p w:rsidR="00B47E51" w:rsidRPr="005612E7" w:rsidRDefault="00B47E51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Datum narození / IČ:</w:t>
      </w:r>
      <w:r w:rsidRPr="005612E7">
        <w:rPr>
          <w:rFonts w:ascii="Verdana" w:hAnsi="Verdana" w:cs="Times New Roman"/>
          <w:sz w:val="20"/>
          <w:szCs w:val="20"/>
        </w:rPr>
        <w:tab/>
      </w:r>
      <w:r w:rsidR="009D1B37">
        <w:rPr>
          <w:rFonts w:ascii="Verdana" w:hAnsi="Verdana" w:cs="Times New Roman"/>
          <w:sz w:val="20"/>
          <w:szCs w:val="20"/>
        </w:rPr>
        <w:t>28105222</w:t>
      </w:r>
    </w:p>
    <w:p w:rsidR="00C96272" w:rsidRPr="005612E7" w:rsidRDefault="00C96272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DIČ:</w:t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  <w:t>CZ</w:t>
      </w:r>
      <w:r w:rsidR="009D1B37">
        <w:rPr>
          <w:rFonts w:ascii="Verdana" w:hAnsi="Verdana" w:cs="Times New Roman"/>
          <w:sz w:val="20"/>
          <w:szCs w:val="20"/>
        </w:rPr>
        <w:t>28105222</w:t>
      </w:r>
    </w:p>
    <w:p w:rsidR="00B47E51" w:rsidRPr="005612E7" w:rsidRDefault="00B47E51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Bydliště / sídlo:</w:t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</w:r>
      <w:r w:rsidR="009D1B37">
        <w:rPr>
          <w:rFonts w:ascii="Verdana" w:hAnsi="Verdana" w:cs="Times New Roman"/>
          <w:sz w:val="20"/>
          <w:szCs w:val="20"/>
        </w:rPr>
        <w:t>Tyršova 424, 37501 Týn nad Vltavou</w:t>
      </w:r>
    </w:p>
    <w:p w:rsidR="00C96272" w:rsidRPr="005612E7" w:rsidRDefault="00C96272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Bankovní spojení:</w:t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  <w:t xml:space="preserve">ČSOB a.s. České Budějovice, pobočka Týn n. </w:t>
      </w:r>
      <w:proofErr w:type="spellStart"/>
      <w:r w:rsidRPr="005612E7">
        <w:rPr>
          <w:rFonts w:ascii="Verdana" w:hAnsi="Verdana" w:cs="Times New Roman"/>
          <w:sz w:val="20"/>
          <w:szCs w:val="20"/>
        </w:rPr>
        <w:t>Vlt</w:t>
      </w:r>
      <w:proofErr w:type="spellEnd"/>
      <w:r w:rsidRPr="005612E7">
        <w:rPr>
          <w:rFonts w:ascii="Verdana" w:hAnsi="Verdana" w:cs="Times New Roman"/>
          <w:sz w:val="20"/>
          <w:szCs w:val="20"/>
        </w:rPr>
        <w:t>., nám. Míru 2/25</w:t>
      </w:r>
    </w:p>
    <w:p w:rsidR="00686664" w:rsidRDefault="00C96272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Číslo účtu:</w:t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</w:r>
      <w:r w:rsidR="009D1B37">
        <w:rPr>
          <w:rFonts w:ascii="Verdana" w:hAnsi="Verdana" w:cs="Times New Roman"/>
          <w:sz w:val="20"/>
          <w:szCs w:val="20"/>
        </w:rPr>
        <w:t>230200999/0300</w:t>
      </w:r>
      <w:r w:rsidR="00193957" w:rsidRPr="005612E7">
        <w:rPr>
          <w:rFonts w:ascii="Verdana" w:hAnsi="Verdana" w:cs="Times New Roman"/>
          <w:sz w:val="20"/>
          <w:szCs w:val="20"/>
        </w:rPr>
        <w:tab/>
      </w:r>
      <w:r w:rsidR="00193957" w:rsidRPr="005612E7">
        <w:rPr>
          <w:rFonts w:ascii="Verdana" w:hAnsi="Verdana" w:cs="Times New Roman"/>
          <w:sz w:val="20"/>
          <w:szCs w:val="20"/>
        </w:rPr>
        <w:tab/>
      </w:r>
      <w:r w:rsidR="00193957" w:rsidRPr="005612E7">
        <w:rPr>
          <w:rFonts w:ascii="Verdana" w:hAnsi="Verdana" w:cs="Times New Roman"/>
          <w:sz w:val="20"/>
          <w:szCs w:val="20"/>
        </w:rPr>
        <w:tab/>
      </w:r>
    </w:p>
    <w:p w:rsidR="00C96272" w:rsidRDefault="00C96272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</w:r>
    </w:p>
    <w:p w:rsidR="001D4226" w:rsidRPr="005612E7" w:rsidRDefault="001D4226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B47E51" w:rsidRPr="005612E7" w:rsidRDefault="00B47E51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(dále jen jako „</w:t>
      </w:r>
      <w:r w:rsidRPr="005612E7">
        <w:rPr>
          <w:rFonts w:ascii="Verdana" w:hAnsi="Verdana" w:cs="Times New Roman"/>
          <w:b/>
          <w:sz w:val="20"/>
          <w:szCs w:val="20"/>
        </w:rPr>
        <w:t>Objednatel</w:t>
      </w:r>
      <w:r w:rsidRPr="005612E7">
        <w:rPr>
          <w:rFonts w:ascii="Verdana" w:hAnsi="Verdana" w:cs="Times New Roman"/>
          <w:sz w:val="20"/>
          <w:szCs w:val="20"/>
        </w:rPr>
        <w:t>“ na st</w:t>
      </w:r>
      <w:r w:rsidR="006D205E" w:rsidRPr="005612E7">
        <w:rPr>
          <w:rFonts w:ascii="Verdana" w:hAnsi="Verdana" w:cs="Times New Roman"/>
          <w:sz w:val="20"/>
          <w:szCs w:val="20"/>
        </w:rPr>
        <w:t>r</w:t>
      </w:r>
      <w:r w:rsidRPr="005612E7">
        <w:rPr>
          <w:rFonts w:ascii="Verdana" w:hAnsi="Verdana" w:cs="Times New Roman"/>
          <w:sz w:val="20"/>
          <w:szCs w:val="20"/>
        </w:rPr>
        <w:t>aně jedné)</w:t>
      </w:r>
    </w:p>
    <w:p w:rsidR="00B47E51" w:rsidRPr="005612E7" w:rsidRDefault="00B47E51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B47E51" w:rsidRPr="005612E7" w:rsidRDefault="00B47E51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a</w:t>
      </w:r>
    </w:p>
    <w:p w:rsidR="00B47E51" w:rsidRPr="005612E7" w:rsidRDefault="00B47E51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B47E51" w:rsidRPr="005612E7" w:rsidRDefault="00B47E51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Jméno, příjmení / název:</w:t>
      </w:r>
      <w:r w:rsidRPr="005612E7">
        <w:rPr>
          <w:rFonts w:ascii="Verdana" w:hAnsi="Verdana" w:cs="Times New Roman"/>
          <w:sz w:val="20"/>
          <w:szCs w:val="20"/>
        </w:rPr>
        <w:tab/>
      </w:r>
      <w:r w:rsidR="00E872C8">
        <w:rPr>
          <w:rFonts w:ascii="Verdana" w:hAnsi="Verdana" w:cs="Times New Roman"/>
          <w:b/>
          <w:sz w:val="20"/>
          <w:szCs w:val="20"/>
        </w:rPr>
        <w:t>Štěpán Gajda</w:t>
      </w:r>
      <w:r w:rsidR="007D0F1A" w:rsidRPr="005612E7">
        <w:rPr>
          <w:rFonts w:ascii="Verdana" w:hAnsi="Verdana" w:cs="Times New Roman"/>
          <w:sz w:val="20"/>
          <w:szCs w:val="20"/>
        </w:rPr>
        <w:tab/>
      </w:r>
    </w:p>
    <w:p w:rsidR="00B47E51" w:rsidRPr="005612E7" w:rsidRDefault="001A1D55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Datum narození / IČ</w:t>
      </w:r>
      <w:r w:rsidR="00B47E51" w:rsidRPr="005612E7">
        <w:rPr>
          <w:rFonts w:ascii="Verdana" w:hAnsi="Verdana" w:cs="Times New Roman"/>
          <w:sz w:val="20"/>
          <w:szCs w:val="20"/>
        </w:rPr>
        <w:t>:</w:t>
      </w:r>
      <w:r w:rsidRPr="005612E7">
        <w:rPr>
          <w:rFonts w:ascii="Verdana" w:hAnsi="Verdana" w:cs="Times New Roman"/>
          <w:sz w:val="20"/>
          <w:szCs w:val="20"/>
        </w:rPr>
        <w:tab/>
      </w:r>
      <w:r w:rsidR="00E872C8" w:rsidRPr="00E872C8">
        <w:rPr>
          <w:rFonts w:ascii="Verdana" w:hAnsi="Verdana" w:cs="Times New Roman"/>
          <w:sz w:val="20"/>
          <w:szCs w:val="20"/>
        </w:rPr>
        <w:t>01800124</w:t>
      </w:r>
    </w:p>
    <w:p w:rsidR="00B0739C" w:rsidRPr="005612E7" w:rsidRDefault="00B0739C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DIČ:</w:t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</w:r>
      <w:r w:rsidR="00E872C8" w:rsidRPr="00E872C8">
        <w:rPr>
          <w:rFonts w:ascii="Verdana" w:hAnsi="Verdana" w:cs="Times New Roman"/>
          <w:sz w:val="20"/>
          <w:szCs w:val="20"/>
        </w:rPr>
        <w:t>CZ7807291723</w:t>
      </w:r>
    </w:p>
    <w:p w:rsidR="00B47E51" w:rsidRPr="005612E7" w:rsidRDefault="007D0F1A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Bydliště / sídlo:</w:t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</w:r>
      <w:proofErr w:type="spellStart"/>
      <w:r w:rsidR="00E872C8">
        <w:rPr>
          <w:rFonts w:ascii="Verdana" w:hAnsi="Verdana" w:cs="Times New Roman"/>
          <w:sz w:val="20"/>
          <w:szCs w:val="20"/>
        </w:rPr>
        <w:t>sídl</w:t>
      </w:r>
      <w:proofErr w:type="spellEnd"/>
      <w:r w:rsidR="00E872C8">
        <w:rPr>
          <w:rFonts w:ascii="Verdana" w:hAnsi="Verdana" w:cs="Times New Roman"/>
          <w:sz w:val="20"/>
          <w:szCs w:val="20"/>
        </w:rPr>
        <w:t>. Obránců míru 817, 39165 Bechyně</w:t>
      </w:r>
    </w:p>
    <w:p w:rsidR="00C96272" w:rsidRPr="005612E7" w:rsidRDefault="00C96272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Bankovní spojení:</w:t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</w:r>
      <w:r w:rsidR="00E872C8">
        <w:rPr>
          <w:rFonts w:ascii="Verdana" w:hAnsi="Verdana" w:cs="Times New Roman"/>
          <w:sz w:val="20"/>
          <w:szCs w:val="20"/>
        </w:rPr>
        <w:t>FIO Banka</w:t>
      </w:r>
    </w:p>
    <w:p w:rsidR="00C96272" w:rsidRDefault="00C96272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Číslo účtu:</w:t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</w:r>
      <w:r w:rsidR="00E872C8" w:rsidRPr="00E872C8">
        <w:rPr>
          <w:rFonts w:ascii="Verdana" w:hAnsi="Verdana" w:cs="Times New Roman"/>
          <w:sz w:val="20"/>
          <w:szCs w:val="20"/>
        </w:rPr>
        <w:t>2700479306 / 2010</w:t>
      </w:r>
    </w:p>
    <w:p w:rsidR="009D1B37" w:rsidRDefault="009D1B37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5D3FEB" w:rsidRPr="005612E7" w:rsidRDefault="005D3FEB" w:rsidP="00B47E5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Zhotovitel </w:t>
      </w:r>
      <w:r w:rsidRPr="009D1B37">
        <w:rPr>
          <w:rFonts w:ascii="Verdana" w:hAnsi="Verdana" w:cs="Times New Roman"/>
          <w:b/>
          <w:bCs/>
          <w:sz w:val="20"/>
          <w:szCs w:val="20"/>
        </w:rPr>
        <w:t>není plátce DPH</w:t>
      </w:r>
    </w:p>
    <w:p w:rsidR="00B0739C" w:rsidRDefault="00B0739C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686664" w:rsidRPr="005612E7" w:rsidRDefault="00686664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B47E51" w:rsidRPr="005612E7" w:rsidRDefault="00B0739C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 xml:space="preserve"> </w:t>
      </w:r>
      <w:r w:rsidR="00B47E51" w:rsidRPr="005612E7">
        <w:rPr>
          <w:rFonts w:ascii="Verdana" w:hAnsi="Verdana" w:cs="Times New Roman"/>
          <w:sz w:val="20"/>
          <w:szCs w:val="20"/>
        </w:rPr>
        <w:t>(dále jen jako „</w:t>
      </w:r>
      <w:r w:rsidR="00B47E51" w:rsidRPr="005612E7">
        <w:rPr>
          <w:rFonts w:ascii="Verdana" w:hAnsi="Verdana" w:cs="Times New Roman"/>
          <w:b/>
          <w:sz w:val="20"/>
          <w:szCs w:val="20"/>
        </w:rPr>
        <w:t>Zhotovitel</w:t>
      </w:r>
      <w:r w:rsidR="00B47E51" w:rsidRPr="005612E7">
        <w:rPr>
          <w:rFonts w:ascii="Verdana" w:hAnsi="Verdana" w:cs="Times New Roman"/>
          <w:sz w:val="20"/>
          <w:szCs w:val="20"/>
        </w:rPr>
        <w:t>“ na straně druhé)</w:t>
      </w:r>
    </w:p>
    <w:p w:rsidR="00B47E51" w:rsidRPr="005612E7" w:rsidRDefault="00B47E51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B47E51" w:rsidRPr="005612E7" w:rsidRDefault="00B47E51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B47E51" w:rsidRPr="005612E7" w:rsidRDefault="00B47E51" w:rsidP="00B47E5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 xml:space="preserve">Uzavírají níže uvedeného dne, měsíce a roku podle § 2586 a násl. zákona </w:t>
      </w:r>
      <w:r w:rsidR="003D35B4" w:rsidRPr="005612E7">
        <w:rPr>
          <w:rFonts w:ascii="Verdana" w:hAnsi="Verdana" w:cs="Times New Roman"/>
          <w:sz w:val="20"/>
          <w:szCs w:val="20"/>
        </w:rPr>
        <w:t>č. 89/2012 Sb., občanský</w:t>
      </w:r>
      <w:r w:rsidRPr="005612E7">
        <w:rPr>
          <w:rFonts w:ascii="Verdana" w:hAnsi="Verdana" w:cs="Times New Roman"/>
          <w:sz w:val="20"/>
          <w:szCs w:val="20"/>
        </w:rPr>
        <w:t xml:space="preserve"> </w:t>
      </w:r>
      <w:r w:rsidR="003D35B4" w:rsidRPr="005612E7">
        <w:rPr>
          <w:rFonts w:ascii="Verdana" w:hAnsi="Verdana" w:cs="Times New Roman"/>
          <w:sz w:val="20"/>
          <w:szCs w:val="20"/>
        </w:rPr>
        <w:t>zákoník</w:t>
      </w:r>
      <w:r w:rsidR="00DF584D" w:rsidRPr="005612E7">
        <w:rPr>
          <w:rFonts w:ascii="Verdana" w:hAnsi="Verdana" w:cs="Times New Roman"/>
          <w:sz w:val="20"/>
          <w:szCs w:val="20"/>
        </w:rPr>
        <w:t>, ve znění pozdějších předpisů, tuto</w:t>
      </w:r>
      <w:r w:rsidR="00686664">
        <w:rPr>
          <w:rFonts w:ascii="Verdana" w:hAnsi="Verdana" w:cs="Times New Roman"/>
          <w:sz w:val="20"/>
          <w:szCs w:val="20"/>
        </w:rPr>
        <w:t xml:space="preserve"> smlouvu o dílo</w:t>
      </w:r>
    </w:p>
    <w:p w:rsidR="00871BBC" w:rsidRPr="005612E7" w:rsidRDefault="00871BBC" w:rsidP="00DF584D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DF584D" w:rsidRPr="005612E7" w:rsidRDefault="00DF584D" w:rsidP="00DF584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F584D" w:rsidRPr="00A856D8" w:rsidRDefault="00DF584D" w:rsidP="00A856D8">
      <w:pPr>
        <w:pStyle w:val="Odstavecseseznamem"/>
        <w:numPr>
          <w:ilvl w:val="0"/>
          <w:numId w:val="17"/>
        </w:numPr>
        <w:jc w:val="center"/>
        <w:rPr>
          <w:rFonts w:ascii="Verdana" w:hAnsi="Verdana"/>
          <w:b/>
          <w:sz w:val="20"/>
        </w:rPr>
      </w:pPr>
    </w:p>
    <w:p w:rsidR="00A856D8" w:rsidRDefault="00A856D8" w:rsidP="00DF584D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DF584D" w:rsidRPr="005612E7" w:rsidRDefault="00DF584D" w:rsidP="00DF584D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612E7">
        <w:rPr>
          <w:rFonts w:ascii="Verdana" w:hAnsi="Verdana" w:cs="Times New Roman"/>
          <w:b/>
          <w:sz w:val="20"/>
          <w:szCs w:val="20"/>
        </w:rPr>
        <w:t>Předmět smlouvy</w:t>
      </w:r>
    </w:p>
    <w:p w:rsidR="00DF584D" w:rsidRPr="005612E7" w:rsidRDefault="00DF584D" w:rsidP="00DF584D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7A7D1D" w:rsidRDefault="00B0739C" w:rsidP="005D3FEB">
      <w:pPr>
        <w:pStyle w:val="Zkladntext2-smlouva"/>
        <w:spacing w:before="0"/>
        <w:rPr>
          <w:rFonts w:ascii="Verdana" w:hAnsi="Verdana" w:cs="Arial"/>
          <w:sz w:val="20"/>
        </w:rPr>
      </w:pPr>
      <w:r w:rsidRPr="005612E7">
        <w:rPr>
          <w:rFonts w:ascii="Verdana" w:hAnsi="Verdana"/>
          <w:sz w:val="20"/>
        </w:rPr>
        <w:t>Na základě této smlouvy se zhotovitel zavazuje provést pro objednatele dílo pod názvem „</w:t>
      </w:r>
      <w:r w:rsidR="005D3FEB">
        <w:rPr>
          <w:rFonts w:ascii="Verdana" w:hAnsi="Verdana"/>
          <w:b/>
          <w:sz w:val="20"/>
        </w:rPr>
        <w:t>Rekonfigurace informačních systémů MCKV</w:t>
      </w:r>
      <w:r w:rsidRPr="005612E7">
        <w:rPr>
          <w:rFonts w:ascii="Verdana" w:hAnsi="Verdana"/>
          <w:sz w:val="20"/>
        </w:rPr>
        <w:t xml:space="preserve">“. Dílo bude provedeno dle </w:t>
      </w:r>
      <w:r w:rsidR="005D3FEB">
        <w:rPr>
          <w:rFonts w:ascii="Verdana" w:hAnsi="Verdana"/>
          <w:sz w:val="20"/>
        </w:rPr>
        <w:t>analýz stavu IT na MCKV.</w:t>
      </w:r>
    </w:p>
    <w:p w:rsidR="007A7D1D" w:rsidRPr="005612E7" w:rsidRDefault="007A7D1D" w:rsidP="00DF584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A1D55" w:rsidRPr="00A856D8" w:rsidRDefault="001A1D55" w:rsidP="00A856D8">
      <w:pPr>
        <w:pStyle w:val="Odstavecseseznamem"/>
        <w:numPr>
          <w:ilvl w:val="0"/>
          <w:numId w:val="17"/>
        </w:numPr>
        <w:jc w:val="center"/>
        <w:rPr>
          <w:rFonts w:ascii="Verdana" w:hAnsi="Verdana"/>
          <w:b/>
          <w:sz w:val="20"/>
        </w:rPr>
      </w:pPr>
    </w:p>
    <w:p w:rsidR="00A856D8" w:rsidRDefault="00A856D8" w:rsidP="00686664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686664" w:rsidRPr="005612E7" w:rsidRDefault="00686664" w:rsidP="00A856D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Doba plnění</w:t>
      </w:r>
    </w:p>
    <w:p w:rsidR="00686664" w:rsidRPr="005612E7" w:rsidRDefault="00686664" w:rsidP="00686664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686664" w:rsidRPr="00506A28" w:rsidRDefault="00686664" w:rsidP="00686664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Zhotovitel se zavazuje řádně provést dílo ve sjednané době, a to v termínu nejpozd</w:t>
      </w:r>
      <w:r w:rsidRPr="005612E7">
        <w:rPr>
          <w:rFonts w:ascii="Verdana" w:hAnsi="Verdana" w:cs="Times New Roman"/>
          <w:sz w:val="20"/>
          <w:szCs w:val="20"/>
        </w:rPr>
        <w:t xml:space="preserve">ěji </w:t>
      </w:r>
      <w:r w:rsidRPr="00506A28">
        <w:rPr>
          <w:rFonts w:ascii="Verdana" w:hAnsi="Verdana" w:cs="Times New Roman"/>
          <w:b/>
          <w:sz w:val="20"/>
          <w:szCs w:val="20"/>
        </w:rPr>
        <w:t>do</w:t>
      </w:r>
      <w:r w:rsidR="00F73944">
        <w:rPr>
          <w:rFonts w:ascii="Verdana" w:hAnsi="Verdana" w:cs="Times New Roman"/>
          <w:b/>
          <w:sz w:val="20"/>
          <w:szCs w:val="20"/>
        </w:rPr>
        <w:t xml:space="preserve"> 31.  března </w:t>
      </w:r>
      <w:r w:rsidRPr="00506A28">
        <w:rPr>
          <w:rFonts w:ascii="Verdana" w:hAnsi="Verdana" w:cs="Times New Roman"/>
          <w:b/>
          <w:sz w:val="20"/>
          <w:szCs w:val="20"/>
        </w:rPr>
        <w:t>20</w:t>
      </w:r>
      <w:r w:rsidR="005D3FEB">
        <w:rPr>
          <w:rFonts w:ascii="Verdana" w:hAnsi="Verdana" w:cs="Times New Roman"/>
          <w:b/>
          <w:sz w:val="20"/>
          <w:szCs w:val="20"/>
        </w:rPr>
        <w:t>20</w:t>
      </w:r>
      <w:r w:rsidRPr="00506A28">
        <w:rPr>
          <w:rFonts w:ascii="Verdana" w:hAnsi="Verdana" w:cs="Times New Roman"/>
          <w:b/>
          <w:sz w:val="20"/>
          <w:szCs w:val="20"/>
        </w:rPr>
        <w:t>.</w:t>
      </w:r>
    </w:p>
    <w:p w:rsidR="007A7D1D" w:rsidRPr="005612E7" w:rsidRDefault="007A7D1D" w:rsidP="007A7D1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856D8" w:rsidRPr="00A856D8" w:rsidRDefault="00A856D8" w:rsidP="00A856D8">
      <w:pPr>
        <w:pStyle w:val="Odstavecseseznamem"/>
        <w:numPr>
          <w:ilvl w:val="0"/>
          <w:numId w:val="17"/>
        </w:numPr>
        <w:jc w:val="center"/>
        <w:rPr>
          <w:rFonts w:ascii="Verdana" w:hAnsi="Verdana"/>
          <w:b/>
          <w:sz w:val="20"/>
        </w:rPr>
      </w:pPr>
    </w:p>
    <w:p w:rsidR="009D1B37" w:rsidRDefault="009D1B37" w:rsidP="00D85BD4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D85BD4" w:rsidRPr="005612E7" w:rsidRDefault="00D85BD4" w:rsidP="00D85BD4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612E7">
        <w:rPr>
          <w:rFonts w:ascii="Verdana" w:hAnsi="Verdana" w:cs="Times New Roman"/>
          <w:b/>
          <w:sz w:val="20"/>
          <w:szCs w:val="20"/>
        </w:rPr>
        <w:t>Cena díla</w:t>
      </w:r>
    </w:p>
    <w:p w:rsidR="00D85BD4" w:rsidRPr="005612E7" w:rsidRDefault="00D85BD4" w:rsidP="00D85BD4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85BD4" w:rsidRPr="005612E7" w:rsidRDefault="00D85BD4" w:rsidP="00D85BD4">
      <w:pPr>
        <w:pStyle w:val="Zkladntext2-smlouva"/>
        <w:spacing w:before="0"/>
        <w:rPr>
          <w:rFonts w:ascii="Verdana" w:hAnsi="Verdana"/>
          <w:sz w:val="20"/>
        </w:rPr>
      </w:pPr>
      <w:bookmarkStart w:id="0" w:name="_Ref498906537"/>
      <w:r w:rsidRPr="005612E7">
        <w:rPr>
          <w:rFonts w:ascii="Verdana" w:hAnsi="Verdana"/>
          <w:sz w:val="20"/>
        </w:rPr>
        <w:t>Cena za provedení předmětu díla dle článku I. této smlouvy je sjednána dohodou smluvních stran ve výši:</w:t>
      </w:r>
      <w:bookmarkEnd w:id="0"/>
      <w:r w:rsidRPr="005612E7">
        <w:rPr>
          <w:rFonts w:ascii="Verdana" w:hAnsi="Verdana"/>
          <w:sz w:val="20"/>
        </w:rPr>
        <w:t xml:space="preserve"> </w:t>
      </w:r>
    </w:p>
    <w:p w:rsidR="00D85BD4" w:rsidRPr="005612E7" w:rsidRDefault="00D85BD4" w:rsidP="00D85BD4">
      <w:pPr>
        <w:ind w:left="709" w:hanging="709"/>
        <w:rPr>
          <w:rFonts w:ascii="Verdana" w:hAnsi="Verdana"/>
          <w:b/>
          <w:bCs/>
          <w:sz w:val="20"/>
          <w:szCs w:val="20"/>
        </w:rPr>
      </w:pPr>
      <w:r w:rsidRPr="005612E7">
        <w:rPr>
          <w:rFonts w:ascii="Verdana" w:hAnsi="Verdana"/>
          <w:b/>
          <w:bCs/>
          <w:sz w:val="20"/>
          <w:szCs w:val="20"/>
        </w:rPr>
        <w:t xml:space="preserve">           </w:t>
      </w:r>
    </w:p>
    <w:p w:rsidR="00D85BD4" w:rsidRPr="005612E7" w:rsidRDefault="00D85BD4" w:rsidP="00D85BD4">
      <w:pPr>
        <w:rPr>
          <w:rFonts w:ascii="Verdana" w:hAnsi="Verdana"/>
          <w:b/>
          <w:bCs/>
          <w:sz w:val="20"/>
          <w:szCs w:val="20"/>
        </w:rPr>
      </w:pPr>
      <w:r w:rsidRPr="005612E7">
        <w:rPr>
          <w:rFonts w:ascii="Verdana" w:hAnsi="Verdana"/>
          <w:b/>
          <w:bCs/>
          <w:sz w:val="20"/>
          <w:szCs w:val="20"/>
        </w:rPr>
        <w:t>Celková cena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F73944" w:rsidRPr="00F73944">
        <w:rPr>
          <w:rFonts w:ascii="Verdana" w:hAnsi="Verdana"/>
          <w:b/>
          <w:bCs/>
          <w:sz w:val="20"/>
          <w:szCs w:val="20"/>
        </w:rPr>
        <w:t xml:space="preserve">Kč 135.000,-- (slovy </w:t>
      </w:r>
      <w:proofErr w:type="spellStart"/>
      <w:r w:rsidR="00F73944" w:rsidRPr="00F73944">
        <w:rPr>
          <w:rFonts w:ascii="Verdana" w:hAnsi="Verdana"/>
          <w:b/>
          <w:bCs/>
          <w:sz w:val="20"/>
          <w:szCs w:val="20"/>
        </w:rPr>
        <w:t>jednostotřicetpěttisíc</w:t>
      </w:r>
      <w:proofErr w:type="spellEnd"/>
      <w:r w:rsidR="00F73944" w:rsidRPr="00F73944">
        <w:rPr>
          <w:rFonts w:ascii="Verdana" w:hAnsi="Verdana"/>
          <w:b/>
          <w:bCs/>
          <w:sz w:val="20"/>
          <w:szCs w:val="20"/>
        </w:rPr>
        <w:t xml:space="preserve"> korun českých)</w:t>
      </w:r>
      <w:r w:rsidRPr="005612E7">
        <w:rPr>
          <w:rFonts w:ascii="Verdana" w:hAnsi="Verdana"/>
          <w:b/>
          <w:bCs/>
          <w:sz w:val="20"/>
          <w:szCs w:val="20"/>
        </w:rPr>
        <w:t xml:space="preserve">  </w:t>
      </w:r>
      <w:r w:rsidRPr="005612E7">
        <w:rPr>
          <w:rFonts w:ascii="Verdana" w:hAnsi="Verdana"/>
          <w:bCs/>
          <w:sz w:val="20"/>
          <w:szCs w:val="20"/>
        </w:rPr>
        <w:t xml:space="preserve">        </w:t>
      </w:r>
    </w:p>
    <w:p w:rsidR="00D85BD4" w:rsidRPr="005612E7" w:rsidRDefault="00D85BD4" w:rsidP="00D85BD4">
      <w:pPr>
        <w:ind w:left="709"/>
        <w:rPr>
          <w:rFonts w:ascii="Verdana" w:hAnsi="Verdana"/>
          <w:b/>
          <w:bCs/>
          <w:sz w:val="20"/>
          <w:szCs w:val="20"/>
          <w:highlight w:val="yellow"/>
        </w:rPr>
      </w:pPr>
    </w:p>
    <w:p w:rsidR="00D85BD4" w:rsidRPr="005612E7" w:rsidRDefault="00D85BD4" w:rsidP="00D85BD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 xml:space="preserve">Cena obsahuje kompletní dílo podle požadavku objednatele. Cena je uvedena jako nejvýše přípustná, zhotovitel díla nebude mít při realizaci právo domáhat se zvýšení sjednané ceny díla z důvodu chyb v jeho nabídkovém rozpočtu. </w:t>
      </w:r>
    </w:p>
    <w:p w:rsidR="00D85BD4" w:rsidRPr="005612E7" w:rsidRDefault="00D85BD4" w:rsidP="00D85BD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D225A0" w:rsidRPr="005612E7" w:rsidRDefault="00D225A0" w:rsidP="00871BB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225A0" w:rsidRPr="009D1B37" w:rsidRDefault="00D225A0" w:rsidP="00871BBC">
      <w:pPr>
        <w:pStyle w:val="Odstavecseseznamem"/>
        <w:numPr>
          <w:ilvl w:val="0"/>
          <w:numId w:val="17"/>
        </w:numPr>
        <w:jc w:val="center"/>
        <w:rPr>
          <w:rFonts w:ascii="Verdana" w:hAnsi="Verdana"/>
          <w:b/>
          <w:sz w:val="20"/>
        </w:rPr>
      </w:pPr>
    </w:p>
    <w:p w:rsidR="009D1B37" w:rsidRDefault="009D1B37" w:rsidP="00871BB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D85BD4" w:rsidRDefault="00D85BD4" w:rsidP="00871BB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Platební podmínky</w:t>
      </w:r>
    </w:p>
    <w:p w:rsidR="00D85BD4" w:rsidRDefault="00D85BD4" w:rsidP="00871BB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D85BD4" w:rsidRDefault="00D85BD4" w:rsidP="00D85BD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Objednatel nebude poskytovat zálohy.</w:t>
      </w:r>
    </w:p>
    <w:p w:rsidR="00D85BD4" w:rsidRDefault="00D85BD4" w:rsidP="00D85BD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D85BD4" w:rsidRDefault="00D85BD4" w:rsidP="00D85BD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Platby budou probíhat na základě zhotovitelem vyhotovených daňových dokladů (faktur), a to výhradně za uskutečněná, prokázaná a objednatelem odsouhlasená plnění.</w:t>
      </w:r>
    </w:p>
    <w:p w:rsidR="00D85BD4" w:rsidRDefault="00D85BD4" w:rsidP="00D85BD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D85BD4" w:rsidRPr="00AF5484" w:rsidRDefault="00D85BD4" w:rsidP="00D85BD4">
      <w:pPr>
        <w:pStyle w:val="Zkladntext2-smlouva"/>
        <w:spacing w:befor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Faktura bude mít lhůtu splatnosti 21 kalendářních dnů od převzetí objednatelem. K faktuře bude předložen Soupis prací, který musí obsahovat seznam skutečně provedených prací včetně jejich ocenění pro vystavení faktury a podpis zástupce objednatele schvalující obsah soupisu provedených prací. Faktura se považuje za uhrazenou okamžikem odepsání fakturované částky z účtu objednatele. Námitky proti údajům uvedeným ve faktuře může objednatel veřejné zakázky uplatnit do konce lhůty stanovené pro její splatnost.</w:t>
      </w:r>
    </w:p>
    <w:p w:rsidR="00D85BD4" w:rsidRPr="00AF5484" w:rsidRDefault="00D85BD4" w:rsidP="00D85BD4">
      <w:pPr>
        <w:pStyle w:val="Odstavecseseznamem"/>
        <w:rPr>
          <w:rFonts w:ascii="Verdana" w:hAnsi="Verdana"/>
          <w:sz w:val="20"/>
        </w:rPr>
      </w:pPr>
    </w:p>
    <w:p w:rsidR="00D85BD4" w:rsidRPr="00C50D64" w:rsidRDefault="00D85BD4" w:rsidP="00D85BD4">
      <w:pPr>
        <w:pStyle w:val="Zkladntext2-smlouva"/>
        <w:spacing w:before="0"/>
        <w:rPr>
          <w:rFonts w:ascii="Verdana" w:hAnsi="Verdana"/>
          <w:bCs w:val="0"/>
          <w:sz w:val="20"/>
        </w:rPr>
      </w:pPr>
      <w:r w:rsidRPr="00C50D64">
        <w:rPr>
          <w:rFonts w:ascii="Verdana" w:hAnsi="Verdana"/>
          <w:sz w:val="20"/>
        </w:rPr>
        <w:t xml:space="preserve">Námitky zašle dodavateli bez zbytečného odkladu spolu s namítanou fakturou. Okamžikem odeslání námitek se ruší lhůta splatnosti a nová počíná běžet spolu s platným doručením opravené faktury objednateli. </w:t>
      </w:r>
    </w:p>
    <w:p w:rsidR="00D85BD4" w:rsidRDefault="00D85BD4" w:rsidP="00D85BD4">
      <w:pPr>
        <w:pStyle w:val="Odstavecseseznamem"/>
        <w:rPr>
          <w:rFonts w:ascii="Verdana" w:hAnsi="Verdana"/>
          <w:bCs/>
          <w:sz w:val="20"/>
        </w:rPr>
      </w:pPr>
    </w:p>
    <w:p w:rsidR="00D85BD4" w:rsidRPr="00A856D8" w:rsidRDefault="00D85BD4" w:rsidP="00A856D8">
      <w:pPr>
        <w:pStyle w:val="Zkladntext2-smlouva"/>
        <w:numPr>
          <w:ilvl w:val="0"/>
          <w:numId w:val="17"/>
        </w:numPr>
        <w:spacing w:before="0"/>
        <w:jc w:val="center"/>
        <w:rPr>
          <w:rFonts w:ascii="Verdana" w:hAnsi="Verdana"/>
          <w:b/>
          <w:bCs w:val="0"/>
          <w:sz w:val="20"/>
        </w:rPr>
      </w:pPr>
    </w:p>
    <w:p w:rsidR="009D1B37" w:rsidRDefault="009D1B37" w:rsidP="00871BB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871BBC" w:rsidRPr="005612E7" w:rsidRDefault="00871BBC" w:rsidP="00871BB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612E7">
        <w:rPr>
          <w:rFonts w:ascii="Verdana" w:hAnsi="Verdana" w:cs="Times New Roman"/>
          <w:b/>
          <w:sz w:val="20"/>
          <w:szCs w:val="20"/>
        </w:rPr>
        <w:t xml:space="preserve">Předání a převzetí </w:t>
      </w:r>
      <w:r w:rsidR="007965F8">
        <w:rPr>
          <w:rFonts w:ascii="Verdana" w:hAnsi="Verdana" w:cs="Times New Roman"/>
          <w:b/>
          <w:sz w:val="20"/>
          <w:szCs w:val="20"/>
        </w:rPr>
        <w:t>d</w:t>
      </w:r>
      <w:r w:rsidRPr="005612E7">
        <w:rPr>
          <w:rFonts w:ascii="Verdana" w:hAnsi="Verdana" w:cs="Times New Roman"/>
          <w:b/>
          <w:sz w:val="20"/>
          <w:szCs w:val="20"/>
        </w:rPr>
        <w:t>íla</w:t>
      </w:r>
    </w:p>
    <w:p w:rsidR="00AA3083" w:rsidRPr="005612E7" w:rsidRDefault="00AA3083" w:rsidP="00871BB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965F8" w:rsidRPr="007965F8" w:rsidRDefault="007965F8" w:rsidP="007965F8">
      <w:pPr>
        <w:pStyle w:val="Zkladntext2"/>
        <w:tabs>
          <w:tab w:val="left" w:pos="0"/>
          <w:tab w:val="left" w:pos="709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965F8">
        <w:rPr>
          <w:rFonts w:ascii="Verdana" w:hAnsi="Verdana"/>
          <w:sz w:val="20"/>
          <w:szCs w:val="20"/>
        </w:rPr>
        <w:t>Dílo se považuje za dokončené, nemá-li v době předání žádné, při vynaložení odborné péče zjistitelné vady, je provedeno v požadované kvalitě v rozsahu této smlouvy, je schopné plnit požadovanou funkci, a ukončení a předání díla je stvrzeno podpisy obou smluvních stran v zápise o předání a převzetí díla.</w:t>
      </w:r>
    </w:p>
    <w:p w:rsidR="007965F8" w:rsidRDefault="007965F8" w:rsidP="00BD5FA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71BBC" w:rsidRPr="005612E7" w:rsidRDefault="00AA3083" w:rsidP="00BD5FA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 xml:space="preserve">K předání a převzetí </w:t>
      </w:r>
      <w:r w:rsidR="00300EEC">
        <w:rPr>
          <w:rFonts w:ascii="Verdana" w:hAnsi="Verdana" w:cs="Times New Roman"/>
          <w:sz w:val="20"/>
          <w:szCs w:val="20"/>
        </w:rPr>
        <w:t>d</w:t>
      </w:r>
      <w:r w:rsidRPr="005612E7">
        <w:rPr>
          <w:rFonts w:ascii="Verdana" w:hAnsi="Verdana" w:cs="Times New Roman"/>
          <w:sz w:val="20"/>
          <w:szCs w:val="20"/>
        </w:rPr>
        <w:t xml:space="preserve">íla dojde do </w:t>
      </w:r>
      <w:r w:rsidR="007965F8">
        <w:rPr>
          <w:rFonts w:ascii="Verdana" w:hAnsi="Verdana" w:cs="Times New Roman"/>
          <w:sz w:val="20"/>
          <w:szCs w:val="20"/>
        </w:rPr>
        <w:t>tří</w:t>
      </w:r>
      <w:r w:rsidRPr="005612E7">
        <w:rPr>
          <w:rFonts w:ascii="Verdana" w:hAnsi="Verdana" w:cs="Times New Roman"/>
          <w:sz w:val="20"/>
          <w:szCs w:val="20"/>
        </w:rPr>
        <w:t xml:space="preserve"> dnů od jeho zhotovení, nejpozději však bude </w:t>
      </w:r>
      <w:r w:rsidR="00300EEC">
        <w:rPr>
          <w:rFonts w:ascii="Verdana" w:hAnsi="Verdana" w:cs="Times New Roman"/>
          <w:sz w:val="20"/>
          <w:szCs w:val="20"/>
        </w:rPr>
        <w:t>d</w:t>
      </w:r>
      <w:r w:rsidRPr="005612E7">
        <w:rPr>
          <w:rFonts w:ascii="Verdana" w:hAnsi="Verdana" w:cs="Times New Roman"/>
          <w:sz w:val="20"/>
          <w:szCs w:val="20"/>
        </w:rPr>
        <w:t>ílo zhotoveno i předáno v termínu uvedeným v čl. II této Smlouvy.</w:t>
      </w:r>
    </w:p>
    <w:p w:rsidR="00AA3083" w:rsidRPr="005612E7" w:rsidRDefault="00AA3083" w:rsidP="00871BB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3083" w:rsidRPr="005612E7" w:rsidRDefault="00AA3083" w:rsidP="00871BB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BD5FA3" w:rsidRPr="005612E7" w:rsidRDefault="00BD5FA3" w:rsidP="008F4E82">
      <w:pPr>
        <w:pStyle w:val="Zkladntext2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 xml:space="preserve">Za nesplnění termínu předání a převzetí díla sjednaného v čl. II. odst. 1. této smlouvy se sjednává smluvní pokuta ve výši 0,05% z celkové ceny za každý započatý kalendářní den prodlení, až do dne podpisu zápisu o předání a převzetí díla. </w:t>
      </w:r>
    </w:p>
    <w:p w:rsidR="005612E7" w:rsidRPr="005612E7" w:rsidRDefault="005612E7" w:rsidP="008F4E82">
      <w:pPr>
        <w:pStyle w:val="Zkladntext2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BD5FA3" w:rsidRPr="005612E7" w:rsidRDefault="00BD5FA3" w:rsidP="008F4E82">
      <w:pPr>
        <w:pStyle w:val="Zkladntext2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Dojde-li ze strany objednatele k prodlení při úhradě oprávněně vystavené faktury – daňového dokladu, má zhotovitel právo účtovat objednateli úrok z prodlení ve výši 0,05% z dlužné částky za každý kalendářní den prodlení.</w:t>
      </w:r>
    </w:p>
    <w:p w:rsidR="00AA3083" w:rsidRPr="005612E7" w:rsidRDefault="00AA3083" w:rsidP="008F4E8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DB651A" w:rsidRPr="005612E7" w:rsidRDefault="00DB651A" w:rsidP="008F4E8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856D8" w:rsidRPr="00A856D8" w:rsidRDefault="00A856D8" w:rsidP="00216BA8">
      <w:pPr>
        <w:pStyle w:val="Odstavecseseznamem"/>
        <w:numPr>
          <w:ilvl w:val="0"/>
          <w:numId w:val="17"/>
        </w:numPr>
        <w:jc w:val="center"/>
        <w:rPr>
          <w:rFonts w:ascii="Verdana" w:hAnsi="Verdana"/>
          <w:b/>
          <w:sz w:val="20"/>
        </w:rPr>
      </w:pPr>
    </w:p>
    <w:p w:rsidR="009D1B37" w:rsidRDefault="009D1B37" w:rsidP="00216BA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D77305" w:rsidRPr="005612E7" w:rsidRDefault="007965F8" w:rsidP="00216BA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Záruční podmínky o o</w:t>
      </w:r>
      <w:r w:rsidR="00D77305" w:rsidRPr="005612E7">
        <w:rPr>
          <w:rFonts w:ascii="Verdana" w:hAnsi="Verdana" w:cs="Times New Roman"/>
          <w:b/>
          <w:sz w:val="20"/>
          <w:szCs w:val="20"/>
        </w:rPr>
        <w:t>dpovědnost za vady</w:t>
      </w:r>
    </w:p>
    <w:p w:rsidR="00D77305" w:rsidRPr="005612E7" w:rsidRDefault="00D77305" w:rsidP="008F4E8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193957" w:rsidRDefault="00D77305" w:rsidP="008F4E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Zhotovitel posk</w:t>
      </w:r>
      <w:r w:rsidR="00D225A0" w:rsidRPr="005612E7">
        <w:rPr>
          <w:rFonts w:ascii="Verdana" w:hAnsi="Verdana" w:cs="Times New Roman"/>
          <w:sz w:val="20"/>
          <w:szCs w:val="20"/>
        </w:rPr>
        <w:t xml:space="preserve">ytne </w:t>
      </w:r>
      <w:r w:rsidR="007965F8">
        <w:rPr>
          <w:rFonts w:ascii="Verdana" w:hAnsi="Verdana" w:cs="Times New Roman"/>
          <w:sz w:val="20"/>
          <w:szCs w:val="20"/>
        </w:rPr>
        <w:t>Objednateli na zhotovené dílo</w:t>
      </w:r>
      <w:r w:rsidR="00D225A0" w:rsidRPr="005612E7">
        <w:rPr>
          <w:rFonts w:ascii="Verdana" w:hAnsi="Verdana" w:cs="Times New Roman"/>
          <w:sz w:val="20"/>
          <w:szCs w:val="20"/>
        </w:rPr>
        <w:t xml:space="preserve"> </w:t>
      </w:r>
      <w:r w:rsidR="007965F8">
        <w:rPr>
          <w:rFonts w:ascii="Verdana" w:hAnsi="Verdana" w:cs="Times New Roman"/>
          <w:sz w:val="20"/>
          <w:szCs w:val="20"/>
        </w:rPr>
        <w:t xml:space="preserve">záruční lhůtu </w:t>
      </w:r>
      <w:r w:rsidR="00506A28">
        <w:rPr>
          <w:rFonts w:ascii="Verdana" w:hAnsi="Verdana" w:cs="Times New Roman"/>
          <w:sz w:val="20"/>
          <w:szCs w:val="20"/>
        </w:rPr>
        <w:t>24</w:t>
      </w:r>
      <w:r w:rsidR="007965F8">
        <w:rPr>
          <w:rFonts w:ascii="Verdana" w:hAnsi="Verdana" w:cs="Times New Roman"/>
          <w:sz w:val="20"/>
          <w:szCs w:val="20"/>
        </w:rPr>
        <w:t xml:space="preserve"> měsíců. Záruční lhůta začíná běžet dnem protokolárního předání a převzetí díla bez vad a nedodělků.</w:t>
      </w:r>
    </w:p>
    <w:p w:rsidR="007965F8" w:rsidRPr="005612E7" w:rsidRDefault="007965F8" w:rsidP="008F4E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7965F8" w:rsidRPr="00AF5484" w:rsidRDefault="007965F8" w:rsidP="008F4E82">
      <w:pPr>
        <w:pStyle w:val="Zkladntext2-smlouva"/>
        <w:spacing w:before="0"/>
        <w:rPr>
          <w:rFonts w:ascii="Verdana" w:hAnsi="Verdana"/>
          <w:snapToGrid w:val="0"/>
          <w:sz w:val="20"/>
        </w:rPr>
      </w:pPr>
      <w:r w:rsidRPr="00AF5484">
        <w:rPr>
          <w:rFonts w:ascii="Verdana" w:hAnsi="Verdana"/>
          <w:sz w:val="20"/>
        </w:rPr>
        <w:lastRenderedPageBreak/>
        <w:t>Nebezpečí škody na zhotovovaném díle přechází ze zhotovitele na objednatele dnem protokolárního předání a převzetí díla.</w:t>
      </w:r>
    </w:p>
    <w:p w:rsidR="007965F8" w:rsidRPr="00AF5484" w:rsidRDefault="007965F8" w:rsidP="008F4E82">
      <w:pPr>
        <w:pStyle w:val="Zkladntext2-smlouva"/>
        <w:spacing w:before="0"/>
        <w:rPr>
          <w:rFonts w:ascii="Verdana" w:hAnsi="Verdana"/>
        </w:rPr>
      </w:pPr>
    </w:p>
    <w:p w:rsidR="007965F8" w:rsidRPr="00AF5484" w:rsidRDefault="007965F8" w:rsidP="008F4E82">
      <w:pPr>
        <w:pStyle w:val="Zkladntext2-smlouva"/>
        <w:spacing w:before="0"/>
        <w:rPr>
          <w:rFonts w:ascii="Verdana" w:hAnsi="Verdana"/>
          <w:snapToGrid w:val="0"/>
          <w:sz w:val="20"/>
        </w:rPr>
      </w:pPr>
      <w:r w:rsidRPr="00AF5484">
        <w:rPr>
          <w:rFonts w:ascii="Verdana" w:hAnsi="Verdana"/>
          <w:sz w:val="20"/>
        </w:rPr>
        <w:t>Objednatel má právo na bezplatné odstranění vady. Objednatel je povinen vady písemně reklamovat u zhotovitele bez zbytečného odkladu po jejich zjištění. V reklamaci musí být vady popsány. V reklamaci objednatel uvede požadovaný způsob a reálný technicky zajistitelný termín zahájení i dokončení prací na odstranění vad.</w:t>
      </w:r>
      <w:r w:rsidR="00A856D8">
        <w:rPr>
          <w:rFonts w:ascii="Verdana" w:hAnsi="Verdana"/>
          <w:sz w:val="20"/>
        </w:rPr>
        <w:t xml:space="preserve"> Náklady na odstranění reklamovaných vad nese zhotovitel.</w:t>
      </w:r>
    </w:p>
    <w:p w:rsidR="007965F8" w:rsidRDefault="007965F8" w:rsidP="008F4E8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3D35B4" w:rsidRPr="005612E7" w:rsidRDefault="003D35B4" w:rsidP="008F4E8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3D35B4" w:rsidRPr="00A856D8" w:rsidRDefault="003D35B4" w:rsidP="00A856D8">
      <w:pPr>
        <w:pStyle w:val="Odstavecseseznamem"/>
        <w:numPr>
          <w:ilvl w:val="0"/>
          <w:numId w:val="17"/>
        </w:numPr>
        <w:jc w:val="center"/>
        <w:rPr>
          <w:rFonts w:ascii="Verdana" w:hAnsi="Verdana"/>
          <w:b/>
          <w:sz w:val="20"/>
        </w:rPr>
      </w:pPr>
    </w:p>
    <w:p w:rsidR="009D1B37" w:rsidRDefault="009D1B37" w:rsidP="00E326A3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3D35B4" w:rsidRPr="005612E7" w:rsidRDefault="003D35B4" w:rsidP="00E326A3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612E7">
        <w:rPr>
          <w:rFonts w:ascii="Verdana" w:hAnsi="Verdana" w:cs="Times New Roman"/>
          <w:b/>
          <w:sz w:val="20"/>
          <w:szCs w:val="20"/>
        </w:rPr>
        <w:t>Závěrečná ustanovení</w:t>
      </w:r>
    </w:p>
    <w:p w:rsidR="003D35B4" w:rsidRPr="005612E7" w:rsidRDefault="003D35B4" w:rsidP="00DB651A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79416D" w:rsidRPr="00686664" w:rsidRDefault="0079416D" w:rsidP="00A856D8">
      <w:pPr>
        <w:ind w:left="360"/>
        <w:jc w:val="both"/>
        <w:rPr>
          <w:rFonts w:ascii="Verdana" w:hAnsi="Verdana"/>
          <w:sz w:val="20"/>
        </w:rPr>
      </w:pPr>
      <w:r w:rsidRPr="00686664">
        <w:rPr>
          <w:rFonts w:ascii="Verdana" w:hAnsi="Verdana"/>
          <w:sz w:val="20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</w:t>
      </w:r>
      <w:r w:rsidR="005612E7" w:rsidRPr="00686664">
        <w:rPr>
          <w:rFonts w:ascii="Verdana" w:hAnsi="Verdana"/>
          <w:sz w:val="20"/>
        </w:rPr>
        <w:t>. E-mailová komunikace není považována za oficiální komunikaci ve smluvních vztazích.</w:t>
      </w:r>
    </w:p>
    <w:p w:rsidR="0079416D" w:rsidRPr="00686664" w:rsidRDefault="0079416D" w:rsidP="00A856D8">
      <w:pPr>
        <w:ind w:left="360"/>
        <w:jc w:val="both"/>
        <w:rPr>
          <w:rFonts w:ascii="Verdana" w:hAnsi="Verdana"/>
          <w:sz w:val="20"/>
        </w:rPr>
      </w:pPr>
      <w:r w:rsidRPr="00686664">
        <w:rPr>
          <w:rFonts w:ascii="Verdana" w:hAnsi="Verdana"/>
          <w:sz w:val="20"/>
        </w:rPr>
        <w:t>Tato Smlouva nabývá účinnosti dnem jejího uveřejnění prostřednictvím registru smluv dle zákona č. 340/2015 Sb., o zvláštních podmínkách účinnosti některých smluv, uveřejňování těchto smluv a o registru smluv. Objednatel se zavazuje realizovat zveřejnění této smlouvy v předmětném registru v souladu s uvedeným zákonem</w:t>
      </w:r>
    </w:p>
    <w:p w:rsidR="0079416D" w:rsidRPr="00686664" w:rsidRDefault="0079416D" w:rsidP="00A856D8">
      <w:pPr>
        <w:ind w:left="360"/>
        <w:jc w:val="both"/>
        <w:rPr>
          <w:rFonts w:ascii="Verdana" w:hAnsi="Verdana"/>
          <w:sz w:val="20"/>
        </w:rPr>
      </w:pPr>
      <w:r w:rsidRPr="00686664">
        <w:rPr>
          <w:rFonts w:ascii="Verdana" w:hAnsi="Verdana"/>
          <w:sz w:val="20"/>
        </w:rPr>
        <w:t>Tato Smlouva a vztahy z ní vyplývající se řídí právním řádem České republiky, zejména příslušnými ustanoveními zákona č. 89/2012 Sb., občanský zákoník, ve znění pozdějších předpisů.</w:t>
      </w:r>
    </w:p>
    <w:p w:rsidR="0079416D" w:rsidRPr="00686664" w:rsidRDefault="0079416D" w:rsidP="00A856D8">
      <w:pPr>
        <w:ind w:left="360"/>
        <w:jc w:val="both"/>
        <w:rPr>
          <w:rFonts w:ascii="Verdana" w:hAnsi="Verdana"/>
          <w:sz w:val="20"/>
        </w:rPr>
      </w:pPr>
      <w:r w:rsidRPr="00686664">
        <w:rPr>
          <w:rFonts w:ascii="Verdana" w:hAnsi="Verdana"/>
          <w:sz w:val="20"/>
        </w:rPr>
        <w:t>Smlouva byla vyhotovena ve dvou stejnopisech, z nichž každá Smluvní strana obdrží po jednom vyhotovení.</w:t>
      </w:r>
    </w:p>
    <w:p w:rsidR="0079416D" w:rsidRPr="009D1B37" w:rsidRDefault="0079416D" w:rsidP="009D1B37">
      <w:pPr>
        <w:spacing w:after="542"/>
        <w:ind w:left="360"/>
        <w:jc w:val="both"/>
        <w:rPr>
          <w:rFonts w:ascii="Verdana" w:hAnsi="Verdana"/>
          <w:sz w:val="20"/>
        </w:rPr>
      </w:pPr>
      <w:r w:rsidRPr="00686664">
        <w:rPr>
          <w:rFonts w:ascii="Verdana" w:hAnsi="Verdana"/>
          <w:sz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výhodných podmínek</w:t>
      </w:r>
    </w:p>
    <w:p w:rsidR="00426CAD" w:rsidRPr="005612E7" w:rsidRDefault="00426CAD" w:rsidP="003D35B4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BF061A" w:rsidRPr="005612E7" w:rsidRDefault="00BF061A" w:rsidP="003D35B4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BE0943" w:rsidRPr="005612E7" w:rsidRDefault="00BE0943" w:rsidP="003D35B4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V</w:t>
      </w:r>
      <w:r w:rsidR="00822508" w:rsidRPr="005612E7">
        <w:rPr>
          <w:rFonts w:ascii="Verdana" w:hAnsi="Verdana" w:cs="Times New Roman"/>
          <w:sz w:val="20"/>
          <w:szCs w:val="20"/>
        </w:rPr>
        <w:t> Týně nad Vltavou dne</w:t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</w:r>
      <w:r w:rsidR="00DB651A" w:rsidRPr="005612E7">
        <w:rPr>
          <w:rFonts w:ascii="Verdana" w:hAnsi="Verdana" w:cs="Times New Roman"/>
          <w:sz w:val="20"/>
          <w:szCs w:val="20"/>
        </w:rPr>
        <w:tab/>
      </w:r>
      <w:r w:rsidR="00DB651A" w:rsidRPr="005612E7">
        <w:rPr>
          <w:rFonts w:ascii="Verdana" w:hAnsi="Verdana" w:cs="Times New Roman"/>
          <w:sz w:val="20"/>
          <w:szCs w:val="20"/>
        </w:rPr>
        <w:tab/>
        <w:t>V</w:t>
      </w:r>
      <w:r w:rsidR="00426CAD" w:rsidRPr="005612E7">
        <w:rPr>
          <w:rFonts w:ascii="Verdana" w:hAnsi="Verdana" w:cs="Times New Roman"/>
          <w:sz w:val="20"/>
          <w:szCs w:val="20"/>
        </w:rPr>
        <w:t> </w:t>
      </w:r>
      <w:r w:rsidR="00F73944" w:rsidRPr="00F73944">
        <w:rPr>
          <w:rFonts w:ascii="Verdana" w:hAnsi="Verdana" w:cs="Times New Roman"/>
          <w:sz w:val="20"/>
          <w:szCs w:val="20"/>
        </w:rPr>
        <w:t>Bechyni</w:t>
      </w:r>
      <w:r w:rsidR="00426CAD" w:rsidRPr="005612E7">
        <w:rPr>
          <w:rFonts w:ascii="Verdana" w:hAnsi="Verdana" w:cs="Times New Roman"/>
          <w:sz w:val="20"/>
          <w:szCs w:val="20"/>
        </w:rPr>
        <w:t xml:space="preserve"> </w:t>
      </w:r>
      <w:r w:rsidR="00DB46C1" w:rsidRPr="005612E7">
        <w:rPr>
          <w:rFonts w:ascii="Verdana" w:hAnsi="Verdana" w:cs="Times New Roman"/>
          <w:sz w:val="20"/>
          <w:szCs w:val="20"/>
        </w:rPr>
        <w:t xml:space="preserve">dne </w:t>
      </w:r>
    </w:p>
    <w:p w:rsidR="00DB651A" w:rsidRPr="005612E7" w:rsidRDefault="00DB651A" w:rsidP="003D35B4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B651A" w:rsidRPr="005612E7" w:rsidRDefault="00DB651A" w:rsidP="003D35B4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B651A" w:rsidRPr="005612E7" w:rsidRDefault="005612E7" w:rsidP="003D35B4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Za objednatele: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="00686664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Za zhotovitele:</w:t>
      </w:r>
    </w:p>
    <w:p w:rsidR="00DB651A" w:rsidRPr="005612E7" w:rsidRDefault="00DB651A" w:rsidP="003D35B4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B651A" w:rsidRDefault="00DB651A" w:rsidP="003D35B4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F73944" w:rsidRDefault="00F73944" w:rsidP="003D35B4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F73944" w:rsidRPr="005612E7" w:rsidRDefault="00F73944" w:rsidP="003D35B4">
      <w:pPr>
        <w:spacing w:after="0" w:line="240" w:lineRule="auto"/>
        <w:rPr>
          <w:rFonts w:ascii="Verdana" w:hAnsi="Verdana" w:cs="Times New Roman"/>
          <w:sz w:val="20"/>
          <w:szCs w:val="20"/>
        </w:rPr>
      </w:pPr>
      <w:bookmarkStart w:id="1" w:name="_GoBack"/>
      <w:bookmarkEnd w:id="1"/>
    </w:p>
    <w:p w:rsidR="00DB651A" w:rsidRPr="005612E7" w:rsidRDefault="00DB651A" w:rsidP="003D35B4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BE0943" w:rsidRPr="005612E7" w:rsidRDefault="00BE0943" w:rsidP="003D35B4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612E7">
        <w:rPr>
          <w:rFonts w:ascii="Verdana" w:hAnsi="Verdana" w:cs="Times New Roman"/>
          <w:sz w:val="20"/>
          <w:szCs w:val="20"/>
        </w:rPr>
        <w:t>………………………………………</w:t>
      </w:r>
      <w:r w:rsidRPr="005612E7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ab/>
      </w:r>
      <w:r w:rsidR="00686664">
        <w:rPr>
          <w:rFonts w:ascii="Verdana" w:hAnsi="Verdana" w:cs="Times New Roman"/>
          <w:sz w:val="20"/>
          <w:szCs w:val="20"/>
        </w:rPr>
        <w:tab/>
      </w:r>
      <w:r w:rsidR="00686664">
        <w:rPr>
          <w:rFonts w:ascii="Verdana" w:hAnsi="Verdana" w:cs="Times New Roman"/>
          <w:sz w:val="20"/>
          <w:szCs w:val="20"/>
        </w:rPr>
        <w:tab/>
      </w:r>
      <w:r w:rsidRPr="005612E7">
        <w:rPr>
          <w:rFonts w:ascii="Verdana" w:hAnsi="Verdana" w:cs="Times New Roman"/>
          <w:sz w:val="20"/>
          <w:szCs w:val="20"/>
        </w:rPr>
        <w:t>………………………………………</w:t>
      </w:r>
    </w:p>
    <w:p w:rsidR="00686664" w:rsidRDefault="00686664" w:rsidP="00686664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</w:t>
      </w:r>
      <w:r w:rsidR="00216BA8">
        <w:rPr>
          <w:rFonts w:ascii="Verdana" w:hAnsi="Verdana" w:cs="Times New Roman"/>
          <w:sz w:val="20"/>
          <w:szCs w:val="20"/>
        </w:rPr>
        <w:tab/>
      </w:r>
      <w:r w:rsidR="00216BA8">
        <w:rPr>
          <w:rFonts w:ascii="Verdana" w:hAnsi="Verdana" w:cs="Times New Roman"/>
          <w:sz w:val="20"/>
          <w:szCs w:val="20"/>
        </w:rPr>
        <w:tab/>
      </w:r>
      <w:r w:rsidR="00216BA8">
        <w:rPr>
          <w:rFonts w:ascii="Verdana" w:hAnsi="Verdana" w:cs="Times New Roman"/>
          <w:sz w:val="20"/>
          <w:szCs w:val="20"/>
        </w:rPr>
        <w:tab/>
      </w:r>
      <w:r w:rsidR="00216BA8">
        <w:rPr>
          <w:rFonts w:ascii="Verdana" w:hAnsi="Verdana" w:cs="Times New Roman"/>
          <w:sz w:val="20"/>
          <w:szCs w:val="20"/>
        </w:rPr>
        <w:tab/>
      </w:r>
      <w:r w:rsidR="00216BA8">
        <w:rPr>
          <w:rFonts w:ascii="Verdana" w:hAnsi="Verdana" w:cs="Times New Roman"/>
          <w:sz w:val="20"/>
          <w:szCs w:val="20"/>
        </w:rPr>
        <w:tab/>
        <w:t xml:space="preserve"> </w:t>
      </w:r>
      <w:r w:rsidR="005D3FEB">
        <w:rPr>
          <w:rFonts w:ascii="Verdana" w:hAnsi="Verdana" w:cs="Times New Roman"/>
          <w:sz w:val="20"/>
          <w:szCs w:val="20"/>
        </w:rPr>
        <w:t xml:space="preserve">      </w:t>
      </w:r>
      <w:r w:rsidR="005D3FEB">
        <w:rPr>
          <w:rFonts w:ascii="Verdana" w:hAnsi="Verdana" w:cs="Times New Roman"/>
          <w:sz w:val="20"/>
          <w:szCs w:val="20"/>
        </w:rPr>
        <w:tab/>
      </w:r>
      <w:r w:rsidR="005D3FEB">
        <w:rPr>
          <w:rFonts w:ascii="Verdana" w:hAnsi="Verdana" w:cs="Times New Roman"/>
          <w:sz w:val="20"/>
          <w:szCs w:val="20"/>
        </w:rPr>
        <w:tab/>
      </w:r>
      <w:r w:rsidR="00216BA8">
        <w:rPr>
          <w:rFonts w:ascii="Verdana" w:hAnsi="Verdana" w:cs="Times New Roman"/>
          <w:sz w:val="20"/>
          <w:szCs w:val="20"/>
        </w:rPr>
        <w:t xml:space="preserve"> </w:t>
      </w:r>
      <w:r w:rsidR="005D3FEB">
        <w:rPr>
          <w:rFonts w:ascii="Verdana" w:hAnsi="Verdana" w:cs="Times New Roman"/>
          <w:sz w:val="20"/>
          <w:szCs w:val="20"/>
        </w:rPr>
        <w:t xml:space="preserve">   </w:t>
      </w:r>
      <w:r w:rsidR="00216BA8">
        <w:rPr>
          <w:rFonts w:ascii="Verdana" w:hAnsi="Verdana" w:cs="Times New Roman"/>
          <w:sz w:val="20"/>
          <w:szCs w:val="20"/>
        </w:rPr>
        <w:t xml:space="preserve"> </w:t>
      </w:r>
      <w:r w:rsidR="005D3FEB">
        <w:rPr>
          <w:rFonts w:ascii="Verdana" w:hAnsi="Verdana" w:cs="Times New Roman"/>
          <w:sz w:val="20"/>
          <w:szCs w:val="20"/>
        </w:rPr>
        <w:t xml:space="preserve">  Štěpán Gajda</w:t>
      </w:r>
    </w:p>
    <w:p w:rsidR="00DB651A" w:rsidRPr="005612E7" w:rsidRDefault="00686664" w:rsidP="00686664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</w:t>
      </w:r>
      <w:r w:rsidR="00BE0943" w:rsidRPr="005612E7">
        <w:rPr>
          <w:rFonts w:ascii="Verdana" w:hAnsi="Verdana" w:cs="Times New Roman"/>
          <w:sz w:val="20"/>
          <w:szCs w:val="20"/>
        </w:rPr>
        <w:tab/>
      </w:r>
      <w:r w:rsidR="00BE0943" w:rsidRPr="005612E7">
        <w:rPr>
          <w:rFonts w:ascii="Verdana" w:hAnsi="Verdana" w:cs="Times New Roman"/>
          <w:sz w:val="20"/>
          <w:szCs w:val="20"/>
        </w:rPr>
        <w:tab/>
      </w:r>
      <w:r w:rsidR="00BE0943" w:rsidRPr="005612E7">
        <w:rPr>
          <w:rFonts w:ascii="Verdana" w:hAnsi="Verdana" w:cs="Times New Roman"/>
          <w:sz w:val="20"/>
          <w:szCs w:val="20"/>
        </w:rPr>
        <w:tab/>
      </w:r>
      <w:r w:rsidR="00BE0943" w:rsidRPr="005612E7">
        <w:rPr>
          <w:rFonts w:ascii="Verdana" w:hAnsi="Verdana" w:cs="Times New Roman"/>
          <w:sz w:val="20"/>
          <w:szCs w:val="20"/>
        </w:rPr>
        <w:tab/>
      </w:r>
      <w:r w:rsidR="00BE0943" w:rsidRPr="005612E7">
        <w:rPr>
          <w:rFonts w:ascii="Verdana" w:hAnsi="Verdana" w:cs="Times New Roman"/>
          <w:sz w:val="20"/>
          <w:szCs w:val="20"/>
        </w:rPr>
        <w:tab/>
      </w:r>
    </w:p>
    <w:sectPr w:rsidR="00DB651A" w:rsidRPr="005612E7" w:rsidSect="00C96272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561" w:rsidRDefault="00C24561" w:rsidP="00DB651A">
      <w:pPr>
        <w:spacing w:after="0" w:line="240" w:lineRule="auto"/>
      </w:pPr>
      <w:r>
        <w:separator/>
      </w:r>
    </w:p>
  </w:endnote>
  <w:endnote w:type="continuationSeparator" w:id="0">
    <w:p w:rsidR="00C24561" w:rsidRDefault="00C24561" w:rsidP="00DB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7313956"/>
      <w:docPartObj>
        <w:docPartGallery w:val="Page Numbers (Bottom of Page)"/>
        <w:docPartUnique/>
      </w:docPartObj>
    </w:sdtPr>
    <w:sdtEndPr/>
    <w:sdtContent>
      <w:p w:rsidR="00B0739C" w:rsidRDefault="00B073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BA8">
          <w:rPr>
            <w:noProof/>
          </w:rPr>
          <w:t>4</w:t>
        </w:r>
        <w:r>
          <w:fldChar w:fldCharType="end"/>
        </w:r>
      </w:p>
    </w:sdtContent>
  </w:sdt>
  <w:p w:rsidR="00DB651A" w:rsidRDefault="00DB65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561" w:rsidRDefault="00C24561" w:rsidP="00DB651A">
      <w:pPr>
        <w:spacing w:after="0" w:line="240" w:lineRule="auto"/>
      </w:pPr>
      <w:r>
        <w:separator/>
      </w:r>
    </w:p>
  </w:footnote>
  <w:footnote w:type="continuationSeparator" w:id="0">
    <w:p w:rsidR="00C24561" w:rsidRDefault="00C24561" w:rsidP="00DB6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FE7"/>
    <w:multiLevelType w:val="hybridMultilevel"/>
    <w:tmpl w:val="E46E0360"/>
    <w:lvl w:ilvl="0" w:tplc="52947CD2">
      <w:start w:val="5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17ECB"/>
    <w:multiLevelType w:val="hybridMultilevel"/>
    <w:tmpl w:val="E5D22A5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12A5"/>
    <w:multiLevelType w:val="hybridMultilevel"/>
    <w:tmpl w:val="CAA488F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C3947"/>
    <w:multiLevelType w:val="hybridMultilevel"/>
    <w:tmpl w:val="46D85812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696B91"/>
    <w:multiLevelType w:val="hybridMultilevel"/>
    <w:tmpl w:val="0B6ECBA0"/>
    <w:lvl w:ilvl="0" w:tplc="50868C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8100E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457DBC"/>
    <w:multiLevelType w:val="hybridMultilevel"/>
    <w:tmpl w:val="982EAD34"/>
    <w:lvl w:ilvl="0" w:tplc="3EACD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D93216"/>
    <w:multiLevelType w:val="hybridMultilevel"/>
    <w:tmpl w:val="6EA2D020"/>
    <w:lvl w:ilvl="0" w:tplc="1638A3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Verdana" w:eastAsia="Times New Roman" w:hAnsi="Verdana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2BC557A3"/>
    <w:multiLevelType w:val="hybridMultilevel"/>
    <w:tmpl w:val="885463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122D2"/>
    <w:multiLevelType w:val="hybridMultilevel"/>
    <w:tmpl w:val="18A8675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922B4"/>
    <w:multiLevelType w:val="hybridMultilevel"/>
    <w:tmpl w:val="FF6EB94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E4543"/>
    <w:multiLevelType w:val="hybridMultilevel"/>
    <w:tmpl w:val="D870CC9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00D20"/>
    <w:multiLevelType w:val="hybridMultilevel"/>
    <w:tmpl w:val="2D4C3D0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85AB3"/>
    <w:multiLevelType w:val="hybridMultilevel"/>
    <w:tmpl w:val="D5E8DB5E"/>
    <w:lvl w:ilvl="0" w:tplc="4678F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8E97DFE"/>
    <w:multiLevelType w:val="hybridMultilevel"/>
    <w:tmpl w:val="A4E2DD7A"/>
    <w:lvl w:ilvl="0" w:tplc="AEDC9B96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909FA"/>
    <w:multiLevelType w:val="hybridMultilevel"/>
    <w:tmpl w:val="BC20C9E4"/>
    <w:lvl w:ilvl="0" w:tplc="C374F03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C42B1"/>
    <w:multiLevelType w:val="hybridMultilevel"/>
    <w:tmpl w:val="B2FC0C6A"/>
    <w:lvl w:ilvl="0" w:tplc="36E44A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  <w:num w:numId="12">
    <w:abstractNumId w:val="15"/>
  </w:num>
  <w:num w:numId="13">
    <w:abstractNumId w:val="14"/>
  </w:num>
  <w:num w:numId="14">
    <w:abstractNumId w:val="1"/>
  </w:num>
  <w:num w:numId="15">
    <w:abstractNumId w:val="8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51"/>
    <w:rsid w:val="0008088E"/>
    <w:rsid w:val="00113D6B"/>
    <w:rsid w:val="00193957"/>
    <w:rsid w:val="001A1D55"/>
    <w:rsid w:val="001D4226"/>
    <w:rsid w:val="001F1AA0"/>
    <w:rsid w:val="00216BA8"/>
    <w:rsid w:val="00300EEC"/>
    <w:rsid w:val="003D35B4"/>
    <w:rsid w:val="00426CAD"/>
    <w:rsid w:val="00506A28"/>
    <w:rsid w:val="0056007E"/>
    <w:rsid w:val="005612E7"/>
    <w:rsid w:val="005D3FEB"/>
    <w:rsid w:val="00600615"/>
    <w:rsid w:val="00686664"/>
    <w:rsid w:val="006D205E"/>
    <w:rsid w:val="0079416D"/>
    <w:rsid w:val="007965F8"/>
    <w:rsid w:val="007A7D1D"/>
    <w:rsid w:val="007D0F1A"/>
    <w:rsid w:val="00822508"/>
    <w:rsid w:val="00871BBC"/>
    <w:rsid w:val="008F4E82"/>
    <w:rsid w:val="009D1B37"/>
    <w:rsid w:val="00A10A44"/>
    <w:rsid w:val="00A72A79"/>
    <w:rsid w:val="00A856D8"/>
    <w:rsid w:val="00AA3083"/>
    <w:rsid w:val="00B0739C"/>
    <w:rsid w:val="00B31DB4"/>
    <w:rsid w:val="00B47E51"/>
    <w:rsid w:val="00BD5FA3"/>
    <w:rsid w:val="00BE0943"/>
    <w:rsid w:val="00BF061A"/>
    <w:rsid w:val="00C24561"/>
    <w:rsid w:val="00C877CA"/>
    <w:rsid w:val="00C96272"/>
    <w:rsid w:val="00D225A0"/>
    <w:rsid w:val="00D77305"/>
    <w:rsid w:val="00D85BD4"/>
    <w:rsid w:val="00D90905"/>
    <w:rsid w:val="00DB46C1"/>
    <w:rsid w:val="00DB651A"/>
    <w:rsid w:val="00DF584D"/>
    <w:rsid w:val="00E326A3"/>
    <w:rsid w:val="00E872C8"/>
    <w:rsid w:val="00E95194"/>
    <w:rsid w:val="00F73944"/>
    <w:rsid w:val="00F73D3C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76E6"/>
  <w15:docId w15:val="{0BFB28CD-20DB-498E-8938-303E52AA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51A"/>
  </w:style>
  <w:style w:type="paragraph" w:styleId="Zpat">
    <w:name w:val="footer"/>
    <w:basedOn w:val="Normln"/>
    <w:link w:val="ZpatChar"/>
    <w:uiPriority w:val="99"/>
    <w:unhideWhenUsed/>
    <w:rsid w:val="00DB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51A"/>
  </w:style>
  <w:style w:type="paragraph" w:styleId="Textbubliny">
    <w:name w:val="Balloon Text"/>
    <w:basedOn w:val="Normln"/>
    <w:link w:val="TextbublinyChar"/>
    <w:uiPriority w:val="99"/>
    <w:semiHidden/>
    <w:unhideWhenUsed/>
    <w:rsid w:val="00DB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51A"/>
    <w:rPr>
      <w:rFonts w:ascii="Segoe UI" w:hAnsi="Segoe UI" w:cs="Segoe UI"/>
      <w:sz w:val="18"/>
      <w:szCs w:val="18"/>
    </w:rPr>
  </w:style>
  <w:style w:type="paragraph" w:customStyle="1" w:styleId="Zkladntext2-smlouva">
    <w:name w:val="Základní text (2) - smlouva"/>
    <w:basedOn w:val="Zkladntext2"/>
    <w:uiPriority w:val="99"/>
    <w:rsid w:val="00B0739C"/>
    <w:pPr>
      <w:spacing w:before="180"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0739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0739C"/>
  </w:style>
  <w:style w:type="paragraph" w:styleId="Normlnodsazen">
    <w:name w:val="Normal Indent"/>
    <w:basedOn w:val="Normln"/>
    <w:uiPriority w:val="99"/>
    <w:rsid w:val="0079416D"/>
    <w:pPr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79416D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">
    <w:name w:val="Styl"/>
    <w:rsid w:val="00794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1456-BAD3-4601-B9AA-1A82CA79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4706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Fryšová Jana</cp:lastModifiedBy>
  <cp:revision>2</cp:revision>
  <cp:lastPrinted>2019-04-17T07:31:00Z</cp:lastPrinted>
  <dcterms:created xsi:type="dcterms:W3CDTF">2020-02-11T13:28:00Z</dcterms:created>
  <dcterms:modified xsi:type="dcterms:W3CDTF">2020-02-11T13:28:00Z</dcterms:modified>
</cp:coreProperties>
</file>