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51312F" w:rsidRDefault="004243BC" w:rsidP="000B0AA7">
      <w:pPr>
        <w:pStyle w:val="StylDoprava"/>
      </w:pPr>
      <w:r w:rsidRPr="0051312F">
        <w:t xml:space="preserve">Č.j. </w:t>
      </w:r>
      <w:r w:rsidR="0051312F" w:rsidRPr="0051312F">
        <w:t>SPU 031335/2020/508100/</w:t>
      </w:r>
      <w:proofErr w:type="spellStart"/>
      <w:r w:rsidR="0051312F" w:rsidRPr="0051312F">
        <w:t>Schr</w:t>
      </w:r>
      <w:proofErr w:type="spellEnd"/>
    </w:p>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8445AB" w:rsidP="000B0AA7">
      <w:pPr>
        <w:pStyle w:val="VnitrniText"/>
        <w:ind w:firstLine="0"/>
      </w:pPr>
      <w:r>
        <w:t>Jednající:</w:t>
      </w:r>
      <w:r w:rsidR="00FB6E4E" w:rsidRPr="00D06D0F">
        <w:t xml:space="preserve"> </w:t>
      </w:r>
      <w:r w:rsidR="00BC17A6" w:rsidRPr="00D06D0F">
        <w:t>PhDr. Ing. Mgr. Oldřich Valha, MBA, ředitel Krajského pozemkového úřadu pro Ústecký kraj</w:t>
      </w:r>
    </w:p>
    <w:p w:rsidR="00FB6E4E" w:rsidRPr="00D06D0F" w:rsidRDefault="00BC17A6" w:rsidP="000B0AA7">
      <w:pPr>
        <w:pStyle w:val="VnitrniText"/>
        <w:ind w:firstLine="0"/>
      </w:pPr>
      <w:r w:rsidRPr="00D06D0F">
        <w:t>adresa Husitská 1071/2, 41502 Teplice</w:t>
      </w:r>
    </w:p>
    <w:p w:rsidR="00C86032" w:rsidRDefault="00C86032" w:rsidP="00C86032">
      <w:pPr>
        <w:pStyle w:val="adresa"/>
        <w:tabs>
          <w:tab w:val="left" w:pos="708"/>
        </w:tabs>
        <w:rPr>
          <w:rFonts w:ascii="Arial" w:hAnsi="Arial" w:cs="Arial"/>
          <w:color w:val="000000"/>
          <w:sz w:val="20"/>
          <w:szCs w:val="20"/>
        </w:rPr>
      </w:pPr>
      <w:r>
        <w:rPr>
          <w:rFonts w:ascii="Arial" w:hAnsi="Arial" w:cs="Arial"/>
          <w:color w:val="000000"/>
          <w:sz w:val="20"/>
          <w:szCs w:val="20"/>
        </w:rPr>
        <w:t>Na základě oprávnění vyplývajícího z předpisu Státního pozemkového úřadu RA č. 05/2017, Podpisový řád, ze dne 19. září 2017</w:t>
      </w:r>
    </w:p>
    <w:p w:rsidR="00C86032" w:rsidRDefault="00C86032" w:rsidP="00C86032">
      <w:pPr>
        <w:pStyle w:val="adresa"/>
        <w:tabs>
          <w:tab w:val="left" w:pos="708"/>
        </w:tabs>
        <w:rPr>
          <w:rFonts w:ascii="Arial" w:hAnsi="Arial" w:cs="Arial"/>
          <w:color w:val="000000"/>
          <w:sz w:val="20"/>
          <w:szCs w:val="20"/>
        </w:rPr>
      </w:pPr>
    </w:p>
    <w:p w:rsidR="00CF17C0" w:rsidRPr="00D06D0F" w:rsidRDefault="00CF17C0" w:rsidP="00C86032">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BC17A6" w:rsidRPr="00D06D0F" w:rsidRDefault="00BC17A6" w:rsidP="000B0AA7">
      <w:pPr>
        <w:pStyle w:val="VnitrniText"/>
        <w:ind w:firstLine="0"/>
      </w:pPr>
      <w:r w:rsidRPr="00D06D0F">
        <w:rPr>
          <w:b/>
        </w:rPr>
        <w:t xml:space="preserve">Lesy České republiky, </w:t>
      </w:r>
      <w:proofErr w:type="spellStart"/>
      <w:r w:rsidRPr="00D06D0F">
        <w:rPr>
          <w:b/>
        </w:rPr>
        <w:t>s.p</w:t>
      </w:r>
      <w:proofErr w:type="spellEnd"/>
      <w:r w:rsidRPr="00D06D0F">
        <w:rPr>
          <w:b/>
        </w:rPr>
        <w:t>.</w:t>
      </w:r>
    </w:p>
    <w:p w:rsidR="00DA6A70" w:rsidRDefault="00DA6A70" w:rsidP="00DA6A70">
      <w:pPr>
        <w:pStyle w:val="VnitrniText"/>
        <w:ind w:firstLine="0"/>
      </w:pPr>
      <w:r>
        <w:t xml:space="preserve">Statutární orgán: Ing. Josef Vojáček, generální ředitel státního podniku Lesy České republiky, </w:t>
      </w:r>
      <w:proofErr w:type="spellStart"/>
      <w:r>
        <w:t>s.p</w:t>
      </w:r>
      <w:proofErr w:type="spellEnd"/>
      <w:r>
        <w:t>.</w:t>
      </w:r>
    </w:p>
    <w:p w:rsidR="00DA6A70" w:rsidRPr="00D06D0F" w:rsidRDefault="00DA6A70" w:rsidP="00DA6A70">
      <w:pPr>
        <w:pStyle w:val="VnitrniText"/>
        <w:ind w:firstLine="0"/>
      </w:pPr>
      <w:r>
        <w:t xml:space="preserve">Zastoupený na základě Pověření ze dne 21.2.2019 Ing. Pavlem Rusem, ředitelem Krajského ředitelství Teplice </w:t>
      </w:r>
    </w:p>
    <w:p w:rsidR="00BC17A6" w:rsidRPr="00D06D0F" w:rsidRDefault="00BC17A6" w:rsidP="000B0AA7">
      <w:pPr>
        <w:pStyle w:val="VnitrniText"/>
        <w:ind w:firstLine="0"/>
      </w:pPr>
      <w:r w:rsidRPr="00D06D0F">
        <w:t>IČO: 42196451</w:t>
      </w:r>
    </w:p>
    <w:p w:rsidR="00DA6A70" w:rsidRDefault="00BC17A6" w:rsidP="000B0AA7">
      <w:pPr>
        <w:pStyle w:val="VnitrniText"/>
        <w:ind w:firstLine="0"/>
      </w:pPr>
      <w:r w:rsidRPr="00D06D0F">
        <w:t xml:space="preserve">DIČ: CZ42196451, </w:t>
      </w:r>
    </w:p>
    <w:p w:rsidR="00BC17A6" w:rsidRDefault="00BC17A6" w:rsidP="000B0AA7">
      <w:pPr>
        <w:pStyle w:val="VnitrniText"/>
        <w:ind w:firstLine="0"/>
      </w:pPr>
      <w:r w:rsidRPr="00D06D0F">
        <w:t>zapsán v OR vedený KS v Hradci Králové, oddíl AXII, vložka 540</w:t>
      </w:r>
    </w:p>
    <w:p w:rsidR="00DA6A70" w:rsidRPr="00D06D0F" w:rsidRDefault="00DA6A70" w:rsidP="000B0AA7">
      <w:pPr>
        <w:pStyle w:val="VnitrniText"/>
        <w:ind w:firstLine="0"/>
      </w:pPr>
    </w:p>
    <w:p w:rsidR="00BC17A6" w:rsidRPr="00D06D0F" w:rsidRDefault="00BC17A6" w:rsidP="000B0AA7">
      <w:pPr>
        <w:pStyle w:val="VnitrniText"/>
        <w:ind w:firstLine="0"/>
      </w:pPr>
      <w:r w:rsidRPr="00D06D0F">
        <w:t>(dále jen "přejímající")</w:t>
      </w:r>
    </w:p>
    <w:p w:rsidR="00BC17A6" w:rsidRPr="00D06D0F" w:rsidRDefault="00BC17A6" w:rsidP="000B0AA7">
      <w:pPr>
        <w:pStyle w:val="VnitrniText"/>
        <w:ind w:firstLine="0"/>
      </w:pPr>
    </w:p>
    <w:p w:rsidR="00CF17C0" w:rsidRPr="00D06D0F" w:rsidRDefault="00CF17C0" w:rsidP="000B0AA7">
      <w:pPr>
        <w:pStyle w:val="VnitrniText"/>
        <w:ind w:firstLine="0"/>
      </w:pPr>
    </w:p>
    <w:p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xml:space="preserve">. § 14 a násl. vyhlášky č. 62/2001 Sb., o hospodaření organizačních složek státu a státních organizací s majetkem státu, ve znění pozdějších předpisů a přejímající podle zákona č. 77/1997 Sb., o státním </w:t>
      </w:r>
      <w:proofErr w:type="spellStart"/>
      <w:proofErr w:type="gramStart"/>
      <w:r>
        <w:t>podniku,ve</w:t>
      </w:r>
      <w:proofErr w:type="spellEnd"/>
      <w:proofErr w:type="gramEnd"/>
      <w:r>
        <w:t xml:space="preserve"> znění pozdějších předpisů</w:t>
      </w:r>
      <w:r w:rsidRPr="002350B4">
        <w:t>, tuto</w:t>
      </w:r>
    </w:p>
    <w:p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rsidR="00CF17C0" w:rsidRDefault="00CF17C0" w:rsidP="001274AE"/>
    <w:p w:rsidR="00830569" w:rsidRPr="00D06D0F" w:rsidRDefault="00830569" w:rsidP="001274AE"/>
    <w:p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rsidR="00CF17C0" w:rsidRPr="0051312F" w:rsidRDefault="00CF17C0" w:rsidP="00D06D0F">
      <w:pPr>
        <w:jc w:val="center"/>
        <w:rPr>
          <w:rFonts w:ascii="Arial" w:hAnsi="Arial" w:cs="Arial"/>
          <w:b/>
        </w:rPr>
      </w:pPr>
      <w:r w:rsidRPr="0051312F">
        <w:rPr>
          <w:rFonts w:ascii="Arial" w:hAnsi="Arial" w:cs="Arial"/>
          <w:b/>
        </w:rPr>
        <w:t>č.</w:t>
      </w:r>
      <w:r w:rsidR="00263AF3" w:rsidRPr="0051312F">
        <w:rPr>
          <w:rFonts w:ascii="Arial" w:hAnsi="Arial" w:cs="Arial"/>
          <w:b/>
        </w:rPr>
        <w:t xml:space="preserve"> </w:t>
      </w:r>
      <w:r w:rsidR="00BC17A6" w:rsidRPr="0051312F">
        <w:rPr>
          <w:rFonts w:ascii="Arial" w:hAnsi="Arial" w:cs="Arial"/>
          <w:b/>
        </w:rPr>
        <w:t>1004H19/38</w:t>
      </w:r>
    </w:p>
    <w:p w:rsidR="00CF17C0" w:rsidRPr="00D06D0F" w:rsidRDefault="00CF17C0" w:rsidP="00D06D0F"/>
    <w:p w:rsidR="00CF17C0" w:rsidRPr="00D06D0F" w:rsidRDefault="00CF17C0" w:rsidP="00D06D0F"/>
    <w:p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rsidR="008505AD" w:rsidRPr="00D06D0F" w:rsidRDefault="008505AD" w:rsidP="000B0AA7">
      <w:pPr>
        <w:pStyle w:val="VnitrniText"/>
        <w:ind w:firstLine="0"/>
      </w:pPr>
      <w:r w:rsidRPr="00D06D0F">
        <w:t>Pozemk</w:t>
      </w:r>
      <w:r w:rsidR="00FF3FFE">
        <w:t>y</w:t>
      </w:r>
      <w:r w:rsidRPr="00D06D0F">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t>Mladé</w:t>
      </w:r>
      <w:r w:rsidRPr="00257EB0">
        <w:rPr>
          <w:rStyle w:val="tabulkyNemovitosti"/>
        </w:rPr>
        <w:tab/>
        <w:t>459</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t>Mladé</w:t>
      </w:r>
      <w:r w:rsidRPr="00257EB0">
        <w:rPr>
          <w:rStyle w:val="tabulkyNemovitosti"/>
        </w:rPr>
        <w:tab/>
        <w:t>460</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t>Mladé</w:t>
      </w:r>
      <w:r w:rsidRPr="00257EB0">
        <w:rPr>
          <w:rStyle w:val="tabulkyNemovitosti"/>
        </w:rPr>
        <w:tab/>
        <w:t>462</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t>Mladé</w:t>
      </w:r>
      <w:r w:rsidRPr="00257EB0">
        <w:rPr>
          <w:rStyle w:val="tabulkyNemovitosti"/>
        </w:rPr>
        <w:tab/>
        <w:t>465</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t>Mladé</w:t>
      </w:r>
      <w:r w:rsidRPr="00257EB0">
        <w:rPr>
          <w:rStyle w:val="tabulkyNemovitosti"/>
        </w:rPr>
        <w:tab/>
        <w:t>466</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t>Mladé</w:t>
      </w:r>
      <w:r w:rsidRPr="00257EB0">
        <w:rPr>
          <w:rStyle w:val="tabulkyNemovitosti"/>
        </w:rPr>
        <w:tab/>
        <w:t>468</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t>Mladé</w:t>
      </w:r>
      <w:r w:rsidRPr="00257EB0">
        <w:rPr>
          <w:rStyle w:val="tabulkyNemovitosti"/>
        </w:rPr>
        <w:tab/>
        <w:t>469</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DA6A70" w:rsidRDefault="00DA6A70"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lastRenderedPageBreak/>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t>Mladé</w:t>
      </w:r>
      <w:r w:rsidRPr="00257EB0">
        <w:rPr>
          <w:rStyle w:val="tabulkyNemovitosti"/>
        </w:rPr>
        <w:tab/>
        <w:t>473</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r>
      <w:proofErr w:type="spellStart"/>
      <w:r w:rsidRPr="00257EB0">
        <w:rPr>
          <w:rStyle w:val="tabulkyNemovitosti"/>
        </w:rPr>
        <w:t>Srdov</w:t>
      </w:r>
      <w:proofErr w:type="spellEnd"/>
      <w:r w:rsidRPr="00257EB0">
        <w:rPr>
          <w:rStyle w:val="tabulkyNemovitosti"/>
        </w:rPr>
        <w:tab/>
        <w:t>582</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r>
      <w:proofErr w:type="spellStart"/>
      <w:r w:rsidRPr="00257EB0">
        <w:rPr>
          <w:rStyle w:val="tabulkyNemovitosti"/>
        </w:rPr>
        <w:t>Srdov</w:t>
      </w:r>
      <w:proofErr w:type="spellEnd"/>
      <w:r w:rsidRPr="00257EB0">
        <w:rPr>
          <w:rStyle w:val="tabulkyNemovitosti"/>
        </w:rPr>
        <w:tab/>
        <w:t>583</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r>
      <w:proofErr w:type="spellStart"/>
      <w:r w:rsidRPr="00257EB0">
        <w:rPr>
          <w:rStyle w:val="tabulkyNemovitosti"/>
        </w:rPr>
        <w:t>Srdov</w:t>
      </w:r>
      <w:proofErr w:type="spellEnd"/>
      <w:r w:rsidRPr="00257EB0">
        <w:rPr>
          <w:rStyle w:val="tabulkyNemovitosti"/>
        </w:rPr>
        <w:tab/>
        <w:t>584</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r>
      <w:proofErr w:type="spellStart"/>
      <w:r w:rsidRPr="00257EB0">
        <w:rPr>
          <w:rStyle w:val="tabulkyNemovitosti"/>
        </w:rPr>
        <w:t>Srdov</w:t>
      </w:r>
      <w:proofErr w:type="spellEnd"/>
      <w:r w:rsidRPr="00257EB0">
        <w:rPr>
          <w:rStyle w:val="tabulkyNemovitosti"/>
        </w:rPr>
        <w:tab/>
        <w:t>586</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Liběšice</w:t>
      </w:r>
      <w:r w:rsidRPr="00257EB0">
        <w:rPr>
          <w:rStyle w:val="tabulkyNemovitosti"/>
        </w:rPr>
        <w:tab/>
      </w:r>
      <w:proofErr w:type="spellStart"/>
      <w:r w:rsidRPr="00257EB0">
        <w:rPr>
          <w:rStyle w:val="tabulkyNemovitosti"/>
        </w:rPr>
        <w:t>Srdov</w:t>
      </w:r>
      <w:proofErr w:type="spellEnd"/>
      <w:r w:rsidRPr="00257EB0">
        <w:rPr>
          <w:rStyle w:val="tabulkyNemovitosti"/>
        </w:rPr>
        <w:tab/>
        <w:t>656</w:t>
      </w:r>
      <w:r w:rsidRPr="00257EB0">
        <w:rPr>
          <w:rStyle w:val="tabulkyNemovitosti"/>
        </w:rPr>
        <w:tab/>
        <w:t>trvalý travní porost</w:t>
      </w:r>
      <w:r w:rsidRPr="00257EB0">
        <w:rPr>
          <w:rStyle w:val="tabulkyNemovitosti"/>
        </w:rPr>
        <w:tab/>
        <w:t>10002</w:t>
      </w:r>
    </w:p>
    <w:p w:rsidR="007431BA" w:rsidRPr="007431BA" w:rsidRDefault="007431BA" w:rsidP="00112F3C">
      <w:pPr>
        <w:pStyle w:val="cary"/>
      </w:pPr>
      <w:r w:rsidRPr="007431BA">
        <w:t>-------------------------------------------------------------------------------------------------------------------------------------</w:t>
      </w:r>
    </w:p>
    <w:p w:rsidR="00D4325F" w:rsidRPr="0051312F" w:rsidRDefault="009B091D" w:rsidP="000B0AA7">
      <w:pPr>
        <w:pStyle w:val="VnitrniText"/>
        <w:ind w:firstLine="0"/>
      </w:pPr>
      <w:r>
        <w:t>zapsané na výše uvedených LV u Katastrálního úřadu pro Ústecký kraj se sídlem v Ústí nad Labem, Katastrální pracoviště Litoměřice.</w:t>
      </w:r>
    </w:p>
    <w:p w:rsidR="006E33CA" w:rsidRPr="00D917C5" w:rsidRDefault="006E33CA" w:rsidP="00D06D0F">
      <w:pPr>
        <w:pStyle w:val="para"/>
        <w:rPr>
          <w:rFonts w:ascii="Arial" w:hAnsi="Arial" w:cs="Arial"/>
          <w:sz w:val="20"/>
        </w:rPr>
      </w:pPr>
      <w:r w:rsidRPr="00D917C5">
        <w:rPr>
          <w:rFonts w:ascii="Arial" w:hAnsi="Arial" w:cs="Arial"/>
          <w:sz w:val="20"/>
        </w:rPr>
        <w:t>II.</w:t>
      </w:r>
    </w:p>
    <w:p w:rsidR="00F65859" w:rsidRDefault="00F65859" w:rsidP="006D1A0C">
      <w:pPr>
        <w:pStyle w:val="VnitrniText"/>
        <w:ind w:firstLine="0"/>
      </w:pPr>
      <w:r w:rsidRPr="002350B4">
        <w:t>Přejímající prohlašuje:</w:t>
      </w:r>
    </w:p>
    <w:p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rsidR="0038399F" w:rsidRDefault="0038399F" w:rsidP="006D1A0C">
      <w:pPr>
        <w:pStyle w:val="VnitrniText"/>
      </w:pPr>
    </w:p>
    <w:p w:rsidR="00F65859" w:rsidRDefault="006D1A0C" w:rsidP="006D1A0C">
      <w:pPr>
        <w:pStyle w:val="VnitrniText"/>
      </w:pPr>
      <w:r>
        <w:t xml:space="preserve">2. </w:t>
      </w:r>
      <w:r w:rsidR="00F65859" w:rsidRPr="00AF03B3">
        <w:t xml:space="preserve">že pozemky uvedené v čl. I. této smlouvy potřebuje pro zabezpečení </w:t>
      </w:r>
      <w:r w:rsidR="00F65859" w:rsidRPr="00EE4E00">
        <w:t xml:space="preserve">výkonu </w:t>
      </w:r>
      <w:r w:rsidR="00F65859">
        <w:t>své působnosti a činnosti,</w:t>
      </w:r>
    </w:p>
    <w:p w:rsidR="0038399F" w:rsidRPr="00AF03B3" w:rsidRDefault="0038399F" w:rsidP="006D1A0C">
      <w:pPr>
        <w:pStyle w:val="VnitrniText"/>
      </w:pPr>
    </w:p>
    <w:p w:rsidR="00F65859" w:rsidRPr="00057863" w:rsidRDefault="00F65859" w:rsidP="006D1A0C">
      <w:pPr>
        <w:pStyle w:val="VnitrniText"/>
      </w:pPr>
      <w:r>
        <w:t>3</w:t>
      </w:r>
      <w:r w:rsidR="006D1A0C">
        <w:t>.</w:t>
      </w:r>
      <w:r>
        <w:t xml:space="preserve"> </w:t>
      </w:r>
      <w:r w:rsidR="00DA6A70">
        <w:t>že parcely byly zalesněny v rámci zalesňování půd v roce 2003. Z důvodů následné péče je potřeba, aby Lesy České republiky měly k předmětným pozemkům právo hospodařit.</w:t>
      </w:r>
    </w:p>
    <w:p w:rsidR="005C5AF6" w:rsidRPr="005C5AF6" w:rsidRDefault="005C5AF6" w:rsidP="00F65859">
      <w:pPr>
        <w:pStyle w:val="VnitrniText"/>
      </w:pPr>
    </w:p>
    <w:p w:rsidR="006E33CA" w:rsidRPr="00D917C5" w:rsidRDefault="006E33CA" w:rsidP="006069E5">
      <w:pPr>
        <w:pStyle w:val="para"/>
        <w:rPr>
          <w:rFonts w:ascii="Arial" w:hAnsi="Arial" w:cs="Arial"/>
          <w:sz w:val="20"/>
        </w:rPr>
      </w:pPr>
      <w:r w:rsidRPr="00D917C5">
        <w:rPr>
          <w:rFonts w:ascii="Arial" w:hAnsi="Arial" w:cs="Arial"/>
          <w:sz w:val="20"/>
        </w:rPr>
        <w:t>III.</w:t>
      </w:r>
    </w:p>
    <w:p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rsidR="00CF17C0" w:rsidRPr="00D06D0F" w:rsidRDefault="00D4325F" w:rsidP="000B0AA7">
      <w:pPr>
        <w:pStyle w:val="VnitrniText"/>
      </w:pPr>
      <w:r w:rsidRPr="00D06D0F">
        <w:t xml:space="preserve"> </w:t>
      </w:r>
    </w:p>
    <w:p w:rsidR="00864B6B" w:rsidRPr="00D917C5" w:rsidRDefault="00864B6B" w:rsidP="006069E5">
      <w:pPr>
        <w:pStyle w:val="para"/>
        <w:rPr>
          <w:rFonts w:ascii="Arial" w:hAnsi="Arial" w:cs="Arial"/>
          <w:sz w:val="20"/>
        </w:rPr>
      </w:pPr>
      <w:r w:rsidRPr="00D917C5">
        <w:rPr>
          <w:rFonts w:ascii="Arial" w:hAnsi="Arial" w:cs="Arial"/>
          <w:sz w:val="20"/>
        </w:rPr>
        <w:t>IV.</w:t>
      </w:r>
    </w:p>
    <w:p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Pr="002350B4">
        <w:t>dnem</w:t>
      </w:r>
      <w:r w:rsidR="004A3FE4" w:rsidRPr="004A3FE4">
        <w:t xml:space="preserve"> </w:t>
      </w:r>
      <w:r w:rsidR="004A3FE4">
        <w:t>uveřejnění v registru smluv</w:t>
      </w:r>
      <w:r w:rsidR="004A3FE4" w:rsidRPr="002553D3">
        <w:t xml:space="preserve"> dle zákona č. 340/2015 Sb., o zvláštních podmínkách účinnosti některých smluv, uveřejňování těchto smluv a o registru smluv.</w:t>
      </w:r>
    </w:p>
    <w:p w:rsidR="00864B6B" w:rsidRDefault="00864B6B" w:rsidP="00864B6B">
      <w:pPr>
        <w:pStyle w:val="VnitrniText"/>
      </w:pPr>
    </w:p>
    <w:p w:rsidR="00864B6B" w:rsidRPr="00D917C5" w:rsidRDefault="00864B6B" w:rsidP="00864B6B">
      <w:pPr>
        <w:pStyle w:val="para"/>
        <w:rPr>
          <w:rFonts w:ascii="Arial" w:hAnsi="Arial" w:cs="Arial"/>
          <w:sz w:val="20"/>
        </w:rPr>
      </w:pPr>
      <w:r w:rsidRPr="00D917C5">
        <w:rPr>
          <w:rFonts w:ascii="Arial" w:hAnsi="Arial" w:cs="Arial"/>
          <w:sz w:val="20"/>
        </w:rPr>
        <w:t>V.</w:t>
      </w:r>
    </w:p>
    <w:p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rsidR="007D5D62" w:rsidRDefault="007D5D62" w:rsidP="00F675B5">
      <w:pPr>
        <w:pStyle w:val="VnitrniText"/>
      </w:pPr>
    </w:p>
    <w:p w:rsidR="00F675B5" w:rsidRPr="00080A5E" w:rsidRDefault="00F675B5" w:rsidP="00F675B5">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D5D62">
        <w:rPr>
          <w:color w:val="000000"/>
        </w:rPr>
        <w:t> </w:t>
      </w:r>
      <w:r w:rsidRPr="00080A5E">
        <w:rPr>
          <w:color w:val="000000"/>
        </w:rPr>
        <w:t>563/1991 Sb., o účetnictví, ve znění pozdějších předpisů, činí:</w:t>
      </w:r>
    </w:p>
    <w:p w:rsidR="00F675B5" w:rsidRDefault="00F675B5" w:rsidP="00F675B5">
      <w:pPr>
        <w:pStyle w:val="VnitrniText"/>
        <w:rPr>
          <w:color w:val="000000"/>
        </w:rPr>
      </w:pPr>
    </w:p>
    <w:p w:rsidR="008A1428" w:rsidRDefault="008A1428" w:rsidP="008A1428">
      <w:pPr>
        <w:pStyle w:val="VnitrniText"/>
        <w:ind w:firstLine="0"/>
      </w:pPr>
      <w:r>
        <w:t>Pozemky:</w:t>
      </w:r>
    </w:p>
    <w:p w:rsidR="008A1428" w:rsidRDefault="008A1428" w:rsidP="008A1428">
      <w:pPr>
        <w:pStyle w:val="cary"/>
      </w:pPr>
      <w:r>
        <w:t>-------------------------------------------------------------------------------------------------------------------------------------</w:t>
      </w:r>
    </w:p>
    <w:p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rsidR="008A1428" w:rsidRPr="008A1428" w:rsidRDefault="008A1428" w:rsidP="008A1428">
      <w:pPr>
        <w:pStyle w:val="cary"/>
      </w:pPr>
      <w:r>
        <w:t>-------------------------------------------------------------------------------------------------------------------------------------</w:t>
      </w: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Mladé</w:t>
      </w:r>
      <w:r w:rsidRPr="008A1428">
        <w:rPr>
          <w:rStyle w:val="Styl11b"/>
          <w:sz w:val="16"/>
          <w:szCs w:val="16"/>
        </w:rPr>
        <w:tab/>
        <w:t>459</w:t>
      </w:r>
      <w:r w:rsidRPr="008A1428">
        <w:rPr>
          <w:rStyle w:val="Styl11b"/>
          <w:sz w:val="16"/>
          <w:szCs w:val="16"/>
        </w:rPr>
        <w:tab/>
        <w:t>30 416,40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Mladé</w:t>
      </w:r>
      <w:r w:rsidRPr="008A1428">
        <w:rPr>
          <w:rStyle w:val="Styl11b"/>
          <w:sz w:val="16"/>
          <w:szCs w:val="16"/>
        </w:rPr>
        <w:tab/>
        <w:t>460</w:t>
      </w:r>
      <w:r w:rsidRPr="008A1428">
        <w:rPr>
          <w:rStyle w:val="Styl11b"/>
          <w:sz w:val="16"/>
          <w:szCs w:val="16"/>
        </w:rPr>
        <w:tab/>
        <w:t>9 091,60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Mladé</w:t>
      </w:r>
      <w:r w:rsidRPr="008A1428">
        <w:rPr>
          <w:rStyle w:val="Styl11b"/>
          <w:sz w:val="16"/>
          <w:szCs w:val="16"/>
        </w:rPr>
        <w:tab/>
        <w:t>462</w:t>
      </w:r>
      <w:r w:rsidRPr="008A1428">
        <w:rPr>
          <w:rStyle w:val="Styl11b"/>
          <w:sz w:val="16"/>
          <w:szCs w:val="16"/>
        </w:rPr>
        <w:tab/>
        <w:t>1 309,00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Mladé</w:t>
      </w:r>
      <w:r w:rsidRPr="008A1428">
        <w:rPr>
          <w:rStyle w:val="Styl11b"/>
          <w:sz w:val="16"/>
          <w:szCs w:val="16"/>
        </w:rPr>
        <w:tab/>
        <w:t>465</w:t>
      </w:r>
      <w:r w:rsidRPr="008A1428">
        <w:rPr>
          <w:rStyle w:val="Styl11b"/>
          <w:sz w:val="16"/>
          <w:szCs w:val="16"/>
        </w:rPr>
        <w:tab/>
        <w:t>3 398,64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Mladé</w:t>
      </w:r>
      <w:r w:rsidRPr="008A1428">
        <w:rPr>
          <w:rStyle w:val="Styl11b"/>
          <w:sz w:val="16"/>
          <w:szCs w:val="16"/>
        </w:rPr>
        <w:tab/>
        <w:t>466</w:t>
      </w:r>
      <w:r w:rsidRPr="008A1428">
        <w:rPr>
          <w:rStyle w:val="Styl11b"/>
          <w:sz w:val="16"/>
          <w:szCs w:val="16"/>
        </w:rPr>
        <w:tab/>
        <w:t>2 739,38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Mladé</w:t>
      </w:r>
      <w:r w:rsidRPr="008A1428">
        <w:rPr>
          <w:rStyle w:val="Styl11b"/>
          <w:sz w:val="16"/>
          <w:szCs w:val="16"/>
        </w:rPr>
        <w:tab/>
        <w:t>468</w:t>
      </w:r>
      <w:r w:rsidRPr="008A1428">
        <w:rPr>
          <w:rStyle w:val="Styl11b"/>
          <w:sz w:val="16"/>
          <w:szCs w:val="16"/>
        </w:rPr>
        <w:tab/>
        <w:t>6 847,26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Mladé</w:t>
      </w:r>
      <w:r w:rsidRPr="008A1428">
        <w:rPr>
          <w:rStyle w:val="Styl11b"/>
          <w:sz w:val="16"/>
          <w:szCs w:val="16"/>
        </w:rPr>
        <w:tab/>
        <w:t>469</w:t>
      </w:r>
      <w:r w:rsidRPr="008A1428">
        <w:rPr>
          <w:rStyle w:val="Styl11b"/>
          <w:sz w:val="16"/>
          <w:szCs w:val="16"/>
        </w:rPr>
        <w:tab/>
        <w:t>57 950,62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Mladé</w:t>
      </w:r>
      <w:r w:rsidRPr="008A1428">
        <w:rPr>
          <w:rStyle w:val="Styl11b"/>
          <w:sz w:val="16"/>
          <w:szCs w:val="16"/>
        </w:rPr>
        <w:tab/>
        <w:t>473</w:t>
      </w:r>
      <w:r w:rsidRPr="008A1428">
        <w:rPr>
          <w:rStyle w:val="Styl11b"/>
          <w:sz w:val="16"/>
          <w:szCs w:val="16"/>
        </w:rPr>
        <w:tab/>
        <w:t>11 040,82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proofErr w:type="spellStart"/>
      <w:r w:rsidRPr="008A1428">
        <w:rPr>
          <w:rStyle w:val="Styl11b"/>
          <w:sz w:val="16"/>
          <w:szCs w:val="16"/>
        </w:rPr>
        <w:t>Srdov</w:t>
      </w:r>
      <w:proofErr w:type="spellEnd"/>
      <w:r w:rsidRPr="008A1428">
        <w:rPr>
          <w:rStyle w:val="Styl11b"/>
          <w:sz w:val="16"/>
          <w:szCs w:val="16"/>
        </w:rPr>
        <w:tab/>
        <w:t>582</w:t>
      </w:r>
      <w:r w:rsidRPr="008A1428">
        <w:rPr>
          <w:rStyle w:val="Styl11b"/>
          <w:sz w:val="16"/>
          <w:szCs w:val="16"/>
        </w:rPr>
        <w:tab/>
        <w:t>17 160,00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proofErr w:type="spellStart"/>
      <w:r w:rsidRPr="008A1428">
        <w:rPr>
          <w:rStyle w:val="Styl11b"/>
          <w:sz w:val="16"/>
          <w:szCs w:val="16"/>
        </w:rPr>
        <w:t>Srdov</w:t>
      </w:r>
      <w:proofErr w:type="spellEnd"/>
      <w:r w:rsidRPr="008A1428">
        <w:rPr>
          <w:rStyle w:val="Styl11b"/>
          <w:sz w:val="16"/>
          <w:szCs w:val="16"/>
        </w:rPr>
        <w:tab/>
        <w:t>583</w:t>
      </w:r>
      <w:r w:rsidRPr="008A1428">
        <w:rPr>
          <w:rStyle w:val="Styl11b"/>
          <w:sz w:val="16"/>
          <w:szCs w:val="16"/>
        </w:rPr>
        <w:tab/>
        <w:t>11 154,00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proofErr w:type="spellStart"/>
      <w:r w:rsidRPr="008A1428">
        <w:rPr>
          <w:rStyle w:val="Styl11b"/>
          <w:sz w:val="16"/>
          <w:szCs w:val="16"/>
        </w:rPr>
        <w:t>Srdov</w:t>
      </w:r>
      <w:proofErr w:type="spellEnd"/>
      <w:r w:rsidRPr="008A1428">
        <w:rPr>
          <w:rStyle w:val="Styl11b"/>
          <w:sz w:val="16"/>
          <w:szCs w:val="16"/>
        </w:rPr>
        <w:tab/>
        <w:t>584</w:t>
      </w:r>
      <w:r w:rsidRPr="008A1428">
        <w:rPr>
          <w:rStyle w:val="Styl11b"/>
          <w:sz w:val="16"/>
          <w:szCs w:val="16"/>
        </w:rPr>
        <w:tab/>
        <w:t>17 989,48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proofErr w:type="spellStart"/>
      <w:r w:rsidRPr="008A1428">
        <w:rPr>
          <w:rStyle w:val="Styl11b"/>
          <w:sz w:val="16"/>
          <w:szCs w:val="16"/>
        </w:rPr>
        <w:t>Srdov</w:t>
      </w:r>
      <w:proofErr w:type="spellEnd"/>
      <w:r w:rsidRPr="008A1428">
        <w:rPr>
          <w:rStyle w:val="Styl11b"/>
          <w:sz w:val="16"/>
          <w:szCs w:val="16"/>
        </w:rPr>
        <w:tab/>
        <w:t>586</w:t>
      </w:r>
      <w:r w:rsidRPr="008A1428">
        <w:rPr>
          <w:rStyle w:val="Styl11b"/>
          <w:sz w:val="16"/>
          <w:szCs w:val="16"/>
        </w:rPr>
        <w:tab/>
        <w:t>118 943,50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proofErr w:type="spellStart"/>
      <w:r w:rsidRPr="008A1428">
        <w:rPr>
          <w:rStyle w:val="Styl11b"/>
          <w:sz w:val="16"/>
          <w:szCs w:val="16"/>
        </w:rPr>
        <w:t>Srdov</w:t>
      </w:r>
      <w:proofErr w:type="spellEnd"/>
      <w:r w:rsidRPr="008A1428">
        <w:rPr>
          <w:rStyle w:val="Styl11b"/>
          <w:sz w:val="16"/>
          <w:szCs w:val="16"/>
        </w:rPr>
        <w:tab/>
        <w:t>656</w:t>
      </w:r>
      <w:r w:rsidRPr="008A1428">
        <w:rPr>
          <w:rStyle w:val="Styl11b"/>
          <w:sz w:val="16"/>
          <w:szCs w:val="16"/>
        </w:rPr>
        <w:tab/>
        <w:t>29 773,86 Kč</w:t>
      </w:r>
    </w:p>
    <w:p w:rsidR="008A1428" w:rsidRPr="008A1428" w:rsidRDefault="008A1428" w:rsidP="008A1428">
      <w:pPr>
        <w:pStyle w:val="cary"/>
      </w:pPr>
      <w:r>
        <w:t>-------------------------------------------------------------------------------------------------------------------------------------</w:t>
      </w:r>
    </w:p>
    <w:p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317 814,56 Kč</w:t>
      </w:r>
    </w:p>
    <w:p w:rsidR="008A1428" w:rsidRDefault="008A1428" w:rsidP="008A1428">
      <w:pPr>
        <w:pStyle w:val="VnitrniText"/>
        <w:ind w:firstLine="0"/>
      </w:pPr>
    </w:p>
    <w:p w:rsidR="008A1428" w:rsidRPr="008A1428" w:rsidRDefault="008A1428" w:rsidP="008A1428">
      <w:pPr>
        <w:pStyle w:val="VnitrniText"/>
        <w:ind w:firstLine="0"/>
        <w:rPr>
          <w:rFonts w:cs="Times New Roman"/>
        </w:rPr>
      </w:pPr>
    </w:p>
    <w:p w:rsidR="00F675B5" w:rsidRDefault="00F675B5" w:rsidP="00864B6B">
      <w:pPr>
        <w:pStyle w:val="VnitrniText"/>
      </w:pPr>
    </w:p>
    <w:p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rsidR="001D73FD" w:rsidRPr="00D06D0F" w:rsidRDefault="001D73FD" w:rsidP="000B0AA7">
      <w:pPr>
        <w:pStyle w:val="VnitrniText"/>
      </w:pPr>
    </w:p>
    <w:p w:rsidR="00C8663B" w:rsidRDefault="00C8663B" w:rsidP="00EB6C54">
      <w:pPr>
        <w:pStyle w:val="VnitrniText"/>
      </w:pPr>
      <w:r>
        <w:t>2</w:t>
      </w:r>
      <w:r w:rsidR="003316EA">
        <w:t>.</w:t>
      </w:r>
      <w:r>
        <w:t xml:space="preserve">  Užívací vztah k předáva</w:t>
      </w:r>
      <w:r w:rsidR="00DA6A70">
        <w:t>né</w:t>
      </w:r>
      <w:r>
        <w:t xml:space="preserve"> </w:t>
      </w:r>
      <w:r w:rsidR="00DA6A70">
        <w:t>nemovitosti v </w:t>
      </w:r>
      <w:proofErr w:type="spellStart"/>
      <w:r w:rsidR="00DA6A70">
        <w:t>k.ú</w:t>
      </w:r>
      <w:proofErr w:type="spellEnd"/>
      <w:r w:rsidR="00DA6A70">
        <w:t xml:space="preserve">. </w:t>
      </w:r>
      <w:proofErr w:type="spellStart"/>
      <w:r w:rsidR="00DA6A70">
        <w:t>Srdov</w:t>
      </w:r>
      <w:proofErr w:type="spellEnd"/>
      <w:r w:rsidR="00DA6A70">
        <w:t xml:space="preserve"> </w:t>
      </w:r>
      <w:proofErr w:type="spellStart"/>
      <w:r w:rsidR="00DA6A70">
        <w:t>p.č</w:t>
      </w:r>
      <w:proofErr w:type="spellEnd"/>
      <w:r w:rsidR="00DA6A70">
        <w:t xml:space="preserve">. </w:t>
      </w:r>
      <w:r w:rsidR="00D40EA8">
        <w:t>586 je</w:t>
      </w:r>
      <w:r>
        <w:t xml:space="preserve"> řešen: nájemní smlouvou č. 613N07/38, uzavřenou s</w:t>
      </w:r>
      <w:r w:rsidR="008A1B6C">
        <w:t> XXXXXXXXX XXXXXX</w:t>
      </w:r>
      <w:r>
        <w:t xml:space="preserve">, jakožto nájemcem. S obsahem nájemní </w:t>
      </w:r>
      <w:r w:rsidR="00DA6A70">
        <w:t>smlouvy byl</w:t>
      </w:r>
      <w:r>
        <w:t xml:space="preserve"> přejímající seznámen před podpisem této smlouvy, což stvrzuje svým podpisem.</w:t>
      </w:r>
    </w:p>
    <w:p w:rsidR="00C8663B" w:rsidRDefault="00C8663B" w:rsidP="00EB6C54">
      <w:pPr>
        <w:pStyle w:val="VnitrniText"/>
      </w:pPr>
    </w:p>
    <w:p w:rsidR="00C8663B" w:rsidRDefault="00DA6A70" w:rsidP="00EB6C54">
      <w:pPr>
        <w:pStyle w:val="VnitrniText"/>
      </w:pPr>
      <w:r>
        <w:t xml:space="preserve">3. </w:t>
      </w:r>
      <w:r w:rsidR="00C8663B">
        <w:t xml:space="preserve">Užívací vztah k předávaným nemovitostem </w:t>
      </w:r>
      <w:r>
        <w:t>v </w:t>
      </w:r>
      <w:proofErr w:type="spellStart"/>
      <w:r>
        <w:t>k.ú</w:t>
      </w:r>
      <w:proofErr w:type="spellEnd"/>
      <w:r>
        <w:t xml:space="preserve">. </w:t>
      </w:r>
      <w:proofErr w:type="spellStart"/>
      <w:r>
        <w:t>Srdov</w:t>
      </w:r>
      <w:proofErr w:type="spellEnd"/>
      <w:r>
        <w:t xml:space="preserve"> </w:t>
      </w:r>
      <w:proofErr w:type="spellStart"/>
      <w:r>
        <w:t>p.č</w:t>
      </w:r>
      <w:proofErr w:type="spellEnd"/>
      <w:r>
        <w:t xml:space="preserve">. 582, 583 </w:t>
      </w:r>
      <w:r w:rsidR="00C8663B">
        <w:t xml:space="preserve">je řešen: nájemní smlouvou </w:t>
      </w:r>
      <w:r>
        <w:t xml:space="preserve">           </w:t>
      </w:r>
      <w:r w:rsidR="00C8663B">
        <w:t>č. 336N07/38, uzavřenou s</w:t>
      </w:r>
      <w:r w:rsidR="008A1B6C">
        <w:t> XXXXXXXXXX XXXXXX</w:t>
      </w:r>
      <w:r w:rsidR="00C8663B">
        <w:t xml:space="preserve">, jakožto nájemcem. S obsahem nájemní </w:t>
      </w:r>
      <w:r>
        <w:t>smlouvy byl</w:t>
      </w:r>
      <w:r w:rsidR="00C8663B">
        <w:t xml:space="preserve"> přejímající seznámen před podpisem této smlouvy, což stvrzuje svým podpisem.</w:t>
      </w:r>
    </w:p>
    <w:p w:rsidR="001D73FD" w:rsidRDefault="001D73FD" w:rsidP="00DA6A70">
      <w:pPr>
        <w:pStyle w:val="VnitrniText"/>
        <w:ind w:firstLine="0"/>
      </w:pPr>
    </w:p>
    <w:p w:rsidR="00DA6A70" w:rsidRDefault="00DA6A70" w:rsidP="00EB6C54">
      <w:pPr>
        <w:pStyle w:val="VnitrniText"/>
      </w:pPr>
      <w:r>
        <w:t>4.</w:t>
      </w:r>
      <w:r w:rsidR="007D2608">
        <w:t xml:space="preserve"> Pozemky </w:t>
      </w:r>
      <w:r>
        <w:t>v </w:t>
      </w:r>
      <w:proofErr w:type="spellStart"/>
      <w:r>
        <w:t>k.ú</w:t>
      </w:r>
      <w:proofErr w:type="spellEnd"/>
      <w:r>
        <w:t xml:space="preserve">. Mladé </w:t>
      </w:r>
      <w:proofErr w:type="spellStart"/>
      <w:r>
        <w:t>p.č</w:t>
      </w:r>
      <w:proofErr w:type="spellEnd"/>
      <w:r>
        <w:t xml:space="preserve">. 459, 460, 462, 465, 466, 468, 469, 473, </w:t>
      </w:r>
      <w:proofErr w:type="spellStart"/>
      <w:r>
        <w:t>k.ú</w:t>
      </w:r>
      <w:proofErr w:type="spellEnd"/>
      <w:r>
        <w:t xml:space="preserve">. </w:t>
      </w:r>
      <w:proofErr w:type="spellStart"/>
      <w:r>
        <w:t>Srdov</w:t>
      </w:r>
      <w:proofErr w:type="spellEnd"/>
      <w:r>
        <w:t xml:space="preserve"> </w:t>
      </w:r>
      <w:proofErr w:type="spellStart"/>
      <w:r>
        <w:t>p.č</w:t>
      </w:r>
      <w:proofErr w:type="spellEnd"/>
      <w:r>
        <w:t xml:space="preserve">. 656 </w:t>
      </w:r>
      <w:r w:rsidR="007D2608">
        <w:t xml:space="preserve">převáděné z vlastnictví státu do vlastnictví </w:t>
      </w:r>
      <w:r>
        <w:t>přejímajícího</w:t>
      </w:r>
      <w:r w:rsidR="007D2608">
        <w:t xml:space="preserve"> jsou součástí Dohody o přičlenění honebních pozemků č. 6M17/38, jejímž držitelem jsou </w:t>
      </w:r>
      <w:r w:rsidR="008A1B6C">
        <w:t>XXXX XX</w:t>
      </w:r>
      <w:r w:rsidR="007D2608">
        <w:t>. Tyto pozemky jsou ve smyslu zákona o SPÚ v režimu přičlenění.</w:t>
      </w:r>
    </w:p>
    <w:p w:rsidR="00DA6A70" w:rsidRDefault="00DA6A70" w:rsidP="00EB6C54">
      <w:pPr>
        <w:pStyle w:val="VnitrniText"/>
      </w:pPr>
    </w:p>
    <w:p w:rsidR="007D2608" w:rsidRDefault="00DA6A70" w:rsidP="00EB6C54">
      <w:pPr>
        <w:pStyle w:val="VnitrniText"/>
      </w:pPr>
      <w:r>
        <w:t xml:space="preserve">5. </w:t>
      </w:r>
      <w:r w:rsidR="007D2608">
        <w:t>Pozemky</w:t>
      </w:r>
      <w:r>
        <w:t xml:space="preserve"> v </w:t>
      </w:r>
      <w:proofErr w:type="spellStart"/>
      <w:r>
        <w:t>k.ú</w:t>
      </w:r>
      <w:proofErr w:type="spellEnd"/>
      <w:r>
        <w:t xml:space="preserve">. </w:t>
      </w:r>
      <w:proofErr w:type="spellStart"/>
      <w:r>
        <w:t>Srdov</w:t>
      </w:r>
      <w:proofErr w:type="spellEnd"/>
      <w:r>
        <w:t xml:space="preserve"> </w:t>
      </w:r>
      <w:proofErr w:type="spellStart"/>
      <w:r>
        <w:t>p.č</w:t>
      </w:r>
      <w:proofErr w:type="spellEnd"/>
      <w:r>
        <w:t>. 582, 583, 584, 586</w:t>
      </w:r>
      <w:r w:rsidR="007D2608">
        <w:t xml:space="preserve"> převáděné z vlastnictví státu do vlastnictví </w:t>
      </w:r>
      <w:r>
        <w:t>přejímajícího</w:t>
      </w:r>
      <w:r w:rsidR="007D2608">
        <w:t xml:space="preserve"> jsou součástí Dohody o přičlenění honebních pozemků č. 4M16/38, jejímž držitelem je</w:t>
      </w:r>
      <w:r w:rsidR="008A1B6C">
        <w:t xml:space="preserve"> XX XXXXX</w:t>
      </w:r>
      <w:bookmarkStart w:id="0" w:name="_GoBack"/>
      <w:bookmarkEnd w:id="0"/>
      <w:r w:rsidR="007D2608">
        <w:t>. Tyto pozemky jsou ve smyslu zákona o SPÚ v režimu přičlenění.</w:t>
      </w:r>
    </w:p>
    <w:p w:rsidR="007D2608" w:rsidRDefault="007D2608" w:rsidP="00EB6C54">
      <w:pPr>
        <w:pStyle w:val="VnitrniText"/>
      </w:pPr>
    </w:p>
    <w:p w:rsidR="007D2608" w:rsidRDefault="00DA6A70" w:rsidP="00EB6C54">
      <w:pPr>
        <w:pStyle w:val="VnitrniText"/>
      </w:pPr>
      <w:r>
        <w:t>6</w:t>
      </w:r>
      <w:r w:rsidR="007D2608">
        <w:t xml:space="preserve">. SPÚ upozorňuje </w:t>
      </w:r>
      <w:r>
        <w:t>přejímajícího, že</w:t>
      </w:r>
      <w:r w:rsidR="007D2608">
        <w:t xml:space="preserve"> pozemky v </w:t>
      </w:r>
      <w:proofErr w:type="spellStart"/>
      <w:r w:rsidR="007D2608">
        <w:t>k.ú</w:t>
      </w:r>
      <w:proofErr w:type="spellEnd"/>
      <w:r w:rsidR="007D2608">
        <w:t xml:space="preserve">. </w:t>
      </w:r>
      <w:r w:rsidR="00D40EA8">
        <w:t xml:space="preserve">Mladé </w:t>
      </w:r>
      <w:proofErr w:type="spellStart"/>
      <w:r w:rsidR="00D40EA8">
        <w:t>parc</w:t>
      </w:r>
      <w:proofErr w:type="spellEnd"/>
      <w:r w:rsidR="00D40EA8">
        <w:t>.</w:t>
      </w:r>
      <w:r w:rsidR="007D2608">
        <w:t xml:space="preserve"> č. 460, 462, 469, 465, 459 jsou určeny zcela nebo zčásti na základě územně plánovací dokumentace obce/kraje pro realizaci územního systému ekologické stability.</w:t>
      </w:r>
    </w:p>
    <w:p w:rsidR="0037157C" w:rsidRPr="00D06D0F" w:rsidRDefault="0037157C" w:rsidP="00D40EA8">
      <w:pPr>
        <w:pStyle w:val="VnitrniText"/>
        <w:ind w:firstLine="0"/>
      </w:pPr>
    </w:p>
    <w:p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rsidR="00651DC0" w:rsidRDefault="009A1E9A" w:rsidP="00D40EA8">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rsidR="00D40EA8" w:rsidRDefault="00D40EA8" w:rsidP="00D40EA8">
      <w:pPr>
        <w:pStyle w:val="VnitrniText"/>
      </w:pPr>
    </w:p>
    <w:p w:rsidR="00651DC0" w:rsidRPr="00D917C5" w:rsidRDefault="00D40EA8"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rsidR="006D1A0C" w:rsidRPr="002350B4" w:rsidRDefault="006D1A0C" w:rsidP="00651DC0">
      <w:pPr>
        <w:pStyle w:val="VnitrniText"/>
      </w:pPr>
    </w:p>
    <w:p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rsidR="006D1A0C" w:rsidRDefault="006D1A0C" w:rsidP="00651DC0">
      <w:pPr>
        <w:pStyle w:val="VnitrniText"/>
      </w:pPr>
    </w:p>
    <w:p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rsidR="002B0E7B" w:rsidRDefault="002B0E7B" w:rsidP="00DE7590">
      <w:pPr>
        <w:pStyle w:val="VnitrniText"/>
        <w:rPr>
          <w:lang w:val="en-US"/>
        </w:rPr>
      </w:pPr>
    </w:p>
    <w:p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DE7590" w:rsidRPr="00AE38E1" w:rsidRDefault="003F34E6" w:rsidP="00DE7590">
      <w:pPr>
        <w:pStyle w:val="VnitrniText"/>
      </w:pPr>
      <w:r>
        <w:lastRenderedPageBreak/>
        <w:t>Smluvní strany</w:t>
      </w:r>
      <w:r w:rsidR="00DE7590">
        <w:t xml:space="preserve"> se zavazují, že budou postupovat </w:t>
      </w:r>
      <w:r w:rsidR="0051312F">
        <w:t>v souladu</w:t>
      </w:r>
      <w:r w:rsidR="00DE7590">
        <w:t xml:space="preserve">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rsidR="00651DC0" w:rsidRDefault="00651DC0" w:rsidP="00D40EA8">
      <w:pPr>
        <w:pStyle w:val="VnitrniText"/>
        <w:ind w:firstLine="0"/>
      </w:pPr>
    </w:p>
    <w:p w:rsidR="00651DC0" w:rsidRPr="00D917C5" w:rsidRDefault="00D40EA8" w:rsidP="00651DC0">
      <w:pPr>
        <w:pStyle w:val="para"/>
        <w:rPr>
          <w:rFonts w:ascii="Arial" w:hAnsi="Arial" w:cs="Arial"/>
          <w:sz w:val="20"/>
        </w:rPr>
      </w:pPr>
      <w:r>
        <w:rPr>
          <w:rFonts w:ascii="Arial" w:hAnsi="Arial" w:cs="Arial"/>
          <w:sz w:val="20"/>
        </w:rPr>
        <w:t>I</w:t>
      </w:r>
      <w:r w:rsidR="00651DC0" w:rsidRPr="00D917C5">
        <w:rPr>
          <w:rFonts w:ascii="Arial" w:hAnsi="Arial" w:cs="Arial"/>
          <w:sz w:val="20"/>
        </w:rPr>
        <w:t>X.</w:t>
      </w:r>
    </w:p>
    <w:p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rsidR="003D6A83" w:rsidRPr="00D06D0F" w:rsidRDefault="003D6A83" w:rsidP="003D6A83"/>
    <w:p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rsidTr="001353EA">
        <w:tc>
          <w:tcPr>
            <w:tcW w:w="4888" w:type="dxa"/>
            <w:hideMark/>
          </w:tcPr>
          <w:p w:rsidR="001353EA" w:rsidRDefault="001353EA">
            <w:pPr>
              <w:pStyle w:val="VnitrniText"/>
              <w:ind w:firstLine="0"/>
            </w:pPr>
            <w:r>
              <w:t xml:space="preserve">V Teplicích dne </w:t>
            </w:r>
            <w:r w:rsidR="008A1B6C">
              <w:t>17.02.2020</w:t>
            </w:r>
          </w:p>
        </w:tc>
        <w:tc>
          <w:tcPr>
            <w:tcW w:w="4889" w:type="dxa"/>
            <w:hideMark/>
          </w:tcPr>
          <w:p w:rsidR="001353EA" w:rsidRDefault="001353EA">
            <w:pPr>
              <w:pStyle w:val="VnitrniText"/>
              <w:tabs>
                <w:tab w:val="left" w:pos="4820"/>
              </w:tabs>
              <w:ind w:firstLine="0"/>
            </w:pPr>
            <w:r>
              <w:t>V</w:t>
            </w:r>
            <w:r w:rsidR="008A1B6C">
              <w:t xml:space="preserve"> Teplicích</w:t>
            </w:r>
            <w:r>
              <w:t xml:space="preserve"> dne </w:t>
            </w:r>
            <w:r w:rsidR="008A1B6C">
              <w:t>03.02.2020</w:t>
            </w:r>
          </w:p>
        </w:tc>
      </w:tr>
    </w:tbl>
    <w:p w:rsidR="001353EA" w:rsidRDefault="001353EA" w:rsidP="001353EA">
      <w:pPr>
        <w:pStyle w:val="VnitrniText"/>
        <w:tabs>
          <w:tab w:val="left" w:pos="4820"/>
        </w:tabs>
        <w:ind w:firstLine="142"/>
      </w:pPr>
      <w:r>
        <w:tab/>
      </w:r>
    </w:p>
    <w:p w:rsidR="001353EA" w:rsidRDefault="001353EA" w:rsidP="001353EA">
      <w:pPr>
        <w:pStyle w:val="VnitrniText"/>
        <w:tabs>
          <w:tab w:val="left" w:pos="5103"/>
        </w:tabs>
        <w:ind w:firstLine="142"/>
      </w:pPr>
    </w:p>
    <w:p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rsidTr="001353EA">
        <w:tc>
          <w:tcPr>
            <w:tcW w:w="4888" w:type="dxa"/>
          </w:tcPr>
          <w:p w:rsidR="001353EA" w:rsidRDefault="001353EA">
            <w:pPr>
              <w:pStyle w:val="VnitrniText"/>
              <w:ind w:firstLine="0"/>
            </w:pPr>
          </w:p>
        </w:tc>
        <w:tc>
          <w:tcPr>
            <w:tcW w:w="4889" w:type="dxa"/>
          </w:tcPr>
          <w:p w:rsidR="001353EA" w:rsidRDefault="001353EA">
            <w:pPr>
              <w:pStyle w:val="VnitrniText"/>
              <w:tabs>
                <w:tab w:val="left" w:pos="5103"/>
              </w:tabs>
              <w:ind w:firstLine="0"/>
            </w:pPr>
          </w:p>
        </w:tc>
      </w:tr>
      <w:tr w:rsidR="001353EA" w:rsidTr="001353EA">
        <w:tc>
          <w:tcPr>
            <w:tcW w:w="4888" w:type="dxa"/>
          </w:tcPr>
          <w:p w:rsidR="001353EA" w:rsidRDefault="001353EA" w:rsidP="001353EA">
            <w:pPr>
              <w:pStyle w:val="VnitrniText"/>
              <w:tabs>
                <w:tab w:val="left" w:pos="5103"/>
              </w:tabs>
              <w:ind w:firstLine="0"/>
              <w:jc w:val="left"/>
            </w:pPr>
            <w:r>
              <w:t>............................................</w:t>
            </w:r>
          </w:p>
        </w:tc>
        <w:tc>
          <w:tcPr>
            <w:tcW w:w="4889" w:type="dxa"/>
          </w:tcPr>
          <w:p w:rsidR="001353EA" w:rsidRDefault="001353EA" w:rsidP="001353EA">
            <w:pPr>
              <w:pStyle w:val="VnitrniText"/>
              <w:tabs>
                <w:tab w:val="left" w:pos="5103"/>
              </w:tabs>
              <w:ind w:firstLine="0"/>
              <w:jc w:val="left"/>
            </w:pPr>
            <w:r>
              <w:t>............................................</w:t>
            </w:r>
          </w:p>
        </w:tc>
      </w:tr>
      <w:tr w:rsidR="001353EA" w:rsidTr="001353EA">
        <w:tc>
          <w:tcPr>
            <w:tcW w:w="4888" w:type="dxa"/>
          </w:tcPr>
          <w:p w:rsidR="001353EA" w:rsidRPr="00D40EA8" w:rsidRDefault="001353EA">
            <w:pPr>
              <w:suppressAutoHyphens w:val="0"/>
              <w:autoSpaceDE w:val="0"/>
              <w:autoSpaceDN w:val="0"/>
              <w:adjustRightInd w:val="0"/>
              <w:rPr>
                <w:rFonts w:ascii="Arial" w:hAnsi="Arial" w:cs="Arial"/>
                <w:b/>
                <w:sz w:val="20"/>
                <w:szCs w:val="20"/>
              </w:rPr>
            </w:pPr>
            <w:r w:rsidRPr="00D40EA8">
              <w:rPr>
                <w:rFonts w:ascii="Arial" w:hAnsi="Arial" w:cs="Arial"/>
                <w:b/>
                <w:sz w:val="20"/>
                <w:szCs w:val="20"/>
              </w:rPr>
              <w:t>Státní pozemkový úřad</w:t>
            </w:r>
          </w:p>
        </w:tc>
        <w:tc>
          <w:tcPr>
            <w:tcW w:w="4889" w:type="dxa"/>
          </w:tcPr>
          <w:p w:rsidR="001353EA" w:rsidRPr="00D40EA8" w:rsidRDefault="001353EA">
            <w:pPr>
              <w:suppressAutoHyphens w:val="0"/>
              <w:autoSpaceDE w:val="0"/>
              <w:autoSpaceDN w:val="0"/>
              <w:adjustRightInd w:val="0"/>
              <w:rPr>
                <w:rFonts w:ascii="Arial" w:hAnsi="Arial" w:cs="Arial"/>
                <w:b/>
                <w:sz w:val="20"/>
                <w:szCs w:val="20"/>
              </w:rPr>
            </w:pPr>
            <w:r w:rsidRPr="00D40EA8">
              <w:rPr>
                <w:rFonts w:ascii="Arial" w:hAnsi="Arial" w:cs="Arial"/>
                <w:b/>
                <w:sz w:val="20"/>
                <w:szCs w:val="20"/>
              </w:rPr>
              <w:t xml:space="preserve">Lesy České republiky, </w:t>
            </w:r>
            <w:proofErr w:type="spellStart"/>
            <w:r w:rsidRPr="00D40EA8">
              <w:rPr>
                <w:rFonts w:ascii="Arial" w:hAnsi="Arial" w:cs="Arial"/>
                <w:b/>
                <w:sz w:val="20"/>
                <w:szCs w:val="20"/>
              </w:rPr>
              <w:t>s.p</w:t>
            </w:r>
            <w:proofErr w:type="spellEnd"/>
            <w:r w:rsidRPr="00D40EA8">
              <w:rPr>
                <w:rFonts w:ascii="Arial" w:hAnsi="Arial" w:cs="Arial"/>
                <w:b/>
                <w:sz w:val="20"/>
                <w:szCs w:val="20"/>
              </w:rPr>
              <w:t>.</w:t>
            </w:r>
          </w:p>
        </w:tc>
      </w:tr>
      <w:tr w:rsidR="001353EA" w:rsidTr="001353EA">
        <w:tc>
          <w:tcPr>
            <w:tcW w:w="4888"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rsidR="001353EA" w:rsidRDefault="00D40EA8">
            <w:pPr>
              <w:suppressAutoHyphens w:val="0"/>
              <w:autoSpaceDE w:val="0"/>
              <w:autoSpaceDN w:val="0"/>
              <w:adjustRightInd w:val="0"/>
              <w:rPr>
                <w:rFonts w:ascii="Arial" w:hAnsi="Arial" w:cs="Arial"/>
                <w:sz w:val="20"/>
                <w:szCs w:val="20"/>
              </w:rPr>
            </w:pPr>
            <w:r>
              <w:rPr>
                <w:rFonts w:ascii="Arial" w:hAnsi="Arial" w:cs="Arial"/>
                <w:sz w:val="20"/>
                <w:szCs w:val="20"/>
              </w:rPr>
              <w:t>ředitel Krajského ředitelství Teplice</w:t>
            </w:r>
          </w:p>
        </w:tc>
      </w:tr>
      <w:tr w:rsidR="001353EA" w:rsidTr="001353EA">
        <w:tc>
          <w:tcPr>
            <w:tcW w:w="4888" w:type="dxa"/>
          </w:tcPr>
          <w:p w:rsidR="001353EA" w:rsidRPr="00D40EA8" w:rsidRDefault="001353EA">
            <w:pPr>
              <w:suppressAutoHyphens w:val="0"/>
              <w:autoSpaceDE w:val="0"/>
              <w:autoSpaceDN w:val="0"/>
              <w:adjustRightInd w:val="0"/>
              <w:rPr>
                <w:rFonts w:ascii="Arial" w:hAnsi="Arial" w:cs="Arial"/>
                <w:b/>
                <w:sz w:val="20"/>
                <w:szCs w:val="20"/>
              </w:rPr>
            </w:pPr>
            <w:r w:rsidRPr="00D40EA8">
              <w:rPr>
                <w:rFonts w:ascii="Arial" w:hAnsi="Arial" w:cs="Arial"/>
                <w:b/>
                <w:sz w:val="20"/>
                <w:szCs w:val="20"/>
              </w:rPr>
              <w:t>PhDr. Ing. Mgr. Oldřich Valha, MBA</w:t>
            </w:r>
          </w:p>
        </w:tc>
        <w:tc>
          <w:tcPr>
            <w:tcW w:w="4889" w:type="dxa"/>
          </w:tcPr>
          <w:p w:rsidR="001353EA" w:rsidRPr="00D40EA8" w:rsidRDefault="00D40EA8">
            <w:pPr>
              <w:suppressAutoHyphens w:val="0"/>
              <w:autoSpaceDE w:val="0"/>
              <w:autoSpaceDN w:val="0"/>
              <w:adjustRightInd w:val="0"/>
              <w:rPr>
                <w:rFonts w:ascii="Arial" w:hAnsi="Arial" w:cs="Arial"/>
                <w:b/>
                <w:sz w:val="20"/>
                <w:szCs w:val="20"/>
              </w:rPr>
            </w:pPr>
            <w:r w:rsidRPr="00D40EA8">
              <w:rPr>
                <w:rFonts w:ascii="Arial" w:hAnsi="Arial" w:cs="Arial"/>
                <w:b/>
                <w:sz w:val="20"/>
                <w:szCs w:val="20"/>
              </w:rPr>
              <w:t>Ing. Pavel Rus</w:t>
            </w:r>
          </w:p>
        </w:tc>
      </w:tr>
      <w:tr w:rsidR="001353EA" w:rsidTr="001353EA">
        <w:tc>
          <w:tcPr>
            <w:tcW w:w="4888" w:type="dxa"/>
          </w:tcPr>
          <w:p w:rsidR="00D40EA8" w:rsidRDefault="00D40EA8">
            <w:pPr>
              <w:suppressAutoHyphens w:val="0"/>
              <w:autoSpaceDE w:val="0"/>
              <w:autoSpaceDN w:val="0"/>
              <w:adjustRightInd w:val="0"/>
              <w:rPr>
                <w:rFonts w:ascii="Arial" w:hAnsi="Arial" w:cs="Arial"/>
                <w:sz w:val="20"/>
                <w:szCs w:val="20"/>
              </w:rPr>
            </w:pPr>
          </w:p>
          <w:p w:rsidR="001353EA" w:rsidRDefault="00D40EA8">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tcPr>
          <w:p w:rsidR="00D40EA8" w:rsidRDefault="00D40EA8">
            <w:pPr>
              <w:suppressAutoHyphens w:val="0"/>
              <w:autoSpaceDE w:val="0"/>
              <w:autoSpaceDN w:val="0"/>
              <w:adjustRightInd w:val="0"/>
              <w:rPr>
                <w:rFonts w:ascii="Arial" w:hAnsi="Arial" w:cs="Arial"/>
                <w:sz w:val="20"/>
                <w:szCs w:val="20"/>
              </w:rPr>
            </w:pPr>
          </w:p>
          <w:p w:rsidR="001353EA" w:rsidRDefault="00D40EA8">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rsidR="001353EA" w:rsidRDefault="001353EA">
      <w:pPr>
        <w:suppressAutoHyphens w:val="0"/>
        <w:autoSpaceDE w:val="0"/>
        <w:autoSpaceDN w:val="0"/>
        <w:adjustRightInd w:val="0"/>
        <w:rPr>
          <w:rFonts w:ascii="Arial" w:hAnsi="Arial" w:cs="Arial"/>
          <w:sz w:val="20"/>
          <w:szCs w:val="20"/>
        </w:rPr>
      </w:pPr>
    </w:p>
    <w:p w:rsidR="0083268B" w:rsidRPr="00D06D0F" w:rsidRDefault="0083268B" w:rsidP="0083268B">
      <w:pPr>
        <w:pStyle w:val="VnitrniText"/>
        <w:ind w:firstLine="142"/>
      </w:pPr>
    </w:p>
    <w:p w:rsidR="00722C9B" w:rsidRPr="00D06D0F" w:rsidRDefault="00722C9B" w:rsidP="000B0AA7">
      <w:pPr>
        <w:pStyle w:val="VnitrniText"/>
      </w:pPr>
    </w:p>
    <w:p w:rsidR="00F66E72" w:rsidRDefault="00F66E72" w:rsidP="000B0AA7">
      <w:pPr>
        <w:pStyle w:val="VnitrniText"/>
        <w:ind w:firstLine="0"/>
      </w:pPr>
    </w:p>
    <w:p w:rsidR="000528C7" w:rsidRDefault="000528C7" w:rsidP="000B0AA7">
      <w:pPr>
        <w:pStyle w:val="VnitrniText"/>
        <w:ind w:firstLine="0"/>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rsidR="000528C7" w:rsidRPr="00A87810" w:rsidRDefault="000528C7" w:rsidP="000528C7">
      <w:pPr>
        <w:spacing w:before="120"/>
        <w:jc w:val="both"/>
        <w:rPr>
          <w:rFonts w:ascii="Arial" w:hAnsi="Arial" w:cs="Arial"/>
          <w:sz w:val="20"/>
          <w:szCs w:val="20"/>
        </w:rPr>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rsidR="000528C7" w:rsidRPr="00D06D0F" w:rsidRDefault="000528C7" w:rsidP="000B0AA7">
      <w:pPr>
        <w:pStyle w:val="VnitrniText"/>
        <w:ind w:firstLine="0"/>
      </w:pPr>
    </w:p>
    <w:p w:rsidR="00B4772C" w:rsidRDefault="00337C94" w:rsidP="000B0AA7">
      <w:pPr>
        <w:pStyle w:val="VnitrniText"/>
        <w:ind w:firstLine="0"/>
      </w:pPr>
      <w:r w:rsidRPr="0023665E">
        <w:t xml:space="preserve"> </w:t>
      </w:r>
    </w:p>
    <w:p w:rsidR="000528C7" w:rsidRDefault="000528C7" w:rsidP="00B4772C">
      <w:pPr>
        <w:pStyle w:val="VnitrniText"/>
        <w:ind w:firstLine="0"/>
      </w:pPr>
    </w:p>
    <w:p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rsidR="00B4772C" w:rsidRPr="00B4772C" w:rsidRDefault="00B4772C" w:rsidP="00B4772C">
      <w:pPr>
        <w:pStyle w:val="VnitrniText"/>
        <w:ind w:firstLine="0"/>
      </w:pPr>
      <w:r w:rsidRPr="00B4772C">
        <w:t>Ing. Pavel Pojer</w:t>
      </w: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r>
        <w:t>.................................................</w:t>
      </w:r>
    </w:p>
    <w:p w:rsidR="00706967" w:rsidRDefault="00706967" w:rsidP="00706967">
      <w:pPr>
        <w:pStyle w:val="VnitrniText"/>
        <w:ind w:firstLine="0"/>
      </w:pPr>
      <w:r>
        <w:tab/>
        <w:t>podpis</w:t>
      </w: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r>
        <w:t>Za správnost KPÚ: Ing. Milena Schrenková</w:t>
      </w: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r>
        <w:t>.................................................</w:t>
      </w:r>
    </w:p>
    <w:p w:rsidR="00706967" w:rsidRDefault="00706967" w:rsidP="00706967">
      <w:pPr>
        <w:pStyle w:val="VnitrniText"/>
        <w:ind w:firstLine="0"/>
      </w:pPr>
      <w:r>
        <w:tab/>
        <w:t>podpis</w:t>
      </w:r>
    </w:p>
    <w:sectPr w:rsidR="00706967"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586" w:rsidRDefault="00101586">
      <w:r>
        <w:separator/>
      </w:r>
    </w:p>
  </w:endnote>
  <w:endnote w:type="continuationSeparator" w:id="0">
    <w:p w:rsidR="00101586" w:rsidRDefault="0010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586" w:rsidRDefault="00101586">
      <w:r>
        <w:separator/>
      </w:r>
    </w:p>
  </w:footnote>
  <w:footnote w:type="continuationSeparator" w:id="0">
    <w:p w:rsidR="00101586" w:rsidRDefault="00101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609F"/>
    <w:rsid w:val="000E2F54"/>
    <w:rsid w:val="00100347"/>
    <w:rsid w:val="00101586"/>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332E"/>
    <w:rsid w:val="00497108"/>
    <w:rsid w:val="004A3F22"/>
    <w:rsid w:val="004A3FE4"/>
    <w:rsid w:val="004A5163"/>
    <w:rsid w:val="004A5A92"/>
    <w:rsid w:val="004E11C1"/>
    <w:rsid w:val="004E368B"/>
    <w:rsid w:val="004E6319"/>
    <w:rsid w:val="00504E88"/>
    <w:rsid w:val="0051312F"/>
    <w:rsid w:val="005211F0"/>
    <w:rsid w:val="00526280"/>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1B6C"/>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032"/>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0EA8"/>
    <w:rsid w:val="00D4325F"/>
    <w:rsid w:val="00D43C07"/>
    <w:rsid w:val="00D4409F"/>
    <w:rsid w:val="00D45704"/>
    <w:rsid w:val="00D471AC"/>
    <w:rsid w:val="00D51881"/>
    <w:rsid w:val="00D51A2A"/>
    <w:rsid w:val="00D536D6"/>
    <w:rsid w:val="00D53A35"/>
    <w:rsid w:val="00D917C5"/>
    <w:rsid w:val="00DA6A70"/>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41288"/>
  <w14:defaultImageDpi w14:val="0"/>
  <w15:docId w15:val="{E2C0AED7-9168-4437-B1CC-0583E70E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87585">
      <w:marLeft w:val="0"/>
      <w:marRight w:val="0"/>
      <w:marTop w:val="0"/>
      <w:marBottom w:val="0"/>
      <w:divBdr>
        <w:top w:val="none" w:sz="0" w:space="0" w:color="auto"/>
        <w:left w:val="none" w:sz="0" w:space="0" w:color="auto"/>
        <w:bottom w:val="none" w:sz="0" w:space="0" w:color="auto"/>
        <w:right w:val="none" w:sz="0" w:space="0" w:color="auto"/>
      </w:divBdr>
    </w:div>
    <w:div w:id="1574587586">
      <w:marLeft w:val="0"/>
      <w:marRight w:val="0"/>
      <w:marTop w:val="0"/>
      <w:marBottom w:val="0"/>
      <w:divBdr>
        <w:top w:val="none" w:sz="0" w:space="0" w:color="auto"/>
        <w:left w:val="none" w:sz="0" w:space="0" w:color="auto"/>
        <w:bottom w:val="none" w:sz="0" w:space="0" w:color="auto"/>
        <w:right w:val="none" w:sz="0" w:space="0" w:color="auto"/>
      </w:divBdr>
    </w:div>
    <w:div w:id="1574587587">
      <w:marLeft w:val="0"/>
      <w:marRight w:val="0"/>
      <w:marTop w:val="0"/>
      <w:marBottom w:val="0"/>
      <w:divBdr>
        <w:top w:val="none" w:sz="0" w:space="0" w:color="auto"/>
        <w:left w:val="none" w:sz="0" w:space="0" w:color="auto"/>
        <w:bottom w:val="none" w:sz="0" w:space="0" w:color="auto"/>
        <w:right w:val="none" w:sz="0" w:space="0" w:color="auto"/>
      </w:divBdr>
    </w:div>
    <w:div w:id="1574587588">
      <w:marLeft w:val="0"/>
      <w:marRight w:val="0"/>
      <w:marTop w:val="0"/>
      <w:marBottom w:val="0"/>
      <w:divBdr>
        <w:top w:val="none" w:sz="0" w:space="0" w:color="auto"/>
        <w:left w:val="none" w:sz="0" w:space="0" w:color="auto"/>
        <w:bottom w:val="none" w:sz="0" w:space="0" w:color="auto"/>
        <w:right w:val="none" w:sz="0" w:space="0" w:color="auto"/>
      </w:divBdr>
    </w:div>
    <w:div w:id="1574587589">
      <w:marLeft w:val="0"/>
      <w:marRight w:val="0"/>
      <w:marTop w:val="0"/>
      <w:marBottom w:val="0"/>
      <w:divBdr>
        <w:top w:val="none" w:sz="0" w:space="0" w:color="auto"/>
        <w:left w:val="none" w:sz="0" w:space="0" w:color="auto"/>
        <w:bottom w:val="none" w:sz="0" w:space="0" w:color="auto"/>
        <w:right w:val="none" w:sz="0" w:space="0" w:color="auto"/>
      </w:divBdr>
    </w:div>
    <w:div w:id="1574587590">
      <w:marLeft w:val="0"/>
      <w:marRight w:val="0"/>
      <w:marTop w:val="0"/>
      <w:marBottom w:val="0"/>
      <w:divBdr>
        <w:top w:val="none" w:sz="0" w:space="0" w:color="auto"/>
        <w:left w:val="none" w:sz="0" w:space="0" w:color="auto"/>
        <w:bottom w:val="none" w:sz="0" w:space="0" w:color="auto"/>
        <w:right w:val="none" w:sz="0" w:space="0" w:color="auto"/>
      </w:divBdr>
    </w:div>
    <w:div w:id="1574587591">
      <w:marLeft w:val="0"/>
      <w:marRight w:val="0"/>
      <w:marTop w:val="0"/>
      <w:marBottom w:val="0"/>
      <w:divBdr>
        <w:top w:val="none" w:sz="0" w:space="0" w:color="auto"/>
        <w:left w:val="none" w:sz="0" w:space="0" w:color="auto"/>
        <w:bottom w:val="none" w:sz="0" w:space="0" w:color="auto"/>
        <w:right w:val="none" w:sz="0" w:space="0" w:color="auto"/>
      </w:divBdr>
    </w:div>
    <w:div w:id="1574587592">
      <w:marLeft w:val="0"/>
      <w:marRight w:val="0"/>
      <w:marTop w:val="0"/>
      <w:marBottom w:val="0"/>
      <w:divBdr>
        <w:top w:val="none" w:sz="0" w:space="0" w:color="auto"/>
        <w:left w:val="none" w:sz="0" w:space="0" w:color="auto"/>
        <w:bottom w:val="none" w:sz="0" w:space="0" w:color="auto"/>
        <w:right w:val="none" w:sz="0" w:space="0" w:color="auto"/>
      </w:divBdr>
    </w:div>
    <w:div w:id="1574587593">
      <w:marLeft w:val="0"/>
      <w:marRight w:val="0"/>
      <w:marTop w:val="0"/>
      <w:marBottom w:val="0"/>
      <w:divBdr>
        <w:top w:val="none" w:sz="0" w:space="0" w:color="auto"/>
        <w:left w:val="none" w:sz="0" w:space="0" w:color="auto"/>
        <w:bottom w:val="none" w:sz="0" w:space="0" w:color="auto"/>
        <w:right w:val="none" w:sz="0" w:space="0" w:color="auto"/>
      </w:divBdr>
    </w:div>
    <w:div w:id="1574587594">
      <w:marLeft w:val="0"/>
      <w:marRight w:val="0"/>
      <w:marTop w:val="0"/>
      <w:marBottom w:val="0"/>
      <w:divBdr>
        <w:top w:val="none" w:sz="0" w:space="0" w:color="auto"/>
        <w:left w:val="none" w:sz="0" w:space="0" w:color="auto"/>
        <w:bottom w:val="none" w:sz="0" w:space="0" w:color="auto"/>
        <w:right w:val="none" w:sz="0" w:space="0" w:color="auto"/>
      </w:divBdr>
    </w:div>
    <w:div w:id="1574587595">
      <w:marLeft w:val="0"/>
      <w:marRight w:val="0"/>
      <w:marTop w:val="0"/>
      <w:marBottom w:val="0"/>
      <w:divBdr>
        <w:top w:val="none" w:sz="0" w:space="0" w:color="auto"/>
        <w:left w:val="none" w:sz="0" w:space="0" w:color="auto"/>
        <w:bottom w:val="none" w:sz="0" w:space="0" w:color="auto"/>
        <w:right w:val="none" w:sz="0" w:space="0" w:color="auto"/>
      </w:divBdr>
    </w:div>
    <w:div w:id="1574587596">
      <w:marLeft w:val="0"/>
      <w:marRight w:val="0"/>
      <w:marTop w:val="0"/>
      <w:marBottom w:val="0"/>
      <w:divBdr>
        <w:top w:val="none" w:sz="0" w:space="0" w:color="auto"/>
        <w:left w:val="none" w:sz="0" w:space="0" w:color="auto"/>
        <w:bottom w:val="none" w:sz="0" w:space="0" w:color="auto"/>
        <w:right w:val="none" w:sz="0" w:space="0" w:color="auto"/>
      </w:divBdr>
    </w:div>
    <w:div w:id="1574587597">
      <w:marLeft w:val="0"/>
      <w:marRight w:val="0"/>
      <w:marTop w:val="0"/>
      <w:marBottom w:val="0"/>
      <w:divBdr>
        <w:top w:val="none" w:sz="0" w:space="0" w:color="auto"/>
        <w:left w:val="none" w:sz="0" w:space="0" w:color="auto"/>
        <w:bottom w:val="none" w:sz="0" w:space="0" w:color="auto"/>
        <w:right w:val="none" w:sz="0" w:space="0" w:color="auto"/>
      </w:divBdr>
    </w:div>
    <w:div w:id="1574587598">
      <w:marLeft w:val="0"/>
      <w:marRight w:val="0"/>
      <w:marTop w:val="0"/>
      <w:marBottom w:val="0"/>
      <w:divBdr>
        <w:top w:val="none" w:sz="0" w:space="0" w:color="auto"/>
        <w:left w:val="none" w:sz="0" w:space="0" w:color="auto"/>
        <w:bottom w:val="none" w:sz="0" w:space="0" w:color="auto"/>
        <w:right w:val="none" w:sz="0" w:space="0" w:color="auto"/>
      </w:divBdr>
    </w:div>
    <w:div w:id="1574587599">
      <w:marLeft w:val="0"/>
      <w:marRight w:val="0"/>
      <w:marTop w:val="0"/>
      <w:marBottom w:val="0"/>
      <w:divBdr>
        <w:top w:val="none" w:sz="0" w:space="0" w:color="auto"/>
        <w:left w:val="none" w:sz="0" w:space="0" w:color="auto"/>
        <w:bottom w:val="none" w:sz="0" w:space="0" w:color="auto"/>
        <w:right w:val="none" w:sz="0" w:space="0" w:color="auto"/>
      </w:divBdr>
    </w:div>
    <w:div w:id="1574587600">
      <w:marLeft w:val="0"/>
      <w:marRight w:val="0"/>
      <w:marTop w:val="0"/>
      <w:marBottom w:val="0"/>
      <w:divBdr>
        <w:top w:val="none" w:sz="0" w:space="0" w:color="auto"/>
        <w:left w:val="none" w:sz="0" w:space="0" w:color="auto"/>
        <w:bottom w:val="none" w:sz="0" w:space="0" w:color="auto"/>
        <w:right w:val="none" w:sz="0" w:space="0" w:color="auto"/>
      </w:divBdr>
    </w:div>
    <w:div w:id="1574587601">
      <w:marLeft w:val="0"/>
      <w:marRight w:val="0"/>
      <w:marTop w:val="0"/>
      <w:marBottom w:val="0"/>
      <w:divBdr>
        <w:top w:val="none" w:sz="0" w:space="0" w:color="auto"/>
        <w:left w:val="none" w:sz="0" w:space="0" w:color="auto"/>
        <w:bottom w:val="none" w:sz="0" w:space="0" w:color="auto"/>
        <w:right w:val="none" w:sz="0" w:space="0" w:color="auto"/>
      </w:divBdr>
    </w:div>
    <w:div w:id="1574587602">
      <w:marLeft w:val="0"/>
      <w:marRight w:val="0"/>
      <w:marTop w:val="0"/>
      <w:marBottom w:val="0"/>
      <w:divBdr>
        <w:top w:val="none" w:sz="0" w:space="0" w:color="auto"/>
        <w:left w:val="none" w:sz="0" w:space="0" w:color="auto"/>
        <w:bottom w:val="none" w:sz="0" w:space="0" w:color="auto"/>
        <w:right w:val="none" w:sz="0" w:space="0" w:color="auto"/>
      </w:divBdr>
    </w:div>
    <w:div w:id="1574587603">
      <w:marLeft w:val="0"/>
      <w:marRight w:val="0"/>
      <w:marTop w:val="0"/>
      <w:marBottom w:val="0"/>
      <w:divBdr>
        <w:top w:val="none" w:sz="0" w:space="0" w:color="auto"/>
        <w:left w:val="none" w:sz="0" w:space="0" w:color="auto"/>
        <w:bottom w:val="none" w:sz="0" w:space="0" w:color="auto"/>
        <w:right w:val="none" w:sz="0" w:space="0" w:color="auto"/>
      </w:divBdr>
    </w:div>
    <w:div w:id="15745876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ABD5-A2BD-44B3-94E2-4641158B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1409</Words>
  <Characters>9075</Characters>
  <Application>Microsoft Office Word</Application>
  <DocSecurity>0</DocSecurity>
  <Lines>75</Lines>
  <Paragraphs>20</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Schrenková Milena Ing.</cp:lastModifiedBy>
  <cp:revision>4</cp:revision>
  <cp:lastPrinted>2004-12-15T14:06:00Z</cp:lastPrinted>
  <dcterms:created xsi:type="dcterms:W3CDTF">2020-01-27T10:38:00Z</dcterms:created>
  <dcterms:modified xsi:type="dcterms:W3CDTF">2020-02-17T12:22:00Z</dcterms:modified>
</cp:coreProperties>
</file>