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679C" w:rsidRPr="00ED5641" w:rsidRDefault="0026679C">
      <w:pPr>
        <w:pStyle w:val="Nadpis1"/>
        <w:rPr>
          <w:color w:val="000000"/>
          <w:sz w:val="36"/>
          <w:szCs w:val="36"/>
        </w:rPr>
      </w:pPr>
      <w:r w:rsidRPr="00ED5641">
        <w:rPr>
          <w:color w:val="000000"/>
          <w:sz w:val="36"/>
          <w:szCs w:val="36"/>
        </w:rPr>
        <w:t>SMLOUVA O DÍLO</w:t>
      </w:r>
    </w:p>
    <w:p w:rsidR="0026679C" w:rsidRPr="00C87A1E" w:rsidRDefault="0026679C"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rsidR="0026679C" w:rsidRPr="00001948" w:rsidRDefault="0026679C" w:rsidP="0080442B">
      <w:pPr>
        <w:spacing w:line="360" w:lineRule="auto"/>
        <w:jc w:val="center"/>
        <w:rPr>
          <w:color w:val="000000"/>
          <w:sz w:val="22"/>
          <w:szCs w:val="22"/>
        </w:rPr>
      </w:pPr>
      <w:r w:rsidRPr="00001948">
        <w:rPr>
          <w:color w:val="000000"/>
          <w:sz w:val="22"/>
          <w:szCs w:val="22"/>
        </w:rPr>
        <w:t>kterou uzavřeli</w:t>
      </w:r>
    </w:p>
    <w:p w:rsidR="0026679C" w:rsidRPr="00001948" w:rsidRDefault="0026679C"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rsidR="0026679C" w:rsidRDefault="0026679C"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rsidR="0026679C" w:rsidRPr="00001948" w:rsidRDefault="0026679C"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Pr="00D62D43">
        <w:rPr>
          <w:b/>
          <w:sz w:val="22"/>
          <w:szCs w:val="22"/>
        </w:rPr>
        <w:t>2053453</w:t>
      </w:r>
    </w:p>
    <w:p w:rsidR="0026679C" w:rsidRPr="00001948" w:rsidRDefault="0026679C"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rsidR="0026679C" w:rsidRPr="00001948" w:rsidRDefault="0026679C"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rsidR="0026679C" w:rsidRPr="00001948" w:rsidRDefault="0026679C"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ředitelkou svazku Soňou Borovcovou</w:t>
      </w:r>
    </w:p>
    <w:p w:rsidR="0026679C" w:rsidRPr="00001948" w:rsidRDefault="0026679C"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rsidR="0026679C" w:rsidRPr="00001948" w:rsidRDefault="0026679C"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rsidR="00393704" w:rsidRPr="00001948" w:rsidRDefault="00393704" w:rsidP="00393704">
      <w:pPr>
        <w:pStyle w:val="Zkladntext"/>
        <w:tabs>
          <w:tab w:val="left" w:pos="1843"/>
        </w:tabs>
        <w:spacing w:before="0"/>
        <w:ind w:left="283" w:hanging="283"/>
        <w:jc w:val="left"/>
        <w:rPr>
          <w:b/>
          <w:bCs/>
          <w:sz w:val="22"/>
          <w:szCs w:val="22"/>
        </w:rPr>
      </w:pPr>
      <w:r w:rsidRPr="00001948">
        <w:rPr>
          <w:bCs/>
          <w:sz w:val="22"/>
          <w:szCs w:val="22"/>
        </w:rPr>
        <w:t>na straně druhé:</w:t>
      </w:r>
      <w:r w:rsidRPr="00001948">
        <w:rPr>
          <w:bCs/>
          <w:sz w:val="22"/>
          <w:szCs w:val="22"/>
        </w:rPr>
        <w:tab/>
      </w:r>
      <w:r>
        <w:rPr>
          <w:b/>
          <w:bCs/>
          <w:sz w:val="22"/>
          <w:szCs w:val="22"/>
        </w:rPr>
        <w:t>VHOS, a.s.</w:t>
      </w:r>
    </w:p>
    <w:p w:rsidR="00393704" w:rsidRPr="00C87A1E" w:rsidRDefault="00393704" w:rsidP="00393704">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w:t>
      </w:r>
      <w:r w:rsidRPr="00C87A1E">
        <w:rPr>
          <w:b/>
          <w:bCs/>
          <w:sz w:val="22"/>
          <w:szCs w:val="22"/>
        </w:rPr>
        <w:t xml:space="preserve"> </w:t>
      </w:r>
      <w:r>
        <w:rPr>
          <w:b/>
          <w:bCs/>
          <w:sz w:val="22"/>
          <w:szCs w:val="22"/>
        </w:rPr>
        <w:t xml:space="preserve"> 48172901</w:t>
      </w:r>
    </w:p>
    <w:p w:rsidR="00393704" w:rsidRPr="00C87A1E" w:rsidRDefault="00393704" w:rsidP="00393704">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DIČ: </w:t>
      </w:r>
      <w:r>
        <w:rPr>
          <w:b/>
          <w:bCs/>
          <w:sz w:val="22"/>
          <w:szCs w:val="22"/>
        </w:rPr>
        <w:t>CZ48172901</w:t>
      </w:r>
    </w:p>
    <w:p w:rsidR="00393704" w:rsidRPr="00C87A1E" w:rsidRDefault="00393704" w:rsidP="00393704">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sídlo</w:t>
      </w:r>
      <w:r>
        <w:rPr>
          <w:b/>
          <w:bCs/>
          <w:sz w:val="22"/>
          <w:szCs w:val="22"/>
        </w:rPr>
        <w:t>: Nádražní 1430/6, 571 01 Moravská Třebová</w:t>
      </w:r>
    </w:p>
    <w:p w:rsidR="00393704" w:rsidRPr="00C87A1E" w:rsidRDefault="00393704" w:rsidP="00393704">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xml:space="preserve">zápis v rejstříku </w:t>
      </w:r>
      <w:r>
        <w:rPr>
          <w:bCs/>
          <w:sz w:val="22"/>
          <w:szCs w:val="22"/>
        </w:rPr>
        <w:t>u Krajského soudu v Hradci Králové, oddíl B, vložka 965</w:t>
      </w:r>
    </w:p>
    <w:p w:rsidR="00393704" w:rsidRDefault="00393704" w:rsidP="00393704">
      <w:pPr>
        <w:pStyle w:val="Zkladntext"/>
        <w:tabs>
          <w:tab w:val="left" w:pos="1843"/>
        </w:tabs>
        <w:spacing w:before="0"/>
        <w:ind w:left="284" w:hanging="284"/>
        <w:jc w:val="left"/>
        <w:rPr>
          <w:bCs/>
          <w:sz w:val="22"/>
          <w:szCs w:val="22"/>
        </w:rPr>
      </w:pPr>
      <w:r w:rsidRPr="00C87A1E">
        <w:rPr>
          <w:bCs/>
          <w:sz w:val="22"/>
          <w:szCs w:val="22"/>
        </w:rPr>
        <w:tab/>
      </w:r>
      <w:r w:rsidRPr="00C87A1E">
        <w:rPr>
          <w:bCs/>
          <w:sz w:val="22"/>
          <w:szCs w:val="22"/>
        </w:rPr>
        <w:tab/>
      </w:r>
      <w:r>
        <w:rPr>
          <w:bCs/>
          <w:sz w:val="22"/>
          <w:szCs w:val="22"/>
        </w:rPr>
        <w:t>zastoupen</w:t>
      </w:r>
      <w:r w:rsidRPr="00C87A1E">
        <w:rPr>
          <w:bCs/>
          <w:sz w:val="22"/>
          <w:szCs w:val="22"/>
        </w:rPr>
        <w:t xml:space="preserve"> </w:t>
      </w:r>
      <w:r>
        <w:rPr>
          <w:bCs/>
          <w:sz w:val="22"/>
          <w:szCs w:val="22"/>
        </w:rPr>
        <w:t>předsedou představenstva ing. Zdeňkem Šunkou</w:t>
      </w:r>
    </w:p>
    <w:p w:rsidR="00393704" w:rsidRPr="00C87A1E" w:rsidRDefault="00393704" w:rsidP="00393704">
      <w:pPr>
        <w:pStyle w:val="Zkladntext"/>
        <w:tabs>
          <w:tab w:val="left" w:pos="1843"/>
        </w:tabs>
        <w:spacing w:before="0" w:after="120"/>
        <w:ind w:left="284" w:hanging="284"/>
        <w:jc w:val="left"/>
        <w:rPr>
          <w:bCs/>
          <w:sz w:val="22"/>
          <w:szCs w:val="22"/>
        </w:rPr>
      </w:pPr>
      <w:r>
        <w:rPr>
          <w:bCs/>
          <w:sz w:val="22"/>
          <w:szCs w:val="22"/>
        </w:rPr>
        <w:tab/>
      </w:r>
      <w:r>
        <w:rPr>
          <w:bCs/>
          <w:sz w:val="22"/>
          <w:szCs w:val="22"/>
        </w:rPr>
        <w:tab/>
      </w:r>
      <w:r w:rsidRPr="00974413">
        <w:rPr>
          <w:sz w:val="22"/>
          <w:szCs w:val="22"/>
        </w:rPr>
        <w:t>bankovní účet číslo:</w:t>
      </w:r>
      <w:r>
        <w:rPr>
          <w:sz w:val="22"/>
          <w:szCs w:val="22"/>
        </w:rPr>
        <w:t xml:space="preserve"> </w:t>
      </w:r>
      <w:r w:rsidRPr="00917605">
        <w:rPr>
          <w:sz w:val="22"/>
          <w:szCs w:val="22"/>
        </w:rPr>
        <w:t>Raiffeisenbank a. s., č. ú. 1142004482/5500</w:t>
      </w:r>
    </w:p>
    <w:p w:rsidR="00393704" w:rsidRPr="00C87A1E" w:rsidRDefault="00393704" w:rsidP="00393704">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rsidR="0026679C" w:rsidRDefault="0026679C"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rsidR="0026679C" w:rsidRPr="00C87A1E" w:rsidRDefault="0026679C" w:rsidP="00ED5641">
      <w:pPr>
        <w:pStyle w:val="Zkladntext"/>
        <w:tabs>
          <w:tab w:val="left" w:pos="1843"/>
        </w:tabs>
        <w:spacing w:before="0"/>
        <w:ind w:left="283" w:hanging="283"/>
        <w:jc w:val="left"/>
        <w:rPr>
          <w:sz w:val="22"/>
          <w:szCs w:val="22"/>
        </w:rPr>
      </w:pPr>
    </w:p>
    <w:p w:rsidR="0026679C" w:rsidRPr="00C87A1E" w:rsidRDefault="0026679C">
      <w:pPr>
        <w:pStyle w:val="Nadpis2"/>
        <w:rPr>
          <w:sz w:val="22"/>
          <w:szCs w:val="22"/>
        </w:rPr>
      </w:pPr>
      <w:r w:rsidRPr="00C87A1E">
        <w:rPr>
          <w:sz w:val="22"/>
          <w:szCs w:val="22"/>
        </w:rPr>
        <w:t>I.</w:t>
      </w:r>
    </w:p>
    <w:p w:rsidR="0026679C" w:rsidRPr="00C87A1E" w:rsidRDefault="0026679C" w:rsidP="00616E7F">
      <w:pPr>
        <w:jc w:val="center"/>
        <w:rPr>
          <w:b/>
          <w:sz w:val="22"/>
          <w:szCs w:val="22"/>
        </w:rPr>
      </w:pPr>
      <w:r w:rsidRPr="00C87A1E">
        <w:rPr>
          <w:b/>
          <w:sz w:val="22"/>
          <w:szCs w:val="22"/>
        </w:rPr>
        <w:t>Předmět smlouvy</w:t>
      </w:r>
    </w:p>
    <w:p w:rsidR="0026679C" w:rsidRPr="00C87A1E" w:rsidRDefault="0026679C"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Pr>
          <w:b/>
          <w:sz w:val="22"/>
          <w:szCs w:val="22"/>
        </w:rPr>
        <w:t xml:space="preserve">Výměna vodovodu Linhartice od čp. 100 po čp. </w:t>
      </w:r>
      <w:smartTag w:uri="urn:schemas-microsoft-com:office:smarttags" w:element="metricconverter">
        <w:smartTagPr>
          <w:attr w:name="ProductID" w:val="48 a"/>
        </w:smartTagPr>
        <w:r>
          <w:rPr>
            <w:b/>
            <w:sz w:val="22"/>
            <w:szCs w:val="22"/>
          </w:rPr>
          <w:t xml:space="preserve">48 </w:t>
        </w:r>
        <w:r w:rsidRPr="00F34007">
          <w:rPr>
            <w:sz w:val="22"/>
            <w:szCs w:val="22"/>
          </w:rPr>
          <w:t>a</w:t>
        </w:r>
      </w:smartTag>
      <w:r w:rsidRPr="00F34007">
        <w:rPr>
          <w:sz w:val="22"/>
          <w:szCs w:val="22"/>
        </w:rPr>
        <w:t xml:space="preserve">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rsidR="0026679C" w:rsidRPr="00E00D99" w:rsidRDefault="0026679C"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Pr>
          <w:rFonts w:cs="Arial"/>
          <w:sz w:val="22"/>
          <w:szCs w:val="22"/>
        </w:rPr>
        <w:t>"</w:t>
      </w:r>
      <w:r w:rsidRPr="0044350C">
        <w:rPr>
          <w:sz w:val="22"/>
          <w:szCs w:val="22"/>
        </w:rPr>
        <w:t>Výměna vodovodu Linhartice od čp. 100 po čp. 48</w:t>
      </w:r>
      <w:r>
        <w:rPr>
          <w:rFonts w:cs="Arial"/>
          <w:sz w:val="22"/>
          <w:szCs w:val="22"/>
        </w:rPr>
        <w:t>"</w:t>
      </w:r>
      <w:r w:rsidRPr="00F54D26">
        <w:rPr>
          <w:rFonts w:cs="Arial"/>
          <w:b/>
          <w:sz w:val="22"/>
          <w:szCs w:val="22"/>
        </w:rPr>
        <w:t xml:space="preserve"> </w:t>
      </w:r>
      <w:r w:rsidRPr="00F54D26">
        <w:rPr>
          <w:sz w:val="22"/>
          <w:szCs w:val="22"/>
        </w:rPr>
        <w:t>ve stupni DSP+DPS, autor Helena Dobroucká, projektant v oboru vodohospodářské stavby, stavby zdravotně technické, Nerudova 84, 571 01 Moravská Třebová, IČ</w:t>
      </w:r>
      <w:r>
        <w:rPr>
          <w:sz w:val="22"/>
          <w:szCs w:val="22"/>
        </w:rPr>
        <w:t>O</w:t>
      </w:r>
      <w:r w:rsidRPr="00F54D26">
        <w:rPr>
          <w:sz w:val="22"/>
          <w:szCs w:val="22"/>
        </w:rPr>
        <w:t xml:space="preserve"> 76525864</w:t>
      </w:r>
      <w:r w:rsidRPr="00F54D26">
        <w:rPr>
          <w:bCs/>
          <w:sz w:val="22"/>
          <w:szCs w:val="22"/>
        </w:rPr>
        <w:t xml:space="preserve">, datum vyhotovení </w:t>
      </w:r>
      <w:r>
        <w:rPr>
          <w:bCs/>
          <w:sz w:val="22"/>
          <w:szCs w:val="22"/>
        </w:rPr>
        <w:t xml:space="preserve">květen 2019, </w:t>
      </w:r>
      <w:r>
        <w:rPr>
          <w:sz w:val="22"/>
          <w:szCs w:val="22"/>
        </w:rPr>
        <w:t>která</w:t>
      </w:r>
      <w:r w:rsidRPr="00F54D26">
        <w:rPr>
          <w:sz w:val="22"/>
          <w:szCs w:val="22"/>
        </w:rPr>
        <w:t xml:space="preserve"> byla součástí zadávací dokumentace výběrového řízení.</w:t>
      </w:r>
    </w:p>
    <w:p w:rsidR="0026679C" w:rsidRPr="006C3BED" w:rsidRDefault="0026679C" w:rsidP="004D5532">
      <w:pPr>
        <w:numPr>
          <w:ilvl w:val="0"/>
          <w:numId w:val="3"/>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rsidR="0026679C" w:rsidRPr="00D32FF0" w:rsidRDefault="0026679C"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rsidR="0026679C" w:rsidRPr="00D32FF0" w:rsidRDefault="0026679C"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rsidR="0026679C" w:rsidRPr="00632C0B" w:rsidRDefault="0026679C"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rsidR="0026679C" w:rsidRDefault="0026679C"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rsidR="0026679C" w:rsidRPr="00632C0B" w:rsidRDefault="0026679C"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rsidR="0026679C" w:rsidRPr="00632C0B" w:rsidRDefault="0026679C"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rsidR="0026679C" w:rsidRPr="00632C0B" w:rsidRDefault="0026679C"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rsidR="0026679C" w:rsidRPr="00632C0B" w:rsidRDefault="0026679C"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rsidR="0026679C" w:rsidRPr="00632C0B" w:rsidRDefault="0026679C"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č. 185/2001 Sb., o odpadech, </w:t>
      </w:r>
    </w:p>
    <w:p w:rsidR="0026679C" w:rsidRPr="00632C0B" w:rsidRDefault="0026679C"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rsidR="0026679C" w:rsidRPr="00632C0B" w:rsidRDefault="0026679C"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včetně úhrady vyměřených poplatků a nájemného, s</w:t>
      </w:r>
      <w:r>
        <w:rPr>
          <w:rFonts w:ascii="Times New Roman" w:hAnsi="Times New Roman"/>
          <w:sz w:val="22"/>
          <w:szCs w:val="22"/>
        </w:rPr>
        <w:t> </w:t>
      </w:r>
      <w:r w:rsidRPr="00632C0B">
        <w:rPr>
          <w:rFonts w:ascii="Times New Roman" w:hAnsi="Times New Roman"/>
          <w:sz w:val="22"/>
          <w:szCs w:val="22"/>
        </w:rPr>
        <w:t>výjimkou ploch ve vlastnictví města, které zadavatel poskytne ve sjednaném rozsahu bezúplatně,</w:t>
      </w:r>
    </w:p>
    <w:p w:rsidR="0026679C" w:rsidRPr="00632C0B" w:rsidRDefault="0026679C"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rsidR="0026679C" w:rsidRPr="00632C0B" w:rsidRDefault="0026679C"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lastRenderedPageBreak/>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rsidR="0026679C" w:rsidRPr="00632C0B" w:rsidRDefault="0026679C"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rsidR="0026679C" w:rsidRPr="00632C0B" w:rsidRDefault="0026679C"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činností třetích osob v místě plnění.</w:t>
      </w:r>
    </w:p>
    <w:p w:rsidR="0026679C" w:rsidRPr="00C87A1E" w:rsidRDefault="0026679C" w:rsidP="004D5532">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rsidR="0026679C" w:rsidRPr="00C87A1E" w:rsidRDefault="0026679C"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rsidR="0026679C" w:rsidRPr="00CE32A8" w:rsidRDefault="0026679C" w:rsidP="004D5532">
      <w:pPr>
        <w:numPr>
          <w:ilvl w:val="0"/>
          <w:numId w:val="3"/>
        </w:numPr>
        <w:tabs>
          <w:tab w:val="left" w:pos="567"/>
        </w:tabs>
        <w:spacing w:before="60"/>
        <w:ind w:left="567" w:hanging="567"/>
        <w:jc w:val="both"/>
        <w:rPr>
          <w:sz w:val="22"/>
          <w:szCs w:val="22"/>
        </w:rPr>
      </w:pPr>
      <w:r w:rsidRPr="00CE32A8">
        <w:rPr>
          <w:sz w:val="22"/>
          <w:szCs w:val="22"/>
        </w:rPr>
        <w:t xml:space="preserve">Materiály </w:t>
      </w:r>
      <w:r w:rsidRPr="00CE32A8">
        <w:rPr>
          <w:rStyle w:val="Siln"/>
          <w:b w:val="0"/>
          <w:sz w:val="22"/>
          <w:szCs w:val="22"/>
        </w:rPr>
        <w:t>použité pro výměnu vodovodu musí odpovídat “Technickým standardům vodovodů a vodovodních přípojek”, které jsou k dispozici na webových stránkách provozovatele skupinového vodovodu  www.vhos.cz.</w:t>
      </w:r>
    </w:p>
    <w:p w:rsidR="0026679C" w:rsidRPr="00C87A1E" w:rsidRDefault="0026679C"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rsidR="0026679C" w:rsidRPr="00C87A1E" w:rsidRDefault="0026679C"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26679C" w:rsidRPr="00C87A1E" w:rsidRDefault="0026679C" w:rsidP="004D5532">
      <w:pPr>
        <w:numPr>
          <w:ilvl w:val="0"/>
          <w:numId w:val="3"/>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rsidR="0026679C" w:rsidRPr="00C87A1E" w:rsidRDefault="0026679C"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rsidR="0026679C" w:rsidRPr="00C87A1E" w:rsidRDefault="0026679C" w:rsidP="004D5532">
      <w:pPr>
        <w:numPr>
          <w:ilvl w:val="0"/>
          <w:numId w:val="3"/>
        </w:numPr>
        <w:tabs>
          <w:tab w:val="left" w:pos="567"/>
        </w:tabs>
        <w:spacing w:before="60"/>
        <w:ind w:left="567" w:hanging="567"/>
        <w:jc w:val="both"/>
        <w:rPr>
          <w:sz w:val="22"/>
          <w:szCs w:val="22"/>
        </w:rPr>
      </w:pPr>
      <w:r w:rsidRPr="00C87A1E">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w:t>
      </w:r>
      <w:r w:rsidRPr="00C87A1E">
        <w:rPr>
          <w:sz w:val="22"/>
          <w:szCs w:val="22"/>
        </w:rPr>
        <w:lastRenderedPageBreak/>
        <w:t>Sb., v platném znění) a ostatních dokladů tak, jak stanoví projektová dokumentace pro výběr zhotovitele a ostatní podmínky stanovené zadávací dokumentací.</w:t>
      </w:r>
    </w:p>
    <w:p w:rsidR="0026679C" w:rsidRPr="00C87A1E" w:rsidRDefault="0026679C" w:rsidP="004D5532">
      <w:pPr>
        <w:numPr>
          <w:ilvl w:val="0"/>
          <w:numId w:val="3"/>
        </w:numPr>
        <w:tabs>
          <w:tab w:val="left" w:pos="567"/>
        </w:tabs>
        <w:spacing w:before="60"/>
        <w:ind w:left="567" w:hanging="567"/>
        <w:jc w:val="both"/>
        <w:rPr>
          <w:sz w:val="22"/>
          <w:szCs w:val="22"/>
        </w:rPr>
      </w:pPr>
      <w:r w:rsidRPr="00C87A1E">
        <w:rPr>
          <w:sz w:val="22"/>
          <w:szCs w:val="22"/>
        </w:rPr>
        <w:t>V případě rozporu mezi smlouvu a jejími přílohami mají přednost ujednání obsažená ve smlouvě. V případě jakéhokoliv rozporu mezi přílohami navzájem má přednost ujednání přílohy s nižším číslem.</w:t>
      </w:r>
    </w:p>
    <w:p w:rsidR="0026679C" w:rsidRPr="00C87A1E" w:rsidRDefault="0026679C" w:rsidP="002D2C52">
      <w:pPr>
        <w:pStyle w:val="Zkladntext"/>
        <w:spacing w:before="0"/>
        <w:jc w:val="center"/>
        <w:rPr>
          <w:b/>
          <w:sz w:val="22"/>
          <w:szCs w:val="22"/>
        </w:rPr>
      </w:pPr>
    </w:p>
    <w:p w:rsidR="0026679C" w:rsidRPr="00C87A1E" w:rsidRDefault="0026679C" w:rsidP="002D2C52">
      <w:pPr>
        <w:pStyle w:val="Zkladntext"/>
        <w:spacing w:before="0"/>
        <w:jc w:val="center"/>
        <w:rPr>
          <w:b/>
          <w:sz w:val="22"/>
          <w:szCs w:val="22"/>
        </w:rPr>
      </w:pPr>
      <w:r w:rsidRPr="00C87A1E">
        <w:rPr>
          <w:b/>
          <w:sz w:val="22"/>
          <w:szCs w:val="22"/>
        </w:rPr>
        <w:t>II.</w:t>
      </w:r>
    </w:p>
    <w:p w:rsidR="0026679C" w:rsidRPr="00C87A1E" w:rsidRDefault="0026679C" w:rsidP="00711CBD">
      <w:pPr>
        <w:pStyle w:val="Zkladntext"/>
        <w:spacing w:before="0"/>
        <w:jc w:val="center"/>
        <w:rPr>
          <w:b/>
          <w:sz w:val="22"/>
          <w:szCs w:val="22"/>
        </w:rPr>
      </w:pPr>
      <w:r w:rsidRPr="00C87A1E">
        <w:rPr>
          <w:b/>
          <w:sz w:val="22"/>
          <w:szCs w:val="22"/>
        </w:rPr>
        <w:t>Čas plnění</w:t>
      </w:r>
    </w:p>
    <w:p w:rsidR="0026679C" w:rsidRPr="00C87A1E" w:rsidRDefault="0026679C"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Pr>
          <w:sz w:val="22"/>
          <w:szCs w:val="22"/>
        </w:rPr>
        <w:t>3.8.2020</w:t>
      </w:r>
      <w:r w:rsidRPr="00CA6B57">
        <w:rPr>
          <w:sz w:val="22"/>
          <w:szCs w:val="22"/>
        </w:rPr>
        <w:t>,</w:t>
      </w:r>
      <w:r w:rsidRPr="00955819">
        <w:rPr>
          <w:sz w:val="22"/>
          <w:szCs w:val="22"/>
        </w:rPr>
        <w:t xml:space="preserve"> </w:t>
      </w:r>
      <w:r w:rsidRPr="00C87A1E">
        <w:rPr>
          <w:sz w:val="22"/>
          <w:szCs w:val="22"/>
        </w:rPr>
        <w:t xml:space="preserve">nedohodnou-li se strany jinak.  </w:t>
      </w:r>
    </w:p>
    <w:p w:rsidR="0026679C" w:rsidRPr="00C87A1E" w:rsidRDefault="0026679C"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rsidR="0026679C" w:rsidRPr="00C87A1E" w:rsidRDefault="0026679C"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rsidR="0026679C" w:rsidRPr="00632C0B" w:rsidRDefault="0026679C"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se zavazuje předat dokončené dílo objednateli nejpozději do 15.10.2020.</w:t>
      </w:r>
    </w:p>
    <w:p w:rsidR="0026679C" w:rsidRPr="00C87A1E" w:rsidRDefault="0026679C"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15.10.2020</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rsidR="0026679C" w:rsidRPr="00C87A1E" w:rsidRDefault="0026679C"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w:t>
      </w:r>
      <w:r w:rsidRPr="00CE32A8">
        <w:rPr>
          <w:sz w:val="22"/>
          <w:szCs w:val="22"/>
        </w:rPr>
        <w:t>ve výši 5 000,-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rsidR="0026679C" w:rsidRDefault="0026679C" w:rsidP="00711CBD">
      <w:pPr>
        <w:pStyle w:val="Zkladntext"/>
        <w:spacing w:before="0"/>
        <w:jc w:val="center"/>
        <w:rPr>
          <w:b/>
          <w:sz w:val="22"/>
          <w:szCs w:val="22"/>
        </w:rPr>
      </w:pPr>
    </w:p>
    <w:p w:rsidR="0026679C" w:rsidRPr="00C87A1E" w:rsidRDefault="0026679C" w:rsidP="00711CBD">
      <w:pPr>
        <w:pStyle w:val="Zkladntext"/>
        <w:spacing w:before="0"/>
        <w:jc w:val="center"/>
        <w:rPr>
          <w:b/>
          <w:sz w:val="22"/>
          <w:szCs w:val="22"/>
        </w:rPr>
      </w:pPr>
      <w:r w:rsidRPr="00C87A1E">
        <w:rPr>
          <w:b/>
          <w:sz w:val="22"/>
          <w:szCs w:val="22"/>
        </w:rPr>
        <w:t xml:space="preserve">III. </w:t>
      </w:r>
    </w:p>
    <w:p w:rsidR="0026679C" w:rsidRPr="00C87A1E" w:rsidRDefault="0026679C"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rsidR="0026679C" w:rsidRPr="00C87A1E" w:rsidRDefault="0026679C"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ve výši</w:t>
      </w:r>
      <w:r w:rsidR="001E3200">
        <w:rPr>
          <w:snapToGrid w:val="0"/>
          <w:sz w:val="22"/>
          <w:szCs w:val="22"/>
        </w:rPr>
        <w:t xml:space="preserve"> </w:t>
      </w:r>
      <w:r w:rsidR="001E3200" w:rsidRPr="001E3200">
        <w:rPr>
          <w:b/>
          <w:snapToGrid w:val="0"/>
          <w:sz w:val="22"/>
          <w:szCs w:val="22"/>
        </w:rPr>
        <w:t>1.233.279,51</w:t>
      </w:r>
      <w:r w:rsidR="001E3200">
        <w:rPr>
          <w:snapToGrid w:val="0"/>
          <w:sz w:val="22"/>
          <w:szCs w:val="22"/>
        </w:rPr>
        <w:t xml:space="preserve"> Kč</w:t>
      </w:r>
      <w:r>
        <w:rPr>
          <w:snapToGrid w:val="0"/>
          <w:sz w:val="22"/>
          <w:szCs w:val="22"/>
        </w:rPr>
        <w:t xml:space="preserve"> bez DPH.</w:t>
      </w:r>
    </w:p>
    <w:p w:rsidR="0026679C" w:rsidRPr="00C87A1E" w:rsidRDefault="0026679C"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rsidR="0026679C" w:rsidRPr="00C87A1E" w:rsidRDefault="0026679C"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rsidR="0026679C" w:rsidRPr="00EA064E" w:rsidRDefault="0026679C"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rsidR="0026679C" w:rsidRPr="00EA064E" w:rsidRDefault="0026679C"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rsidR="0026679C" w:rsidRPr="00EA064E" w:rsidRDefault="0026679C"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26679C" w:rsidRPr="00C87A1E" w:rsidRDefault="0026679C"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rsidR="0026679C" w:rsidRPr="00C87A1E" w:rsidRDefault="0026679C"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26679C" w:rsidRPr="00C87A1E" w:rsidRDefault="0026679C" w:rsidP="00B15D86">
      <w:pPr>
        <w:pStyle w:val="Zkladntext"/>
        <w:spacing w:before="0"/>
        <w:jc w:val="center"/>
        <w:rPr>
          <w:sz w:val="22"/>
          <w:szCs w:val="22"/>
        </w:rPr>
      </w:pPr>
    </w:p>
    <w:p w:rsidR="0026679C" w:rsidRPr="00C87A1E" w:rsidRDefault="0026679C" w:rsidP="008303D8">
      <w:pPr>
        <w:pStyle w:val="Nadpis2"/>
        <w:spacing w:before="0"/>
        <w:rPr>
          <w:sz w:val="22"/>
          <w:szCs w:val="22"/>
        </w:rPr>
      </w:pPr>
      <w:r w:rsidRPr="00C87A1E">
        <w:rPr>
          <w:sz w:val="22"/>
          <w:szCs w:val="22"/>
        </w:rPr>
        <w:t xml:space="preserve">IV. </w:t>
      </w:r>
    </w:p>
    <w:p w:rsidR="0026679C" w:rsidRPr="00C87A1E" w:rsidRDefault="0026679C" w:rsidP="008303D8">
      <w:pPr>
        <w:pStyle w:val="Nadpis2"/>
        <w:spacing w:before="0"/>
        <w:rPr>
          <w:sz w:val="22"/>
          <w:szCs w:val="22"/>
        </w:rPr>
      </w:pPr>
      <w:r w:rsidRPr="00C87A1E">
        <w:rPr>
          <w:sz w:val="22"/>
          <w:szCs w:val="22"/>
        </w:rPr>
        <w:t>Platební podmínky</w:t>
      </w:r>
    </w:p>
    <w:p w:rsidR="0026679C" w:rsidRPr="00147E08" w:rsidRDefault="0026679C"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rsidR="0026679C" w:rsidRPr="00CE32A8" w:rsidRDefault="0026679C"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průběžně zhotoviteli cenu za dílo na základě měsíční faktury vystavené zhotovitelem. </w:t>
      </w:r>
    </w:p>
    <w:p w:rsidR="0026679C" w:rsidRPr="00CE32A8" w:rsidRDefault="0026679C"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lastRenderedPageBreak/>
        <w:t xml:space="preserve">Nedílnou součástí faktury musí být soupis provedených prací odsouhlasený zástupcem objednatele pro věci technické. Bez tohoto odsouhlaseného soupisu prací je faktura neplatná a objednatel není povinen ji proplatit. </w:t>
      </w:r>
    </w:p>
    <w:p w:rsidR="0026679C" w:rsidRPr="006C3BED" w:rsidRDefault="0026679C" w:rsidP="004D5532">
      <w:pPr>
        <w:pStyle w:val="Zkladntext"/>
        <w:numPr>
          <w:ilvl w:val="0"/>
          <w:numId w:val="17"/>
        </w:numPr>
        <w:tabs>
          <w:tab w:val="left" w:pos="567"/>
        </w:tabs>
        <w:spacing w:before="60"/>
        <w:ind w:left="567" w:hanging="567"/>
        <w:rPr>
          <w:sz w:val="22"/>
          <w:szCs w:val="22"/>
        </w:rPr>
      </w:pPr>
      <w:r w:rsidRPr="00CE32A8">
        <w:rPr>
          <w:sz w:val="22"/>
          <w:szCs w:val="22"/>
        </w:rPr>
        <w:t>Splatnost faktury činí</w:t>
      </w:r>
      <w:r w:rsidRPr="006C3BED">
        <w:rPr>
          <w:sz w:val="22"/>
          <w:szCs w:val="22"/>
        </w:rPr>
        <w:t xml:space="preserve">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rsidR="0026679C" w:rsidRPr="00CE32A8" w:rsidRDefault="0026679C" w:rsidP="004D5532">
      <w:pPr>
        <w:pStyle w:val="Zkladntext"/>
        <w:numPr>
          <w:ilvl w:val="0"/>
          <w:numId w:val="17"/>
        </w:numPr>
        <w:tabs>
          <w:tab w:val="left" w:pos="567"/>
        </w:tabs>
        <w:spacing w:before="60"/>
        <w:ind w:left="567" w:hanging="567"/>
        <w:rPr>
          <w:sz w:val="22"/>
          <w:szCs w:val="22"/>
        </w:rPr>
      </w:pPr>
      <w:r w:rsidRPr="00CE32A8">
        <w:rPr>
          <w:sz w:val="22"/>
          <w:szCs w:val="22"/>
        </w:rPr>
        <w:t xml:space="preserve">Cenu za dílo objednatel neuhradí zhotoviteli celou, ale ponechá si pozastávku, která činí </w:t>
      </w:r>
      <w:r>
        <w:rPr>
          <w:sz w:val="22"/>
          <w:szCs w:val="22"/>
        </w:rPr>
        <w:t>15</w:t>
      </w:r>
      <w:r w:rsidRPr="00CE32A8">
        <w:rPr>
          <w:sz w:val="22"/>
          <w:szCs w:val="22"/>
        </w:rPr>
        <w:t>0 000,- Kč.</w:t>
      </w:r>
    </w:p>
    <w:p w:rsidR="0026679C" w:rsidRDefault="0026679C"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rsidR="0026679C" w:rsidRDefault="0026679C"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rsidR="0026679C" w:rsidRDefault="0026679C"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rsidR="0026679C" w:rsidRPr="00C87A1E" w:rsidRDefault="0026679C"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rsidR="0026679C" w:rsidRPr="00C87A1E" w:rsidRDefault="0026679C"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rsidR="0026679C" w:rsidRPr="00C87A1E" w:rsidRDefault="0026679C"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rsidR="0026679C" w:rsidRPr="00C87A1E" w:rsidRDefault="0026679C"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rsidR="0026679C" w:rsidRPr="00C87A1E" w:rsidRDefault="0026679C" w:rsidP="00B15D86">
      <w:pPr>
        <w:rPr>
          <w:sz w:val="22"/>
          <w:szCs w:val="22"/>
        </w:rPr>
      </w:pPr>
    </w:p>
    <w:p w:rsidR="0026679C" w:rsidRPr="00C87A1E" w:rsidRDefault="0026679C" w:rsidP="00B15D86">
      <w:pPr>
        <w:pStyle w:val="Nadpis2"/>
        <w:spacing w:before="0"/>
        <w:rPr>
          <w:sz w:val="22"/>
          <w:szCs w:val="22"/>
        </w:rPr>
      </w:pPr>
      <w:r w:rsidRPr="00C87A1E">
        <w:rPr>
          <w:sz w:val="22"/>
          <w:szCs w:val="22"/>
        </w:rPr>
        <w:t>V.</w:t>
      </w:r>
    </w:p>
    <w:p w:rsidR="0026679C" w:rsidRPr="00C87A1E" w:rsidRDefault="0026679C" w:rsidP="00B15D86">
      <w:pPr>
        <w:pStyle w:val="Nadpis2"/>
        <w:spacing w:before="0"/>
        <w:rPr>
          <w:sz w:val="22"/>
          <w:szCs w:val="22"/>
        </w:rPr>
      </w:pPr>
      <w:r w:rsidRPr="00C87A1E">
        <w:rPr>
          <w:sz w:val="22"/>
          <w:szCs w:val="22"/>
        </w:rPr>
        <w:t>Stavební deník</w:t>
      </w:r>
    </w:p>
    <w:p w:rsidR="0026679C" w:rsidRPr="00C87A1E" w:rsidRDefault="0026679C" w:rsidP="004D5532">
      <w:pPr>
        <w:pStyle w:val="Zkladntext"/>
        <w:numPr>
          <w:ilvl w:val="0"/>
          <w:numId w:val="5"/>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rsidR="0026679C" w:rsidRPr="00C87A1E" w:rsidRDefault="0026679C"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rsidR="0026679C" w:rsidRPr="00C87A1E" w:rsidRDefault="0026679C"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rsidR="0026679C" w:rsidRPr="00C87A1E" w:rsidRDefault="0026679C"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rsidR="0026679C" w:rsidRPr="00C87A1E" w:rsidRDefault="0026679C"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rsidR="0026679C" w:rsidRPr="00C87A1E" w:rsidRDefault="0026679C"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rsidR="0026679C" w:rsidRPr="00C87A1E" w:rsidRDefault="0026679C"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rsidR="0026679C" w:rsidRPr="00C87A1E" w:rsidRDefault="0026679C"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rsidR="0026679C" w:rsidRPr="00C87A1E" w:rsidRDefault="0026679C"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rsidR="0026679C" w:rsidRPr="00C87A1E" w:rsidRDefault="0026679C"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rsidR="0026679C" w:rsidRPr="00C87A1E" w:rsidRDefault="0026679C"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rsidR="0026679C" w:rsidRPr="00C87A1E" w:rsidRDefault="0026679C"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rsidR="0026679C" w:rsidRPr="00C87A1E" w:rsidRDefault="0026679C" w:rsidP="00B15D86">
      <w:pPr>
        <w:jc w:val="center"/>
        <w:rPr>
          <w:b/>
          <w:sz w:val="22"/>
          <w:szCs w:val="22"/>
        </w:rPr>
      </w:pPr>
    </w:p>
    <w:p w:rsidR="0026679C" w:rsidRPr="00C87A1E" w:rsidRDefault="0026679C" w:rsidP="00B15D86">
      <w:pPr>
        <w:jc w:val="center"/>
        <w:rPr>
          <w:b/>
          <w:sz w:val="22"/>
          <w:szCs w:val="22"/>
        </w:rPr>
      </w:pPr>
      <w:r w:rsidRPr="00C87A1E">
        <w:rPr>
          <w:b/>
          <w:sz w:val="22"/>
          <w:szCs w:val="22"/>
        </w:rPr>
        <w:lastRenderedPageBreak/>
        <w:t xml:space="preserve">VI. </w:t>
      </w:r>
    </w:p>
    <w:p w:rsidR="0026679C" w:rsidRPr="00C87A1E" w:rsidRDefault="0026679C" w:rsidP="00B15D86">
      <w:pPr>
        <w:jc w:val="center"/>
        <w:rPr>
          <w:b/>
          <w:sz w:val="22"/>
          <w:szCs w:val="22"/>
        </w:rPr>
      </w:pPr>
      <w:r w:rsidRPr="00C87A1E">
        <w:rPr>
          <w:b/>
          <w:sz w:val="22"/>
          <w:szCs w:val="22"/>
        </w:rPr>
        <w:t>Staveniště</w:t>
      </w:r>
    </w:p>
    <w:p w:rsidR="0026679C" w:rsidRPr="00C87A1E" w:rsidRDefault="0026679C" w:rsidP="004D5532">
      <w:pPr>
        <w:pStyle w:val="Zkladntext"/>
        <w:numPr>
          <w:ilvl w:val="0"/>
          <w:numId w:val="7"/>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rsidR="0026679C" w:rsidRPr="00632C0B" w:rsidRDefault="0026679C" w:rsidP="004D5532">
      <w:pPr>
        <w:numPr>
          <w:ilvl w:val="0"/>
          <w:numId w:val="7"/>
        </w:numPr>
        <w:tabs>
          <w:tab w:val="left" w:pos="567"/>
        </w:tabs>
        <w:spacing w:before="60"/>
        <w:ind w:hanging="5747"/>
        <w:jc w:val="both"/>
        <w:rPr>
          <w:sz w:val="22"/>
          <w:szCs w:val="22"/>
        </w:rPr>
      </w:pPr>
      <w:r w:rsidRPr="00632C0B">
        <w:rPr>
          <w:sz w:val="22"/>
          <w:szCs w:val="22"/>
        </w:rPr>
        <w:t>Objednatel předá zhotoviteli staveniště dne</w:t>
      </w:r>
      <w:r>
        <w:rPr>
          <w:sz w:val="22"/>
          <w:szCs w:val="22"/>
        </w:rPr>
        <w:t xml:space="preserve"> 3.8.2020</w:t>
      </w:r>
      <w:r w:rsidRPr="00CA6B57">
        <w:rPr>
          <w:sz w:val="22"/>
          <w:szCs w:val="22"/>
        </w:rPr>
        <w:t>,</w:t>
      </w:r>
      <w:r w:rsidRPr="00632C0B">
        <w:rPr>
          <w:sz w:val="22"/>
          <w:szCs w:val="22"/>
        </w:rPr>
        <w:t xml:space="preserve"> nedohodnou-li se strany jinak.  </w:t>
      </w:r>
    </w:p>
    <w:p w:rsidR="0026679C" w:rsidRPr="00C87A1E" w:rsidRDefault="0026679C"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zajistit řádné vytýčení staveniště a během provádění díla řádně pečovat o základní směrové a výškové body a to až do předání díla objednateli. </w:t>
      </w:r>
    </w:p>
    <w:p w:rsidR="0026679C" w:rsidRPr="00C87A1E" w:rsidRDefault="0026679C"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rsidR="0026679C" w:rsidRPr="00C87A1E" w:rsidRDefault="0026679C"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rsidR="0026679C" w:rsidRPr="00C87A1E" w:rsidRDefault="0026679C"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rsidR="0026679C" w:rsidRPr="00C87A1E" w:rsidRDefault="0026679C"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rsidR="0026679C" w:rsidRPr="00C87A1E" w:rsidRDefault="0026679C"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rsidR="0026679C" w:rsidRPr="006C3BED" w:rsidRDefault="0026679C"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rsidR="0026679C" w:rsidRPr="006C3BED" w:rsidRDefault="0026679C" w:rsidP="004D5532">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rsidR="0026679C" w:rsidRPr="006C3BED" w:rsidRDefault="0026679C" w:rsidP="004D5532">
      <w:pPr>
        <w:numPr>
          <w:ilvl w:val="0"/>
          <w:numId w:val="6"/>
        </w:numPr>
        <w:tabs>
          <w:tab w:val="left" w:pos="851"/>
        </w:tabs>
        <w:ind w:left="851" w:hanging="284"/>
        <w:jc w:val="both"/>
        <w:rPr>
          <w:snapToGrid w:val="0"/>
          <w:sz w:val="22"/>
          <w:szCs w:val="22"/>
        </w:rPr>
      </w:pPr>
      <w:r w:rsidRPr="006C3BED">
        <w:rPr>
          <w:snapToGrid w:val="0"/>
          <w:sz w:val="22"/>
          <w:szCs w:val="22"/>
        </w:rPr>
        <w:t>označení stavby</w:t>
      </w:r>
    </w:p>
    <w:p w:rsidR="0026679C" w:rsidRPr="006C3BED" w:rsidRDefault="0026679C" w:rsidP="004D5532">
      <w:pPr>
        <w:numPr>
          <w:ilvl w:val="0"/>
          <w:numId w:val="6"/>
        </w:numPr>
        <w:tabs>
          <w:tab w:val="left" w:pos="851"/>
        </w:tabs>
        <w:ind w:left="851" w:hanging="284"/>
        <w:jc w:val="both"/>
        <w:rPr>
          <w:snapToGrid w:val="0"/>
          <w:sz w:val="22"/>
          <w:szCs w:val="22"/>
        </w:rPr>
      </w:pPr>
      <w:r w:rsidRPr="006C3BED">
        <w:rPr>
          <w:snapToGrid w:val="0"/>
          <w:sz w:val="22"/>
          <w:szCs w:val="22"/>
        </w:rPr>
        <w:t>název stavebníka</w:t>
      </w:r>
    </w:p>
    <w:p w:rsidR="0026679C" w:rsidRPr="006C3BED" w:rsidRDefault="0026679C" w:rsidP="004D5532">
      <w:pPr>
        <w:numPr>
          <w:ilvl w:val="0"/>
          <w:numId w:val="6"/>
        </w:numPr>
        <w:tabs>
          <w:tab w:val="left" w:pos="851"/>
        </w:tabs>
        <w:ind w:left="851" w:hanging="284"/>
        <w:jc w:val="both"/>
        <w:rPr>
          <w:snapToGrid w:val="0"/>
          <w:sz w:val="22"/>
          <w:szCs w:val="22"/>
        </w:rPr>
      </w:pPr>
      <w:r w:rsidRPr="006C3BED">
        <w:rPr>
          <w:snapToGrid w:val="0"/>
          <w:sz w:val="22"/>
          <w:szCs w:val="22"/>
        </w:rPr>
        <w:t>způsob provádění stavby (dodavatelsky)</w:t>
      </w:r>
    </w:p>
    <w:p w:rsidR="0026679C" w:rsidRPr="006C3BED" w:rsidRDefault="0026679C" w:rsidP="004D5532">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rsidR="0026679C" w:rsidRPr="006C3BED" w:rsidRDefault="0026679C" w:rsidP="004D5532">
      <w:pPr>
        <w:numPr>
          <w:ilvl w:val="0"/>
          <w:numId w:val="6"/>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rsidR="0026679C" w:rsidRDefault="0026679C" w:rsidP="004D5532">
      <w:pPr>
        <w:numPr>
          <w:ilvl w:val="0"/>
          <w:numId w:val="6"/>
        </w:numPr>
        <w:tabs>
          <w:tab w:val="left" w:pos="851"/>
        </w:tabs>
        <w:ind w:left="851" w:hanging="284"/>
        <w:jc w:val="both"/>
        <w:rPr>
          <w:snapToGrid w:val="0"/>
          <w:sz w:val="22"/>
          <w:szCs w:val="22"/>
        </w:rPr>
      </w:pPr>
      <w:r w:rsidRPr="006C3BED">
        <w:rPr>
          <w:snapToGrid w:val="0"/>
          <w:sz w:val="22"/>
          <w:szCs w:val="22"/>
        </w:rPr>
        <w:t>termín dokončení stavby</w:t>
      </w:r>
    </w:p>
    <w:p w:rsidR="0026679C" w:rsidRPr="00955819" w:rsidRDefault="0026679C" w:rsidP="004D5532">
      <w:pPr>
        <w:numPr>
          <w:ilvl w:val="0"/>
          <w:numId w:val="6"/>
        </w:numPr>
        <w:tabs>
          <w:tab w:val="left" w:pos="851"/>
        </w:tabs>
        <w:ind w:left="851" w:hanging="284"/>
        <w:jc w:val="both"/>
        <w:rPr>
          <w:snapToGrid w:val="0"/>
          <w:sz w:val="22"/>
          <w:szCs w:val="22"/>
        </w:rPr>
      </w:pPr>
      <w:r w:rsidRPr="00955819">
        <w:rPr>
          <w:snapToGrid w:val="0"/>
          <w:sz w:val="22"/>
          <w:szCs w:val="22"/>
        </w:rPr>
        <w:t>v případě obdržení dotace z Pardubického kraje i informaci, že akce je podporovaná Pardubickým krajem.</w:t>
      </w:r>
    </w:p>
    <w:p w:rsidR="0026679C" w:rsidRPr="00955819" w:rsidRDefault="0026679C" w:rsidP="004D5532">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rsidR="0026679C" w:rsidRPr="006C3BED" w:rsidRDefault="0026679C"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rsidR="0026679C" w:rsidRPr="006C3BED" w:rsidRDefault="0026679C" w:rsidP="00B15D86">
      <w:pPr>
        <w:jc w:val="center"/>
        <w:rPr>
          <w:b/>
          <w:sz w:val="22"/>
          <w:szCs w:val="22"/>
        </w:rPr>
      </w:pPr>
    </w:p>
    <w:p w:rsidR="0026679C" w:rsidRPr="006C3BED" w:rsidRDefault="0026679C" w:rsidP="00B15D86">
      <w:pPr>
        <w:jc w:val="center"/>
        <w:rPr>
          <w:b/>
          <w:sz w:val="22"/>
          <w:szCs w:val="22"/>
        </w:rPr>
      </w:pPr>
      <w:r w:rsidRPr="006C3BED">
        <w:rPr>
          <w:b/>
          <w:sz w:val="22"/>
          <w:szCs w:val="22"/>
        </w:rPr>
        <w:t>VII.</w:t>
      </w:r>
    </w:p>
    <w:p w:rsidR="0026679C" w:rsidRPr="00C87A1E" w:rsidRDefault="0026679C"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rsidR="0026679C" w:rsidRDefault="0026679C"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rsidR="0026679C" w:rsidRPr="00C62A94" w:rsidRDefault="0026679C"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rsidR="0026679C" w:rsidRPr="00EF27F4" w:rsidRDefault="0026679C"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rsidR="0026679C" w:rsidRPr="00EF27F4" w:rsidRDefault="0026679C"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rsidR="0026679C" w:rsidRPr="00EF27F4" w:rsidRDefault="0026679C"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rsidR="0026679C" w:rsidRPr="00EF27F4" w:rsidRDefault="0026679C"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rsidR="0026679C" w:rsidRDefault="0026679C"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rsidR="0026679C" w:rsidRPr="00EF27F4" w:rsidRDefault="0026679C" w:rsidP="00C62A94">
      <w:pPr>
        <w:pStyle w:val="Odstavecseseznamem"/>
        <w:ind w:left="567"/>
        <w:jc w:val="both"/>
        <w:rPr>
          <w:snapToGrid w:val="0"/>
          <w:sz w:val="22"/>
          <w:szCs w:val="22"/>
        </w:rPr>
      </w:pPr>
      <w:r w:rsidRPr="00EF27F4">
        <w:rPr>
          <w:snapToGrid w:val="0"/>
          <w:sz w:val="22"/>
          <w:szCs w:val="22"/>
        </w:rPr>
        <w:lastRenderedPageBreak/>
        <w:t>Z kontrolních dnů budou pořízeny písemné zápisy v českém jazyce, přičemž těmito nelze měnit tuto smlouvu ani její přílohy.</w:t>
      </w:r>
    </w:p>
    <w:p w:rsidR="0026679C" w:rsidRPr="00C87A1E" w:rsidRDefault="0026679C" w:rsidP="004D5532">
      <w:pPr>
        <w:pStyle w:val="Zkladntext"/>
        <w:numPr>
          <w:ilvl w:val="0"/>
          <w:numId w:val="8"/>
        </w:numPr>
        <w:tabs>
          <w:tab w:val="left" w:pos="567"/>
        </w:tabs>
        <w:spacing w:before="60"/>
        <w:ind w:left="567" w:hanging="567"/>
        <w:rPr>
          <w:sz w:val="22"/>
          <w:szCs w:val="22"/>
        </w:rPr>
      </w:pPr>
      <w:r w:rsidRPr="00C87A1E">
        <w:rPr>
          <w:sz w:val="22"/>
          <w:szCs w:val="22"/>
        </w:rPr>
        <w:t>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objednatele, učiněnou kdykoli, odkrýt práce, které byly zakryty nebo které se staly nepřístupnými, a to na svůj náklad.</w:t>
      </w:r>
    </w:p>
    <w:p w:rsidR="0026679C" w:rsidRPr="00C87A1E" w:rsidRDefault="0026679C"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26679C" w:rsidRPr="00C87A1E" w:rsidRDefault="0026679C"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rsidR="0026679C" w:rsidRPr="00C87A1E" w:rsidRDefault="0026679C"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rsidR="0026679C" w:rsidRPr="00C87A1E" w:rsidRDefault="0026679C"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rsidR="0026679C" w:rsidRPr="00C87A1E" w:rsidRDefault="0026679C"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rsidR="0026679C" w:rsidRPr="00C87A1E" w:rsidRDefault="0026679C"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rsidR="0026679C" w:rsidRPr="00C87A1E" w:rsidRDefault="0026679C"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rsidR="0026679C" w:rsidRPr="00C87A1E" w:rsidRDefault="0026679C"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rsidR="0026679C" w:rsidRPr="00C87A1E" w:rsidRDefault="0026679C"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rsidR="0026679C" w:rsidRPr="00C87A1E" w:rsidRDefault="0026679C"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rsidR="0026679C" w:rsidRDefault="0026679C" w:rsidP="00396630">
      <w:pPr>
        <w:jc w:val="center"/>
        <w:rPr>
          <w:b/>
          <w:sz w:val="22"/>
          <w:szCs w:val="22"/>
        </w:rPr>
      </w:pPr>
    </w:p>
    <w:p w:rsidR="0026679C" w:rsidRDefault="0026679C" w:rsidP="00396630">
      <w:pPr>
        <w:jc w:val="center"/>
        <w:rPr>
          <w:b/>
          <w:sz w:val="22"/>
          <w:szCs w:val="22"/>
        </w:rPr>
      </w:pPr>
    </w:p>
    <w:p w:rsidR="0026679C" w:rsidRDefault="0026679C" w:rsidP="00396630">
      <w:pPr>
        <w:jc w:val="center"/>
        <w:rPr>
          <w:b/>
          <w:sz w:val="22"/>
          <w:szCs w:val="22"/>
        </w:rPr>
      </w:pPr>
    </w:p>
    <w:p w:rsidR="0026679C" w:rsidRDefault="0026679C" w:rsidP="00396630">
      <w:pPr>
        <w:jc w:val="center"/>
        <w:rPr>
          <w:b/>
          <w:sz w:val="22"/>
          <w:szCs w:val="22"/>
        </w:rPr>
      </w:pPr>
    </w:p>
    <w:p w:rsidR="0026679C" w:rsidRDefault="0026679C" w:rsidP="00396630">
      <w:pPr>
        <w:jc w:val="center"/>
        <w:rPr>
          <w:b/>
          <w:sz w:val="22"/>
          <w:szCs w:val="22"/>
        </w:rPr>
      </w:pPr>
    </w:p>
    <w:p w:rsidR="0026679C" w:rsidRPr="00C87A1E" w:rsidRDefault="0026679C" w:rsidP="00396630">
      <w:pPr>
        <w:jc w:val="center"/>
        <w:rPr>
          <w:b/>
          <w:sz w:val="22"/>
          <w:szCs w:val="22"/>
        </w:rPr>
      </w:pPr>
    </w:p>
    <w:p w:rsidR="0026679C" w:rsidRPr="00C87A1E" w:rsidRDefault="0026679C" w:rsidP="00396630">
      <w:pPr>
        <w:jc w:val="center"/>
        <w:rPr>
          <w:b/>
          <w:sz w:val="22"/>
          <w:szCs w:val="22"/>
        </w:rPr>
      </w:pPr>
      <w:r w:rsidRPr="00C87A1E">
        <w:rPr>
          <w:b/>
          <w:sz w:val="22"/>
          <w:szCs w:val="22"/>
        </w:rPr>
        <w:lastRenderedPageBreak/>
        <w:t>VIII.</w:t>
      </w:r>
    </w:p>
    <w:p w:rsidR="0026679C" w:rsidRPr="00C87A1E" w:rsidRDefault="0026679C" w:rsidP="00396630">
      <w:pPr>
        <w:jc w:val="center"/>
        <w:rPr>
          <w:b/>
          <w:sz w:val="22"/>
          <w:szCs w:val="22"/>
        </w:rPr>
      </w:pPr>
      <w:r w:rsidRPr="00C87A1E">
        <w:rPr>
          <w:b/>
          <w:sz w:val="22"/>
          <w:szCs w:val="22"/>
        </w:rPr>
        <w:t>Předání díla</w:t>
      </w:r>
    </w:p>
    <w:p w:rsidR="0026679C" w:rsidRPr="00C87A1E" w:rsidRDefault="0026679C"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rsidR="0026679C" w:rsidRPr="00C87A1E" w:rsidRDefault="0026679C" w:rsidP="004D5532">
      <w:pPr>
        <w:pStyle w:val="Zkladntext"/>
        <w:numPr>
          <w:ilvl w:val="0"/>
          <w:numId w:val="9"/>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rsidR="0026679C" w:rsidRPr="00C87A1E" w:rsidRDefault="0026679C"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rsidR="0026679C" w:rsidRPr="00C87A1E" w:rsidRDefault="0026679C"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rsidR="0026679C" w:rsidRPr="00C87A1E" w:rsidRDefault="0026679C"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rsidR="0026679C" w:rsidRDefault="0026679C"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rsidR="0026679C" w:rsidRPr="007D09B4" w:rsidRDefault="0026679C" w:rsidP="004D5532">
      <w:pPr>
        <w:numPr>
          <w:ilvl w:val="0"/>
          <w:numId w:val="10"/>
        </w:numPr>
        <w:tabs>
          <w:tab w:val="left" w:pos="851"/>
        </w:tabs>
        <w:ind w:left="851" w:hanging="284"/>
        <w:jc w:val="both"/>
        <w:rPr>
          <w:snapToGrid w:val="0"/>
          <w:sz w:val="22"/>
          <w:szCs w:val="22"/>
        </w:rPr>
      </w:pPr>
      <w:r w:rsidRPr="007D09B4">
        <w:rPr>
          <w:color w:val="000000"/>
          <w:sz w:val="22"/>
          <w:szCs w:val="22"/>
        </w:rPr>
        <w:t>karty přípojek</w:t>
      </w:r>
    </w:p>
    <w:p w:rsidR="0026679C" w:rsidRPr="007D09B4" w:rsidRDefault="0026679C" w:rsidP="004D5532">
      <w:pPr>
        <w:numPr>
          <w:ilvl w:val="0"/>
          <w:numId w:val="10"/>
        </w:numPr>
        <w:tabs>
          <w:tab w:val="left" w:pos="851"/>
        </w:tabs>
        <w:ind w:left="851" w:hanging="284"/>
        <w:jc w:val="both"/>
        <w:rPr>
          <w:snapToGrid w:val="0"/>
          <w:sz w:val="22"/>
          <w:szCs w:val="22"/>
        </w:rPr>
      </w:pPr>
      <w:r w:rsidRPr="007D09B4">
        <w:rPr>
          <w:color w:val="000000"/>
          <w:sz w:val="22"/>
          <w:szCs w:val="22"/>
        </w:rPr>
        <w:t>krácený akreditovaný rozbor vody</w:t>
      </w:r>
    </w:p>
    <w:p w:rsidR="0026679C" w:rsidRPr="007D09B4" w:rsidRDefault="0026679C" w:rsidP="004D5532">
      <w:pPr>
        <w:numPr>
          <w:ilvl w:val="0"/>
          <w:numId w:val="10"/>
        </w:numPr>
        <w:tabs>
          <w:tab w:val="left" w:pos="851"/>
        </w:tabs>
        <w:ind w:left="851" w:hanging="284"/>
        <w:jc w:val="both"/>
        <w:rPr>
          <w:snapToGrid w:val="0"/>
          <w:sz w:val="22"/>
          <w:szCs w:val="22"/>
        </w:rPr>
      </w:pPr>
      <w:r w:rsidRPr="007D09B4">
        <w:rPr>
          <w:color w:val="000000"/>
          <w:sz w:val="22"/>
          <w:szCs w:val="22"/>
        </w:rPr>
        <w:t>zkoušku měření hydrantů</w:t>
      </w:r>
    </w:p>
    <w:p w:rsidR="0026679C" w:rsidRPr="007D09B4" w:rsidRDefault="0026679C" w:rsidP="004D5532">
      <w:pPr>
        <w:numPr>
          <w:ilvl w:val="0"/>
          <w:numId w:val="10"/>
        </w:numPr>
        <w:tabs>
          <w:tab w:val="left" w:pos="851"/>
        </w:tabs>
        <w:ind w:left="851" w:hanging="284"/>
        <w:jc w:val="both"/>
        <w:rPr>
          <w:snapToGrid w:val="0"/>
          <w:sz w:val="22"/>
          <w:szCs w:val="22"/>
        </w:rPr>
      </w:pPr>
      <w:r w:rsidRPr="007D09B4">
        <w:rPr>
          <w:color w:val="000000"/>
          <w:sz w:val="22"/>
          <w:szCs w:val="22"/>
        </w:rPr>
        <w:t>způsob nakládání s odpady</w:t>
      </w:r>
    </w:p>
    <w:p w:rsidR="0026679C" w:rsidRPr="007D09B4" w:rsidRDefault="0026679C" w:rsidP="004D5532">
      <w:pPr>
        <w:numPr>
          <w:ilvl w:val="0"/>
          <w:numId w:val="10"/>
        </w:numPr>
        <w:tabs>
          <w:tab w:val="left" w:pos="851"/>
        </w:tabs>
        <w:ind w:left="851" w:hanging="284"/>
        <w:jc w:val="both"/>
        <w:rPr>
          <w:snapToGrid w:val="0"/>
          <w:sz w:val="22"/>
          <w:szCs w:val="22"/>
        </w:rPr>
      </w:pPr>
      <w:r w:rsidRPr="007D09B4">
        <w:rPr>
          <w:color w:val="000000"/>
          <w:sz w:val="22"/>
          <w:szCs w:val="22"/>
        </w:rPr>
        <w:t>souhlasy vlastníků pozemků o jejich převzetí po dokončení stavby, případně vlastníků ostatních inženýrských sítí dotčených stavbou (stačí zápis ve stavebním deníku)</w:t>
      </w:r>
    </w:p>
    <w:p w:rsidR="0026679C" w:rsidRPr="00C87A1E" w:rsidRDefault="0026679C"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rsidR="0026679C" w:rsidRPr="00C87A1E" w:rsidRDefault="0026679C"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rsidR="0026679C" w:rsidRPr="008B60B1" w:rsidRDefault="0026679C"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rsidR="0026679C" w:rsidRPr="00C87A1E" w:rsidRDefault="0026679C"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rsidR="0026679C" w:rsidRPr="00C87A1E" w:rsidRDefault="0026679C"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rsidR="0026679C" w:rsidRPr="00C87A1E" w:rsidRDefault="0026679C"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rsidR="0026679C" w:rsidRPr="00C87A1E" w:rsidRDefault="0026679C"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26679C" w:rsidRPr="00C87A1E" w:rsidRDefault="0026679C"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rsidR="0026679C" w:rsidRDefault="0026679C" w:rsidP="0090143C">
      <w:pPr>
        <w:pStyle w:val="Nadpis2"/>
        <w:spacing w:before="0"/>
        <w:rPr>
          <w:color w:val="0070C0"/>
          <w:sz w:val="22"/>
          <w:szCs w:val="22"/>
        </w:rPr>
      </w:pPr>
    </w:p>
    <w:p w:rsidR="0026679C" w:rsidRDefault="0026679C" w:rsidP="005E4EE7"/>
    <w:p w:rsidR="0026679C" w:rsidRPr="005E4EE7" w:rsidRDefault="0026679C" w:rsidP="005E4EE7"/>
    <w:p w:rsidR="0026679C" w:rsidRPr="00C87A1E" w:rsidRDefault="0026679C" w:rsidP="00F92699">
      <w:pPr>
        <w:tabs>
          <w:tab w:val="left" w:pos="567"/>
          <w:tab w:val="left" w:pos="2127"/>
        </w:tabs>
        <w:jc w:val="center"/>
        <w:rPr>
          <w:b/>
          <w:sz w:val="22"/>
          <w:szCs w:val="22"/>
        </w:rPr>
      </w:pPr>
      <w:r w:rsidRPr="00C87A1E">
        <w:rPr>
          <w:b/>
          <w:sz w:val="22"/>
          <w:szCs w:val="22"/>
        </w:rPr>
        <w:lastRenderedPageBreak/>
        <w:t>IX.</w:t>
      </w:r>
    </w:p>
    <w:p w:rsidR="0026679C" w:rsidRPr="00C87A1E" w:rsidRDefault="0026679C" w:rsidP="0090143C">
      <w:pPr>
        <w:pStyle w:val="Nadpis2"/>
        <w:spacing w:before="0"/>
        <w:rPr>
          <w:sz w:val="22"/>
          <w:szCs w:val="22"/>
        </w:rPr>
      </w:pPr>
      <w:r w:rsidRPr="00C87A1E">
        <w:rPr>
          <w:sz w:val="22"/>
          <w:szCs w:val="22"/>
        </w:rPr>
        <w:t>Záruka za jakost</w:t>
      </w:r>
    </w:p>
    <w:p w:rsidR="0026679C" w:rsidRPr="00C87A1E" w:rsidRDefault="0026679C"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rsidR="0026679C" w:rsidRPr="00C87A1E" w:rsidRDefault="0026679C"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rsidR="0026679C" w:rsidRPr="00C87A1E" w:rsidRDefault="0026679C" w:rsidP="004D5532">
      <w:pPr>
        <w:pStyle w:val="Zkladntext"/>
        <w:numPr>
          <w:ilvl w:val="0"/>
          <w:numId w:val="11"/>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rsidR="0026679C" w:rsidRPr="00C87A1E" w:rsidRDefault="0026679C"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zhotovitelovu havarijní službu nebo servisního technika předá zhotovitel objednateli při předání díla, jinak není objednatel povinen dílo převzít.</w:t>
      </w:r>
    </w:p>
    <w:p w:rsidR="0026679C" w:rsidRPr="00C87A1E" w:rsidRDefault="0026679C"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26679C" w:rsidRPr="00C87A1E" w:rsidRDefault="0026679C"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rsidR="0026679C" w:rsidRPr="00C87A1E" w:rsidRDefault="0026679C"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rsidR="0026679C" w:rsidRPr="00C87A1E" w:rsidRDefault="0026679C"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rsidR="0026679C" w:rsidRPr="00C87A1E" w:rsidRDefault="0026679C"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26679C" w:rsidRPr="00C87A1E" w:rsidRDefault="0026679C"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rsidR="0026679C" w:rsidRPr="00C87A1E" w:rsidRDefault="0026679C" w:rsidP="00651D6B">
      <w:pPr>
        <w:pStyle w:val="Nadpis2"/>
        <w:keepNext w:val="0"/>
        <w:widowControl w:val="0"/>
        <w:spacing w:before="0"/>
        <w:rPr>
          <w:sz w:val="22"/>
          <w:szCs w:val="22"/>
        </w:rPr>
      </w:pPr>
    </w:p>
    <w:p w:rsidR="0026679C" w:rsidRPr="00C87A1E" w:rsidRDefault="0026679C" w:rsidP="00651D6B">
      <w:pPr>
        <w:pStyle w:val="Nadpis2"/>
        <w:keepNext w:val="0"/>
        <w:widowControl w:val="0"/>
        <w:spacing w:before="0"/>
        <w:rPr>
          <w:sz w:val="22"/>
          <w:szCs w:val="22"/>
        </w:rPr>
      </w:pPr>
      <w:r w:rsidRPr="00C87A1E">
        <w:rPr>
          <w:sz w:val="22"/>
          <w:szCs w:val="22"/>
        </w:rPr>
        <w:t>X.</w:t>
      </w:r>
    </w:p>
    <w:p w:rsidR="0026679C" w:rsidRPr="00C87A1E" w:rsidRDefault="0026679C"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rsidR="0026679C" w:rsidRPr="00C87A1E" w:rsidRDefault="0026679C"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rsidR="0026679C" w:rsidRDefault="0026679C"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rsidR="0026679C" w:rsidRPr="00C87A1E" w:rsidRDefault="0026679C"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rsidR="0026679C" w:rsidRPr="00C87A1E" w:rsidRDefault="0026679C"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 xml:space="preserve">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w:t>
      </w:r>
      <w:r w:rsidRPr="00C87A1E">
        <w:rPr>
          <w:b w:val="0"/>
          <w:sz w:val="22"/>
          <w:szCs w:val="22"/>
        </w:rPr>
        <w:lastRenderedPageBreak/>
        <w:t>objednatele, nejsou dotčeny žádné povinnosti zhotovitele dle této smlouvy. Takový zásah rovněž nezbavuje zhotovitele odpovědnosti z jím převzaté záruky dle této smlouvy.</w:t>
      </w:r>
    </w:p>
    <w:p w:rsidR="0026679C" w:rsidRPr="00C87A1E" w:rsidRDefault="0026679C"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rsidR="0026679C" w:rsidRPr="00E00D99" w:rsidRDefault="0026679C" w:rsidP="00E00D99"/>
    <w:p w:rsidR="0026679C" w:rsidRDefault="0026679C" w:rsidP="0090143C">
      <w:pPr>
        <w:pStyle w:val="Nadpis2"/>
        <w:spacing w:before="0"/>
        <w:rPr>
          <w:sz w:val="22"/>
          <w:szCs w:val="22"/>
        </w:rPr>
      </w:pPr>
    </w:p>
    <w:p w:rsidR="0026679C" w:rsidRPr="00C87A1E" w:rsidRDefault="0026679C" w:rsidP="0090143C">
      <w:pPr>
        <w:pStyle w:val="Nadpis2"/>
        <w:spacing w:before="0"/>
        <w:rPr>
          <w:sz w:val="22"/>
          <w:szCs w:val="22"/>
        </w:rPr>
      </w:pPr>
      <w:r w:rsidRPr="00C87A1E">
        <w:rPr>
          <w:sz w:val="22"/>
          <w:szCs w:val="22"/>
        </w:rPr>
        <w:t>XI.</w:t>
      </w:r>
    </w:p>
    <w:p w:rsidR="0026679C" w:rsidRPr="00C87A1E" w:rsidRDefault="0026679C" w:rsidP="0090143C">
      <w:pPr>
        <w:pStyle w:val="Nadpis2"/>
        <w:spacing w:before="0"/>
        <w:rPr>
          <w:sz w:val="22"/>
          <w:szCs w:val="22"/>
        </w:rPr>
      </w:pPr>
      <w:r w:rsidRPr="00C87A1E">
        <w:rPr>
          <w:sz w:val="22"/>
          <w:szCs w:val="22"/>
        </w:rPr>
        <w:t>Adresy pro doručování a zástupci pro věci technické</w:t>
      </w:r>
    </w:p>
    <w:p w:rsidR="0026679C" w:rsidRPr="00C87A1E" w:rsidRDefault="0026679C"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rsidR="0026679C" w:rsidRPr="00C87A1E" w:rsidRDefault="0026679C" w:rsidP="00B21657">
      <w:pPr>
        <w:pStyle w:val="Zkladntext"/>
        <w:tabs>
          <w:tab w:val="left" w:pos="1418"/>
        </w:tabs>
        <w:spacing w:before="40"/>
        <w:ind w:left="567" w:right="-142"/>
        <w:rPr>
          <w:sz w:val="22"/>
          <w:szCs w:val="22"/>
        </w:rPr>
      </w:pPr>
      <w:r w:rsidRPr="00C87A1E">
        <w:rPr>
          <w:sz w:val="22"/>
          <w:szCs w:val="22"/>
        </w:rPr>
        <w:t xml:space="preserve">Adresa a e-mail objednatele jsou: </w:t>
      </w:r>
    </w:p>
    <w:p w:rsidR="0026679C" w:rsidRPr="00C87A1E" w:rsidRDefault="0026679C" w:rsidP="00FA35DA">
      <w:pPr>
        <w:tabs>
          <w:tab w:val="left" w:pos="1134"/>
        </w:tabs>
        <w:ind w:left="567"/>
        <w:rPr>
          <w:sz w:val="22"/>
          <w:szCs w:val="22"/>
        </w:rPr>
      </w:pPr>
      <w:r w:rsidRPr="00C87A1E">
        <w:rPr>
          <w:sz w:val="22"/>
          <w:szCs w:val="22"/>
        </w:rPr>
        <w:tab/>
      </w:r>
      <w:r>
        <w:rPr>
          <w:sz w:val="22"/>
          <w:szCs w:val="22"/>
        </w:rPr>
        <w:t>Skupinový vodovod Moravskotřebovska</w:t>
      </w:r>
    </w:p>
    <w:p w:rsidR="0026679C" w:rsidRPr="006C3BED" w:rsidRDefault="0026679C"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rsidR="0026679C" w:rsidRPr="00C87A1E" w:rsidRDefault="0026679C"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sidRPr="00632C0B">
        <w:rPr>
          <w:sz w:val="22"/>
          <w:szCs w:val="22"/>
        </w:rPr>
        <w:t>borovcova.sona@seznam.cz</w:t>
      </w:r>
      <w:r>
        <w:rPr>
          <w:sz w:val="22"/>
          <w:szCs w:val="22"/>
        </w:rPr>
        <w:t>, svmt@email.cz</w:t>
      </w:r>
    </w:p>
    <w:p w:rsidR="00393704" w:rsidRPr="00C87A1E" w:rsidRDefault="00393704" w:rsidP="00393704">
      <w:pPr>
        <w:tabs>
          <w:tab w:val="left" w:pos="1418"/>
        </w:tabs>
        <w:spacing w:before="40"/>
        <w:ind w:left="567"/>
        <w:rPr>
          <w:sz w:val="22"/>
          <w:szCs w:val="22"/>
        </w:rPr>
      </w:pPr>
      <w:r w:rsidRPr="00C87A1E">
        <w:rPr>
          <w:sz w:val="22"/>
          <w:szCs w:val="22"/>
        </w:rPr>
        <w:t>Adresa a e-mail zhotovitele jsou:</w:t>
      </w:r>
    </w:p>
    <w:p w:rsidR="00393704" w:rsidRPr="00C87A1E" w:rsidRDefault="00393704" w:rsidP="00393704">
      <w:pPr>
        <w:tabs>
          <w:tab w:val="left" w:pos="1134"/>
        </w:tabs>
        <w:ind w:left="567"/>
        <w:rPr>
          <w:sz w:val="22"/>
          <w:szCs w:val="22"/>
        </w:rPr>
      </w:pPr>
      <w:r w:rsidRPr="00C87A1E">
        <w:rPr>
          <w:sz w:val="22"/>
          <w:szCs w:val="22"/>
        </w:rPr>
        <w:tab/>
        <w:t xml:space="preserve">Adresa: </w:t>
      </w:r>
      <w:r>
        <w:rPr>
          <w:sz w:val="22"/>
          <w:szCs w:val="22"/>
        </w:rPr>
        <w:t>VHOS, a.s., Nádražní 1430/6, 571 01 Moravská Třebová</w:t>
      </w:r>
    </w:p>
    <w:p w:rsidR="00393704" w:rsidRPr="00C87A1E" w:rsidRDefault="00393704" w:rsidP="00393704">
      <w:pPr>
        <w:tabs>
          <w:tab w:val="left" w:pos="1134"/>
        </w:tabs>
        <w:ind w:left="567"/>
        <w:rPr>
          <w:sz w:val="22"/>
          <w:szCs w:val="22"/>
        </w:rPr>
      </w:pPr>
      <w:r w:rsidRPr="00C87A1E">
        <w:rPr>
          <w:sz w:val="22"/>
          <w:szCs w:val="22"/>
        </w:rPr>
        <w:tab/>
        <w:t xml:space="preserve">e-mail: </w:t>
      </w:r>
      <w:r>
        <w:rPr>
          <w:sz w:val="22"/>
          <w:szCs w:val="22"/>
        </w:rPr>
        <w:t>vhos@vhos.cz</w:t>
      </w:r>
    </w:p>
    <w:p w:rsidR="0026679C" w:rsidRPr="00C87A1E" w:rsidRDefault="0026679C"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rsidR="0026679C" w:rsidRPr="00C87A1E" w:rsidRDefault="0026679C"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rsidR="0026679C" w:rsidRDefault="0026679C"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955819">
        <w:rPr>
          <w:sz w:val="22"/>
          <w:szCs w:val="22"/>
        </w:rPr>
        <w:t>je</w:t>
      </w:r>
      <w:r>
        <w:rPr>
          <w:sz w:val="22"/>
          <w:szCs w:val="22"/>
        </w:rPr>
        <w:t xml:space="preserve"> </w:t>
      </w:r>
      <w:r w:rsidRPr="00955819">
        <w:rPr>
          <w:sz w:val="22"/>
          <w:szCs w:val="22"/>
        </w:rPr>
        <w:t>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rsidR="0026679C" w:rsidRPr="00C87A1E" w:rsidRDefault="0026679C"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rsidR="0026679C" w:rsidRPr="00C87A1E" w:rsidRDefault="0026679C"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rsidR="0026679C" w:rsidRPr="00C87A1E" w:rsidRDefault="0026679C"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rsidR="0026679C" w:rsidRPr="00C87A1E" w:rsidRDefault="0026679C"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rsidR="0026679C" w:rsidRPr="00C87A1E" w:rsidRDefault="0026679C"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rsidR="0026679C" w:rsidRPr="00C87A1E" w:rsidRDefault="0026679C"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rsidR="0026679C" w:rsidRPr="00C87A1E" w:rsidRDefault="0026679C" w:rsidP="00E12403">
      <w:pPr>
        <w:pStyle w:val="Zkladntextodsazen2"/>
        <w:spacing w:before="0"/>
        <w:ind w:left="567"/>
        <w:jc w:val="both"/>
        <w:rPr>
          <w:sz w:val="22"/>
          <w:szCs w:val="22"/>
        </w:rPr>
      </w:pPr>
      <w:r w:rsidRPr="00C87A1E">
        <w:rPr>
          <w:sz w:val="22"/>
          <w:szCs w:val="22"/>
        </w:rPr>
        <w:t>a dále je též oprávněn k převzetí díla.</w:t>
      </w:r>
    </w:p>
    <w:p w:rsidR="0026679C" w:rsidRPr="00C87A1E" w:rsidRDefault="0026679C"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rsidR="0026679C" w:rsidRPr="00C87A1E" w:rsidRDefault="0026679C"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rsidR="0026679C" w:rsidRPr="00C87A1E" w:rsidRDefault="0026679C" w:rsidP="00FA35DA">
      <w:pPr>
        <w:pStyle w:val="Nadpis2"/>
        <w:spacing w:before="0"/>
        <w:rPr>
          <w:sz w:val="22"/>
          <w:szCs w:val="22"/>
        </w:rPr>
      </w:pPr>
    </w:p>
    <w:p w:rsidR="0026679C" w:rsidRPr="00C87A1E" w:rsidRDefault="0026679C" w:rsidP="00FA35DA">
      <w:pPr>
        <w:pStyle w:val="Nadpis2"/>
        <w:spacing w:before="0"/>
        <w:rPr>
          <w:sz w:val="22"/>
          <w:szCs w:val="22"/>
        </w:rPr>
      </w:pPr>
      <w:r w:rsidRPr="00C87A1E">
        <w:rPr>
          <w:sz w:val="22"/>
          <w:szCs w:val="22"/>
        </w:rPr>
        <w:t xml:space="preserve">XII. </w:t>
      </w:r>
    </w:p>
    <w:p w:rsidR="0026679C" w:rsidRPr="00C87A1E" w:rsidRDefault="0026679C" w:rsidP="00FA35DA">
      <w:pPr>
        <w:pStyle w:val="Nadpis2"/>
        <w:spacing w:before="0"/>
        <w:rPr>
          <w:sz w:val="22"/>
          <w:szCs w:val="22"/>
        </w:rPr>
      </w:pPr>
      <w:r w:rsidRPr="00CE32A8">
        <w:rPr>
          <w:sz w:val="22"/>
          <w:szCs w:val="22"/>
        </w:rPr>
        <w:t>Změna a ukončení smlouvy</w:t>
      </w:r>
    </w:p>
    <w:p w:rsidR="0026679C" w:rsidRPr="00C87A1E" w:rsidRDefault="0026679C"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rsidR="0026679C" w:rsidRDefault="0026679C"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rsidR="0026679C" w:rsidRPr="00C01F44" w:rsidRDefault="0026679C"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rsidR="0026679C" w:rsidRPr="00C87A1E" w:rsidRDefault="0026679C"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rsidR="0026679C" w:rsidRPr="00C87A1E" w:rsidRDefault="0026679C"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rsidR="0026679C" w:rsidRPr="00C87A1E" w:rsidRDefault="0026679C"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rsidR="0026679C" w:rsidRPr="00C87A1E" w:rsidRDefault="0026679C"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rsidR="0026679C" w:rsidRPr="00C87A1E" w:rsidRDefault="0026679C" w:rsidP="004D5532">
      <w:pPr>
        <w:pStyle w:val="Zkladntext"/>
        <w:numPr>
          <w:ilvl w:val="0"/>
          <w:numId w:val="13"/>
        </w:numPr>
        <w:tabs>
          <w:tab w:val="left" w:pos="567"/>
          <w:tab w:val="left" w:pos="993"/>
        </w:tabs>
        <w:spacing w:before="60"/>
        <w:ind w:left="567" w:hanging="567"/>
        <w:rPr>
          <w:sz w:val="22"/>
          <w:szCs w:val="22"/>
        </w:rPr>
      </w:pPr>
      <w:r w:rsidRPr="00C87A1E">
        <w:rPr>
          <w:sz w:val="22"/>
          <w:szCs w:val="22"/>
        </w:rPr>
        <w:lastRenderedPageBreak/>
        <w:t>Objednatel má právo jednostranně odstoupit od této smlouvy v případě, že v důsledku působení vyšší moci či jiných objektivně zdůvodnitelných okolností dojde ke změně poměrů, z nichž objednatel vycházel při zadání zakázky.</w:t>
      </w:r>
    </w:p>
    <w:p w:rsidR="0026679C" w:rsidRPr="00C87A1E" w:rsidRDefault="0026679C"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rsidR="0026679C" w:rsidRPr="00C87A1E" w:rsidRDefault="0026679C"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rsidR="0026679C" w:rsidRPr="00C87A1E" w:rsidRDefault="0026679C"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rsidR="0026679C" w:rsidRPr="00C87A1E" w:rsidRDefault="0026679C"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rsidR="0026679C" w:rsidRPr="00C87A1E" w:rsidRDefault="0026679C"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rsidR="0026679C" w:rsidRPr="00C87A1E" w:rsidRDefault="0026679C"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odveze veškerý svůj nezabudovaný materiál ze staveniště, pokud se strany nedohodnou jinak,</w:t>
      </w:r>
    </w:p>
    <w:p w:rsidR="0026679C" w:rsidRDefault="0026679C"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rsidR="0026679C" w:rsidRPr="00CE32A8" w:rsidRDefault="0026679C" w:rsidP="00CE32A8">
      <w:pPr>
        <w:pStyle w:val="Cislovani2"/>
        <w:numPr>
          <w:ilvl w:val="0"/>
          <w:numId w:val="0"/>
        </w:numPr>
        <w:tabs>
          <w:tab w:val="clear" w:pos="1021"/>
          <w:tab w:val="left" w:pos="600"/>
        </w:tabs>
        <w:suppressAutoHyphens/>
        <w:spacing w:before="120"/>
        <w:ind w:left="600" w:hanging="600"/>
        <w:rPr>
          <w:rFonts w:ascii="Times New Roman" w:hAnsi="Times New Roman"/>
          <w:sz w:val="22"/>
          <w:szCs w:val="22"/>
        </w:rPr>
      </w:pPr>
      <w:r w:rsidRPr="00CE32A8">
        <w:rPr>
          <w:rFonts w:ascii="Times New Roman" w:hAnsi="Times New Roman"/>
          <w:sz w:val="22"/>
          <w:szCs w:val="22"/>
        </w:rPr>
        <w:t>12.9.</w:t>
      </w:r>
      <w:r w:rsidRPr="00CE32A8">
        <w:rPr>
          <w:rFonts w:ascii="Times New Roman" w:hAnsi="Times New Roman"/>
          <w:sz w:val="22"/>
          <w:szCs w:val="22"/>
        </w:rPr>
        <w:tab/>
        <w:t>Zadavatel si vyhrazuje právo odstoupit od smlouvy v případě nepřidělení dotace z prostředků Pardubického kraje.</w:t>
      </w:r>
    </w:p>
    <w:p w:rsidR="0026679C" w:rsidRPr="00C87A1E" w:rsidRDefault="0026679C" w:rsidP="00CE32A8">
      <w:pPr>
        <w:pStyle w:val="Zkladntext"/>
        <w:spacing w:before="0"/>
        <w:ind w:left="567" w:hanging="567"/>
        <w:rPr>
          <w:sz w:val="22"/>
          <w:szCs w:val="22"/>
        </w:rPr>
      </w:pPr>
    </w:p>
    <w:p w:rsidR="0026679C" w:rsidRPr="004A2652" w:rsidRDefault="0026679C" w:rsidP="004A2652"/>
    <w:p w:rsidR="0026679C" w:rsidRPr="00C87A1E" w:rsidRDefault="0026679C"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rsidR="0026679C" w:rsidRPr="00C87A1E" w:rsidRDefault="0026679C" w:rsidP="00FA35DA">
      <w:pPr>
        <w:pStyle w:val="Nadpis2"/>
        <w:spacing w:before="0"/>
        <w:rPr>
          <w:sz w:val="22"/>
          <w:szCs w:val="22"/>
        </w:rPr>
      </w:pPr>
      <w:r w:rsidRPr="00C87A1E">
        <w:rPr>
          <w:sz w:val="22"/>
          <w:szCs w:val="22"/>
        </w:rPr>
        <w:t>Závěrečná ustanovení</w:t>
      </w:r>
    </w:p>
    <w:p w:rsidR="0026679C" w:rsidRPr="009834B9" w:rsidRDefault="0026679C"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rsidR="0026679C" w:rsidRPr="00310530" w:rsidRDefault="0026679C"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rsidR="0026679C" w:rsidRPr="00C87A1E" w:rsidRDefault="0026679C"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rsidR="0026679C" w:rsidRPr="00C87A1E" w:rsidRDefault="0026679C"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rsidR="0026679C" w:rsidRDefault="0026679C"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rsidR="0026679C" w:rsidRDefault="0026679C"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5E7B8A">
        <w:rPr>
          <w:sz w:val="22"/>
          <w:szCs w:val="22"/>
        </w:rPr>
        <w:t>30.10.2019 usnesením č. 30102019/2</w:t>
      </w:r>
      <w:bookmarkStart w:id="0" w:name="_GoBack"/>
      <w:bookmarkEnd w:id="0"/>
      <w:r w:rsidRPr="003153FE">
        <w:rPr>
          <w:sz w:val="22"/>
          <w:szCs w:val="22"/>
        </w:rPr>
        <w:t>.</w:t>
      </w:r>
    </w:p>
    <w:p w:rsidR="0026679C" w:rsidRPr="00C87A1E" w:rsidRDefault="0026679C"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rsidR="0026679C" w:rsidRPr="00C87A1E" w:rsidRDefault="0026679C" w:rsidP="00017B35">
      <w:pPr>
        <w:tabs>
          <w:tab w:val="left" w:pos="4536"/>
        </w:tabs>
        <w:rPr>
          <w:snapToGrid w:val="0"/>
          <w:sz w:val="22"/>
          <w:szCs w:val="22"/>
        </w:rPr>
      </w:pPr>
    </w:p>
    <w:p w:rsidR="0026679C" w:rsidRDefault="0026679C" w:rsidP="00017B35">
      <w:pPr>
        <w:pStyle w:val="Nadpis4"/>
        <w:spacing w:before="0"/>
        <w:rPr>
          <w:sz w:val="22"/>
          <w:szCs w:val="22"/>
        </w:rPr>
      </w:pPr>
    </w:p>
    <w:p w:rsidR="0026679C" w:rsidRPr="00C87A1E" w:rsidRDefault="0026679C"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075126">
        <w:rPr>
          <w:sz w:val="22"/>
          <w:szCs w:val="22"/>
        </w:rPr>
        <w:t>14.2.2020</w:t>
      </w:r>
    </w:p>
    <w:p w:rsidR="0026679C" w:rsidRPr="00C87A1E" w:rsidRDefault="0026679C" w:rsidP="002E3A8D">
      <w:pPr>
        <w:tabs>
          <w:tab w:val="left" w:pos="4536"/>
        </w:tabs>
        <w:rPr>
          <w:snapToGrid w:val="0"/>
          <w:sz w:val="22"/>
          <w:szCs w:val="22"/>
        </w:rPr>
      </w:pPr>
    </w:p>
    <w:p w:rsidR="0026679C" w:rsidRDefault="0026679C" w:rsidP="002E3A8D">
      <w:pPr>
        <w:tabs>
          <w:tab w:val="left" w:pos="4536"/>
        </w:tabs>
        <w:rPr>
          <w:snapToGrid w:val="0"/>
          <w:sz w:val="22"/>
          <w:szCs w:val="22"/>
        </w:rPr>
      </w:pPr>
    </w:p>
    <w:p w:rsidR="0026679C" w:rsidRPr="00C87A1E" w:rsidRDefault="0026679C"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rsidR="0026679C" w:rsidRPr="00C87A1E" w:rsidRDefault="0026679C" w:rsidP="00FA35DA">
      <w:pPr>
        <w:tabs>
          <w:tab w:val="center" w:pos="1701"/>
          <w:tab w:val="center" w:pos="6663"/>
        </w:tabs>
        <w:rPr>
          <w:b/>
          <w:snapToGrid w:val="0"/>
          <w:sz w:val="22"/>
          <w:szCs w:val="22"/>
        </w:rPr>
      </w:pPr>
    </w:p>
    <w:p w:rsidR="0026679C" w:rsidRDefault="0026679C" w:rsidP="00FA35DA">
      <w:pPr>
        <w:tabs>
          <w:tab w:val="center" w:pos="1701"/>
          <w:tab w:val="center" w:pos="6663"/>
        </w:tabs>
        <w:rPr>
          <w:b/>
          <w:snapToGrid w:val="0"/>
          <w:sz w:val="22"/>
          <w:szCs w:val="22"/>
        </w:rPr>
      </w:pPr>
    </w:p>
    <w:p w:rsidR="0026679C" w:rsidRPr="00C87A1E" w:rsidRDefault="0026679C" w:rsidP="00FA35DA">
      <w:pPr>
        <w:tabs>
          <w:tab w:val="center" w:pos="1701"/>
          <w:tab w:val="center" w:pos="6663"/>
        </w:tabs>
        <w:rPr>
          <w:b/>
          <w:snapToGrid w:val="0"/>
          <w:sz w:val="22"/>
          <w:szCs w:val="22"/>
        </w:rPr>
      </w:pPr>
    </w:p>
    <w:p w:rsidR="0026679C" w:rsidRPr="00C87A1E" w:rsidRDefault="0026679C" w:rsidP="00FA35DA">
      <w:pPr>
        <w:tabs>
          <w:tab w:val="center" w:pos="1701"/>
          <w:tab w:val="center" w:pos="6663"/>
        </w:tabs>
        <w:rPr>
          <w:b/>
          <w:snapToGrid w:val="0"/>
          <w:sz w:val="22"/>
          <w:szCs w:val="22"/>
        </w:rPr>
      </w:pPr>
      <w:r w:rsidRPr="00C87A1E">
        <w:rPr>
          <w:b/>
          <w:snapToGrid w:val="0"/>
          <w:sz w:val="22"/>
          <w:szCs w:val="22"/>
        </w:rPr>
        <w:tab/>
      </w:r>
    </w:p>
    <w:p w:rsidR="0026679C" w:rsidRPr="00C87A1E" w:rsidRDefault="0026679C" w:rsidP="002E3A8D">
      <w:pPr>
        <w:tabs>
          <w:tab w:val="center" w:pos="1701"/>
          <w:tab w:val="center" w:pos="6663"/>
        </w:tabs>
        <w:spacing w:line="360" w:lineRule="auto"/>
        <w:rPr>
          <w:b/>
          <w:snapToGrid w:val="0"/>
          <w:sz w:val="22"/>
          <w:szCs w:val="22"/>
        </w:rPr>
      </w:pPr>
    </w:p>
    <w:p w:rsidR="0026679C" w:rsidRPr="00C87A1E" w:rsidRDefault="0026679C"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rsidR="00393704" w:rsidRPr="00F13F51" w:rsidRDefault="0026679C" w:rsidP="00393704">
      <w:pPr>
        <w:tabs>
          <w:tab w:val="center" w:pos="1843"/>
          <w:tab w:val="center" w:pos="6804"/>
        </w:tabs>
        <w:rPr>
          <w:snapToGrid w:val="0"/>
          <w:sz w:val="22"/>
          <w:szCs w:val="22"/>
        </w:rPr>
      </w:pPr>
      <w:r w:rsidRPr="00C87A1E">
        <w:rPr>
          <w:snapToGrid w:val="0"/>
          <w:sz w:val="22"/>
          <w:szCs w:val="22"/>
        </w:rPr>
        <w:tab/>
      </w:r>
      <w:r>
        <w:rPr>
          <w:snapToGrid w:val="0"/>
          <w:sz w:val="22"/>
          <w:szCs w:val="22"/>
        </w:rPr>
        <w:t>Soňa Borovcová</w:t>
      </w:r>
      <w:r w:rsidR="00393704">
        <w:rPr>
          <w:snapToGrid w:val="0"/>
          <w:sz w:val="22"/>
          <w:szCs w:val="22"/>
        </w:rPr>
        <w:tab/>
        <w:t>Ing. Zdeněk Šunka</w:t>
      </w:r>
    </w:p>
    <w:p w:rsidR="0026679C" w:rsidRPr="003401CF" w:rsidRDefault="0026679C" w:rsidP="003401CF">
      <w:pPr>
        <w:tabs>
          <w:tab w:val="center" w:pos="1843"/>
          <w:tab w:val="center" w:pos="6804"/>
        </w:tabs>
        <w:rPr>
          <w:snapToGrid w:val="0"/>
          <w:sz w:val="22"/>
          <w:szCs w:val="22"/>
        </w:rPr>
      </w:pPr>
      <w:r>
        <w:rPr>
          <w:snapToGrid w:val="0"/>
        </w:rPr>
        <w:tab/>
      </w:r>
      <w:r w:rsidRPr="003401CF">
        <w:rPr>
          <w:snapToGrid w:val="0"/>
          <w:sz w:val="22"/>
          <w:szCs w:val="22"/>
        </w:rPr>
        <w:t>ředitelka svazku</w:t>
      </w:r>
      <w:r w:rsidR="00393704">
        <w:rPr>
          <w:snapToGrid w:val="0"/>
          <w:sz w:val="22"/>
          <w:szCs w:val="22"/>
        </w:rPr>
        <w:tab/>
        <w:t>předseda představenstva VHOS, a.s.</w:t>
      </w:r>
    </w:p>
    <w:sectPr w:rsidR="0026679C" w:rsidRPr="003401CF" w:rsidSect="00462F99">
      <w:headerReference w:type="default" r:id="rId7"/>
      <w:footerReference w:type="even" r:id="rId8"/>
      <w:footerReference w:type="default" r:id="rId9"/>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0991" w:rsidRDefault="00490991">
      <w:r>
        <w:separator/>
      </w:r>
    </w:p>
  </w:endnote>
  <w:endnote w:type="continuationSeparator" w:id="0">
    <w:p w:rsidR="00490991" w:rsidRDefault="0049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679C" w:rsidRDefault="008D2A08">
    <w:pPr>
      <w:pStyle w:val="Zpat"/>
      <w:framePr w:wrap="around" w:vAnchor="text" w:hAnchor="margin" w:xAlign="center" w:y="1"/>
      <w:rPr>
        <w:rStyle w:val="slostrnky"/>
      </w:rPr>
    </w:pPr>
    <w:r>
      <w:rPr>
        <w:rStyle w:val="slostrnky"/>
      </w:rPr>
      <w:fldChar w:fldCharType="begin"/>
    </w:r>
    <w:r w:rsidR="0026679C">
      <w:rPr>
        <w:rStyle w:val="slostrnky"/>
      </w:rPr>
      <w:instrText xml:space="preserve">PAGE  </w:instrText>
    </w:r>
    <w:r>
      <w:rPr>
        <w:rStyle w:val="slostrnky"/>
      </w:rPr>
      <w:fldChar w:fldCharType="separate"/>
    </w:r>
    <w:r w:rsidR="0026679C">
      <w:rPr>
        <w:rStyle w:val="slostrnky"/>
        <w:noProof/>
      </w:rPr>
      <w:t>1</w:t>
    </w:r>
    <w:r>
      <w:rPr>
        <w:rStyle w:val="slostrnky"/>
      </w:rPr>
      <w:fldChar w:fldCharType="end"/>
    </w:r>
  </w:p>
  <w:p w:rsidR="0026679C" w:rsidRDefault="002667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679C" w:rsidRDefault="008D2A08">
    <w:pPr>
      <w:pStyle w:val="Zpat"/>
      <w:framePr w:wrap="around" w:vAnchor="text" w:hAnchor="margin" w:xAlign="center" w:y="1"/>
      <w:rPr>
        <w:rStyle w:val="slostrnky"/>
      </w:rPr>
    </w:pPr>
    <w:r>
      <w:rPr>
        <w:rStyle w:val="slostrnky"/>
      </w:rPr>
      <w:fldChar w:fldCharType="begin"/>
    </w:r>
    <w:r w:rsidR="0026679C">
      <w:rPr>
        <w:rStyle w:val="slostrnky"/>
      </w:rPr>
      <w:instrText xml:space="preserve">PAGE  </w:instrText>
    </w:r>
    <w:r>
      <w:rPr>
        <w:rStyle w:val="slostrnky"/>
      </w:rPr>
      <w:fldChar w:fldCharType="separate"/>
    </w:r>
    <w:r w:rsidR="00075126">
      <w:rPr>
        <w:rStyle w:val="slostrnky"/>
        <w:noProof/>
      </w:rPr>
      <w:t>8</w:t>
    </w:r>
    <w:r>
      <w:rPr>
        <w:rStyle w:val="slostrnky"/>
      </w:rPr>
      <w:fldChar w:fldCharType="end"/>
    </w:r>
  </w:p>
  <w:p w:rsidR="0026679C" w:rsidRDefault="008D2A08">
    <w:pPr>
      <w:pStyle w:val="Zpat"/>
    </w:pPr>
    <w:r>
      <w:rPr>
        <w:rStyle w:val="slostrnky"/>
      </w:rPr>
      <w:fldChar w:fldCharType="begin"/>
    </w:r>
    <w:r>
      <w:rPr>
        <w:rStyle w:val="slostrnky"/>
      </w:rPr>
      <w:fldChar w:fldCharType="begin"/>
    </w:r>
    <w:r w:rsidR="0026679C">
      <w:rPr>
        <w:rStyle w:val="slostrnky"/>
      </w:rPr>
      <w:instrText xml:space="preserve"> PAGE </w:instrText>
    </w:r>
    <w:r>
      <w:rPr>
        <w:rStyle w:val="slostrnky"/>
      </w:rPr>
      <w:fldChar w:fldCharType="separate"/>
    </w:r>
    <w:r w:rsidR="005E7B8A">
      <w:rPr>
        <w:rStyle w:val="slostrnky"/>
        <w:noProof/>
      </w:rPr>
      <w:instrText>10</w:instrText>
    </w:r>
    <w:r>
      <w:rPr>
        <w:rStyle w:val="slostrnky"/>
      </w:rPr>
      <w:fldChar w:fldCharType="end"/>
    </w:r>
    <w:r w:rsidR="0026679C">
      <w:rPr>
        <w:snapToGrid w:val="0"/>
      </w:rPr>
      <w:instrText xml:space="preserve"> F</w:instrText>
    </w:r>
    <w:r>
      <w:rPr>
        <w:rStyle w:val="slostrnky"/>
      </w:rPr>
      <w:fldChar w:fldCharType="begin"/>
    </w:r>
    <w:r w:rsidR="0026679C">
      <w:rPr>
        <w:rStyle w:val="slostrnky"/>
      </w:rPr>
      <w:instrText xml:space="preserve"> PAGE </w:instrText>
    </w:r>
    <w:r>
      <w:rPr>
        <w:rStyle w:val="slostrnky"/>
      </w:rPr>
      <w:fldChar w:fldCharType="separate"/>
    </w:r>
    <w:r w:rsidR="005E7B8A">
      <w:rPr>
        <w:rStyle w:val="slostrnky"/>
        <w:noProof/>
      </w:rPr>
      <w:instrText>10</w:instrText>
    </w:r>
    <w:r>
      <w:rPr>
        <w:rStyle w:val="slostrnky"/>
      </w:rPr>
      <w:fldChar w:fldCharType="end"/>
    </w:r>
    <w:r w:rsidR="0026679C">
      <w:rPr>
        <w:snapToGrid w:val="0"/>
      </w:rPr>
      <w:instrText xml:space="preserve">ILENAME \p </w:instrText>
    </w:r>
    <w:r>
      <w:rPr>
        <w:rStyle w:val="slostrnky"/>
      </w:rPr>
      <w:fldChar w:fldCharType="separate"/>
    </w:r>
    <w:r w:rsidR="0026679C">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0991" w:rsidRDefault="00490991">
      <w:r>
        <w:separator/>
      </w:r>
    </w:p>
  </w:footnote>
  <w:footnote w:type="continuationSeparator" w:id="0">
    <w:p w:rsidR="00490991" w:rsidRDefault="00490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679C" w:rsidRDefault="0026679C"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8"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0"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4"/>
  </w:num>
  <w:num w:numId="4">
    <w:abstractNumId w:val="9"/>
  </w:num>
  <w:num w:numId="5">
    <w:abstractNumId w:val="11"/>
  </w:num>
  <w:num w:numId="6">
    <w:abstractNumId w:val="8"/>
  </w:num>
  <w:num w:numId="7">
    <w:abstractNumId w:val="1"/>
  </w:num>
  <w:num w:numId="8">
    <w:abstractNumId w:val="12"/>
  </w:num>
  <w:num w:numId="9">
    <w:abstractNumId w:val="3"/>
  </w:num>
  <w:num w:numId="10">
    <w:abstractNumId w:val="6"/>
  </w:num>
  <w:num w:numId="11">
    <w:abstractNumId w:val="5"/>
  </w:num>
  <w:num w:numId="12">
    <w:abstractNumId w:val="14"/>
  </w:num>
  <w:num w:numId="13">
    <w:abstractNumId w:val="15"/>
  </w:num>
  <w:num w:numId="14">
    <w:abstractNumId w:val="18"/>
  </w:num>
  <w:num w:numId="15">
    <w:abstractNumId w:val="13"/>
  </w:num>
  <w:num w:numId="16">
    <w:abstractNumId w:val="16"/>
  </w:num>
  <w:num w:numId="17">
    <w:abstractNumId w:val="20"/>
  </w:num>
  <w:num w:numId="18">
    <w:abstractNumId w:val="2"/>
  </w:num>
  <w:num w:numId="19">
    <w:abstractNumId w:val="17"/>
  </w:num>
  <w:num w:numId="20">
    <w:abstractNumId w:val="19"/>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2"/>
    <w:rsid w:val="00001948"/>
    <w:rsid w:val="000022F4"/>
    <w:rsid w:val="000040FE"/>
    <w:rsid w:val="0000632B"/>
    <w:rsid w:val="00011423"/>
    <w:rsid w:val="00011549"/>
    <w:rsid w:val="00013068"/>
    <w:rsid w:val="00015643"/>
    <w:rsid w:val="00017B35"/>
    <w:rsid w:val="00021E6F"/>
    <w:rsid w:val="00022FE2"/>
    <w:rsid w:val="00023066"/>
    <w:rsid w:val="00023C08"/>
    <w:rsid w:val="00023DA0"/>
    <w:rsid w:val="00025C18"/>
    <w:rsid w:val="00027657"/>
    <w:rsid w:val="00040736"/>
    <w:rsid w:val="00044AD1"/>
    <w:rsid w:val="00044BA5"/>
    <w:rsid w:val="00046B33"/>
    <w:rsid w:val="00052C12"/>
    <w:rsid w:val="00052DC6"/>
    <w:rsid w:val="00061108"/>
    <w:rsid w:val="00061F94"/>
    <w:rsid w:val="00066C4C"/>
    <w:rsid w:val="0006780D"/>
    <w:rsid w:val="00071AAD"/>
    <w:rsid w:val="00072A95"/>
    <w:rsid w:val="00074CC6"/>
    <w:rsid w:val="00075126"/>
    <w:rsid w:val="00076087"/>
    <w:rsid w:val="000760DA"/>
    <w:rsid w:val="000761D9"/>
    <w:rsid w:val="000806B9"/>
    <w:rsid w:val="0008169A"/>
    <w:rsid w:val="000849A8"/>
    <w:rsid w:val="0009390F"/>
    <w:rsid w:val="00093AC2"/>
    <w:rsid w:val="00095955"/>
    <w:rsid w:val="00096D08"/>
    <w:rsid w:val="000A02E0"/>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D4EE5"/>
    <w:rsid w:val="000D601A"/>
    <w:rsid w:val="000D61C8"/>
    <w:rsid w:val="000E02F9"/>
    <w:rsid w:val="000E05A8"/>
    <w:rsid w:val="000E2074"/>
    <w:rsid w:val="000E5668"/>
    <w:rsid w:val="000E7112"/>
    <w:rsid w:val="000E78F0"/>
    <w:rsid w:val="000E7ACF"/>
    <w:rsid w:val="000E7CEA"/>
    <w:rsid w:val="000F19F1"/>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10FB"/>
    <w:rsid w:val="00122934"/>
    <w:rsid w:val="00123B6F"/>
    <w:rsid w:val="00124F2F"/>
    <w:rsid w:val="001269A1"/>
    <w:rsid w:val="001331EC"/>
    <w:rsid w:val="00136BB8"/>
    <w:rsid w:val="0014053A"/>
    <w:rsid w:val="00141309"/>
    <w:rsid w:val="00141B99"/>
    <w:rsid w:val="001446BA"/>
    <w:rsid w:val="00146C98"/>
    <w:rsid w:val="00147E08"/>
    <w:rsid w:val="00150443"/>
    <w:rsid w:val="00153BFA"/>
    <w:rsid w:val="00154CA2"/>
    <w:rsid w:val="00157846"/>
    <w:rsid w:val="00160747"/>
    <w:rsid w:val="00162837"/>
    <w:rsid w:val="00163EF5"/>
    <w:rsid w:val="00166073"/>
    <w:rsid w:val="00171F1B"/>
    <w:rsid w:val="0017223B"/>
    <w:rsid w:val="00186A74"/>
    <w:rsid w:val="00186FF9"/>
    <w:rsid w:val="00190522"/>
    <w:rsid w:val="00190B7F"/>
    <w:rsid w:val="00192BB0"/>
    <w:rsid w:val="00195EF6"/>
    <w:rsid w:val="001A5CE7"/>
    <w:rsid w:val="001B29A4"/>
    <w:rsid w:val="001B5F2C"/>
    <w:rsid w:val="001C004D"/>
    <w:rsid w:val="001C38C0"/>
    <w:rsid w:val="001C4FE6"/>
    <w:rsid w:val="001C54D0"/>
    <w:rsid w:val="001D1537"/>
    <w:rsid w:val="001D1EF9"/>
    <w:rsid w:val="001D4066"/>
    <w:rsid w:val="001D474F"/>
    <w:rsid w:val="001D4E75"/>
    <w:rsid w:val="001E0F93"/>
    <w:rsid w:val="001E18C2"/>
    <w:rsid w:val="001E292A"/>
    <w:rsid w:val="001E3200"/>
    <w:rsid w:val="001E3E67"/>
    <w:rsid w:val="001E48DD"/>
    <w:rsid w:val="001F0F88"/>
    <w:rsid w:val="001F5653"/>
    <w:rsid w:val="001F6DFD"/>
    <w:rsid w:val="001F71C9"/>
    <w:rsid w:val="0020296F"/>
    <w:rsid w:val="00205E13"/>
    <w:rsid w:val="002070A6"/>
    <w:rsid w:val="00207CD7"/>
    <w:rsid w:val="002128F1"/>
    <w:rsid w:val="0021306E"/>
    <w:rsid w:val="00213BF7"/>
    <w:rsid w:val="00216144"/>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C2E"/>
    <w:rsid w:val="00261425"/>
    <w:rsid w:val="00263BD8"/>
    <w:rsid w:val="00265BFD"/>
    <w:rsid w:val="0026679C"/>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3F9A"/>
    <w:rsid w:val="002B5441"/>
    <w:rsid w:val="002B5B52"/>
    <w:rsid w:val="002B652A"/>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716A2"/>
    <w:rsid w:val="003808D5"/>
    <w:rsid w:val="00380A9E"/>
    <w:rsid w:val="00381F86"/>
    <w:rsid w:val="00383BBA"/>
    <w:rsid w:val="00384C94"/>
    <w:rsid w:val="00386934"/>
    <w:rsid w:val="00390FD0"/>
    <w:rsid w:val="00393704"/>
    <w:rsid w:val="0039448B"/>
    <w:rsid w:val="00395636"/>
    <w:rsid w:val="00396630"/>
    <w:rsid w:val="00396FAA"/>
    <w:rsid w:val="00397868"/>
    <w:rsid w:val="003A5161"/>
    <w:rsid w:val="003A6621"/>
    <w:rsid w:val="003A692B"/>
    <w:rsid w:val="003A6FAB"/>
    <w:rsid w:val="003B1384"/>
    <w:rsid w:val="003B37F7"/>
    <w:rsid w:val="003B498C"/>
    <w:rsid w:val="003C132C"/>
    <w:rsid w:val="003C2F4C"/>
    <w:rsid w:val="003C3DB3"/>
    <w:rsid w:val="003C4C24"/>
    <w:rsid w:val="003C4EE5"/>
    <w:rsid w:val="003D07C9"/>
    <w:rsid w:val="003D1E20"/>
    <w:rsid w:val="003D2C0D"/>
    <w:rsid w:val="003D7D85"/>
    <w:rsid w:val="003E18F2"/>
    <w:rsid w:val="003E359F"/>
    <w:rsid w:val="003F2948"/>
    <w:rsid w:val="003F2EBD"/>
    <w:rsid w:val="003F5E19"/>
    <w:rsid w:val="003F69A3"/>
    <w:rsid w:val="003F6DBD"/>
    <w:rsid w:val="003F7CE6"/>
    <w:rsid w:val="00400C9F"/>
    <w:rsid w:val="00401CD8"/>
    <w:rsid w:val="00402043"/>
    <w:rsid w:val="004214CE"/>
    <w:rsid w:val="004307A2"/>
    <w:rsid w:val="00437763"/>
    <w:rsid w:val="00440B31"/>
    <w:rsid w:val="00441CC6"/>
    <w:rsid w:val="0044350C"/>
    <w:rsid w:val="00446D31"/>
    <w:rsid w:val="00452EFE"/>
    <w:rsid w:val="00455822"/>
    <w:rsid w:val="00462F99"/>
    <w:rsid w:val="004651AB"/>
    <w:rsid w:val="00467271"/>
    <w:rsid w:val="00471D13"/>
    <w:rsid w:val="00472003"/>
    <w:rsid w:val="0047486B"/>
    <w:rsid w:val="00480B33"/>
    <w:rsid w:val="00490039"/>
    <w:rsid w:val="00490991"/>
    <w:rsid w:val="0049284E"/>
    <w:rsid w:val="004A202A"/>
    <w:rsid w:val="004A2652"/>
    <w:rsid w:val="004A42E5"/>
    <w:rsid w:val="004A7465"/>
    <w:rsid w:val="004A77D5"/>
    <w:rsid w:val="004A7ACC"/>
    <w:rsid w:val="004B2DF4"/>
    <w:rsid w:val="004B5736"/>
    <w:rsid w:val="004C075C"/>
    <w:rsid w:val="004C65E2"/>
    <w:rsid w:val="004C69C6"/>
    <w:rsid w:val="004C73D8"/>
    <w:rsid w:val="004C767A"/>
    <w:rsid w:val="004D1D00"/>
    <w:rsid w:val="004D38FE"/>
    <w:rsid w:val="004D3B59"/>
    <w:rsid w:val="004D5532"/>
    <w:rsid w:val="004D649E"/>
    <w:rsid w:val="004E5661"/>
    <w:rsid w:val="004E599D"/>
    <w:rsid w:val="004E64F5"/>
    <w:rsid w:val="004E6645"/>
    <w:rsid w:val="004E664E"/>
    <w:rsid w:val="004F0475"/>
    <w:rsid w:val="004F30BD"/>
    <w:rsid w:val="004F3FC8"/>
    <w:rsid w:val="004F7A80"/>
    <w:rsid w:val="00501614"/>
    <w:rsid w:val="00505DCF"/>
    <w:rsid w:val="005063E0"/>
    <w:rsid w:val="005070BD"/>
    <w:rsid w:val="00515E9A"/>
    <w:rsid w:val="00522393"/>
    <w:rsid w:val="00522DBF"/>
    <w:rsid w:val="00523436"/>
    <w:rsid w:val="00523F46"/>
    <w:rsid w:val="0052410E"/>
    <w:rsid w:val="00524A10"/>
    <w:rsid w:val="00524AD2"/>
    <w:rsid w:val="00524EBE"/>
    <w:rsid w:val="00526D00"/>
    <w:rsid w:val="005337E6"/>
    <w:rsid w:val="005339A2"/>
    <w:rsid w:val="0053605B"/>
    <w:rsid w:val="005410F1"/>
    <w:rsid w:val="0055167A"/>
    <w:rsid w:val="0055301C"/>
    <w:rsid w:val="00553E77"/>
    <w:rsid w:val="00554C3B"/>
    <w:rsid w:val="005551F2"/>
    <w:rsid w:val="00562531"/>
    <w:rsid w:val="00565BD9"/>
    <w:rsid w:val="00566684"/>
    <w:rsid w:val="00566807"/>
    <w:rsid w:val="005679F5"/>
    <w:rsid w:val="0057057C"/>
    <w:rsid w:val="00570A74"/>
    <w:rsid w:val="005755D9"/>
    <w:rsid w:val="005801D9"/>
    <w:rsid w:val="00582A25"/>
    <w:rsid w:val="00591D37"/>
    <w:rsid w:val="00593650"/>
    <w:rsid w:val="0059544B"/>
    <w:rsid w:val="00596EA7"/>
    <w:rsid w:val="005A00CD"/>
    <w:rsid w:val="005B3DBD"/>
    <w:rsid w:val="005B4D70"/>
    <w:rsid w:val="005C35DC"/>
    <w:rsid w:val="005C793C"/>
    <w:rsid w:val="005D4876"/>
    <w:rsid w:val="005D4BB5"/>
    <w:rsid w:val="005E22E5"/>
    <w:rsid w:val="005E2341"/>
    <w:rsid w:val="005E4B6D"/>
    <w:rsid w:val="005E4DC8"/>
    <w:rsid w:val="005E4EE7"/>
    <w:rsid w:val="005E7B8A"/>
    <w:rsid w:val="005F1E3D"/>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309D"/>
    <w:rsid w:val="00677E44"/>
    <w:rsid w:val="0068244B"/>
    <w:rsid w:val="006872F2"/>
    <w:rsid w:val="006879EA"/>
    <w:rsid w:val="00691A1D"/>
    <w:rsid w:val="006A2285"/>
    <w:rsid w:val="006A2DB7"/>
    <w:rsid w:val="006A32E5"/>
    <w:rsid w:val="006A5E4B"/>
    <w:rsid w:val="006A6973"/>
    <w:rsid w:val="006A70EC"/>
    <w:rsid w:val="006B1F29"/>
    <w:rsid w:val="006B293E"/>
    <w:rsid w:val="006B337D"/>
    <w:rsid w:val="006C2620"/>
    <w:rsid w:val="006C3BED"/>
    <w:rsid w:val="006C6148"/>
    <w:rsid w:val="006D1B89"/>
    <w:rsid w:val="006D2D88"/>
    <w:rsid w:val="006D3A5E"/>
    <w:rsid w:val="006D5A33"/>
    <w:rsid w:val="006E21AC"/>
    <w:rsid w:val="006E50B5"/>
    <w:rsid w:val="006E5A0C"/>
    <w:rsid w:val="006F2113"/>
    <w:rsid w:val="006F33F5"/>
    <w:rsid w:val="006F3856"/>
    <w:rsid w:val="006F40E2"/>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3649F"/>
    <w:rsid w:val="0073752C"/>
    <w:rsid w:val="00737F10"/>
    <w:rsid w:val="007407F7"/>
    <w:rsid w:val="00741D2C"/>
    <w:rsid w:val="00743141"/>
    <w:rsid w:val="0074471A"/>
    <w:rsid w:val="007451D7"/>
    <w:rsid w:val="00745276"/>
    <w:rsid w:val="0075152F"/>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E6C"/>
    <w:rsid w:val="007B4743"/>
    <w:rsid w:val="007B722C"/>
    <w:rsid w:val="007C102C"/>
    <w:rsid w:val="007C1302"/>
    <w:rsid w:val="007C30D7"/>
    <w:rsid w:val="007C3B6D"/>
    <w:rsid w:val="007C4490"/>
    <w:rsid w:val="007C5BC3"/>
    <w:rsid w:val="007D09B4"/>
    <w:rsid w:val="007D22F5"/>
    <w:rsid w:val="007D37AA"/>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3E96"/>
    <w:rsid w:val="00867D0A"/>
    <w:rsid w:val="00877444"/>
    <w:rsid w:val="00877A15"/>
    <w:rsid w:val="00880C61"/>
    <w:rsid w:val="0088141E"/>
    <w:rsid w:val="0088711A"/>
    <w:rsid w:val="00887365"/>
    <w:rsid w:val="008902F4"/>
    <w:rsid w:val="00890AAB"/>
    <w:rsid w:val="008911A6"/>
    <w:rsid w:val="00891640"/>
    <w:rsid w:val="00893662"/>
    <w:rsid w:val="00895AA4"/>
    <w:rsid w:val="00895C31"/>
    <w:rsid w:val="0089742D"/>
    <w:rsid w:val="008A6263"/>
    <w:rsid w:val="008A691F"/>
    <w:rsid w:val="008B1D13"/>
    <w:rsid w:val="008B30D9"/>
    <w:rsid w:val="008B60B1"/>
    <w:rsid w:val="008C042F"/>
    <w:rsid w:val="008C07D5"/>
    <w:rsid w:val="008C1B55"/>
    <w:rsid w:val="008C1E08"/>
    <w:rsid w:val="008C2A8F"/>
    <w:rsid w:val="008D0832"/>
    <w:rsid w:val="008D1D26"/>
    <w:rsid w:val="008D2A08"/>
    <w:rsid w:val="008D314D"/>
    <w:rsid w:val="008E0917"/>
    <w:rsid w:val="008E6BE8"/>
    <w:rsid w:val="008E7934"/>
    <w:rsid w:val="008F002F"/>
    <w:rsid w:val="008F161C"/>
    <w:rsid w:val="008F2426"/>
    <w:rsid w:val="008F30E6"/>
    <w:rsid w:val="008F36F2"/>
    <w:rsid w:val="008F5AB5"/>
    <w:rsid w:val="008F6EC0"/>
    <w:rsid w:val="0090143C"/>
    <w:rsid w:val="00912293"/>
    <w:rsid w:val="00912749"/>
    <w:rsid w:val="0091462D"/>
    <w:rsid w:val="00920263"/>
    <w:rsid w:val="00927DA5"/>
    <w:rsid w:val="00933933"/>
    <w:rsid w:val="00937510"/>
    <w:rsid w:val="00944392"/>
    <w:rsid w:val="0094487D"/>
    <w:rsid w:val="00944E20"/>
    <w:rsid w:val="009500F4"/>
    <w:rsid w:val="00955819"/>
    <w:rsid w:val="00957AD2"/>
    <w:rsid w:val="00962BC3"/>
    <w:rsid w:val="00964EA8"/>
    <w:rsid w:val="009706E8"/>
    <w:rsid w:val="00970C73"/>
    <w:rsid w:val="009718F1"/>
    <w:rsid w:val="00976626"/>
    <w:rsid w:val="009802CA"/>
    <w:rsid w:val="00983202"/>
    <w:rsid w:val="009834B9"/>
    <w:rsid w:val="00987A01"/>
    <w:rsid w:val="0099052F"/>
    <w:rsid w:val="00990DEA"/>
    <w:rsid w:val="009932F1"/>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C1F"/>
    <w:rsid w:val="009D31E3"/>
    <w:rsid w:val="009D78B8"/>
    <w:rsid w:val="009E04F1"/>
    <w:rsid w:val="009E0682"/>
    <w:rsid w:val="009E199B"/>
    <w:rsid w:val="009F2821"/>
    <w:rsid w:val="009F287B"/>
    <w:rsid w:val="009F3455"/>
    <w:rsid w:val="009F6BC9"/>
    <w:rsid w:val="009F79EA"/>
    <w:rsid w:val="00A0463A"/>
    <w:rsid w:val="00A06943"/>
    <w:rsid w:val="00A11F44"/>
    <w:rsid w:val="00A142A0"/>
    <w:rsid w:val="00A2011F"/>
    <w:rsid w:val="00A21358"/>
    <w:rsid w:val="00A23797"/>
    <w:rsid w:val="00A32A24"/>
    <w:rsid w:val="00A32E4B"/>
    <w:rsid w:val="00A3400A"/>
    <w:rsid w:val="00A37659"/>
    <w:rsid w:val="00A37A6B"/>
    <w:rsid w:val="00A4656E"/>
    <w:rsid w:val="00A46A1A"/>
    <w:rsid w:val="00A50538"/>
    <w:rsid w:val="00A505D1"/>
    <w:rsid w:val="00A54C3E"/>
    <w:rsid w:val="00A54EEE"/>
    <w:rsid w:val="00A56DA3"/>
    <w:rsid w:val="00A56E8F"/>
    <w:rsid w:val="00A606AC"/>
    <w:rsid w:val="00A63265"/>
    <w:rsid w:val="00A6369D"/>
    <w:rsid w:val="00A672A0"/>
    <w:rsid w:val="00A700F2"/>
    <w:rsid w:val="00A7155B"/>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4BA8"/>
    <w:rsid w:val="00AC55E4"/>
    <w:rsid w:val="00AD08B8"/>
    <w:rsid w:val="00AE3D05"/>
    <w:rsid w:val="00AF011B"/>
    <w:rsid w:val="00AF0507"/>
    <w:rsid w:val="00AF5271"/>
    <w:rsid w:val="00B00927"/>
    <w:rsid w:val="00B00BEC"/>
    <w:rsid w:val="00B0384F"/>
    <w:rsid w:val="00B039BB"/>
    <w:rsid w:val="00B05F85"/>
    <w:rsid w:val="00B0731F"/>
    <w:rsid w:val="00B15D86"/>
    <w:rsid w:val="00B170BE"/>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C4E"/>
    <w:rsid w:val="00BD6A7F"/>
    <w:rsid w:val="00BE062B"/>
    <w:rsid w:val="00BE2D1C"/>
    <w:rsid w:val="00BE5726"/>
    <w:rsid w:val="00BE57F0"/>
    <w:rsid w:val="00BF3245"/>
    <w:rsid w:val="00BF423D"/>
    <w:rsid w:val="00BF5EDC"/>
    <w:rsid w:val="00BF5FD3"/>
    <w:rsid w:val="00BF7C89"/>
    <w:rsid w:val="00C01F44"/>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43D07"/>
    <w:rsid w:val="00C5073E"/>
    <w:rsid w:val="00C625E2"/>
    <w:rsid w:val="00C627F1"/>
    <w:rsid w:val="00C6281D"/>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F91"/>
    <w:rsid w:val="00CA10D7"/>
    <w:rsid w:val="00CA11FC"/>
    <w:rsid w:val="00CA2570"/>
    <w:rsid w:val="00CA3074"/>
    <w:rsid w:val="00CA3242"/>
    <w:rsid w:val="00CA5A80"/>
    <w:rsid w:val="00CA6B57"/>
    <w:rsid w:val="00CA7CEE"/>
    <w:rsid w:val="00CB6558"/>
    <w:rsid w:val="00CC2568"/>
    <w:rsid w:val="00CC3F00"/>
    <w:rsid w:val="00CC467C"/>
    <w:rsid w:val="00CC5BF5"/>
    <w:rsid w:val="00CC6427"/>
    <w:rsid w:val="00CC7F0D"/>
    <w:rsid w:val="00CE1C37"/>
    <w:rsid w:val="00CE32A8"/>
    <w:rsid w:val="00CE409B"/>
    <w:rsid w:val="00CE79E9"/>
    <w:rsid w:val="00CF1E5B"/>
    <w:rsid w:val="00CF2471"/>
    <w:rsid w:val="00CF2BDB"/>
    <w:rsid w:val="00CF5DBB"/>
    <w:rsid w:val="00D03623"/>
    <w:rsid w:val="00D1069B"/>
    <w:rsid w:val="00D1176A"/>
    <w:rsid w:val="00D12803"/>
    <w:rsid w:val="00D17AAB"/>
    <w:rsid w:val="00D17EEB"/>
    <w:rsid w:val="00D24AC0"/>
    <w:rsid w:val="00D25277"/>
    <w:rsid w:val="00D255CF"/>
    <w:rsid w:val="00D27AD0"/>
    <w:rsid w:val="00D3012A"/>
    <w:rsid w:val="00D321CA"/>
    <w:rsid w:val="00D32FF0"/>
    <w:rsid w:val="00D331D3"/>
    <w:rsid w:val="00D36DD9"/>
    <w:rsid w:val="00D3766B"/>
    <w:rsid w:val="00D44303"/>
    <w:rsid w:val="00D44476"/>
    <w:rsid w:val="00D4474F"/>
    <w:rsid w:val="00D46414"/>
    <w:rsid w:val="00D5159A"/>
    <w:rsid w:val="00D5338F"/>
    <w:rsid w:val="00D56BBA"/>
    <w:rsid w:val="00D62D43"/>
    <w:rsid w:val="00D63E49"/>
    <w:rsid w:val="00D67562"/>
    <w:rsid w:val="00D747AF"/>
    <w:rsid w:val="00D77537"/>
    <w:rsid w:val="00D77D29"/>
    <w:rsid w:val="00D806CB"/>
    <w:rsid w:val="00D833BD"/>
    <w:rsid w:val="00D85B42"/>
    <w:rsid w:val="00D87022"/>
    <w:rsid w:val="00D90AC4"/>
    <w:rsid w:val="00D94C04"/>
    <w:rsid w:val="00D95025"/>
    <w:rsid w:val="00D965A7"/>
    <w:rsid w:val="00DA0CC3"/>
    <w:rsid w:val="00DA2F7A"/>
    <w:rsid w:val="00DB19A7"/>
    <w:rsid w:val="00DB725C"/>
    <w:rsid w:val="00DC3E9A"/>
    <w:rsid w:val="00DD000A"/>
    <w:rsid w:val="00DD0D00"/>
    <w:rsid w:val="00DD218E"/>
    <w:rsid w:val="00DD5316"/>
    <w:rsid w:val="00DD6D1D"/>
    <w:rsid w:val="00DE153D"/>
    <w:rsid w:val="00DE1DD1"/>
    <w:rsid w:val="00DE65A6"/>
    <w:rsid w:val="00DF178A"/>
    <w:rsid w:val="00DF317D"/>
    <w:rsid w:val="00DF3AEB"/>
    <w:rsid w:val="00DF5894"/>
    <w:rsid w:val="00DF6321"/>
    <w:rsid w:val="00DF6BE8"/>
    <w:rsid w:val="00DF7522"/>
    <w:rsid w:val="00E00D99"/>
    <w:rsid w:val="00E016A2"/>
    <w:rsid w:val="00E04E1A"/>
    <w:rsid w:val="00E04F0B"/>
    <w:rsid w:val="00E1032C"/>
    <w:rsid w:val="00E11F70"/>
    <w:rsid w:val="00E12403"/>
    <w:rsid w:val="00E124E8"/>
    <w:rsid w:val="00E156F5"/>
    <w:rsid w:val="00E23313"/>
    <w:rsid w:val="00E24E07"/>
    <w:rsid w:val="00E36591"/>
    <w:rsid w:val="00E37E80"/>
    <w:rsid w:val="00E463A4"/>
    <w:rsid w:val="00E50D03"/>
    <w:rsid w:val="00E5105A"/>
    <w:rsid w:val="00E54D32"/>
    <w:rsid w:val="00E6236D"/>
    <w:rsid w:val="00E631A5"/>
    <w:rsid w:val="00E64E38"/>
    <w:rsid w:val="00E67964"/>
    <w:rsid w:val="00E71D54"/>
    <w:rsid w:val="00E8126C"/>
    <w:rsid w:val="00E84CD5"/>
    <w:rsid w:val="00E90418"/>
    <w:rsid w:val="00E91BDB"/>
    <w:rsid w:val="00E92565"/>
    <w:rsid w:val="00E92863"/>
    <w:rsid w:val="00E93017"/>
    <w:rsid w:val="00E934EC"/>
    <w:rsid w:val="00E94C59"/>
    <w:rsid w:val="00E96145"/>
    <w:rsid w:val="00EA064E"/>
    <w:rsid w:val="00EA18FE"/>
    <w:rsid w:val="00EA1984"/>
    <w:rsid w:val="00EA28EE"/>
    <w:rsid w:val="00EA2A86"/>
    <w:rsid w:val="00EA2DF3"/>
    <w:rsid w:val="00EA6705"/>
    <w:rsid w:val="00EB0B95"/>
    <w:rsid w:val="00EB1CFB"/>
    <w:rsid w:val="00EB5BF7"/>
    <w:rsid w:val="00EC551C"/>
    <w:rsid w:val="00EC7242"/>
    <w:rsid w:val="00ED2D94"/>
    <w:rsid w:val="00ED5641"/>
    <w:rsid w:val="00EE1D74"/>
    <w:rsid w:val="00EE31AC"/>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40A1"/>
    <w:rsid w:val="00F15C72"/>
    <w:rsid w:val="00F22C7D"/>
    <w:rsid w:val="00F23FAC"/>
    <w:rsid w:val="00F25E2A"/>
    <w:rsid w:val="00F309BF"/>
    <w:rsid w:val="00F34007"/>
    <w:rsid w:val="00F350A5"/>
    <w:rsid w:val="00F35D3F"/>
    <w:rsid w:val="00F36621"/>
    <w:rsid w:val="00F47AD2"/>
    <w:rsid w:val="00F508A7"/>
    <w:rsid w:val="00F54C3C"/>
    <w:rsid w:val="00F54D26"/>
    <w:rsid w:val="00F60843"/>
    <w:rsid w:val="00F62066"/>
    <w:rsid w:val="00F6537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2941"/>
    <w:rsid w:val="00FD4124"/>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75292B3"/>
  <w15:docId w15:val="{6F81C404-C92B-4D79-8330-83E104F4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8FE"/>
    <w:rPr>
      <w:sz w:val="20"/>
      <w:szCs w:val="20"/>
    </w:rPr>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szCs w:val="20"/>
    </w:rPr>
  </w:style>
  <w:style w:type="paragraph" w:customStyle="1" w:styleId="Bodsmlouvy-21">
    <w:name w:val="Bod smlouvy - 2.1"/>
    <w:uiPriority w:val="99"/>
    <w:rsid w:val="004D38FE"/>
    <w:pPr>
      <w:numPr>
        <w:ilvl w:val="1"/>
        <w:numId w:val="2"/>
      </w:numPr>
      <w:jc w:val="both"/>
      <w:outlineLvl w:val="1"/>
    </w:pPr>
    <w:rPr>
      <w:color w:val="000000"/>
      <w:szCs w:val="20"/>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932598">
      <w:marLeft w:val="0"/>
      <w:marRight w:val="0"/>
      <w:marTop w:val="0"/>
      <w:marBottom w:val="0"/>
      <w:divBdr>
        <w:top w:val="none" w:sz="0" w:space="0" w:color="auto"/>
        <w:left w:val="none" w:sz="0" w:space="0" w:color="auto"/>
        <w:bottom w:val="none" w:sz="0" w:space="0" w:color="auto"/>
        <w:right w:val="none" w:sz="0" w:space="0" w:color="auto"/>
      </w:divBdr>
      <w:divsChild>
        <w:div w:id="517932600">
          <w:marLeft w:val="0"/>
          <w:marRight w:val="0"/>
          <w:marTop w:val="0"/>
          <w:marBottom w:val="0"/>
          <w:divBdr>
            <w:top w:val="none" w:sz="0" w:space="0" w:color="auto"/>
            <w:left w:val="none" w:sz="0" w:space="0" w:color="auto"/>
            <w:bottom w:val="none" w:sz="0" w:space="0" w:color="auto"/>
            <w:right w:val="none" w:sz="0" w:space="0" w:color="auto"/>
          </w:divBdr>
          <w:divsChild>
            <w:div w:id="517932599">
              <w:marLeft w:val="0"/>
              <w:marRight w:val="0"/>
              <w:marTop w:val="0"/>
              <w:marBottom w:val="0"/>
              <w:divBdr>
                <w:top w:val="none" w:sz="0" w:space="0" w:color="auto"/>
                <w:left w:val="none" w:sz="0" w:space="0" w:color="auto"/>
                <w:bottom w:val="none" w:sz="0" w:space="0" w:color="auto"/>
                <w:right w:val="none" w:sz="0" w:space="0" w:color="auto"/>
              </w:divBdr>
            </w:div>
            <w:div w:id="5179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5094</Words>
  <Characters>30059</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VHOS, a.s.</Company>
  <LinksUpToDate>false</LinksUpToDate>
  <CharactersWithSpaces>35083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dc:creator>
  <cp:lastModifiedBy>Sona</cp:lastModifiedBy>
  <cp:revision>2</cp:revision>
  <cp:lastPrinted>2019-10-22T07:25:00Z</cp:lastPrinted>
  <dcterms:created xsi:type="dcterms:W3CDTF">2020-02-17T11:02:00Z</dcterms:created>
  <dcterms:modified xsi:type="dcterms:W3CDTF">2020-02-17T11:02:00Z</dcterms:modified>
</cp:coreProperties>
</file>