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02311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826" behindDoc="0" locked="0" layoutInCell="1" allowOverlap="1">
            <wp:simplePos x="0" y="0"/>
            <wp:positionH relativeFrom="page">
              <wp:posOffset>256679</wp:posOffset>
            </wp:positionH>
            <wp:positionV relativeFrom="paragraph">
              <wp:posOffset>88214</wp:posOffset>
            </wp:positionV>
            <wp:extent cx="2122297" cy="51300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297" cy="513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023112">
      <w:pPr>
        <w:spacing w:after="1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95" behindDoc="0" locked="0" layoutInCell="1" allowOverlap="1">
                <wp:simplePos x="0" y="0"/>
                <wp:positionH relativeFrom="page">
                  <wp:posOffset>235000</wp:posOffset>
                </wp:positionH>
                <wp:positionV relativeFrom="paragraph">
                  <wp:posOffset>140208</wp:posOffset>
                </wp:positionV>
                <wp:extent cx="9056878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687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6878" h="6096">
                              <a:moveTo>
                                <a:pt x="0" y="6096"/>
                              </a:moveTo>
                              <a:lnTo>
                                <a:pt x="9056878" y="6096"/>
                              </a:lnTo>
                              <a:lnTo>
                                <a:pt x="905687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940A1" id="Freeform 101" o:spid="_x0000_s1026" style="position:absolute;margin-left:18.5pt;margin-top:11.05pt;width:713.15pt;height:.5pt;z-index:2516587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5687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" path="m,6096r9056878,l9056878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874A5" w:rsidRDefault="00023112">
      <w:pPr>
        <w:spacing w:line="247" w:lineRule="exact"/>
        <w:ind w:left="43" w:firstLine="7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AKCE: </w:t>
      </w:r>
      <w:proofErr w:type="spellStart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>Rozšíření</w:t>
      </w:r>
      <w:proofErr w:type="spellEnd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>nadstavby</w:t>
      </w:r>
      <w:proofErr w:type="spellEnd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>školy</w:t>
      </w:r>
      <w:proofErr w:type="spellEnd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 pro </w:t>
      </w:r>
      <w:proofErr w:type="spellStart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>zvýšení</w:t>
      </w:r>
      <w:proofErr w:type="spellEnd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>úrovně</w:t>
      </w:r>
      <w:proofErr w:type="spellEnd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>vzdělávání</w:t>
      </w:r>
      <w:proofErr w:type="spellEnd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 v </w:t>
      </w:r>
      <w:proofErr w:type="spellStart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>oboru</w:t>
      </w:r>
      <w:proofErr w:type="spellEnd"/>
      <w:r>
        <w:rPr>
          <w:rFonts w:ascii="Calibri-Bold" w:hAnsi="Calibri-Bold" w:cs="Calibri-Bold"/>
          <w:b/>
          <w:bCs/>
          <w:color w:val="000000"/>
          <w:sz w:val="25"/>
          <w:szCs w:val="25"/>
        </w:rPr>
        <w:t xml:space="preserve"> IT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8874A5" w:rsidRDefault="00023112">
      <w:pPr>
        <w:spacing w:before="140" w:line="189" w:lineRule="exact"/>
        <w:ind w:left="43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HARMONOGRAM </w:t>
      </w:r>
      <w:proofErr w:type="spellStart"/>
      <w:r>
        <w:rPr>
          <w:rFonts w:ascii="Calibri-Bold" w:hAnsi="Calibri-Bold" w:cs="Calibri-Bold"/>
          <w:b/>
          <w:bCs/>
          <w:color w:val="000000"/>
          <w:sz w:val="19"/>
          <w:szCs w:val="19"/>
        </w:rPr>
        <w:t>časový</w:t>
      </w:r>
      <w:proofErr w:type="spellEnd"/>
      <w:r>
        <w:rPr>
          <w:rFonts w:ascii="Calibri-Bold" w:hAnsi="Calibri-Bold" w:cs="Calibri-Bold"/>
          <w:b/>
          <w:bCs/>
          <w:color w:val="000000"/>
          <w:sz w:val="19"/>
          <w:szCs w:val="19"/>
        </w:rPr>
        <w:t xml:space="preserve"> a </w:t>
      </w:r>
      <w:proofErr w:type="spellStart"/>
      <w:r>
        <w:rPr>
          <w:rFonts w:ascii="Calibri-Bold" w:hAnsi="Calibri-Bold" w:cs="Calibri-Bold"/>
          <w:b/>
          <w:bCs/>
          <w:color w:val="000000"/>
          <w:sz w:val="19"/>
          <w:szCs w:val="19"/>
        </w:rPr>
        <w:t>finanční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360" w:tblpY="-270"/>
        <w:tblOverlap w:val="never"/>
        <w:tblW w:w="14262" w:type="dxa"/>
        <w:tblLayout w:type="fixed"/>
        <w:tblLook w:val="04A0" w:firstRow="1" w:lastRow="0" w:firstColumn="1" w:lastColumn="0" w:noHBand="0" w:noVBand="1"/>
      </w:tblPr>
      <w:tblGrid>
        <w:gridCol w:w="398"/>
        <w:gridCol w:w="2257"/>
        <w:gridCol w:w="366"/>
        <w:gridCol w:w="361"/>
        <w:gridCol w:w="361"/>
        <w:gridCol w:w="358"/>
        <w:gridCol w:w="366"/>
        <w:gridCol w:w="361"/>
        <w:gridCol w:w="361"/>
        <w:gridCol w:w="357"/>
        <w:gridCol w:w="366"/>
        <w:gridCol w:w="361"/>
        <w:gridCol w:w="361"/>
        <w:gridCol w:w="358"/>
        <w:gridCol w:w="367"/>
        <w:gridCol w:w="362"/>
        <w:gridCol w:w="362"/>
        <w:gridCol w:w="358"/>
        <w:gridCol w:w="367"/>
        <w:gridCol w:w="362"/>
        <w:gridCol w:w="362"/>
        <w:gridCol w:w="359"/>
        <w:gridCol w:w="367"/>
        <w:gridCol w:w="362"/>
        <w:gridCol w:w="362"/>
        <w:gridCol w:w="358"/>
        <w:gridCol w:w="367"/>
        <w:gridCol w:w="362"/>
        <w:gridCol w:w="362"/>
        <w:gridCol w:w="358"/>
        <w:gridCol w:w="367"/>
        <w:gridCol w:w="362"/>
        <w:gridCol w:w="362"/>
        <w:gridCol w:w="382"/>
      </w:tblGrid>
      <w:tr w:rsidR="008874A5">
        <w:trPr>
          <w:trHeight w:val="172"/>
        </w:trPr>
        <w:tc>
          <w:tcPr>
            <w:tcW w:w="2661" w:type="dxa"/>
            <w:gridSpan w:val="2"/>
            <w:shd w:val="clear" w:color="auto" w:fill="DADADA"/>
          </w:tcPr>
          <w:p w:rsidR="008874A5" w:rsidRDefault="00023112">
            <w:pPr>
              <w:spacing w:before="7"/>
              <w:ind w:left="1168" w:firstLine="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3"/>
                <w:szCs w:val="13"/>
              </w:rPr>
              <w:t>měsíc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450" w:type="dxa"/>
            <w:gridSpan w:val="4"/>
            <w:shd w:val="clear" w:color="auto" w:fill="DADADA"/>
          </w:tcPr>
          <w:p w:rsidR="008874A5" w:rsidRDefault="00023112">
            <w:pPr>
              <w:spacing w:before="48"/>
              <w:ind w:left="6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gridSpan w:val="4"/>
            <w:shd w:val="clear" w:color="auto" w:fill="DADADA"/>
          </w:tcPr>
          <w:p w:rsidR="008874A5" w:rsidRDefault="00023112">
            <w:pPr>
              <w:spacing w:before="48"/>
              <w:ind w:firstLine="7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50" w:type="dxa"/>
            <w:gridSpan w:val="4"/>
            <w:shd w:val="clear" w:color="auto" w:fill="DADADA"/>
          </w:tcPr>
          <w:p w:rsidR="008874A5" w:rsidRDefault="00023112">
            <w:pPr>
              <w:spacing w:before="48"/>
              <w:ind w:left="6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gridSpan w:val="4"/>
            <w:shd w:val="clear" w:color="auto" w:fill="DADADA"/>
          </w:tcPr>
          <w:p w:rsidR="008874A5" w:rsidRDefault="00023112">
            <w:pPr>
              <w:spacing w:before="48"/>
              <w:ind w:left="6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50" w:type="dxa"/>
            <w:gridSpan w:val="4"/>
            <w:shd w:val="clear" w:color="auto" w:fill="DADADA"/>
          </w:tcPr>
          <w:p w:rsidR="008874A5" w:rsidRDefault="00023112">
            <w:pPr>
              <w:spacing w:before="48"/>
              <w:ind w:firstLine="7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gridSpan w:val="4"/>
            <w:shd w:val="clear" w:color="auto" w:fill="DADADA"/>
          </w:tcPr>
          <w:p w:rsidR="008874A5" w:rsidRDefault="00023112">
            <w:pPr>
              <w:spacing w:before="48"/>
              <w:ind w:firstLine="7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gridSpan w:val="4"/>
            <w:shd w:val="clear" w:color="auto" w:fill="DADADA"/>
          </w:tcPr>
          <w:p w:rsidR="008874A5" w:rsidRDefault="00023112">
            <w:pPr>
              <w:spacing w:before="48"/>
              <w:ind w:firstLine="7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71" w:type="dxa"/>
            <w:gridSpan w:val="4"/>
            <w:shd w:val="clear" w:color="auto" w:fill="DADADA"/>
          </w:tcPr>
          <w:p w:rsidR="008874A5" w:rsidRDefault="00023112">
            <w:pPr>
              <w:spacing w:before="48"/>
              <w:ind w:left="6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23112">
        <w:trPr>
          <w:trHeight w:val="164"/>
        </w:trPr>
        <w:tc>
          <w:tcPr>
            <w:tcW w:w="2661" w:type="dxa"/>
            <w:gridSpan w:val="2"/>
            <w:shd w:val="clear" w:color="auto" w:fill="DADADA"/>
          </w:tcPr>
          <w:p w:rsidR="008874A5" w:rsidRDefault="00023112">
            <w:pPr>
              <w:ind w:left="116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3"/>
                <w:szCs w:val="13"/>
              </w:rPr>
              <w:t>týden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367" w:type="dxa"/>
            <w:shd w:val="clear" w:color="auto" w:fill="DADADA"/>
          </w:tcPr>
          <w:p w:rsidR="008874A5" w:rsidRDefault="00023112">
            <w:pPr>
              <w:spacing w:before="34"/>
              <w:ind w:left="1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7" w:type="dxa"/>
            <w:shd w:val="clear" w:color="auto" w:fill="DADADA"/>
          </w:tcPr>
          <w:p w:rsidR="008874A5" w:rsidRDefault="00023112">
            <w:pPr>
              <w:spacing w:before="34"/>
              <w:ind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  <w:shd w:val="clear" w:color="auto" w:fill="DADADA"/>
          </w:tcPr>
          <w:p w:rsidR="008874A5" w:rsidRDefault="00023112">
            <w:pPr>
              <w:spacing w:before="34"/>
              <w:ind w:firstLine="1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7" w:type="dxa"/>
            <w:shd w:val="clear" w:color="auto" w:fill="DADADA"/>
          </w:tcPr>
          <w:p w:rsidR="008874A5" w:rsidRDefault="00023112">
            <w:pPr>
              <w:spacing w:before="34"/>
              <w:ind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  <w:shd w:val="clear" w:color="auto" w:fill="DADADA"/>
          </w:tcPr>
          <w:p w:rsidR="008874A5" w:rsidRDefault="00023112">
            <w:pPr>
              <w:spacing w:before="34"/>
              <w:ind w:firstLine="1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7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  <w:shd w:val="clear" w:color="auto" w:fill="DADADA"/>
          </w:tcPr>
          <w:p w:rsidR="008874A5" w:rsidRDefault="00023112">
            <w:pPr>
              <w:spacing w:before="34"/>
              <w:ind w:firstLine="1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7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  <w:shd w:val="clear" w:color="auto" w:fill="DADADA"/>
          </w:tcPr>
          <w:p w:rsidR="008874A5" w:rsidRDefault="00023112">
            <w:pPr>
              <w:spacing w:before="34"/>
              <w:ind w:firstLine="1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8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  <w:shd w:val="clear" w:color="auto" w:fill="DADADA"/>
          </w:tcPr>
          <w:p w:rsidR="008874A5" w:rsidRDefault="00023112">
            <w:pPr>
              <w:spacing w:before="34"/>
              <w:ind w:firstLine="1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7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  <w:shd w:val="clear" w:color="auto" w:fill="DADADA"/>
          </w:tcPr>
          <w:p w:rsidR="008874A5" w:rsidRDefault="00023112">
            <w:pPr>
              <w:spacing w:before="34"/>
              <w:ind w:firstLine="1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7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  <w:shd w:val="clear" w:color="auto" w:fill="DADADA"/>
          </w:tcPr>
          <w:p w:rsidR="008874A5" w:rsidRDefault="00023112">
            <w:pPr>
              <w:spacing w:before="34"/>
              <w:ind w:firstLine="1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2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79" w:type="dxa"/>
            <w:shd w:val="clear" w:color="auto" w:fill="DADADA"/>
          </w:tcPr>
          <w:p w:rsidR="008874A5" w:rsidRDefault="00023112">
            <w:pPr>
              <w:spacing w:before="34"/>
              <w:ind w:firstLine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74A5">
        <w:trPr>
          <w:trHeight w:val="191"/>
        </w:trPr>
        <w:tc>
          <w:tcPr>
            <w:tcW w:w="400" w:type="dxa"/>
          </w:tcPr>
          <w:p w:rsidR="008874A5" w:rsidRDefault="00023112">
            <w:pPr>
              <w:spacing w:before="48"/>
              <w:ind w:left="134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spacing w:before="48"/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Předání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staveniště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Zahájení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stavebních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prací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do 3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dnů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9"/>
        </w:trPr>
        <w:tc>
          <w:tcPr>
            <w:tcW w:w="400" w:type="dxa"/>
          </w:tcPr>
          <w:p w:rsidR="008874A5" w:rsidRDefault="00023112">
            <w:pPr>
              <w:ind w:left="134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Přípravné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práce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spacing w:before="55"/>
              <w:ind w:left="134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spacing w:before="55"/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Bourání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konstrukcí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Hlavní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ocelová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konstrukce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Konstrukce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střechy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Vodorovné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konstrukce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spacing w:before="55"/>
              <w:ind w:left="134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spacing w:before="55"/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Střešní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plášť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spacing w:before="54"/>
              <w:ind w:left="134"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spacing w:before="54"/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Svislé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konstrukce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Hrubé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podlahy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Výplně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otvorů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SDK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konstrukce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Zateplení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spacing w:before="55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spacing w:before="55"/>
              <w:ind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ZTI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spacing w:before="54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spacing w:before="54"/>
              <w:ind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ÚT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spacing w:before="55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spacing w:before="55"/>
              <w:ind w:firstLine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VZT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spacing w:before="54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spacing w:before="54"/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EL+MaR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Finální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podlahy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a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obklady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Malby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a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nátěry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Úklid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staveniště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98"/>
        </w:trPr>
        <w:tc>
          <w:tcPr>
            <w:tcW w:w="400" w:type="dxa"/>
          </w:tcPr>
          <w:p w:rsidR="008874A5" w:rsidRDefault="00023112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Drobné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dokončovací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práce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184"/>
        </w:trPr>
        <w:tc>
          <w:tcPr>
            <w:tcW w:w="400" w:type="dxa"/>
          </w:tcPr>
          <w:p w:rsidR="008874A5" w:rsidRDefault="00023112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0" w:type="dxa"/>
          </w:tcPr>
          <w:p w:rsidR="008874A5" w:rsidRDefault="00023112">
            <w:pPr>
              <w:ind w:firstLine="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Předání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díla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8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5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9" w:type="dxa"/>
            <w:shd w:val="clear" w:color="auto" w:fill="00B0F0"/>
          </w:tcPr>
          <w:p w:rsidR="008874A5" w:rsidRDefault="008874A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8874A5">
        <w:trPr>
          <w:trHeight w:val="306"/>
        </w:trPr>
        <w:tc>
          <w:tcPr>
            <w:tcW w:w="2661" w:type="dxa"/>
            <w:gridSpan w:val="2"/>
          </w:tcPr>
          <w:p w:rsidR="008874A5" w:rsidRDefault="00023112">
            <w:pPr>
              <w:spacing w:before="120"/>
              <w:ind w:left="23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Finanční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prostavěnost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v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tisících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Kč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bez 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50" w:type="dxa"/>
            <w:gridSpan w:val="4"/>
          </w:tcPr>
          <w:p w:rsidR="008874A5" w:rsidRDefault="00023112">
            <w:pPr>
              <w:spacing w:before="112"/>
              <w:ind w:left="6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gridSpan w:val="4"/>
          </w:tcPr>
          <w:p w:rsidR="008874A5" w:rsidRDefault="00023112">
            <w:pPr>
              <w:spacing w:before="112"/>
              <w:ind w:left="5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3 500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50" w:type="dxa"/>
            <w:gridSpan w:val="4"/>
          </w:tcPr>
          <w:p w:rsidR="008874A5" w:rsidRDefault="00023112">
            <w:pPr>
              <w:spacing w:before="112"/>
              <w:ind w:firstLine="6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3 050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gridSpan w:val="4"/>
          </w:tcPr>
          <w:p w:rsidR="008874A5" w:rsidRDefault="00023112">
            <w:pPr>
              <w:spacing w:before="112"/>
              <w:ind w:firstLine="6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4 250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50" w:type="dxa"/>
            <w:gridSpan w:val="4"/>
          </w:tcPr>
          <w:p w:rsidR="008874A5" w:rsidRDefault="00023112">
            <w:pPr>
              <w:spacing w:before="112"/>
              <w:ind w:firstLine="6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5 350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gridSpan w:val="4"/>
          </w:tcPr>
          <w:p w:rsidR="008874A5" w:rsidRDefault="008874A5"/>
        </w:tc>
        <w:tc>
          <w:tcPr>
            <w:tcW w:w="1449" w:type="dxa"/>
            <w:gridSpan w:val="4"/>
          </w:tcPr>
          <w:p w:rsidR="008874A5" w:rsidRDefault="00023112">
            <w:pPr>
              <w:spacing w:before="112"/>
              <w:ind w:firstLine="6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4 150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71" w:type="dxa"/>
            <w:gridSpan w:val="4"/>
          </w:tcPr>
          <w:p w:rsidR="008874A5" w:rsidRDefault="00023112">
            <w:pPr>
              <w:spacing w:before="112"/>
              <w:ind w:firstLine="6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1 100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8874A5">
        <w:trPr>
          <w:trHeight w:val="328"/>
        </w:trPr>
        <w:tc>
          <w:tcPr>
            <w:tcW w:w="2661" w:type="dxa"/>
            <w:gridSpan w:val="2"/>
          </w:tcPr>
          <w:p w:rsidR="008874A5" w:rsidRDefault="00023112">
            <w:pPr>
              <w:spacing w:before="120"/>
              <w:ind w:left="3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Finanční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prostavěnost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celkem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v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tisících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Kč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bez 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620" w:type="dxa"/>
            <w:gridSpan w:val="32"/>
          </w:tcPr>
          <w:p w:rsidR="008874A5" w:rsidRDefault="00023112">
            <w:pPr>
              <w:spacing w:before="113"/>
              <w:ind w:left="56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27 885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02311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6906514</wp:posOffset>
                </wp:positionH>
                <wp:positionV relativeFrom="paragraph">
                  <wp:posOffset>18924</wp:posOffset>
                </wp:positionV>
                <wp:extent cx="290733" cy="192023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06514" y="5304664"/>
                          <a:ext cx="176433" cy="777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4A5" w:rsidRDefault="00023112">
                            <w:pPr>
                              <w:spacing w:line="1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5 565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543.8pt;margin-top:1.5pt;width:22.9pt;height:15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874A5" w:rsidRDefault="00023112">
                      <w:pPr>
                        <w:spacing w:line="12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  <w:t>5 565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74A5" w:rsidRDefault="008874A5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8874A5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:rsidR="008874A5" w:rsidRDefault="00023112">
      <w:pPr>
        <w:tabs>
          <w:tab w:val="left" w:pos="4509"/>
        </w:tabs>
        <w:spacing w:line="187" w:lineRule="exact"/>
        <w:ind w:left="43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823" behindDoc="0" locked="0" layoutInCell="1" allowOverlap="1">
                <wp:simplePos x="0" y="0"/>
                <wp:positionH relativeFrom="page">
                  <wp:posOffset>2615819</wp:posOffset>
                </wp:positionH>
                <wp:positionV relativeFrom="paragraph">
                  <wp:posOffset>-130633</wp:posOffset>
                </wp:positionV>
                <wp:extent cx="1842770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 h="6096">
                              <a:moveTo>
                                <a:pt x="0" y="6096"/>
                              </a:moveTo>
                              <a:lnTo>
                                <a:pt x="1842770" y="6096"/>
                              </a:lnTo>
                              <a:lnTo>
                                <a:pt x="184277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7349D" id="Freeform 103" o:spid="_x0000_s1026" style="position:absolute;margin-left:205.95pt;margin-top:-10.3pt;width:145.1pt;height:.5pt;z-index:2516588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4277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" path="m,6096r1842770,l1842770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V </w:t>
      </w:r>
      <w:proofErr w:type="spellStart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Brně</w:t>
      </w:r>
      <w:proofErr w:type="spell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dne</w:t>
      </w:r>
      <w:proofErr w:type="spell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6. 1. 2020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ab/>
        <w:t xml:space="preserve">Ing. Petr </w:t>
      </w:r>
      <w:proofErr w:type="spellStart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Skřivánek</w:t>
      </w:r>
      <w:proofErr w:type="spell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                           </w:t>
      </w:r>
    </w:p>
    <w:p w:rsidR="008874A5" w:rsidRDefault="00023112">
      <w:pPr>
        <w:spacing w:line="180" w:lineRule="exact"/>
        <w:ind w:left="439" w:firstLine="4464"/>
        <w:rPr>
          <w:rFonts w:ascii="Times New Roman" w:hAnsi="Times New Roman" w:cs="Times New Roman"/>
          <w:color w:val="010302"/>
        </w:rPr>
        <w:sectPr w:rsidR="008874A5">
          <w:type w:val="continuous"/>
          <w:pgSz w:w="16843" w:h="11914"/>
          <w:pgMar w:top="500" w:right="500" w:bottom="400" w:left="340" w:header="708" w:footer="708" w:gutter="0"/>
          <w:cols w:space="708"/>
          <w:docGrid w:linePitch="360"/>
        </w:sectPr>
      </w:pPr>
      <w:proofErr w:type="spellStart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jednatel</w:t>
      </w:r>
      <w:proofErr w:type="spell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          </w:t>
      </w:r>
    </w:p>
    <w:p w:rsidR="008874A5" w:rsidRDefault="008874A5"/>
    <w:sectPr w:rsidR="008874A5">
      <w:type w:val="continuous"/>
      <w:pgSz w:w="16843" w:h="11914"/>
      <w:pgMar w:top="500" w:right="500" w:bottom="40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74A5"/>
    <w:rsid w:val="00023112"/>
    <w:rsid w:val="003352C0"/>
    <w:rsid w:val="008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B125E-F141-4863-9630-55AB0657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Čížek</dc:creator>
  <cp:lastModifiedBy>Alena Dvořáková</cp:lastModifiedBy>
  <cp:revision>2</cp:revision>
  <dcterms:created xsi:type="dcterms:W3CDTF">2020-02-06T07:26:00Z</dcterms:created>
  <dcterms:modified xsi:type="dcterms:W3CDTF">2020-02-06T07:26:00Z</dcterms:modified>
</cp:coreProperties>
</file>