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AC" w:rsidRDefault="00B971AC" w:rsidP="00144254">
      <w:pPr>
        <w:ind w:firstLine="36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Dodatek č. </w:t>
      </w:r>
      <w:r w:rsidR="003819C6">
        <w:rPr>
          <w:b/>
          <w:sz w:val="36"/>
          <w:szCs w:val="36"/>
        </w:rPr>
        <w:t>1</w:t>
      </w:r>
    </w:p>
    <w:p w:rsidR="00C56FEF" w:rsidRDefault="00C56FEF" w:rsidP="00144254">
      <w:pPr>
        <w:ind w:firstLine="360"/>
        <w:jc w:val="center"/>
        <w:rPr>
          <w:b/>
          <w:sz w:val="36"/>
          <w:szCs w:val="36"/>
        </w:rPr>
      </w:pPr>
    </w:p>
    <w:p w:rsidR="00B971AC" w:rsidRDefault="00B971AC" w:rsidP="00144254">
      <w:pPr>
        <w:ind w:firstLine="360"/>
        <w:jc w:val="center"/>
      </w:pPr>
      <w:r w:rsidRPr="00B971AC">
        <w:rPr>
          <w:szCs w:val="24"/>
        </w:rPr>
        <w:t>ke sm</w:t>
      </w:r>
      <w:r w:rsidR="009D74E4" w:rsidRPr="00B971AC">
        <w:rPr>
          <w:szCs w:val="24"/>
        </w:rPr>
        <w:t>louv</w:t>
      </w:r>
      <w:r w:rsidRPr="00B971AC">
        <w:rPr>
          <w:szCs w:val="24"/>
        </w:rPr>
        <w:t>ě</w:t>
      </w:r>
      <w:r w:rsidR="009D74E4" w:rsidRPr="00B971AC">
        <w:rPr>
          <w:szCs w:val="24"/>
        </w:rPr>
        <w:t xml:space="preserve"> o dílo</w:t>
      </w:r>
      <w:r w:rsidR="000D5743">
        <w:rPr>
          <w:szCs w:val="24"/>
        </w:rPr>
        <w:t xml:space="preserve"> č. </w:t>
      </w:r>
      <w:r w:rsidR="00B279A6">
        <w:rPr>
          <w:szCs w:val="24"/>
        </w:rPr>
        <w:t xml:space="preserve">S17-036-0021 </w:t>
      </w:r>
      <w:r w:rsidRPr="00B971AC">
        <w:rPr>
          <w:szCs w:val="24"/>
        </w:rPr>
        <w:t>ze dne</w:t>
      </w:r>
      <w:r w:rsidR="0008123C">
        <w:rPr>
          <w:szCs w:val="24"/>
        </w:rPr>
        <w:t xml:space="preserve"> </w:t>
      </w:r>
      <w:r w:rsidR="00B279A6">
        <w:t>31. května 2016</w:t>
      </w:r>
      <w:r w:rsidR="00112AF7">
        <w:t xml:space="preserve"> </w:t>
      </w:r>
      <w:r w:rsidRPr="006F0FE2">
        <w:t xml:space="preserve">na akci </w:t>
      </w:r>
    </w:p>
    <w:p w:rsidR="00B279A6" w:rsidRPr="00CC68BD" w:rsidRDefault="00B279A6" w:rsidP="00B279A6">
      <w:pPr>
        <w:suppressAutoHyphens/>
        <w:jc w:val="center"/>
        <w:rPr>
          <w:b/>
          <w:bCs/>
          <w:caps/>
          <w:sz w:val="28"/>
          <w:szCs w:val="28"/>
        </w:rPr>
      </w:pPr>
      <w:r w:rsidRPr="00CC68BD">
        <w:rPr>
          <w:b/>
          <w:caps/>
          <w:sz w:val="28"/>
          <w:szCs w:val="28"/>
        </w:rPr>
        <w:t>„III/4371 Loučka – hr. okresu</w:t>
      </w:r>
      <w:r w:rsidRPr="00CC68BD">
        <w:rPr>
          <w:b/>
          <w:sz w:val="28"/>
          <w:szCs w:val="28"/>
        </w:rPr>
        <w:t>“</w:t>
      </w:r>
    </w:p>
    <w:p w:rsidR="00B971AC" w:rsidRPr="008127DC" w:rsidRDefault="00B971AC" w:rsidP="00144254">
      <w:pPr>
        <w:ind w:firstLine="360"/>
        <w:jc w:val="center"/>
        <w:rPr>
          <w:sz w:val="28"/>
          <w:szCs w:val="28"/>
        </w:rPr>
      </w:pPr>
    </w:p>
    <w:p w:rsidR="00B971AC" w:rsidRPr="00B971AC" w:rsidRDefault="00B971AC" w:rsidP="00144254">
      <w:pPr>
        <w:ind w:firstLine="360"/>
        <w:jc w:val="center"/>
        <w:rPr>
          <w:szCs w:val="24"/>
        </w:rPr>
      </w:pPr>
    </w:p>
    <w:p w:rsidR="009D74E4" w:rsidRPr="00F81898" w:rsidRDefault="008127DC" w:rsidP="009D74E4">
      <w:pPr>
        <w:pStyle w:val="Nadpis4"/>
        <w:jc w:val="both"/>
      </w:pPr>
      <w:r>
        <w:t>Níže uvedené s</w:t>
      </w:r>
      <w:r w:rsidR="00E37DA5" w:rsidRPr="00F81898">
        <w:t>mluvní strany</w:t>
      </w:r>
      <w:r w:rsidR="009D74E4" w:rsidRPr="00F81898">
        <w:t>:</w:t>
      </w:r>
    </w:p>
    <w:p w:rsidR="00C56FEF" w:rsidRPr="00C56FEF" w:rsidRDefault="00C56FEF" w:rsidP="00C56FEF"/>
    <w:p w:rsidR="00B279A6" w:rsidRPr="00CC68BD" w:rsidRDefault="00B279A6" w:rsidP="00B279A6">
      <w:pPr>
        <w:tabs>
          <w:tab w:val="left" w:pos="1620"/>
        </w:tabs>
        <w:suppressAutoHyphens/>
        <w:rPr>
          <w:b/>
        </w:rPr>
      </w:pPr>
      <w:r w:rsidRPr="00CC68BD">
        <w:rPr>
          <w:b/>
        </w:rPr>
        <w:t>O b j e d n a t e l:</w:t>
      </w:r>
      <w:r w:rsidRPr="00CC68BD">
        <w:tab/>
      </w:r>
      <w:r w:rsidRPr="00CC68BD">
        <w:rPr>
          <w:b/>
        </w:rPr>
        <w:t xml:space="preserve">Správa silnic Olomouckého kraje, </w:t>
      </w:r>
      <w:r w:rsidRPr="00CC68BD">
        <w:t>příspěvková organizace</w:t>
      </w:r>
      <w:r w:rsidRPr="00CC68BD">
        <w:rPr>
          <w:b/>
        </w:rPr>
        <w:t xml:space="preserve"> </w:t>
      </w:r>
    </w:p>
    <w:p w:rsidR="00B279A6" w:rsidRPr="00CC68BD" w:rsidRDefault="00B279A6" w:rsidP="00B279A6">
      <w:pPr>
        <w:tabs>
          <w:tab w:val="left" w:pos="1620"/>
        </w:tabs>
        <w:suppressAutoHyphens/>
      </w:pPr>
      <w:r w:rsidRPr="00CC68BD">
        <w:tab/>
        <w:t>Lipenská 120, 772 11 Olomouc</w:t>
      </w:r>
    </w:p>
    <w:p w:rsidR="00B279A6" w:rsidRPr="00CC68BD" w:rsidRDefault="00B279A6" w:rsidP="00B279A6">
      <w:pPr>
        <w:tabs>
          <w:tab w:val="left" w:pos="1620"/>
        </w:tabs>
        <w:suppressAutoHyphens/>
        <w:rPr>
          <w:b/>
        </w:rPr>
      </w:pPr>
      <w:r w:rsidRPr="00CC68BD">
        <w:tab/>
        <w:t xml:space="preserve">Zapsaná </w:t>
      </w:r>
      <w:r w:rsidRPr="00CC68BD">
        <w:rPr>
          <w:b/>
        </w:rPr>
        <w:t>v OR u Krajského soudu v Ostravě, oddíl Pr, vložka 100</w:t>
      </w:r>
    </w:p>
    <w:p w:rsidR="00B279A6" w:rsidRPr="00CC68BD" w:rsidRDefault="00B279A6" w:rsidP="00B279A6">
      <w:pPr>
        <w:tabs>
          <w:tab w:val="left" w:pos="1620"/>
        </w:tabs>
        <w:suppressAutoHyphens/>
      </w:pPr>
      <w:r w:rsidRPr="00CC68BD">
        <w:tab/>
        <w:t>Zastoupena:</w:t>
      </w:r>
    </w:p>
    <w:p w:rsidR="00B279A6" w:rsidRPr="00CC68BD" w:rsidRDefault="00B279A6" w:rsidP="00B279A6">
      <w:pPr>
        <w:tabs>
          <w:tab w:val="left" w:pos="1620"/>
        </w:tabs>
        <w:suppressAutoHyphens/>
        <w:rPr>
          <w:b/>
        </w:rPr>
      </w:pPr>
      <w:r w:rsidRPr="00CC68BD">
        <w:tab/>
      </w:r>
      <w:r w:rsidRPr="00CC68BD">
        <w:tab/>
      </w:r>
      <w:r w:rsidRPr="00CC68BD">
        <w:rPr>
          <w:b/>
        </w:rPr>
        <w:t xml:space="preserve">Ing. Drahomírem BABNIČEM, ředitelem </w:t>
      </w:r>
    </w:p>
    <w:p w:rsidR="00B279A6" w:rsidRPr="00CC68BD" w:rsidRDefault="00B279A6" w:rsidP="00B279A6">
      <w:pPr>
        <w:tabs>
          <w:tab w:val="left" w:pos="1620"/>
        </w:tabs>
        <w:suppressAutoHyphens/>
      </w:pPr>
      <w:r w:rsidRPr="00CC68BD">
        <w:tab/>
        <w:t>Osoby oprávněné jednat:</w:t>
      </w:r>
    </w:p>
    <w:p w:rsidR="00B279A6" w:rsidRPr="00CC68BD" w:rsidRDefault="00B279A6" w:rsidP="00B279A6">
      <w:pPr>
        <w:numPr>
          <w:ilvl w:val="0"/>
          <w:numId w:val="25"/>
        </w:numPr>
        <w:tabs>
          <w:tab w:val="left" w:pos="1620"/>
        </w:tabs>
        <w:suppressAutoHyphens/>
      </w:pPr>
      <w:r w:rsidRPr="00CC68BD">
        <w:t>ve věcech technických</w:t>
      </w:r>
    </w:p>
    <w:p w:rsidR="00B279A6" w:rsidRPr="00CC68BD" w:rsidRDefault="00B279A6" w:rsidP="00B279A6">
      <w:pPr>
        <w:tabs>
          <w:tab w:val="left" w:pos="1620"/>
        </w:tabs>
        <w:suppressAutoHyphens/>
        <w:ind w:left="2160"/>
        <w:rPr>
          <w:b/>
        </w:rPr>
      </w:pPr>
      <w:r w:rsidRPr="00CC68BD">
        <w:rPr>
          <w:b/>
        </w:rPr>
        <w:t>Ing. Ivo Černý – technický náměstek (585 170 336)</w:t>
      </w:r>
    </w:p>
    <w:p w:rsidR="00B279A6" w:rsidRPr="00CC68BD" w:rsidRDefault="00B279A6" w:rsidP="00B279A6">
      <w:pPr>
        <w:tabs>
          <w:tab w:val="left" w:pos="1620"/>
        </w:tabs>
        <w:suppressAutoHyphens/>
        <w:ind w:left="2160"/>
        <w:rPr>
          <w:b/>
        </w:rPr>
      </w:pPr>
      <w:r w:rsidRPr="00CC68BD">
        <w:rPr>
          <w:b/>
        </w:rPr>
        <w:t>Ing. Radomír Všetička – vedoucí SÚ Jih</w:t>
      </w:r>
    </w:p>
    <w:p w:rsidR="00B279A6" w:rsidRPr="00CC68BD" w:rsidRDefault="00B279A6" w:rsidP="00B279A6">
      <w:pPr>
        <w:tabs>
          <w:tab w:val="left" w:pos="1620"/>
        </w:tabs>
        <w:suppressAutoHyphens/>
        <w:ind w:left="2160"/>
        <w:rPr>
          <w:b/>
        </w:rPr>
      </w:pPr>
      <w:r w:rsidRPr="00CC68BD">
        <w:rPr>
          <w:b/>
        </w:rPr>
        <w:t xml:space="preserve">Ing. </w:t>
      </w:r>
      <w:smartTag w:uri="urn:schemas-microsoft-com:office:smarttags" w:element="PersonName">
        <w:smartTagPr>
          <w:attr w:name="ProductID" w:val="Radom￭r Zapletal"/>
        </w:smartTagPr>
        <w:r w:rsidRPr="00CC68BD">
          <w:rPr>
            <w:b/>
          </w:rPr>
          <w:t>Radomír Zapletal</w:t>
        </w:r>
      </w:smartTag>
      <w:r w:rsidRPr="00CC68BD">
        <w:rPr>
          <w:b/>
        </w:rPr>
        <w:t xml:space="preserve"> – vedoucí TSÚ SÚ Jih</w:t>
      </w:r>
    </w:p>
    <w:p w:rsidR="00B279A6" w:rsidRPr="00CC68BD" w:rsidRDefault="00B279A6" w:rsidP="00B279A6">
      <w:pPr>
        <w:tabs>
          <w:tab w:val="left" w:pos="1620"/>
        </w:tabs>
        <w:suppressAutoHyphens/>
        <w:ind w:left="2160"/>
        <w:rPr>
          <w:b/>
        </w:rPr>
      </w:pPr>
      <w:r w:rsidRPr="00CC68BD">
        <w:rPr>
          <w:b/>
        </w:rPr>
        <w:t xml:space="preserve">Ing. </w:t>
      </w:r>
      <w:smartTag w:uri="urn:schemas-microsoft-com:office:smarttags" w:element="PersonName">
        <w:smartTagPr>
          <w:attr w:name="ProductID" w:val="Dagmar Vlkov￡"/>
        </w:smartTagPr>
        <w:r w:rsidRPr="00CC68BD">
          <w:rPr>
            <w:b/>
          </w:rPr>
          <w:t>Dagmar Vlková</w:t>
        </w:r>
      </w:smartTag>
      <w:r w:rsidRPr="00CC68BD">
        <w:rPr>
          <w:b/>
        </w:rPr>
        <w:t xml:space="preserve"> – investiční technik SÚ Jih</w:t>
      </w:r>
    </w:p>
    <w:p w:rsidR="00B279A6" w:rsidRPr="00CC68BD" w:rsidRDefault="00B279A6" w:rsidP="00B279A6">
      <w:pPr>
        <w:tabs>
          <w:tab w:val="left" w:pos="1620"/>
        </w:tabs>
        <w:suppressAutoHyphens/>
        <w:rPr>
          <w:b/>
        </w:rPr>
      </w:pPr>
      <w:r w:rsidRPr="00CC68BD">
        <w:tab/>
        <w:t>IČO :</w:t>
      </w:r>
      <w:r w:rsidRPr="00CC68BD">
        <w:rPr>
          <w:b/>
        </w:rPr>
        <w:t xml:space="preserve"> 70960399</w:t>
      </w:r>
    </w:p>
    <w:p w:rsidR="00B279A6" w:rsidRPr="00CC68BD" w:rsidRDefault="00B279A6" w:rsidP="00B279A6">
      <w:pPr>
        <w:tabs>
          <w:tab w:val="left" w:pos="1620"/>
        </w:tabs>
        <w:suppressAutoHyphens/>
      </w:pPr>
      <w:r w:rsidRPr="00CC68BD">
        <w:tab/>
        <w:t>DIČ:  CZ</w:t>
      </w:r>
      <w:r w:rsidRPr="00CC68BD">
        <w:rPr>
          <w:b/>
        </w:rPr>
        <w:t>70960399</w:t>
      </w:r>
    </w:p>
    <w:p w:rsidR="00B279A6" w:rsidRPr="00CC68BD" w:rsidRDefault="00B279A6" w:rsidP="00B279A6">
      <w:pPr>
        <w:tabs>
          <w:tab w:val="left" w:pos="1620"/>
        </w:tabs>
        <w:suppressAutoHyphens/>
        <w:rPr>
          <w:b/>
        </w:rPr>
      </w:pPr>
      <w:r w:rsidRPr="00CC68BD">
        <w:tab/>
        <w:t xml:space="preserve">Bankovní spojení: </w:t>
      </w:r>
      <w:r w:rsidRPr="00CC68BD">
        <w:rPr>
          <w:b/>
        </w:rPr>
        <w:t>Komerční banka a.s, pobočka Olomouc</w:t>
      </w:r>
    </w:p>
    <w:p w:rsidR="00B279A6" w:rsidRPr="00CC68BD" w:rsidRDefault="00B279A6" w:rsidP="00B279A6">
      <w:pPr>
        <w:tabs>
          <w:tab w:val="left" w:pos="1620"/>
        </w:tabs>
        <w:suppressAutoHyphens/>
      </w:pPr>
      <w:r w:rsidRPr="00CC68BD">
        <w:tab/>
        <w:t xml:space="preserve">číslo účtu: </w:t>
      </w:r>
      <w:r w:rsidRPr="00CC68BD">
        <w:rPr>
          <w:b/>
        </w:rPr>
        <w:t>27-4231420297/0100</w:t>
      </w:r>
    </w:p>
    <w:p w:rsidR="00B279A6" w:rsidRDefault="00B279A6" w:rsidP="00B279A6">
      <w:pPr>
        <w:tabs>
          <w:tab w:val="left" w:pos="1620"/>
        </w:tabs>
        <w:suppressAutoHyphens/>
        <w:rPr>
          <w:b/>
        </w:rPr>
      </w:pPr>
      <w:r w:rsidRPr="00354920">
        <w:tab/>
        <w:t xml:space="preserve">Tel:   </w:t>
      </w:r>
      <w:r>
        <w:rPr>
          <w:b/>
        </w:rPr>
        <w:t>585 170 311</w:t>
      </w:r>
    </w:p>
    <w:p w:rsidR="00112AF7" w:rsidRPr="00112AF7" w:rsidRDefault="00112AF7" w:rsidP="00112AF7">
      <w:pPr>
        <w:tabs>
          <w:tab w:val="left" w:pos="2160"/>
        </w:tabs>
        <w:jc w:val="both"/>
        <w:rPr>
          <w:b/>
          <w:color w:val="000000"/>
        </w:rPr>
      </w:pPr>
    </w:p>
    <w:p w:rsidR="00112AF7" w:rsidRPr="00112AF7" w:rsidRDefault="00112AF7" w:rsidP="00112AF7">
      <w:pPr>
        <w:tabs>
          <w:tab w:val="left" w:pos="2160"/>
        </w:tabs>
        <w:jc w:val="both"/>
        <w:rPr>
          <w:bCs/>
          <w:color w:val="000000"/>
        </w:rPr>
      </w:pPr>
      <w:r w:rsidRPr="00112AF7">
        <w:rPr>
          <w:bCs/>
          <w:color w:val="000000"/>
        </w:rPr>
        <w:t>a</w:t>
      </w:r>
    </w:p>
    <w:p w:rsidR="00112AF7" w:rsidRPr="00112AF7" w:rsidRDefault="00112AF7" w:rsidP="00112AF7">
      <w:pPr>
        <w:tabs>
          <w:tab w:val="left" w:pos="2160"/>
        </w:tabs>
        <w:jc w:val="both"/>
        <w:rPr>
          <w:bCs/>
          <w:color w:val="000000"/>
        </w:rPr>
      </w:pPr>
    </w:p>
    <w:p w:rsidR="00B279A6" w:rsidRDefault="00B279A6" w:rsidP="00B279A6">
      <w:pPr>
        <w:tabs>
          <w:tab w:val="left" w:pos="1843"/>
        </w:tabs>
        <w:suppressAutoHyphens/>
        <w:rPr>
          <w:b/>
        </w:rPr>
      </w:pPr>
      <w:r w:rsidRPr="0014366C">
        <w:rPr>
          <w:b/>
        </w:rPr>
        <w:t>Z h o t o v i t e l:</w:t>
      </w:r>
      <w:r w:rsidRPr="0014366C">
        <w:rPr>
          <w:b/>
        </w:rPr>
        <w:tab/>
      </w:r>
      <w:r>
        <w:rPr>
          <w:b/>
        </w:rPr>
        <w:t>SWIETELSKY stavební s.r.o.</w:t>
      </w:r>
    </w:p>
    <w:p w:rsidR="00B279A6" w:rsidRPr="0014366C" w:rsidRDefault="00B279A6" w:rsidP="00B279A6">
      <w:pPr>
        <w:tabs>
          <w:tab w:val="left" w:pos="1843"/>
        </w:tabs>
        <w:suppressAutoHyphens/>
        <w:rPr>
          <w:b/>
        </w:rPr>
      </w:pPr>
      <w:r>
        <w:rPr>
          <w:b/>
        </w:rPr>
        <w:t>Odštěpný závod : SWIETELSKY stavební s.r.o. odštěpný závod Dopravní stavby MORAVA</w:t>
      </w:r>
    </w:p>
    <w:p w:rsidR="00B279A6" w:rsidRDefault="00B279A6" w:rsidP="00B279A6">
      <w:pPr>
        <w:tabs>
          <w:tab w:val="left" w:pos="1843"/>
        </w:tabs>
        <w:suppressAutoHyphens/>
        <w:rPr>
          <w:b/>
        </w:rPr>
      </w:pPr>
      <w:r w:rsidRPr="0014366C">
        <w:tab/>
        <w:t xml:space="preserve">se sídlem: </w:t>
      </w:r>
      <w:r>
        <w:t>Jahodová ulice 60, 620 00 Brno</w:t>
      </w:r>
    </w:p>
    <w:p w:rsidR="00B279A6" w:rsidRPr="00265A94" w:rsidRDefault="00B279A6" w:rsidP="00B279A6">
      <w:pPr>
        <w:tabs>
          <w:tab w:val="left" w:pos="1843"/>
        </w:tabs>
        <w:suppressAutoHyphens/>
        <w:rPr>
          <w:b/>
        </w:rPr>
      </w:pPr>
      <w:r w:rsidRPr="00265A94">
        <w:tab/>
        <w:t>kontaktní adresa:</w:t>
      </w:r>
      <w:r>
        <w:t xml:space="preserve"> Šlechtitelů 1, 779 00 Olomouc</w:t>
      </w:r>
    </w:p>
    <w:p w:rsidR="00B279A6" w:rsidRPr="0014366C" w:rsidRDefault="00B279A6" w:rsidP="00B279A6">
      <w:pPr>
        <w:tabs>
          <w:tab w:val="left" w:pos="1843"/>
        </w:tabs>
        <w:suppressAutoHyphens/>
      </w:pPr>
      <w:r w:rsidRPr="0014366C">
        <w:rPr>
          <w:b/>
        </w:rPr>
        <w:tab/>
      </w:r>
      <w:r w:rsidRPr="0014366C">
        <w:t>Zápis v </w:t>
      </w:r>
      <w:r w:rsidRPr="0014366C">
        <w:rPr>
          <w:b/>
        </w:rPr>
        <w:t xml:space="preserve">OR u </w:t>
      </w:r>
      <w:r>
        <w:rPr>
          <w:b/>
        </w:rPr>
        <w:t>KS v Českých Budějovicích , oddíl C, vložka 8032</w:t>
      </w:r>
    </w:p>
    <w:p w:rsidR="00B279A6" w:rsidRPr="0014366C" w:rsidRDefault="00B279A6" w:rsidP="00B279A6">
      <w:pPr>
        <w:tabs>
          <w:tab w:val="left" w:pos="1843"/>
          <w:tab w:val="left" w:pos="5387"/>
        </w:tabs>
        <w:suppressAutoHyphens/>
        <w:rPr>
          <w:b/>
        </w:rPr>
      </w:pPr>
      <w:r w:rsidRPr="0014366C">
        <w:tab/>
        <w:t>IČ</w:t>
      </w:r>
      <w:r>
        <w:t>O</w:t>
      </w:r>
      <w:r w:rsidRPr="0014366C">
        <w:t xml:space="preserve">: </w:t>
      </w:r>
      <w:r>
        <w:t>480 35 599</w:t>
      </w:r>
      <w:r w:rsidRPr="0014366C">
        <w:tab/>
        <w:t xml:space="preserve">DIČ: </w:t>
      </w:r>
      <w:r>
        <w:t>CZ 480 35 599</w:t>
      </w:r>
    </w:p>
    <w:p w:rsidR="00B279A6" w:rsidRPr="00465B21" w:rsidRDefault="00B279A6" w:rsidP="00B279A6">
      <w:pPr>
        <w:tabs>
          <w:tab w:val="left" w:pos="1843"/>
          <w:tab w:val="left" w:pos="5387"/>
        </w:tabs>
        <w:suppressAutoHyphens/>
        <w:rPr>
          <w:b/>
        </w:rPr>
      </w:pPr>
      <w:r w:rsidRPr="0014366C">
        <w:tab/>
        <w:t xml:space="preserve">Telefon: </w:t>
      </w:r>
      <w:r>
        <w:t>587 435 657</w:t>
      </w:r>
      <w:r>
        <w:rPr>
          <w:b/>
        </w:rPr>
        <w:t xml:space="preserve">   </w:t>
      </w:r>
      <w:r w:rsidRPr="00465B21">
        <w:rPr>
          <w:b/>
        </w:rPr>
        <w:t>e-mail</w:t>
      </w:r>
      <w:r w:rsidRPr="00465B21">
        <w:t xml:space="preserve">: </w:t>
      </w:r>
      <w:r>
        <w:t>office-olomouc</w:t>
      </w:r>
      <w:r w:rsidRPr="008B6672">
        <w:t>@swietelsky.cz</w:t>
      </w:r>
    </w:p>
    <w:p w:rsidR="00B279A6" w:rsidRPr="00465B21" w:rsidRDefault="00B279A6" w:rsidP="00B279A6">
      <w:pPr>
        <w:tabs>
          <w:tab w:val="left" w:pos="1843"/>
        </w:tabs>
        <w:suppressAutoHyphens/>
        <w:rPr>
          <w:b/>
        </w:rPr>
      </w:pPr>
      <w:r w:rsidRPr="00465B21">
        <w:tab/>
        <w:t xml:space="preserve">Bankovní spojení: </w:t>
      </w:r>
      <w:r>
        <w:t>ČSOB</w:t>
      </w:r>
      <w:r w:rsidRPr="00465B21">
        <w:rPr>
          <w:b/>
        </w:rPr>
        <w:t xml:space="preserve"> </w:t>
      </w:r>
    </w:p>
    <w:p w:rsidR="00B279A6" w:rsidRPr="00465B21" w:rsidRDefault="00B279A6" w:rsidP="00B279A6">
      <w:pPr>
        <w:tabs>
          <w:tab w:val="left" w:pos="1843"/>
        </w:tabs>
        <w:suppressAutoHyphens/>
        <w:rPr>
          <w:b/>
        </w:rPr>
      </w:pPr>
      <w:r w:rsidRPr="00465B21">
        <w:tab/>
        <w:t xml:space="preserve">Číslo účtu: </w:t>
      </w:r>
      <w:r>
        <w:t>212269343/0300</w:t>
      </w:r>
    </w:p>
    <w:p w:rsidR="00B279A6" w:rsidRPr="0014366C" w:rsidRDefault="00B279A6" w:rsidP="00B279A6">
      <w:pPr>
        <w:tabs>
          <w:tab w:val="left" w:pos="1843"/>
        </w:tabs>
        <w:suppressAutoHyphens/>
        <w:rPr>
          <w:b/>
        </w:rPr>
      </w:pPr>
      <w:r w:rsidRPr="00465B21">
        <w:rPr>
          <w:b/>
        </w:rPr>
        <w:tab/>
        <w:t>Prováděním díla pověřena organizační</w:t>
      </w:r>
      <w:r>
        <w:rPr>
          <w:b/>
        </w:rPr>
        <w:t xml:space="preserve"> jednotka</w:t>
      </w:r>
      <w:r w:rsidRPr="0014366C">
        <w:rPr>
          <w:b/>
        </w:rPr>
        <w:t>:</w:t>
      </w:r>
    </w:p>
    <w:p w:rsidR="00B279A6" w:rsidRPr="0014366C" w:rsidRDefault="00B279A6" w:rsidP="00B279A6">
      <w:pPr>
        <w:tabs>
          <w:tab w:val="left" w:pos="1843"/>
        </w:tabs>
        <w:suppressAutoHyphens/>
        <w:rPr>
          <w:b/>
        </w:rPr>
      </w:pPr>
      <w:r w:rsidRPr="0014366C">
        <w:rPr>
          <w:b/>
        </w:rPr>
        <w:tab/>
      </w:r>
      <w:r w:rsidRPr="00282892">
        <w:t>SWIETELSKY stavební s.r.o. OZ DS Morava - oblast Olomouc</w:t>
      </w:r>
    </w:p>
    <w:p w:rsidR="00B279A6" w:rsidRPr="0014366C" w:rsidRDefault="00B279A6" w:rsidP="00B279A6">
      <w:pPr>
        <w:tabs>
          <w:tab w:val="left" w:pos="1843"/>
        </w:tabs>
        <w:suppressAutoHyphens/>
      </w:pPr>
      <w:r w:rsidRPr="0014366C">
        <w:tab/>
        <w:t>ve věcech smluvních oprávněn k</w:t>
      </w:r>
      <w:r>
        <w:t> </w:t>
      </w:r>
      <w:r w:rsidRPr="0014366C">
        <w:t>jednání:</w:t>
      </w:r>
    </w:p>
    <w:p w:rsidR="00B279A6" w:rsidRPr="0014366C" w:rsidRDefault="00B279A6" w:rsidP="00B279A6">
      <w:pPr>
        <w:tabs>
          <w:tab w:val="left" w:pos="2198"/>
        </w:tabs>
        <w:suppressAutoHyphens/>
        <w:rPr>
          <w:b/>
        </w:rPr>
      </w:pPr>
      <w:r>
        <w:t xml:space="preserve">                               </w:t>
      </w:r>
      <w:r w:rsidRPr="00282892">
        <w:t>Ing. Jakub Hříva a  Pavel Peřina, na základě PM</w:t>
      </w:r>
    </w:p>
    <w:p w:rsidR="00B279A6" w:rsidRPr="0014366C" w:rsidRDefault="00B279A6" w:rsidP="00B279A6">
      <w:pPr>
        <w:tabs>
          <w:tab w:val="left" w:pos="1843"/>
        </w:tabs>
        <w:suppressAutoHyphens/>
      </w:pPr>
      <w:r w:rsidRPr="0014366C">
        <w:tab/>
        <w:t>ve věcech technických oprávněn k jednání:</w:t>
      </w:r>
    </w:p>
    <w:p w:rsidR="00B279A6" w:rsidRDefault="00B279A6" w:rsidP="00B279A6">
      <w:pPr>
        <w:tabs>
          <w:tab w:val="left" w:pos="2240"/>
        </w:tabs>
        <w:suppressAutoHyphens/>
      </w:pPr>
      <w:r>
        <w:t xml:space="preserve">                              </w:t>
      </w:r>
      <w:r w:rsidRPr="00282892">
        <w:t>Ing. Jakub Hříva, AO - dopravní stavby</w:t>
      </w:r>
    </w:p>
    <w:p w:rsidR="00B279A6" w:rsidRDefault="00B279A6" w:rsidP="00B279A6">
      <w:pPr>
        <w:tabs>
          <w:tab w:val="left" w:pos="2240"/>
        </w:tabs>
        <w:suppressAutoHyphens/>
        <w:rPr>
          <w:b/>
        </w:rPr>
      </w:pPr>
      <w:r>
        <w:t xml:space="preserve">                              </w:t>
      </w:r>
      <w:r w:rsidRPr="00771A1F">
        <w:t>Ing. Jiří Malínek, vedoucí stavby</w:t>
      </w:r>
    </w:p>
    <w:p w:rsidR="00B279A6" w:rsidRDefault="00B279A6" w:rsidP="00B279A6">
      <w:pPr>
        <w:tabs>
          <w:tab w:val="left" w:pos="2240"/>
        </w:tabs>
        <w:suppressAutoHyphens/>
      </w:pPr>
      <w:r>
        <w:rPr>
          <w:b/>
        </w:rPr>
        <w:t xml:space="preserve">                              </w:t>
      </w:r>
      <w:r w:rsidRPr="00FB7C47">
        <w:t>stavbyvedoucí: jm, př., č. aut.</w:t>
      </w:r>
      <w:r>
        <w:t xml:space="preserve"> </w:t>
      </w:r>
    </w:p>
    <w:p w:rsidR="008127DC" w:rsidRPr="00B279A6" w:rsidRDefault="00B279A6" w:rsidP="00B279A6">
      <w:pPr>
        <w:tabs>
          <w:tab w:val="left" w:pos="2240"/>
        </w:tabs>
        <w:suppressAutoHyphens/>
        <w:rPr>
          <w:b/>
        </w:rPr>
      </w:pPr>
      <w:r>
        <w:rPr>
          <w:b/>
        </w:rPr>
        <w:t xml:space="preserve">                               </w:t>
      </w:r>
      <w:r w:rsidRPr="00282892">
        <w:t>Ing. Jakub Hříva, AO</w:t>
      </w:r>
      <w:r>
        <w:t xml:space="preserve"> č. 33380</w:t>
      </w:r>
    </w:p>
    <w:p w:rsidR="00C56FEF" w:rsidRDefault="00C56FEF" w:rsidP="007A4A11">
      <w:pPr>
        <w:tabs>
          <w:tab w:val="left" w:pos="2160"/>
        </w:tabs>
        <w:jc w:val="both"/>
        <w:rPr>
          <w:color w:val="000000"/>
        </w:rPr>
      </w:pPr>
    </w:p>
    <w:p w:rsidR="00B279A6" w:rsidRDefault="008127DC" w:rsidP="008127DC">
      <w:pPr>
        <w:tabs>
          <w:tab w:val="left" w:pos="2160"/>
        </w:tabs>
        <w:jc w:val="both"/>
        <w:rPr>
          <w:bCs/>
          <w:i/>
          <w:color w:val="000000"/>
        </w:rPr>
      </w:pPr>
      <w:r w:rsidRPr="008127DC">
        <w:rPr>
          <w:bCs/>
          <w:i/>
          <w:color w:val="000000"/>
        </w:rPr>
        <w:t xml:space="preserve">uzavírají tento dodatek č. </w:t>
      </w:r>
      <w:r w:rsidR="0098588D">
        <w:rPr>
          <w:bCs/>
          <w:i/>
          <w:color w:val="000000"/>
        </w:rPr>
        <w:t>1</w:t>
      </w:r>
      <w:r w:rsidRPr="008127DC">
        <w:rPr>
          <w:bCs/>
          <w:i/>
          <w:color w:val="000000"/>
        </w:rPr>
        <w:t xml:space="preserve"> ke smlouvě o dílo v souladu s  čl. </w:t>
      </w:r>
      <w:r w:rsidR="0098588D">
        <w:rPr>
          <w:bCs/>
          <w:i/>
          <w:color w:val="000000"/>
        </w:rPr>
        <w:t>I</w:t>
      </w:r>
      <w:r w:rsidR="00C07BC1">
        <w:rPr>
          <w:bCs/>
          <w:i/>
          <w:color w:val="000000"/>
        </w:rPr>
        <w:t>I</w:t>
      </w:r>
      <w:r w:rsidRPr="008127DC">
        <w:rPr>
          <w:bCs/>
          <w:i/>
          <w:color w:val="000000"/>
        </w:rPr>
        <w:t>I.</w:t>
      </w:r>
      <w:r w:rsidR="00632879">
        <w:rPr>
          <w:bCs/>
          <w:i/>
          <w:color w:val="000000"/>
        </w:rPr>
        <w:t xml:space="preserve"> </w:t>
      </w:r>
      <w:r w:rsidR="00632879" w:rsidRPr="008127DC">
        <w:rPr>
          <w:bCs/>
          <w:i/>
          <w:color w:val="000000"/>
        </w:rPr>
        <w:t xml:space="preserve">odst. </w:t>
      </w:r>
      <w:r w:rsidR="002A1953">
        <w:rPr>
          <w:bCs/>
          <w:i/>
          <w:color w:val="000000"/>
        </w:rPr>
        <w:t>1</w:t>
      </w:r>
      <w:r w:rsidR="00632879" w:rsidRPr="008127DC">
        <w:rPr>
          <w:bCs/>
          <w:i/>
          <w:color w:val="000000"/>
        </w:rPr>
        <w:t xml:space="preserve">. </w:t>
      </w:r>
      <w:r w:rsidRPr="008127DC">
        <w:rPr>
          <w:bCs/>
          <w:i/>
          <w:color w:val="000000"/>
        </w:rPr>
        <w:t>smlouvy o dílo a dohodly se na níže uvedených změnách.</w:t>
      </w:r>
    </w:p>
    <w:p w:rsidR="008127DC" w:rsidRDefault="008127DC" w:rsidP="008127DC">
      <w:pPr>
        <w:tabs>
          <w:tab w:val="left" w:pos="2160"/>
        </w:tabs>
        <w:jc w:val="both"/>
        <w:rPr>
          <w:b/>
          <w:color w:val="000000"/>
        </w:rPr>
      </w:pPr>
      <w:r w:rsidRPr="008127DC">
        <w:rPr>
          <w:b/>
          <w:color w:val="000000"/>
        </w:rPr>
        <w:lastRenderedPageBreak/>
        <w:t xml:space="preserve">Čl. I. dodatku č. </w:t>
      </w:r>
      <w:r w:rsidR="002A1953">
        <w:rPr>
          <w:b/>
          <w:color w:val="000000"/>
        </w:rPr>
        <w:t>1</w:t>
      </w:r>
      <w:r w:rsidRPr="008127DC">
        <w:rPr>
          <w:b/>
          <w:color w:val="000000"/>
        </w:rPr>
        <w:t xml:space="preserve"> – I. </w:t>
      </w:r>
      <w:r w:rsidR="003632C9">
        <w:rPr>
          <w:b/>
          <w:color w:val="000000"/>
        </w:rPr>
        <w:t>Předmět smlouvy</w:t>
      </w:r>
    </w:p>
    <w:p w:rsidR="005416FA" w:rsidRDefault="005416FA" w:rsidP="008127DC">
      <w:pPr>
        <w:tabs>
          <w:tab w:val="left" w:pos="2160"/>
        </w:tabs>
        <w:jc w:val="both"/>
        <w:rPr>
          <w:b/>
          <w:color w:val="000000"/>
        </w:rPr>
      </w:pPr>
    </w:p>
    <w:p w:rsidR="00112AF7" w:rsidRPr="00024F2C" w:rsidRDefault="00112AF7" w:rsidP="008127DC">
      <w:pPr>
        <w:tabs>
          <w:tab w:val="left" w:pos="2160"/>
        </w:tabs>
        <w:jc w:val="both"/>
        <w:rPr>
          <w:szCs w:val="24"/>
        </w:rPr>
      </w:pPr>
    </w:p>
    <w:p w:rsidR="00024F2C" w:rsidRPr="00024F2C" w:rsidRDefault="00024F2C" w:rsidP="00024F2C">
      <w:pPr>
        <w:pStyle w:val="Zkladntext2"/>
        <w:ind w:firstLine="360"/>
        <w:jc w:val="left"/>
        <w:rPr>
          <w:b/>
          <w:color w:val="auto"/>
          <w:sz w:val="24"/>
          <w:szCs w:val="24"/>
        </w:rPr>
      </w:pPr>
      <w:r w:rsidRPr="00024F2C">
        <w:rPr>
          <w:b/>
          <w:color w:val="auto"/>
          <w:sz w:val="24"/>
          <w:szCs w:val="24"/>
        </w:rPr>
        <w:t>víceprací:</w:t>
      </w:r>
    </w:p>
    <w:p w:rsidR="00024F2C" w:rsidRPr="00024F2C" w:rsidRDefault="00024F2C" w:rsidP="00024F2C">
      <w:pPr>
        <w:numPr>
          <w:ilvl w:val="0"/>
          <w:numId w:val="26"/>
        </w:numPr>
        <w:ind w:right="851"/>
        <w:jc w:val="both"/>
        <w:rPr>
          <w:szCs w:val="24"/>
        </w:rPr>
      </w:pPr>
      <w:r w:rsidRPr="00024F2C">
        <w:rPr>
          <w:szCs w:val="24"/>
        </w:rPr>
        <w:t>Zřízení nové položky „odstranění pařezů“ - zohlednění skutečnosti, že stromy již byly pokáceny, je nutné provést pouze odstranění pařezů ze silničního tělesa</w:t>
      </w:r>
    </w:p>
    <w:p w:rsidR="00024F2C" w:rsidRPr="00024F2C" w:rsidRDefault="00024F2C" w:rsidP="00024F2C">
      <w:pPr>
        <w:ind w:left="360" w:right="851" w:firstLine="348"/>
        <w:jc w:val="both"/>
        <w:rPr>
          <w:szCs w:val="24"/>
        </w:rPr>
      </w:pPr>
      <w:r w:rsidRPr="00024F2C">
        <w:rPr>
          <w:szCs w:val="24"/>
        </w:rPr>
        <w:t>Skutečnost vyvstala až v průběhu realizace díla.</w:t>
      </w:r>
    </w:p>
    <w:p w:rsidR="00024F2C" w:rsidRPr="00024F2C" w:rsidRDefault="00024F2C" w:rsidP="00024F2C">
      <w:pPr>
        <w:pStyle w:val="Zkladntext2"/>
        <w:ind w:firstLine="360"/>
        <w:rPr>
          <w:b/>
          <w:sz w:val="24"/>
          <w:szCs w:val="24"/>
        </w:rPr>
      </w:pPr>
    </w:p>
    <w:p w:rsidR="00024F2C" w:rsidRPr="00024F2C" w:rsidRDefault="00024F2C" w:rsidP="00024F2C">
      <w:pPr>
        <w:pStyle w:val="Zkladntext2"/>
        <w:ind w:firstLine="360"/>
        <w:rPr>
          <w:b/>
          <w:sz w:val="24"/>
          <w:szCs w:val="24"/>
        </w:rPr>
      </w:pPr>
    </w:p>
    <w:p w:rsidR="00024F2C" w:rsidRPr="00024F2C" w:rsidRDefault="00024F2C" w:rsidP="00024F2C">
      <w:pPr>
        <w:pStyle w:val="Zkladntext2"/>
        <w:ind w:firstLine="360"/>
        <w:rPr>
          <w:b/>
          <w:color w:val="auto"/>
          <w:sz w:val="24"/>
          <w:szCs w:val="24"/>
        </w:rPr>
      </w:pPr>
    </w:p>
    <w:p w:rsidR="00024F2C" w:rsidRPr="00024F2C" w:rsidRDefault="00024F2C" w:rsidP="00024F2C">
      <w:pPr>
        <w:pStyle w:val="Zkladntext2"/>
        <w:ind w:firstLine="360"/>
        <w:jc w:val="left"/>
        <w:rPr>
          <w:color w:val="auto"/>
          <w:sz w:val="24"/>
          <w:szCs w:val="24"/>
        </w:rPr>
      </w:pPr>
      <w:r w:rsidRPr="00024F2C">
        <w:rPr>
          <w:b/>
          <w:color w:val="auto"/>
          <w:sz w:val="24"/>
          <w:szCs w:val="24"/>
        </w:rPr>
        <w:t>méněprací:</w:t>
      </w:r>
    </w:p>
    <w:p w:rsidR="00024F2C" w:rsidRPr="00024F2C" w:rsidRDefault="00024F2C" w:rsidP="00024F2C">
      <w:pPr>
        <w:numPr>
          <w:ilvl w:val="0"/>
          <w:numId w:val="26"/>
        </w:numPr>
        <w:ind w:right="851"/>
        <w:jc w:val="both"/>
        <w:rPr>
          <w:szCs w:val="24"/>
        </w:rPr>
      </w:pPr>
      <w:r w:rsidRPr="00024F2C">
        <w:rPr>
          <w:szCs w:val="24"/>
        </w:rPr>
        <w:t>Zrušení agregované položky „Kácení stromů s odstraněním pařezů“ - zohlednění skutečnosti, že stromy již byly pokáceny, je nutné provést pouze odstranění pařezů ze silničního tělesa</w:t>
      </w:r>
    </w:p>
    <w:p w:rsidR="00024F2C" w:rsidRPr="00024F2C" w:rsidRDefault="00024F2C" w:rsidP="00024F2C">
      <w:pPr>
        <w:ind w:left="360" w:right="851" w:firstLine="348"/>
        <w:jc w:val="both"/>
        <w:rPr>
          <w:szCs w:val="24"/>
        </w:rPr>
      </w:pPr>
      <w:r w:rsidRPr="00024F2C">
        <w:rPr>
          <w:szCs w:val="24"/>
        </w:rPr>
        <w:t>Skutečnost vyvstala až v průběhu realizace díla.</w:t>
      </w:r>
    </w:p>
    <w:p w:rsidR="00024F2C" w:rsidRPr="00024F2C" w:rsidRDefault="00024F2C" w:rsidP="00024F2C">
      <w:pPr>
        <w:numPr>
          <w:ilvl w:val="0"/>
          <w:numId w:val="26"/>
        </w:numPr>
        <w:ind w:right="851"/>
        <w:jc w:val="both"/>
        <w:rPr>
          <w:szCs w:val="24"/>
        </w:rPr>
      </w:pPr>
      <w:r w:rsidRPr="00024F2C">
        <w:rPr>
          <w:szCs w:val="24"/>
        </w:rPr>
        <w:t>Neprovedeno zatrubnění u napojení účelové komunikace – bylo provedeno jiné řešení, práce nebyly opodstatněné</w:t>
      </w:r>
    </w:p>
    <w:p w:rsidR="00024F2C" w:rsidRPr="00024F2C" w:rsidRDefault="00024F2C" w:rsidP="00024F2C">
      <w:pPr>
        <w:ind w:left="720" w:right="851"/>
        <w:jc w:val="both"/>
        <w:rPr>
          <w:szCs w:val="24"/>
        </w:rPr>
      </w:pPr>
      <w:r w:rsidRPr="00024F2C">
        <w:rPr>
          <w:szCs w:val="24"/>
        </w:rPr>
        <w:t>Opodstatněnost vyvstala až v průběhu realizace díla</w:t>
      </w:r>
    </w:p>
    <w:p w:rsidR="00024F2C" w:rsidRPr="00024F2C" w:rsidRDefault="00024F2C" w:rsidP="00024F2C">
      <w:pPr>
        <w:numPr>
          <w:ilvl w:val="0"/>
          <w:numId w:val="26"/>
        </w:numPr>
        <w:ind w:right="851"/>
        <w:jc w:val="both"/>
        <w:rPr>
          <w:szCs w:val="24"/>
        </w:rPr>
      </w:pPr>
      <w:r w:rsidRPr="00024F2C">
        <w:rPr>
          <w:szCs w:val="24"/>
        </w:rPr>
        <w:t>Neprovedeno řezání a ošetření středové spáry po pokládce ACO</w:t>
      </w:r>
    </w:p>
    <w:p w:rsidR="00024F2C" w:rsidRPr="00024F2C" w:rsidRDefault="00024F2C" w:rsidP="00024F2C">
      <w:pPr>
        <w:numPr>
          <w:ilvl w:val="0"/>
          <w:numId w:val="26"/>
        </w:numPr>
        <w:ind w:right="851"/>
        <w:jc w:val="both"/>
        <w:rPr>
          <w:szCs w:val="24"/>
        </w:rPr>
      </w:pPr>
      <w:r w:rsidRPr="00024F2C">
        <w:rPr>
          <w:szCs w:val="24"/>
        </w:rPr>
        <w:t>Není opodstatnění provádět na realizovaném odvodnění komunikace tlakové zkoušky</w:t>
      </w:r>
    </w:p>
    <w:p w:rsidR="003C0477" w:rsidRDefault="003C0477" w:rsidP="003C0477">
      <w:pPr>
        <w:pStyle w:val="Normln0"/>
        <w:jc w:val="both"/>
        <w:rPr>
          <w:rFonts w:cs="Arial"/>
          <w:color w:val="000000"/>
          <w:sz w:val="4"/>
          <w:szCs w:val="22"/>
        </w:rPr>
      </w:pPr>
    </w:p>
    <w:p w:rsidR="003C0477" w:rsidRPr="000D5743" w:rsidRDefault="003C0477" w:rsidP="003C0477">
      <w:pPr>
        <w:pStyle w:val="Normln0"/>
        <w:jc w:val="both"/>
        <w:rPr>
          <w:rFonts w:cs="Arial"/>
          <w:sz w:val="4"/>
          <w:szCs w:val="22"/>
        </w:rPr>
      </w:pPr>
    </w:p>
    <w:p w:rsidR="003C0477" w:rsidRPr="000D5743" w:rsidRDefault="003C0477" w:rsidP="005D38D4">
      <w:pPr>
        <w:spacing w:after="60"/>
        <w:jc w:val="center"/>
        <w:rPr>
          <w:b/>
        </w:rPr>
      </w:pPr>
    </w:p>
    <w:p w:rsidR="00D063CC" w:rsidRPr="000D5743" w:rsidRDefault="00D063CC" w:rsidP="00D063CC">
      <w:pPr>
        <w:tabs>
          <w:tab w:val="left" w:pos="2160"/>
        </w:tabs>
        <w:jc w:val="both"/>
        <w:rPr>
          <w:b/>
        </w:rPr>
      </w:pPr>
      <w:r w:rsidRPr="000D5743">
        <w:rPr>
          <w:b/>
        </w:rPr>
        <w:t xml:space="preserve">Čl. II. dodatku č. </w:t>
      </w:r>
      <w:r w:rsidR="000C58AD" w:rsidRPr="000D5743">
        <w:rPr>
          <w:b/>
        </w:rPr>
        <w:t>1</w:t>
      </w:r>
      <w:r w:rsidRPr="000D5743">
        <w:rPr>
          <w:b/>
        </w:rPr>
        <w:t xml:space="preserve"> – </w:t>
      </w:r>
      <w:r w:rsidR="002A62C0" w:rsidRPr="000D5743">
        <w:rPr>
          <w:b/>
        </w:rPr>
        <w:t>3</w:t>
      </w:r>
      <w:r w:rsidRPr="000D5743">
        <w:rPr>
          <w:b/>
        </w:rPr>
        <w:t>. Cena díla</w:t>
      </w:r>
    </w:p>
    <w:p w:rsidR="00D063CC" w:rsidRPr="000D5743" w:rsidRDefault="00D063CC" w:rsidP="00D063CC">
      <w:pPr>
        <w:tabs>
          <w:tab w:val="left" w:pos="2160"/>
        </w:tabs>
        <w:jc w:val="both"/>
        <w:rPr>
          <w:b/>
        </w:rPr>
      </w:pPr>
    </w:p>
    <w:p w:rsidR="00C56FEF" w:rsidRPr="000D5743" w:rsidRDefault="00864B82" w:rsidP="00D063CC">
      <w:pPr>
        <w:spacing w:after="60"/>
        <w:jc w:val="both"/>
      </w:pPr>
      <w:r w:rsidRPr="000D5743">
        <w:t>Čl.</w:t>
      </w:r>
      <w:r w:rsidR="002A62C0" w:rsidRPr="000D5743">
        <w:t>3</w:t>
      </w:r>
      <w:r w:rsidR="0039627E" w:rsidRPr="000D5743">
        <w:t>.</w:t>
      </w:r>
      <w:r w:rsidRPr="000D5743">
        <w:t xml:space="preserve"> odst. </w:t>
      </w:r>
      <w:r w:rsidR="002A62C0" w:rsidRPr="000D5743">
        <w:t>2</w:t>
      </w:r>
      <w:r w:rsidR="00321E05" w:rsidRPr="000D5743">
        <w:t xml:space="preserve"> smlouvy o dílo</w:t>
      </w:r>
      <w:r w:rsidRPr="000D5743">
        <w:t xml:space="preserve"> se mění a nově zní:</w:t>
      </w:r>
    </w:p>
    <w:p w:rsidR="00864B82" w:rsidRPr="000D5743" w:rsidRDefault="00864B82" w:rsidP="00864B82">
      <w:pPr>
        <w:pStyle w:val="Zkladntextodsazen3"/>
        <w:numPr>
          <w:ilvl w:val="1"/>
          <w:numId w:val="5"/>
        </w:numPr>
        <w:tabs>
          <w:tab w:val="clear" w:pos="644"/>
        </w:tabs>
        <w:spacing w:after="60"/>
        <w:ind w:left="714" w:hanging="357"/>
        <w:jc w:val="both"/>
        <w:rPr>
          <w:sz w:val="24"/>
          <w:szCs w:val="20"/>
        </w:rPr>
      </w:pPr>
      <w:r w:rsidRPr="000D5743">
        <w:rPr>
          <w:sz w:val="24"/>
          <w:szCs w:val="20"/>
        </w:rPr>
        <w:t xml:space="preserve">Smluvní strany se dohodly na ceně za provedení díla v rozsahu dle čl. I. a čl. III. této smlouvy ve výši </w:t>
      </w:r>
    </w:p>
    <w:p w:rsidR="00864B82" w:rsidRPr="000D5743" w:rsidRDefault="00D8510B" w:rsidP="00864B82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</w:rPr>
      </w:pPr>
      <w:r w:rsidRPr="000D5743">
        <w:rPr>
          <w:sz w:val="24"/>
          <w:szCs w:val="20"/>
        </w:rPr>
        <w:t>Původní c</w:t>
      </w:r>
      <w:r w:rsidR="00864B82" w:rsidRPr="000D5743">
        <w:rPr>
          <w:sz w:val="24"/>
          <w:szCs w:val="20"/>
        </w:rPr>
        <w:t>ena díla bez DPH:</w:t>
      </w:r>
      <w:r w:rsidR="00864B82" w:rsidRPr="000D5743">
        <w:rPr>
          <w:sz w:val="24"/>
          <w:szCs w:val="20"/>
        </w:rPr>
        <w:tab/>
      </w:r>
      <w:r w:rsidRPr="000D5743">
        <w:rPr>
          <w:sz w:val="24"/>
          <w:szCs w:val="20"/>
        </w:rPr>
        <w:tab/>
      </w:r>
      <w:r w:rsidRPr="000D5743">
        <w:rPr>
          <w:sz w:val="24"/>
          <w:szCs w:val="20"/>
        </w:rPr>
        <w:tab/>
      </w:r>
      <w:r w:rsidR="00B279A6">
        <w:rPr>
          <w:sz w:val="24"/>
        </w:rPr>
        <w:t>12 651</w:t>
      </w:r>
      <w:r w:rsidR="00024F2C">
        <w:rPr>
          <w:sz w:val="24"/>
        </w:rPr>
        <w:t> </w:t>
      </w:r>
      <w:r w:rsidR="00B279A6">
        <w:rPr>
          <w:sz w:val="24"/>
        </w:rPr>
        <w:t>938</w:t>
      </w:r>
      <w:r w:rsidR="00024F2C">
        <w:rPr>
          <w:sz w:val="24"/>
        </w:rPr>
        <w:tab/>
      </w:r>
      <w:r w:rsidR="00112AF7" w:rsidRPr="000D5743">
        <w:rPr>
          <w:sz w:val="24"/>
        </w:rPr>
        <w:t xml:space="preserve"> Kč</w:t>
      </w:r>
    </w:p>
    <w:p w:rsidR="00C14A19" w:rsidRPr="000D5743" w:rsidRDefault="00C14A19" w:rsidP="00864B82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  <w:r w:rsidRPr="000D5743">
        <w:rPr>
          <w:sz w:val="24"/>
        </w:rPr>
        <w:t>Méněpráce</w:t>
      </w:r>
      <w:r w:rsidRPr="000D5743">
        <w:rPr>
          <w:sz w:val="24"/>
        </w:rPr>
        <w:tab/>
      </w:r>
      <w:r w:rsidRPr="000D5743">
        <w:rPr>
          <w:sz w:val="24"/>
        </w:rPr>
        <w:tab/>
      </w:r>
      <w:r w:rsidRPr="000D5743">
        <w:rPr>
          <w:sz w:val="24"/>
        </w:rPr>
        <w:tab/>
      </w:r>
      <w:r w:rsidRPr="000D5743">
        <w:rPr>
          <w:sz w:val="24"/>
        </w:rPr>
        <w:tab/>
      </w:r>
      <w:r w:rsidR="00024F2C">
        <w:rPr>
          <w:sz w:val="24"/>
        </w:rPr>
        <w:t xml:space="preserve">  -  293 018,16</w:t>
      </w:r>
      <w:r w:rsidR="00024F2C">
        <w:rPr>
          <w:sz w:val="24"/>
        </w:rPr>
        <w:tab/>
      </w:r>
      <w:r w:rsidRPr="000D5743">
        <w:rPr>
          <w:sz w:val="24"/>
        </w:rPr>
        <w:t xml:space="preserve"> Kč</w:t>
      </w:r>
    </w:p>
    <w:p w:rsidR="00D8510B" w:rsidRPr="000D5743" w:rsidRDefault="00C14A19" w:rsidP="00864B82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  <w:u w:val="single"/>
        </w:rPr>
      </w:pPr>
      <w:r w:rsidRPr="000D5743">
        <w:rPr>
          <w:sz w:val="24"/>
          <w:szCs w:val="20"/>
          <w:u w:val="single"/>
        </w:rPr>
        <w:t>Vícepráce</w:t>
      </w:r>
      <w:r w:rsidRPr="000D5743">
        <w:rPr>
          <w:sz w:val="24"/>
          <w:szCs w:val="20"/>
          <w:u w:val="single"/>
        </w:rPr>
        <w:tab/>
      </w:r>
      <w:r w:rsidRPr="000D5743">
        <w:rPr>
          <w:sz w:val="24"/>
          <w:szCs w:val="20"/>
          <w:u w:val="single"/>
        </w:rPr>
        <w:tab/>
      </w:r>
      <w:r w:rsidRPr="000D5743">
        <w:rPr>
          <w:sz w:val="24"/>
          <w:szCs w:val="20"/>
          <w:u w:val="single"/>
        </w:rPr>
        <w:tab/>
      </w:r>
      <w:r w:rsidRPr="00024F2C">
        <w:rPr>
          <w:sz w:val="24"/>
          <w:szCs w:val="20"/>
          <w:u w:val="single"/>
        </w:rPr>
        <w:tab/>
      </w:r>
      <w:r w:rsidR="00024F2C">
        <w:rPr>
          <w:sz w:val="24"/>
          <w:szCs w:val="20"/>
          <w:u w:val="single"/>
        </w:rPr>
        <w:t xml:space="preserve">  </w:t>
      </w:r>
      <w:r w:rsidR="00024F2C" w:rsidRPr="00024F2C">
        <w:rPr>
          <w:sz w:val="24"/>
          <w:u w:val="single"/>
        </w:rPr>
        <w:t>+</w:t>
      </w:r>
      <w:r w:rsidR="00024F2C">
        <w:rPr>
          <w:sz w:val="24"/>
          <w:u w:val="single"/>
        </w:rPr>
        <w:t xml:space="preserve">  </w:t>
      </w:r>
      <w:r w:rsidR="00024F2C" w:rsidRPr="00024F2C">
        <w:rPr>
          <w:sz w:val="24"/>
          <w:u w:val="single"/>
        </w:rPr>
        <w:t xml:space="preserve"> 28 452</w:t>
      </w:r>
      <w:r w:rsidR="00024F2C" w:rsidRPr="00024F2C">
        <w:rPr>
          <w:sz w:val="24"/>
          <w:u w:val="single"/>
        </w:rPr>
        <w:tab/>
      </w:r>
      <w:r w:rsidRPr="00024F2C">
        <w:rPr>
          <w:sz w:val="24"/>
          <w:szCs w:val="20"/>
          <w:u w:val="single"/>
        </w:rPr>
        <w:t xml:space="preserve"> </w:t>
      </w:r>
      <w:r w:rsidR="00D8510B" w:rsidRPr="00024F2C">
        <w:rPr>
          <w:sz w:val="24"/>
          <w:szCs w:val="20"/>
          <w:u w:val="single"/>
        </w:rPr>
        <w:t>Kč</w:t>
      </w:r>
    </w:p>
    <w:p w:rsidR="00D839F8" w:rsidRPr="000D5743" w:rsidRDefault="00D839F8" w:rsidP="00864B82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  <w:r w:rsidRPr="000D5743">
        <w:rPr>
          <w:sz w:val="24"/>
          <w:szCs w:val="20"/>
        </w:rPr>
        <w:t>Celkem bez DPH</w:t>
      </w:r>
      <w:r w:rsidRPr="000D5743">
        <w:rPr>
          <w:sz w:val="24"/>
          <w:szCs w:val="20"/>
        </w:rPr>
        <w:tab/>
      </w:r>
      <w:r w:rsidRPr="000D5743">
        <w:rPr>
          <w:sz w:val="24"/>
          <w:szCs w:val="20"/>
        </w:rPr>
        <w:tab/>
      </w:r>
      <w:r w:rsidRPr="000D5743">
        <w:rPr>
          <w:sz w:val="24"/>
          <w:szCs w:val="20"/>
        </w:rPr>
        <w:tab/>
      </w:r>
      <w:r w:rsidR="00024F2C">
        <w:rPr>
          <w:sz w:val="24"/>
          <w:szCs w:val="20"/>
        </w:rPr>
        <w:t xml:space="preserve">            </w:t>
      </w:r>
      <w:r w:rsidR="00024F2C">
        <w:rPr>
          <w:sz w:val="24"/>
        </w:rPr>
        <w:t>12 387 371,84</w:t>
      </w:r>
      <w:r w:rsidR="00024F2C">
        <w:rPr>
          <w:sz w:val="24"/>
        </w:rPr>
        <w:tab/>
        <w:t xml:space="preserve"> </w:t>
      </w:r>
      <w:r w:rsidRPr="000D5743">
        <w:rPr>
          <w:sz w:val="24"/>
          <w:szCs w:val="20"/>
        </w:rPr>
        <w:t>Kč</w:t>
      </w:r>
    </w:p>
    <w:p w:rsidR="00864B82" w:rsidRPr="000D5743" w:rsidRDefault="00864B82" w:rsidP="00724DFF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  <w:r w:rsidRPr="000D5743">
        <w:rPr>
          <w:sz w:val="24"/>
          <w:szCs w:val="20"/>
        </w:rPr>
        <w:t xml:space="preserve">DPH </w:t>
      </w:r>
      <w:r w:rsidR="002A1953" w:rsidRPr="000D5743">
        <w:rPr>
          <w:sz w:val="24"/>
          <w:szCs w:val="20"/>
        </w:rPr>
        <w:t>21</w:t>
      </w:r>
      <w:r w:rsidRPr="000D5743">
        <w:rPr>
          <w:sz w:val="24"/>
          <w:szCs w:val="20"/>
        </w:rPr>
        <w:t xml:space="preserve"> %:</w:t>
      </w:r>
      <w:r w:rsidRPr="000D5743">
        <w:rPr>
          <w:sz w:val="24"/>
          <w:szCs w:val="20"/>
        </w:rPr>
        <w:tab/>
      </w:r>
      <w:r w:rsidR="007C7F51" w:rsidRPr="000D5743">
        <w:rPr>
          <w:sz w:val="24"/>
          <w:szCs w:val="20"/>
        </w:rPr>
        <w:tab/>
      </w:r>
      <w:r w:rsidR="007C7F51" w:rsidRPr="000D5743">
        <w:rPr>
          <w:sz w:val="24"/>
          <w:szCs w:val="20"/>
        </w:rPr>
        <w:tab/>
      </w:r>
      <w:r w:rsidR="007C7F51" w:rsidRPr="000D5743">
        <w:rPr>
          <w:sz w:val="24"/>
          <w:szCs w:val="20"/>
        </w:rPr>
        <w:tab/>
      </w:r>
      <w:r w:rsidR="00024F2C">
        <w:rPr>
          <w:sz w:val="24"/>
          <w:szCs w:val="20"/>
        </w:rPr>
        <w:t xml:space="preserve">  </w:t>
      </w:r>
      <w:r w:rsidR="00024F2C">
        <w:rPr>
          <w:sz w:val="24"/>
        </w:rPr>
        <w:t xml:space="preserve">2 601 348,09  </w:t>
      </w:r>
      <w:r w:rsidRPr="000D5743">
        <w:rPr>
          <w:sz w:val="24"/>
          <w:szCs w:val="20"/>
        </w:rPr>
        <w:t>Kč</w:t>
      </w:r>
    </w:p>
    <w:p w:rsidR="00864B82" w:rsidRPr="000D5743" w:rsidRDefault="00864B82" w:rsidP="00864B82">
      <w:pPr>
        <w:pStyle w:val="Zkladntextodsazen3"/>
        <w:tabs>
          <w:tab w:val="left" w:pos="3420"/>
        </w:tabs>
        <w:spacing w:after="0"/>
        <w:ind w:left="720"/>
        <w:jc w:val="both"/>
        <w:rPr>
          <w:b/>
          <w:sz w:val="24"/>
          <w:szCs w:val="20"/>
        </w:rPr>
      </w:pPr>
      <w:r w:rsidRPr="000D5743">
        <w:rPr>
          <w:b/>
          <w:sz w:val="24"/>
          <w:szCs w:val="20"/>
        </w:rPr>
        <w:t>Cena díla včetně DPH:</w:t>
      </w:r>
      <w:r w:rsidRPr="000D5743">
        <w:rPr>
          <w:b/>
          <w:sz w:val="24"/>
          <w:szCs w:val="20"/>
        </w:rPr>
        <w:tab/>
      </w:r>
      <w:r w:rsidR="007C7F51" w:rsidRPr="000D5743">
        <w:rPr>
          <w:b/>
          <w:sz w:val="24"/>
          <w:szCs w:val="20"/>
        </w:rPr>
        <w:tab/>
      </w:r>
      <w:r w:rsidR="007C7F51" w:rsidRPr="000D5743">
        <w:rPr>
          <w:b/>
          <w:sz w:val="24"/>
          <w:szCs w:val="20"/>
        </w:rPr>
        <w:tab/>
      </w:r>
      <w:r w:rsidR="007C7F51" w:rsidRPr="00024F2C">
        <w:rPr>
          <w:b/>
          <w:sz w:val="24"/>
          <w:szCs w:val="20"/>
        </w:rPr>
        <w:t xml:space="preserve">       </w:t>
      </w:r>
      <w:r w:rsidR="00024F2C" w:rsidRPr="00024F2C">
        <w:rPr>
          <w:b/>
          <w:sz w:val="24"/>
          <w:szCs w:val="20"/>
        </w:rPr>
        <w:t xml:space="preserve"> </w:t>
      </w:r>
      <w:r w:rsidR="007C7F51" w:rsidRPr="00024F2C">
        <w:rPr>
          <w:b/>
          <w:sz w:val="24"/>
          <w:szCs w:val="20"/>
        </w:rPr>
        <w:t xml:space="preserve"> </w:t>
      </w:r>
      <w:r w:rsidR="00983774" w:rsidRPr="00024F2C">
        <w:rPr>
          <w:b/>
          <w:sz w:val="24"/>
          <w:szCs w:val="20"/>
        </w:rPr>
        <w:t xml:space="preserve">   </w:t>
      </w:r>
      <w:r w:rsidR="00024F2C" w:rsidRPr="00024F2C">
        <w:rPr>
          <w:b/>
          <w:sz w:val="24"/>
        </w:rPr>
        <w:t xml:space="preserve">14 988 719,93  </w:t>
      </w:r>
      <w:r w:rsidRPr="00024F2C">
        <w:rPr>
          <w:b/>
          <w:sz w:val="24"/>
          <w:szCs w:val="20"/>
        </w:rPr>
        <w:t>Kč</w:t>
      </w:r>
    </w:p>
    <w:p w:rsidR="00983774" w:rsidRPr="000D5743" w:rsidRDefault="00983774" w:rsidP="00864B82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</w:p>
    <w:p w:rsidR="00C56FEF" w:rsidRPr="000D5743" w:rsidRDefault="00C56FEF" w:rsidP="00864B82">
      <w:pPr>
        <w:spacing w:after="60"/>
        <w:jc w:val="both"/>
        <w:rPr>
          <w:b/>
        </w:rPr>
      </w:pPr>
    </w:p>
    <w:p w:rsidR="00C56FEF" w:rsidRPr="000D5743" w:rsidRDefault="00C56FEF" w:rsidP="005D38D4">
      <w:pPr>
        <w:spacing w:after="60"/>
        <w:jc w:val="center"/>
        <w:rPr>
          <w:b/>
        </w:rPr>
      </w:pPr>
    </w:p>
    <w:p w:rsidR="000C58AD" w:rsidRDefault="000C58AD" w:rsidP="00C56FEF">
      <w:pPr>
        <w:jc w:val="both"/>
        <w:outlineLvl w:val="0"/>
        <w:rPr>
          <w:b/>
          <w:szCs w:val="24"/>
        </w:rPr>
      </w:pPr>
    </w:p>
    <w:p w:rsidR="000C58AD" w:rsidRPr="00C56FEF" w:rsidRDefault="000C58AD" w:rsidP="000C58AD">
      <w:pPr>
        <w:jc w:val="both"/>
        <w:outlineLvl w:val="0"/>
        <w:rPr>
          <w:b/>
          <w:szCs w:val="24"/>
        </w:rPr>
      </w:pPr>
      <w:r w:rsidRPr="00C56FEF">
        <w:rPr>
          <w:b/>
          <w:szCs w:val="24"/>
        </w:rPr>
        <w:t>Čl. I</w:t>
      </w:r>
      <w:r>
        <w:rPr>
          <w:b/>
          <w:szCs w:val="24"/>
        </w:rPr>
        <w:t>V</w:t>
      </w:r>
      <w:r w:rsidRPr="00C56FEF">
        <w:rPr>
          <w:b/>
          <w:szCs w:val="24"/>
        </w:rPr>
        <w:t xml:space="preserve">. dodatku č. </w:t>
      </w:r>
      <w:r>
        <w:rPr>
          <w:b/>
          <w:szCs w:val="24"/>
        </w:rPr>
        <w:t>1</w:t>
      </w:r>
      <w:r w:rsidRPr="00C56FEF">
        <w:rPr>
          <w:b/>
          <w:szCs w:val="24"/>
        </w:rPr>
        <w:t xml:space="preserve"> – XI. Závěrečná ustanovení</w:t>
      </w:r>
    </w:p>
    <w:p w:rsidR="000C58AD" w:rsidRPr="00C56FEF" w:rsidRDefault="000C58AD" w:rsidP="00C56FEF">
      <w:pPr>
        <w:jc w:val="both"/>
        <w:outlineLvl w:val="0"/>
        <w:rPr>
          <w:b/>
          <w:szCs w:val="24"/>
        </w:rPr>
      </w:pPr>
    </w:p>
    <w:p w:rsidR="00C56FEF" w:rsidRPr="00C56FEF" w:rsidRDefault="00C56FEF" w:rsidP="00C56FEF">
      <w:pPr>
        <w:numPr>
          <w:ilvl w:val="0"/>
          <w:numId w:val="24"/>
        </w:numPr>
        <w:jc w:val="both"/>
        <w:rPr>
          <w:szCs w:val="24"/>
        </w:rPr>
      </w:pPr>
      <w:r w:rsidRPr="00C56FEF">
        <w:rPr>
          <w:szCs w:val="24"/>
        </w:rPr>
        <w:t>Ostatní ustanovení smlouvy o dílo zůstávají nedotčena.</w:t>
      </w:r>
    </w:p>
    <w:p w:rsidR="00F22CA4" w:rsidRPr="003B11E1" w:rsidRDefault="00C56FEF" w:rsidP="00F22CA4">
      <w:pPr>
        <w:numPr>
          <w:ilvl w:val="0"/>
          <w:numId w:val="24"/>
        </w:numPr>
        <w:spacing w:after="60"/>
        <w:jc w:val="both"/>
      </w:pPr>
      <w:r w:rsidRPr="00F22CA4">
        <w:rPr>
          <w:szCs w:val="24"/>
        </w:rPr>
        <w:t xml:space="preserve">Tento dodatek č. </w:t>
      </w:r>
      <w:r w:rsidR="00983774">
        <w:rPr>
          <w:szCs w:val="24"/>
        </w:rPr>
        <w:t>1</w:t>
      </w:r>
      <w:r w:rsidRPr="00F22CA4">
        <w:rPr>
          <w:szCs w:val="24"/>
        </w:rPr>
        <w:t xml:space="preserve"> ke smlouvě o dílo nabývá platnosti dnem podpisu oprávněnými zástupci obou smluvních stran</w:t>
      </w:r>
      <w:r w:rsidR="00112AF7">
        <w:rPr>
          <w:szCs w:val="24"/>
        </w:rPr>
        <w:t>.</w:t>
      </w:r>
    </w:p>
    <w:p w:rsidR="003B11E1" w:rsidRPr="00F22CA4" w:rsidRDefault="003B11E1" w:rsidP="00F22CA4">
      <w:pPr>
        <w:numPr>
          <w:ilvl w:val="0"/>
          <w:numId w:val="24"/>
        </w:numPr>
        <w:spacing w:after="60"/>
        <w:jc w:val="both"/>
      </w:pPr>
      <w:r>
        <w:rPr>
          <w:szCs w:val="24"/>
        </w:rPr>
        <w:t>Dodatek č. 1 je vyhotoven ve čtyřech stejnopisech s platností originálu kdy po dvou vyhotoveních obdrží každá smluvní strana.</w:t>
      </w:r>
    </w:p>
    <w:p w:rsidR="008C4066" w:rsidRPr="008C4066" w:rsidRDefault="00F22CA4" w:rsidP="008C4066">
      <w:pPr>
        <w:numPr>
          <w:ilvl w:val="0"/>
          <w:numId w:val="24"/>
        </w:numPr>
        <w:spacing w:after="60"/>
        <w:jc w:val="both"/>
      </w:pPr>
      <w:r w:rsidRPr="008C4066">
        <w:rPr>
          <w:szCs w:val="24"/>
        </w:rPr>
        <w:t xml:space="preserve">Nedílnou součástí tohoto dodatku jsou </w:t>
      </w:r>
      <w:r w:rsidR="008C4066">
        <w:rPr>
          <w:szCs w:val="24"/>
        </w:rPr>
        <w:t>následující přílohy:</w:t>
      </w:r>
    </w:p>
    <w:p w:rsidR="008C4066" w:rsidRDefault="000D5743" w:rsidP="008C4066">
      <w:pPr>
        <w:spacing w:after="60"/>
        <w:ind w:firstLine="708"/>
        <w:jc w:val="both"/>
        <w:rPr>
          <w:szCs w:val="24"/>
        </w:rPr>
      </w:pPr>
      <w:r>
        <w:rPr>
          <w:szCs w:val="24"/>
        </w:rPr>
        <w:t xml:space="preserve">Rozpočet VCP, MNP </w:t>
      </w:r>
    </w:p>
    <w:p w:rsidR="00F22CA4" w:rsidRDefault="00F22CA4" w:rsidP="006176AE">
      <w:pPr>
        <w:spacing w:after="60"/>
        <w:jc w:val="both"/>
      </w:pPr>
    </w:p>
    <w:p w:rsidR="00B279A6" w:rsidRPr="00465B21" w:rsidRDefault="003B11E1" w:rsidP="00B279A6">
      <w:pPr>
        <w:tabs>
          <w:tab w:val="left" w:pos="5103"/>
        </w:tabs>
        <w:suppressAutoHyphens/>
        <w:rPr>
          <w:b/>
        </w:rPr>
      </w:pPr>
      <w:r>
        <w:lastRenderedPageBreak/>
        <w:t>V Olo</w:t>
      </w:r>
      <w:r w:rsidR="00B279A6" w:rsidRPr="00465B21">
        <w:t xml:space="preserve">mouci dne          </w:t>
      </w:r>
      <w:r w:rsidR="00B279A6" w:rsidRPr="00465B21">
        <w:tab/>
        <w:t xml:space="preserve">V Olomouci </w:t>
      </w:r>
      <w:r w:rsidR="00B279A6">
        <w:t>dne</w:t>
      </w:r>
    </w:p>
    <w:p w:rsidR="00B279A6" w:rsidRDefault="00B279A6" w:rsidP="00B279A6">
      <w:pPr>
        <w:tabs>
          <w:tab w:val="left" w:pos="5103"/>
        </w:tabs>
        <w:suppressAutoHyphens/>
      </w:pPr>
      <w:r w:rsidRPr="00465B21">
        <w:t>Za objednatele:</w:t>
      </w:r>
      <w:r w:rsidRPr="00465B21">
        <w:tab/>
        <w:t>Za zhotovitele:</w:t>
      </w:r>
    </w:p>
    <w:p w:rsidR="008C4066" w:rsidRDefault="008C4066" w:rsidP="00E51D73">
      <w:pPr>
        <w:tabs>
          <w:tab w:val="left" w:pos="5040"/>
        </w:tabs>
        <w:jc w:val="both"/>
      </w:pPr>
    </w:p>
    <w:p w:rsidR="008C4066" w:rsidRDefault="008C4066" w:rsidP="00E51D73">
      <w:pPr>
        <w:tabs>
          <w:tab w:val="left" w:pos="5040"/>
        </w:tabs>
        <w:jc w:val="both"/>
      </w:pPr>
    </w:p>
    <w:p w:rsidR="00024F2C" w:rsidRDefault="00024F2C" w:rsidP="00E51D73">
      <w:pPr>
        <w:tabs>
          <w:tab w:val="left" w:pos="5040"/>
        </w:tabs>
        <w:jc w:val="both"/>
      </w:pPr>
    </w:p>
    <w:p w:rsidR="00024F2C" w:rsidRDefault="00024F2C" w:rsidP="00E51D73">
      <w:pPr>
        <w:tabs>
          <w:tab w:val="left" w:pos="5040"/>
        </w:tabs>
        <w:jc w:val="both"/>
      </w:pPr>
    </w:p>
    <w:p w:rsidR="00024F2C" w:rsidRDefault="00024F2C" w:rsidP="00E51D73">
      <w:pPr>
        <w:tabs>
          <w:tab w:val="left" w:pos="5040"/>
        </w:tabs>
        <w:jc w:val="both"/>
      </w:pPr>
    </w:p>
    <w:p w:rsidR="008C4066" w:rsidRDefault="008C4066" w:rsidP="00E51D73">
      <w:pPr>
        <w:tabs>
          <w:tab w:val="left" w:pos="5040"/>
        </w:tabs>
        <w:jc w:val="both"/>
      </w:pPr>
    </w:p>
    <w:p w:rsidR="00112AF7" w:rsidRDefault="009D74E4" w:rsidP="009D74E4">
      <w:pPr>
        <w:tabs>
          <w:tab w:val="left" w:pos="5040"/>
        </w:tabs>
        <w:jc w:val="both"/>
      </w:pPr>
      <w:r w:rsidRPr="00F81898">
        <w:t>.....................................................</w:t>
      </w:r>
      <w:r w:rsidRPr="00F81898">
        <w:tab/>
        <w:t>.....................</w:t>
      </w:r>
      <w:r w:rsidR="00112AF7">
        <w:t>...............................</w:t>
      </w:r>
    </w:p>
    <w:p w:rsidR="00B279A6" w:rsidRPr="00465B21" w:rsidRDefault="00B279A6" w:rsidP="00B279A6">
      <w:pPr>
        <w:tabs>
          <w:tab w:val="center" w:pos="6946"/>
        </w:tabs>
        <w:suppressAutoHyphens/>
      </w:pPr>
      <w:r w:rsidRPr="00465B21">
        <w:t xml:space="preserve">Správa silnic Olomouckého kraje, p.o </w:t>
      </w:r>
      <w:r w:rsidRPr="00465B21">
        <w:tab/>
      </w:r>
      <w:r w:rsidRPr="00A67450">
        <w:t>SWIETELSKY stavební s.r.o</w:t>
      </w:r>
    </w:p>
    <w:p w:rsidR="00B279A6" w:rsidRPr="00465B21" w:rsidRDefault="00B279A6" w:rsidP="00B279A6">
      <w:pPr>
        <w:tabs>
          <w:tab w:val="center" w:pos="6946"/>
        </w:tabs>
        <w:suppressAutoHyphens/>
        <w:rPr>
          <w:i/>
        </w:rPr>
      </w:pPr>
      <w:r w:rsidRPr="00465B21">
        <w:t>Ing. Drahomír BABNIČ</w:t>
      </w:r>
      <w:r>
        <w:tab/>
      </w:r>
      <w:r w:rsidRPr="00A67450">
        <w:t>Ing. Jakub Hříva               Pavel Peřina</w:t>
      </w:r>
    </w:p>
    <w:p w:rsidR="00B279A6" w:rsidRDefault="00B279A6" w:rsidP="00B279A6">
      <w:pPr>
        <w:tabs>
          <w:tab w:val="center" w:pos="6946"/>
        </w:tabs>
        <w:suppressAutoHyphens/>
      </w:pPr>
      <w:r w:rsidRPr="00465B21">
        <w:t>ředitel</w:t>
      </w:r>
      <w:r>
        <w:tab/>
      </w:r>
      <w:r w:rsidRPr="00A67450">
        <w:t xml:space="preserve">Ředitel obl.Olomouc  </w:t>
      </w:r>
      <w:r>
        <w:t>V</w:t>
      </w:r>
      <w:r w:rsidRPr="00A67450">
        <w:t>edoucí zakázek</w:t>
      </w:r>
      <w:r>
        <w:t xml:space="preserve"> Ol.</w:t>
      </w:r>
    </w:p>
    <w:p w:rsidR="00982768" w:rsidRDefault="00472605" w:rsidP="00472605">
      <w:pPr>
        <w:tabs>
          <w:tab w:val="center" w:pos="6946"/>
        </w:tabs>
        <w:suppressAutoHyphens/>
      </w:pPr>
      <w:r>
        <w:tab/>
      </w:r>
      <w:r w:rsidR="00B279A6">
        <w:t>Na základě plné moci</w:t>
      </w:r>
    </w:p>
    <w:sectPr w:rsidR="00982768" w:rsidSect="00A442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15" w:rsidRDefault="00A62E15">
      <w:r>
        <w:separator/>
      </w:r>
    </w:p>
  </w:endnote>
  <w:endnote w:type="continuationSeparator" w:id="0">
    <w:p w:rsidR="00A62E15" w:rsidRDefault="00A6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vo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77" w:rsidRDefault="002E362B" w:rsidP="009D7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C0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0477" w:rsidRDefault="003C04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77" w:rsidRPr="00761703" w:rsidRDefault="002E362B" w:rsidP="009D74E4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761703">
      <w:rPr>
        <w:rStyle w:val="slostrnky"/>
        <w:sz w:val="22"/>
        <w:szCs w:val="22"/>
      </w:rPr>
      <w:fldChar w:fldCharType="begin"/>
    </w:r>
    <w:r w:rsidR="003C0477" w:rsidRPr="00761703">
      <w:rPr>
        <w:rStyle w:val="slostrnky"/>
        <w:sz w:val="22"/>
        <w:szCs w:val="22"/>
      </w:rPr>
      <w:instrText xml:space="preserve">PAGE  </w:instrText>
    </w:r>
    <w:r w:rsidRPr="00761703">
      <w:rPr>
        <w:rStyle w:val="slostrnky"/>
        <w:sz w:val="22"/>
        <w:szCs w:val="22"/>
      </w:rPr>
      <w:fldChar w:fldCharType="separate"/>
    </w:r>
    <w:r w:rsidR="00A0744B">
      <w:rPr>
        <w:rStyle w:val="slostrnky"/>
        <w:noProof/>
        <w:sz w:val="22"/>
        <w:szCs w:val="22"/>
      </w:rPr>
      <w:t>2</w:t>
    </w:r>
    <w:r w:rsidRPr="00761703">
      <w:rPr>
        <w:rStyle w:val="slostrnky"/>
        <w:sz w:val="22"/>
        <w:szCs w:val="22"/>
      </w:rPr>
      <w:fldChar w:fldCharType="end"/>
    </w:r>
  </w:p>
  <w:p w:rsidR="003C0477" w:rsidRDefault="003C04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68" w:rsidRDefault="009827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15" w:rsidRDefault="00A62E15">
      <w:r>
        <w:separator/>
      </w:r>
    </w:p>
  </w:footnote>
  <w:footnote w:type="continuationSeparator" w:id="0">
    <w:p w:rsidR="00A62E15" w:rsidRDefault="00A6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68" w:rsidRDefault="009827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1" w:rsidRDefault="00F022B1">
    <w:pPr>
      <w:pStyle w:val="Zhlav"/>
    </w:pPr>
  </w:p>
  <w:p w:rsidR="006C71E8" w:rsidRDefault="006C71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68" w:rsidRDefault="009827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B51"/>
    <w:multiLevelType w:val="hybridMultilevel"/>
    <w:tmpl w:val="600AE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827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53730"/>
    <w:multiLevelType w:val="hybridMultilevel"/>
    <w:tmpl w:val="E5245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95F4E"/>
    <w:multiLevelType w:val="hybridMultilevel"/>
    <w:tmpl w:val="1E146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440E"/>
    <w:multiLevelType w:val="hybridMultilevel"/>
    <w:tmpl w:val="B2A86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89DE6C4A">
      <w:start w:val="7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00F1E"/>
    <w:multiLevelType w:val="hybridMultilevel"/>
    <w:tmpl w:val="61848380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131C417F"/>
    <w:multiLevelType w:val="hybridMultilevel"/>
    <w:tmpl w:val="E416D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77D"/>
    <w:multiLevelType w:val="hybridMultilevel"/>
    <w:tmpl w:val="A0069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35740"/>
    <w:multiLevelType w:val="multilevel"/>
    <w:tmpl w:val="FCD634F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1"/>
        </w:tabs>
        <w:ind w:left="421" w:hanging="4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8">
    <w:nsid w:val="19E80D34"/>
    <w:multiLevelType w:val="hybridMultilevel"/>
    <w:tmpl w:val="266C5D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DE52F4"/>
    <w:multiLevelType w:val="hybridMultilevel"/>
    <w:tmpl w:val="2E62C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93F31"/>
    <w:multiLevelType w:val="hybridMultilevel"/>
    <w:tmpl w:val="D8E2E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26BBB"/>
    <w:multiLevelType w:val="hybridMultilevel"/>
    <w:tmpl w:val="762275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1A47AA"/>
    <w:multiLevelType w:val="hybridMultilevel"/>
    <w:tmpl w:val="8D78C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10524"/>
    <w:multiLevelType w:val="hybridMultilevel"/>
    <w:tmpl w:val="DF100E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6B332B9"/>
    <w:multiLevelType w:val="hybridMultilevel"/>
    <w:tmpl w:val="1D549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D5C2D"/>
    <w:multiLevelType w:val="hybridMultilevel"/>
    <w:tmpl w:val="DEAE75FE"/>
    <w:lvl w:ilvl="0" w:tplc="C80AC6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B073DE7"/>
    <w:multiLevelType w:val="hybridMultilevel"/>
    <w:tmpl w:val="0BEE2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2571BD"/>
    <w:multiLevelType w:val="hybridMultilevel"/>
    <w:tmpl w:val="3E6C1D1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562E44"/>
    <w:multiLevelType w:val="hybridMultilevel"/>
    <w:tmpl w:val="E47E5F54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9">
    <w:nsid w:val="61734FC2"/>
    <w:multiLevelType w:val="singleLevel"/>
    <w:tmpl w:val="FF306074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</w:lvl>
  </w:abstractNum>
  <w:abstractNum w:abstractNumId="20">
    <w:nsid w:val="63417411"/>
    <w:multiLevelType w:val="hybridMultilevel"/>
    <w:tmpl w:val="6B145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5005B5E"/>
    <w:multiLevelType w:val="hybridMultilevel"/>
    <w:tmpl w:val="AA262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646331"/>
    <w:multiLevelType w:val="hybridMultilevel"/>
    <w:tmpl w:val="266C5DB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20"/>
  </w:num>
  <w:num w:numId="5">
    <w:abstractNumId w:val="17"/>
  </w:num>
  <w:num w:numId="6">
    <w:abstractNumId w:val="3"/>
  </w:num>
  <w:num w:numId="7">
    <w:abstractNumId w:val="10"/>
  </w:num>
  <w:num w:numId="8">
    <w:abstractNumId w:val="22"/>
  </w:num>
  <w:num w:numId="9">
    <w:abstractNumId w:val="14"/>
  </w:num>
  <w:num w:numId="10">
    <w:abstractNumId w:val="16"/>
  </w:num>
  <w:num w:numId="11">
    <w:abstractNumId w:val="1"/>
  </w:num>
  <w:num w:numId="12">
    <w:abstractNumId w:val="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4"/>
  </w:num>
  <w:num w:numId="18">
    <w:abstractNumId w:val="21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  <w:num w:numId="23">
    <w:abstractNumId w:val="13"/>
  </w:num>
  <w:num w:numId="24">
    <w:abstractNumId w:val="9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E9"/>
    <w:rsid w:val="00004EDB"/>
    <w:rsid w:val="00011134"/>
    <w:rsid w:val="00024F2C"/>
    <w:rsid w:val="00031A39"/>
    <w:rsid w:val="00063B12"/>
    <w:rsid w:val="000656C8"/>
    <w:rsid w:val="000765D0"/>
    <w:rsid w:val="0008123C"/>
    <w:rsid w:val="00084749"/>
    <w:rsid w:val="00086D46"/>
    <w:rsid w:val="00092F8E"/>
    <w:rsid w:val="000C58AD"/>
    <w:rsid w:val="000D5743"/>
    <w:rsid w:val="000E44F4"/>
    <w:rsid w:val="000F31E1"/>
    <w:rsid w:val="00112AF7"/>
    <w:rsid w:val="00131FD7"/>
    <w:rsid w:val="0014228E"/>
    <w:rsid w:val="00144254"/>
    <w:rsid w:val="001579A8"/>
    <w:rsid w:val="00175469"/>
    <w:rsid w:val="00192207"/>
    <w:rsid w:val="001A0FFF"/>
    <w:rsid w:val="001B506E"/>
    <w:rsid w:val="001C2954"/>
    <w:rsid w:val="001C6F2D"/>
    <w:rsid w:val="001D5355"/>
    <w:rsid w:val="001E3965"/>
    <w:rsid w:val="00204037"/>
    <w:rsid w:val="002240F7"/>
    <w:rsid w:val="00251422"/>
    <w:rsid w:val="00262488"/>
    <w:rsid w:val="0027135C"/>
    <w:rsid w:val="00296B78"/>
    <w:rsid w:val="002A1953"/>
    <w:rsid w:val="002A4423"/>
    <w:rsid w:val="002A62C0"/>
    <w:rsid w:val="002A6D9E"/>
    <w:rsid w:val="002B02BA"/>
    <w:rsid w:val="002E362B"/>
    <w:rsid w:val="002F0CBA"/>
    <w:rsid w:val="002F44E6"/>
    <w:rsid w:val="003012ED"/>
    <w:rsid w:val="00301EF6"/>
    <w:rsid w:val="00310458"/>
    <w:rsid w:val="00321E05"/>
    <w:rsid w:val="0032601B"/>
    <w:rsid w:val="0033132C"/>
    <w:rsid w:val="00334B1F"/>
    <w:rsid w:val="00334C06"/>
    <w:rsid w:val="003454A6"/>
    <w:rsid w:val="00347C71"/>
    <w:rsid w:val="003632C9"/>
    <w:rsid w:val="00364159"/>
    <w:rsid w:val="00366B41"/>
    <w:rsid w:val="003755B9"/>
    <w:rsid w:val="003819C6"/>
    <w:rsid w:val="0039627E"/>
    <w:rsid w:val="003A6C8B"/>
    <w:rsid w:val="003B11E1"/>
    <w:rsid w:val="003C0443"/>
    <w:rsid w:val="003C0477"/>
    <w:rsid w:val="003D28FE"/>
    <w:rsid w:val="00402657"/>
    <w:rsid w:val="00407235"/>
    <w:rsid w:val="00416E5C"/>
    <w:rsid w:val="00433BFF"/>
    <w:rsid w:val="00453E81"/>
    <w:rsid w:val="004719DF"/>
    <w:rsid w:val="00472605"/>
    <w:rsid w:val="00480569"/>
    <w:rsid w:val="004848F9"/>
    <w:rsid w:val="004D44EB"/>
    <w:rsid w:val="005056E1"/>
    <w:rsid w:val="005060E9"/>
    <w:rsid w:val="00513C43"/>
    <w:rsid w:val="00526B3C"/>
    <w:rsid w:val="00530F99"/>
    <w:rsid w:val="005416FA"/>
    <w:rsid w:val="00551BD8"/>
    <w:rsid w:val="00585286"/>
    <w:rsid w:val="00593F10"/>
    <w:rsid w:val="005B2F0E"/>
    <w:rsid w:val="005C2F24"/>
    <w:rsid w:val="005C7413"/>
    <w:rsid w:val="005D0993"/>
    <w:rsid w:val="005D38D4"/>
    <w:rsid w:val="005D4571"/>
    <w:rsid w:val="006046BC"/>
    <w:rsid w:val="00607070"/>
    <w:rsid w:val="006164A0"/>
    <w:rsid w:val="006176AE"/>
    <w:rsid w:val="00626F7B"/>
    <w:rsid w:val="00632879"/>
    <w:rsid w:val="006447D9"/>
    <w:rsid w:val="00661A8B"/>
    <w:rsid w:val="00667129"/>
    <w:rsid w:val="00667529"/>
    <w:rsid w:val="00680302"/>
    <w:rsid w:val="006A542A"/>
    <w:rsid w:val="006B28CF"/>
    <w:rsid w:val="006C71E8"/>
    <w:rsid w:val="006D2824"/>
    <w:rsid w:val="006E4A9D"/>
    <w:rsid w:val="006F0FE2"/>
    <w:rsid w:val="00724DFF"/>
    <w:rsid w:val="00752A72"/>
    <w:rsid w:val="00757A2C"/>
    <w:rsid w:val="00757D64"/>
    <w:rsid w:val="00760C42"/>
    <w:rsid w:val="00764C89"/>
    <w:rsid w:val="00780979"/>
    <w:rsid w:val="00791A2E"/>
    <w:rsid w:val="007A0561"/>
    <w:rsid w:val="007A1CF8"/>
    <w:rsid w:val="007A4A11"/>
    <w:rsid w:val="007B3FBF"/>
    <w:rsid w:val="007B5329"/>
    <w:rsid w:val="007C0C15"/>
    <w:rsid w:val="007C2099"/>
    <w:rsid w:val="007C7F51"/>
    <w:rsid w:val="00806E34"/>
    <w:rsid w:val="008127DC"/>
    <w:rsid w:val="00814C8C"/>
    <w:rsid w:val="00815974"/>
    <w:rsid w:val="008234F0"/>
    <w:rsid w:val="0083189E"/>
    <w:rsid w:val="00864B82"/>
    <w:rsid w:val="00877287"/>
    <w:rsid w:val="00883560"/>
    <w:rsid w:val="00894A05"/>
    <w:rsid w:val="008A26B2"/>
    <w:rsid w:val="008B5A5E"/>
    <w:rsid w:val="008C4066"/>
    <w:rsid w:val="008E0BCF"/>
    <w:rsid w:val="0092048E"/>
    <w:rsid w:val="00926289"/>
    <w:rsid w:val="00931357"/>
    <w:rsid w:val="00943BBE"/>
    <w:rsid w:val="00952738"/>
    <w:rsid w:val="009531CA"/>
    <w:rsid w:val="00982768"/>
    <w:rsid w:val="00983774"/>
    <w:rsid w:val="0098588D"/>
    <w:rsid w:val="0098607D"/>
    <w:rsid w:val="00994165"/>
    <w:rsid w:val="009A10F1"/>
    <w:rsid w:val="009C4701"/>
    <w:rsid w:val="009C73C6"/>
    <w:rsid w:val="009D14A6"/>
    <w:rsid w:val="009D70FD"/>
    <w:rsid w:val="009D74E4"/>
    <w:rsid w:val="009E796D"/>
    <w:rsid w:val="009F78A0"/>
    <w:rsid w:val="00A0351F"/>
    <w:rsid w:val="00A06A2B"/>
    <w:rsid w:val="00A0744B"/>
    <w:rsid w:val="00A345FD"/>
    <w:rsid w:val="00A442D9"/>
    <w:rsid w:val="00A50E44"/>
    <w:rsid w:val="00A62E15"/>
    <w:rsid w:val="00A664AF"/>
    <w:rsid w:val="00A7321B"/>
    <w:rsid w:val="00A75202"/>
    <w:rsid w:val="00A757E0"/>
    <w:rsid w:val="00A869D8"/>
    <w:rsid w:val="00AA1306"/>
    <w:rsid w:val="00AB237B"/>
    <w:rsid w:val="00AB387F"/>
    <w:rsid w:val="00AB3E9F"/>
    <w:rsid w:val="00AC3AD5"/>
    <w:rsid w:val="00B0456C"/>
    <w:rsid w:val="00B05267"/>
    <w:rsid w:val="00B14A8B"/>
    <w:rsid w:val="00B25D8C"/>
    <w:rsid w:val="00B279A6"/>
    <w:rsid w:val="00B54B8D"/>
    <w:rsid w:val="00B667FC"/>
    <w:rsid w:val="00B84DBE"/>
    <w:rsid w:val="00B94DB9"/>
    <w:rsid w:val="00B971AC"/>
    <w:rsid w:val="00BA41F6"/>
    <w:rsid w:val="00BD1C03"/>
    <w:rsid w:val="00BE0158"/>
    <w:rsid w:val="00BE2CA4"/>
    <w:rsid w:val="00BE734C"/>
    <w:rsid w:val="00BF0887"/>
    <w:rsid w:val="00BF43D1"/>
    <w:rsid w:val="00C07BC1"/>
    <w:rsid w:val="00C14A19"/>
    <w:rsid w:val="00C45ACE"/>
    <w:rsid w:val="00C47863"/>
    <w:rsid w:val="00C56FEF"/>
    <w:rsid w:val="00C61EED"/>
    <w:rsid w:val="00CA0325"/>
    <w:rsid w:val="00CB0856"/>
    <w:rsid w:val="00CC4D8F"/>
    <w:rsid w:val="00CC6DFA"/>
    <w:rsid w:val="00CF2DB0"/>
    <w:rsid w:val="00D063CC"/>
    <w:rsid w:val="00D30E0B"/>
    <w:rsid w:val="00D36585"/>
    <w:rsid w:val="00D376C3"/>
    <w:rsid w:val="00D47698"/>
    <w:rsid w:val="00D556D5"/>
    <w:rsid w:val="00D839F8"/>
    <w:rsid w:val="00D8510B"/>
    <w:rsid w:val="00D90B34"/>
    <w:rsid w:val="00D97DB2"/>
    <w:rsid w:val="00DA6DC7"/>
    <w:rsid w:val="00DC5078"/>
    <w:rsid w:val="00DC7B7E"/>
    <w:rsid w:val="00DD32B5"/>
    <w:rsid w:val="00DE157F"/>
    <w:rsid w:val="00DE5AEC"/>
    <w:rsid w:val="00E010C4"/>
    <w:rsid w:val="00E011A4"/>
    <w:rsid w:val="00E01CD3"/>
    <w:rsid w:val="00E157ED"/>
    <w:rsid w:val="00E23EB0"/>
    <w:rsid w:val="00E25E7D"/>
    <w:rsid w:val="00E37DA5"/>
    <w:rsid w:val="00E4116C"/>
    <w:rsid w:val="00E51D73"/>
    <w:rsid w:val="00E54F05"/>
    <w:rsid w:val="00E729AC"/>
    <w:rsid w:val="00E87124"/>
    <w:rsid w:val="00EA3068"/>
    <w:rsid w:val="00EC1EE4"/>
    <w:rsid w:val="00EC5CDA"/>
    <w:rsid w:val="00ED6D61"/>
    <w:rsid w:val="00F022B1"/>
    <w:rsid w:val="00F040E9"/>
    <w:rsid w:val="00F22CA4"/>
    <w:rsid w:val="00F50525"/>
    <w:rsid w:val="00F607EB"/>
    <w:rsid w:val="00F639E9"/>
    <w:rsid w:val="00F71847"/>
    <w:rsid w:val="00F81898"/>
    <w:rsid w:val="00F82E81"/>
    <w:rsid w:val="00F84850"/>
    <w:rsid w:val="00F93947"/>
    <w:rsid w:val="00F959B1"/>
    <w:rsid w:val="00FA17CD"/>
    <w:rsid w:val="00FA7638"/>
    <w:rsid w:val="00FC21BA"/>
    <w:rsid w:val="00FC2871"/>
    <w:rsid w:val="00FD025E"/>
    <w:rsid w:val="00FD6144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360"/>
      <w:outlineLvl w:val="2"/>
    </w:pPr>
    <w:rPr>
      <w:b/>
      <w:sz w:val="36"/>
      <w:szCs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firstLine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416" w:hanging="1416"/>
    </w:pPr>
  </w:style>
  <w:style w:type="paragraph" w:styleId="Zkladntextodsazen2">
    <w:name w:val="Body Text Indent 2"/>
    <w:basedOn w:val="Normln"/>
    <w:pPr>
      <w:ind w:firstLine="1"/>
    </w:pPr>
  </w:style>
  <w:style w:type="paragraph" w:styleId="Zkladntext">
    <w:name w:val="Body Text"/>
    <w:basedOn w:val="Normln"/>
    <w:pPr>
      <w:tabs>
        <w:tab w:val="left" w:pos="426"/>
      </w:tabs>
      <w:jc w:val="both"/>
    </w:pPr>
  </w:style>
  <w:style w:type="paragraph" w:customStyle="1" w:styleId="NadpisBravo">
    <w:name w:val="Nadpis Bravo"/>
    <w:basedOn w:val="Normln"/>
    <w:pPr>
      <w:jc w:val="center"/>
    </w:pPr>
    <w:rPr>
      <w:rFonts w:ascii="Bravo" w:hAnsi="Bravo"/>
      <w:b/>
      <w:color w:val="000080"/>
      <w:spacing w:val="20"/>
      <w:sz w:val="32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pPr>
      <w:jc w:val="center"/>
    </w:pPr>
    <w:rPr>
      <w:color w:val="FF0000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jc w:val="both"/>
    </w:pPr>
  </w:style>
  <w:style w:type="paragraph" w:styleId="Zpat">
    <w:name w:val="footer"/>
    <w:basedOn w:val="Normln"/>
    <w:link w:val="ZpatChar"/>
    <w:rsid w:val="009D74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74E4"/>
  </w:style>
  <w:style w:type="character" w:customStyle="1" w:styleId="ZpatChar">
    <w:name w:val="Zápatí Char"/>
    <w:link w:val="Zpat"/>
    <w:semiHidden/>
    <w:rsid w:val="009D74E4"/>
    <w:rPr>
      <w:sz w:val="24"/>
      <w:lang w:val="cs-CZ" w:eastAsia="cs-CZ" w:bidi="ar-SA"/>
    </w:rPr>
  </w:style>
  <w:style w:type="character" w:styleId="Odkaznakoment">
    <w:name w:val="annotation reference"/>
    <w:rsid w:val="005C2F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F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C2F24"/>
  </w:style>
  <w:style w:type="paragraph" w:styleId="Pedmtkomente">
    <w:name w:val="annotation subject"/>
    <w:basedOn w:val="Textkomente"/>
    <w:next w:val="Textkomente"/>
    <w:link w:val="PedmtkomenteChar"/>
    <w:rsid w:val="005C2F2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F24"/>
    <w:rPr>
      <w:b/>
      <w:bCs/>
    </w:rPr>
  </w:style>
  <w:style w:type="paragraph" w:customStyle="1" w:styleId="ODSTAVEC">
    <w:name w:val="ODSTAVEC"/>
    <w:basedOn w:val="Bezmezer"/>
    <w:rsid w:val="00994165"/>
    <w:pPr>
      <w:numPr>
        <w:ilvl w:val="1"/>
        <w:numId w:val="18"/>
      </w:numPr>
      <w:spacing w:before="120"/>
      <w:ind w:left="0" w:firstLine="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994165"/>
    <w:pPr>
      <w:numPr>
        <w:numId w:val="18"/>
      </w:numPr>
      <w:spacing w:before="360"/>
      <w:ind w:left="0" w:firstLine="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994165"/>
    <w:rPr>
      <w:sz w:val="24"/>
    </w:rPr>
  </w:style>
  <w:style w:type="paragraph" w:customStyle="1" w:styleId="Zkladntext0">
    <w:name w:val="Základní text~~~"/>
    <w:basedOn w:val="Normln"/>
    <w:rsid w:val="00994165"/>
    <w:pPr>
      <w:widowControl w:val="0"/>
      <w:spacing w:line="288" w:lineRule="auto"/>
    </w:pPr>
    <w:rPr>
      <w:rFonts w:ascii="Arial" w:hAnsi="Arial"/>
    </w:rPr>
  </w:style>
  <w:style w:type="character" w:customStyle="1" w:styleId="platne1">
    <w:name w:val="platne1"/>
    <w:uiPriority w:val="99"/>
    <w:rsid w:val="00994165"/>
    <w:rPr>
      <w:w w:val="120"/>
    </w:rPr>
  </w:style>
  <w:style w:type="paragraph" w:customStyle="1" w:styleId="smluvnitext">
    <w:name w:val="smluvni text"/>
    <w:basedOn w:val="Normln"/>
    <w:rsid w:val="003C0477"/>
    <w:pPr>
      <w:spacing w:before="240"/>
      <w:jc w:val="both"/>
    </w:pPr>
    <w:rPr>
      <w:sz w:val="22"/>
      <w:lang w:val="en-GB"/>
    </w:rPr>
  </w:style>
  <w:style w:type="paragraph" w:styleId="Zhlav">
    <w:name w:val="header"/>
    <w:basedOn w:val="Normln"/>
    <w:link w:val="ZhlavChar"/>
    <w:uiPriority w:val="99"/>
    <w:rsid w:val="003C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C0477"/>
    <w:rPr>
      <w:sz w:val="24"/>
    </w:rPr>
  </w:style>
  <w:style w:type="paragraph" w:customStyle="1" w:styleId="Normln0">
    <w:name w:val="Normální~"/>
    <w:basedOn w:val="Normln"/>
    <w:link w:val="NormlnChar"/>
    <w:rsid w:val="003C0477"/>
    <w:pPr>
      <w:widowControl w:val="0"/>
      <w:spacing w:line="288" w:lineRule="auto"/>
    </w:pPr>
    <w:rPr>
      <w:rFonts w:ascii="Arial" w:hAnsi="Arial"/>
      <w:lang w:val="x-none" w:eastAsia="x-none"/>
    </w:rPr>
  </w:style>
  <w:style w:type="character" w:customStyle="1" w:styleId="NormlnChar">
    <w:name w:val="Normální~ Char"/>
    <w:link w:val="Normln0"/>
    <w:rsid w:val="003C0477"/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4B82"/>
    <w:rPr>
      <w:sz w:val="16"/>
      <w:szCs w:val="16"/>
    </w:rPr>
  </w:style>
  <w:style w:type="paragraph" w:customStyle="1" w:styleId="CharCharCharChar">
    <w:name w:val="Char Char Char Char"/>
    <w:basedOn w:val="Normln"/>
    <w:rsid w:val="00024F2C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360"/>
      <w:outlineLvl w:val="2"/>
    </w:pPr>
    <w:rPr>
      <w:b/>
      <w:sz w:val="36"/>
      <w:szCs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firstLine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416" w:hanging="1416"/>
    </w:pPr>
  </w:style>
  <w:style w:type="paragraph" w:styleId="Zkladntextodsazen2">
    <w:name w:val="Body Text Indent 2"/>
    <w:basedOn w:val="Normln"/>
    <w:pPr>
      <w:ind w:firstLine="1"/>
    </w:pPr>
  </w:style>
  <w:style w:type="paragraph" w:styleId="Zkladntext">
    <w:name w:val="Body Text"/>
    <w:basedOn w:val="Normln"/>
    <w:pPr>
      <w:tabs>
        <w:tab w:val="left" w:pos="426"/>
      </w:tabs>
      <w:jc w:val="both"/>
    </w:pPr>
  </w:style>
  <w:style w:type="paragraph" w:customStyle="1" w:styleId="NadpisBravo">
    <w:name w:val="Nadpis Bravo"/>
    <w:basedOn w:val="Normln"/>
    <w:pPr>
      <w:jc w:val="center"/>
    </w:pPr>
    <w:rPr>
      <w:rFonts w:ascii="Bravo" w:hAnsi="Bravo"/>
      <w:b/>
      <w:color w:val="000080"/>
      <w:spacing w:val="20"/>
      <w:sz w:val="32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pPr>
      <w:jc w:val="center"/>
    </w:pPr>
    <w:rPr>
      <w:color w:val="FF0000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jc w:val="both"/>
    </w:pPr>
  </w:style>
  <w:style w:type="paragraph" w:styleId="Zpat">
    <w:name w:val="footer"/>
    <w:basedOn w:val="Normln"/>
    <w:link w:val="ZpatChar"/>
    <w:rsid w:val="009D74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74E4"/>
  </w:style>
  <w:style w:type="character" w:customStyle="1" w:styleId="ZpatChar">
    <w:name w:val="Zápatí Char"/>
    <w:link w:val="Zpat"/>
    <w:semiHidden/>
    <w:rsid w:val="009D74E4"/>
    <w:rPr>
      <w:sz w:val="24"/>
      <w:lang w:val="cs-CZ" w:eastAsia="cs-CZ" w:bidi="ar-SA"/>
    </w:rPr>
  </w:style>
  <w:style w:type="character" w:styleId="Odkaznakoment">
    <w:name w:val="annotation reference"/>
    <w:rsid w:val="005C2F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F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C2F24"/>
  </w:style>
  <w:style w:type="paragraph" w:styleId="Pedmtkomente">
    <w:name w:val="annotation subject"/>
    <w:basedOn w:val="Textkomente"/>
    <w:next w:val="Textkomente"/>
    <w:link w:val="PedmtkomenteChar"/>
    <w:rsid w:val="005C2F2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F24"/>
    <w:rPr>
      <w:b/>
      <w:bCs/>
    </w:rPr>
  </w:style>
  <w:style w:type="paragraph" w:customStyle="1" w:styleId="ODSTAVEC">
    <w:name w:val="ODSTAVEC"/>
    <w:basedOn w:val="Bezmezer"/>
    <w:rsid w:val="00994165"/>
    <w:pPr>
      <w:numPr>
        <w:ilvl w:val="1"/>
        <w:numId w:val="18"/>
      </w:numPr>
      <w:spacing w:before="120"/>
      <w:ind w:left="0" w:firstLine="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994165"/>
    <w:pPr>
      <w:numPr>
        <w:numId w:val="18"/>
      </w:numPr>
      <w:spacing w:before="360"/>
      <w:ind w:left="0" w:firstLine="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994165"/>
    <w:rPr>
      <w:sz w:val="24"/>
    </w:rPr>
  </w:style>
  <w:style w:type="paragraph" w:customStyle="1" w:styleId="Zkladntext0">
    <w:name w:val="Základní text~~~"/>
    <w:basedOn w:val="Normln"/>
    <w:rsid w:val="00994165"/>
    <w:pPr>
      <w:widowControl w:val="0"/>
      <w:spacing w:line="288" w:lineRule="auto"/>
    </w:pPr>
    <w:rPr>
      <w:rFonts w:ascii="Arial" w:hAnsi="Arial"/>
    </w:rPr>
  </w:style>
  <w:style w:type="character" w:customStyle="1" w:styleId="platne1">
    <w:name w:val="platne1"/>
    <w:uiPriority w:val="99"/>
    <w:rsid w:val="00994165"/>
    <w:rPr>
      <w:w w:val="120"/>
    </w:rPr>
  </w:style>
  <w:style w:type="paragraph" w:customStyle="1" w:styleId="smluvnitext">
    <w:name w:val="smluvni text"/>
    <w:basedOn w:val="Normln"/>
    <w:rsid w:val="003C0477"/>
    <w:pPr>
      <w:spacing w:before="240"/>
      <w:jc w:val="both"/>
    </w:pPr>
    <w:rPr>
      <w:sz w:val="22"/>
      <w:lang w:val="en-GB"/>
    </w:rPr>
  </w:style>
  <w:style w:type="paragraph" w:styleId="Zhlav">
    <w:name w:val="header"/>
    <w:basedOn w:val="Normln"/>
    <w:link w:val="ZhlavChar"/>
    <w:uiPriority w:val="99"/>
    <w:rsid w:val="003C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C0477"/>
    <w:rPr>
      <w:sz w:val="24"/>
    </w:rPr>
  </w:style>
  <w:style w:type="paragraph" w:customStyle="1" w:styleId="Normln0">
    <w:name w:val="Normální~"/>
    <w:basedOn w:val="Normln"/>
    <w:link w:val="NormlnChar"/>
    <w:rsid w:val="003C0477"/>
    <w:pPr>
      <w:widowControl w:val="0"/>
      <w:spacing w:line="288" w:lineRule="auto"/>
    </w:pPr>
    <w:rPr>
      <w:rFonts w:ascii="Arial" w:hAnsi="Arial"/>
      <w:lang w:val="x-none" w:eastAsia="x-none"/>
    </w:rPr>
  </w:style>
  <w:style w:type="character" w:customStyle="1" w:styleId="NormlnChar">
    <w:name w:val="Normální~ Char"/>
    <w:link w:val="Normln0"/>
    <w:rsid w:val="003C0477"/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4B82"/>
    <w:rPr>
      <w:sz w:val="16"/>
      <w:szCs w:val="16"/>
    </w:rPr>
  </w:style>
  <w:style w:type="paragraph" w:customStyle="1" w:styleId="CharCharCharChar">
    <w:name w:val="Char Char Char Char"/>
    <w:basedOn w:val="Normln"/>
    <w:rsid w:val="00024F2C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81FA-665A-46E6-AC46-AFD6094D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č</vt:lpstr>
    </vt:vector>
  </TitlesOfParts>
  <Company>Wagner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č</dc:title>
  <dc:creator>petr</dc:creator>
  <cp:lastModifiedBy>Mortlova Pavlina</cp:lastModifiedBy>
  <cp:revision>2</cp:revision>
  <cp:lastPrinted>2016-08-23T12:16:00Z</cp:lastPrinted>
  <dcterms:created xsi:type="dcterms:W3CDTF">2017-01-16T13:30:00Z</dcterms:created>
  <dcterms:modified xsi:type="dcterms:W3CDTF">2017-01-16T13:30:00Z</dcterms:modified>
</cp:coreProperties>
</file>