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78C" w:rsidRDefault="00CF10A2">
      <w:pPr>
        <w:pStyle w:val="Titulekobrzku0"/>
        <w:framePr w:w="2650" w:h="336" w:wrap="none" w:hAnchor="page" w:x="2926" w:y="1150"/>
        <w:shd w:val="clear" w:color="auto" w:fill="auto"/>
        <w:rPr>
          <w:sz w:val="24"/>
          <w:szCs w:val="24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'°°  </w:t>
      </w:r>
      <w:r>
        <w:rPr>
          <w:rFonts w:ascii="Arial" w:eastAsia="Arial" w:hAnsi="Arial" w:cs="Arial"/>
          <w:sz w:val="24"/>
          <w:szCs w:val="24"/>
        </w:rPr>
        <w:t>SGS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        </w:t>
      </w:r>
      <w:proofErr w:type="spellStart"/>
      <w:r>
        <w:rPr>
          <w:rFonts w:ascii="Arial" w:eastAsia="Arial" w:hAnsi="Arial" w:cs="Arial"/>
          <w:sz w:val="24"/>
          <w:szCs w:val="24"/>
        </w:rPr>
        <w:t>SGS</w:t>
      </w:r>
      <w:proofErr w:type="spellEnd"/>
    </w:p>
    <w:p w:rsidR="0000578C" w:rsidRDefault="00CF10A2">
      <w:pPr>
        <w:pStyle w:val="Titulekobrzku0"/>
        <w:framePr w:w="2093" w:h="403" w:wrap="none" w:hAnchor="page" w:x="6233" w:y="527"/>
        <w:shd w:val="clear" w:color="auto" w:fill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SÍTA CZ </w:t>
      </w:r>
      <w:proofErr w:type="spellStart"/>
      <w:r>
        <w:rPr>
          <w:b/>
          <w:bCs/>
          <w:sz w:val="30"/>
          <w:szCs w:val="30"/>
        </w:rPr>
        <w:t>a.s</w:t>
      </w:r>
      <w:proofErr w:type="spellEnd"/>
    </w:p>
    <w:p w:rsidR="0000578C" w:rsidRDefault="00CF10A2">
      <w:pPr>
        <w:spacing w:line="360" w:lineRule="exact"/>
      </w:pPr>
      <w:r>
        <w:rPr>
          <w:noProof/>
        </w:rPr>
        <w:drawing>
          <wp:anchor distT="0" distB="12065" distL="0" distR="54610" simplePos="0" relativeHeight="62914690" behindDoc="1" locked="0" layoutInCell="1" allowOverlap="1">
            <wp:simplePos x="0" y="0"/>
            <wp:positionH relativeFrom="page">
              <wp:posOffset>497840</wp:posOffset>
            </wp:positionH>
            <wp:positionV relativeFrom="margin">
              <wp:posOffset>187325</wp:posOffset>
            </wp:positionV>
            <wp:extent cx="2987040" cy="743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98704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313815" distR="0" simplePos="0" relativeHeight="62914691" behindDoc="1" locked="0" layoutInCell="1" allowOverlap="1">
            <wp:simplePos x="0" y="0"/>
            <wp:positionH relativeFrom="page">
              <wp:posOffset>5271135</wp:posOffset>
            </wp:positionH>
            <wp:positionV relativeFrom="margin">
              <wp:posOffset>-16510</wp:posOffset>
            </wp:positionV>
            <wp:extent cx="1969135" cy="90233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6913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78C" w:rsidRDefault="0000578C">
      <w:pPr>
        <w:spacing w:line="360" w:lineRule="exact"/>
      </w:pPr>
    </w:p>
    <w:p w:rsidR="0000578C" w:rsidRDefault="0000578C">
      <w:pPr>
        <w:spacing w:line="360" w:lineRule="exact"/>
      </w:pPr>
    </w:p>
    <w:p w:rsidR="0000578C" w:rsidRDefault="0000578C">
      <w:pPr>
        <w:spacing w:after="405" w:line="1" w:lineRule="exact"/>
      </w:pPr>
    </w:p>
    <w:p w:rsidR="0000578C" w:rsidRDefault="0000578C">
      <w:pPr>
        <w:spacing w:line="1" w:lineRule="exact"/>
        <w:sectPr w:rsidR="0000578C">
          <w:footerReference w:type="even" r:id="rId9"/>
          <w:footerReference w:type="default" r:id="rId10"/>
          <w:footerReference w:type="first" r:id="rId11"/>
          <w:pgSz w:w="11900" w:h="16840"/>
          <w:pgMar w:top="765" w:right="495" w:bottom="346" w:left="755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5194"/>
      </w:tblGrid>
      <w:tr w:rsidR="0000578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78C" w:rsidRDefault="0000578C">
            <w:pPr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Počet stran: 3</w:t>
            </w:r>
          </w:p>
        </w:tc>
      </w:tr>
      <w:tr w:rsidR="0000578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rPr>
                <w:b/>
                <w:bCs/>
              </w:rPr>
              <w:t>Integrovaný systém řízení</w:t>
            </w:r>
          </w:p>
        </w:tc>
        <w:tc>
          <w:tcPr>
            <w:tcW w:w="5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Výtisk číslo: 1</w:t>
            </w:r>
          </w:p>
        </w:tc>
      </w:tr>
    </w:tbl>
    <w:p w:rsidR="0000578C" w:rsidRDefault="0000578C">
      <w:pPr>
        <w:spacing w:after="319" w:line="1" w:lineRule="exact"/>
      </w:pPr>
    </w:p>
    <w:p w:rsidR="0000578C" w:rsidRDefault="00CF10A2">
      <w:pPr>
        <w:pStyle w:val="Nadpis20"/>
        <w:keepNext/>
        <w:keepLines/>
        <w:shd w:val="clear" w:color="auto" w:fill="auto"/>
      </w:pPr>
      <w:bookmarkStart w:id="0" w:name="bookmark4"/>
      <w:bookmarkStart w:id="1" w:name="bookmark5"/>
      <w:r>
        <w:t>Smlouva o dílo uzavřená podle § 269 odst. 2 zákona č. 513/1991 Sb.,</w:t>
      </w:r>
      <w:r>
        <w:br/>
        <w:t>obchodní zákoník,</w:t>
      </w:r>
      <w:r>
        <w:br/>
        <w:t>ve znění pozdějších předpisů</w:t>
      </w:r>
      <w:bookmarkEnd w:id="0"/>
      <w:bookmarkEnd w:id="1"/>
    </w:p>
    <w:p w:rsidR="0000578C" w:rsidRDefault="00CF10A2">
      <w:pPr>
        <w:pStyle w:val="Nadpis20"/>
        <w:keepNext/>
        <w:keepLines/>
        <w:shd w:val="clear" w:color="auto" w:fill="auto"/>
        <w:spacing w:after="0"/>
      </w:pPr>
      <w:bookmarkStart w:id="2" w:name="bookmark6"/>
      <w:bookmarkStart w:id="3" w:name="bookmark7"/>
      <w:r>
        <w:t>Číslo smlouvy: 30-05-11-16/042</w:t>
      </w:r>
      <w:bookmarkEnd w:id="2"/>
      <w:bookmarkEnd w:id="3"/>
    </w:p>
    <w:p w:rsidR="0000578C" w:rsidRDefault="00CF10A2">
      <w:pPr>
        <w:pStyle w:val="Nadpis20"/>
        <w:keepNext/>
        <w:keepLines/>
        <w:shd w:val="clear" w:color="auto" w:fill="auto"/>
        <w:spacing w:after="480"/>
      </w:pPr>
      <w:bookmarkStart w:id="4" w:name="bookmark8"/>
      <w:bookmarkStart w:id="5" w:name="bookmark9"/>
      <w:r>
        <w:t>Dodatek č. 3</w:t>
      </w:r>
      <w:bookmarkEnd w:id="4"/>
      <w:bookmarkEnd w:id="5"/>
    </w:p>
    <w:p w:rsidR="0000578C" w:rsidRDefault="00CF10A2">
      <w:pPr>
        <w:pStyle w:val="Nadpis30"/>
        <w:keepNext/>
        <w:keepLines/>
        <w:shd w:val="clear" w:color="auto" w:fill="auto"/>
        <w:spacing w:after="0" w:line="240" w:lineRule="auto"/>
      </w:pPr>
      <w:bookmarkStart w:id="6" w:name="bookmark10"/>
      <w:bookmarkStart w:id="7" w:name="bookmark11"/>
      <w:r>
        <w:t>I.</w:t>
      </w:r>
      <w:bookmarkEnd w:id="6"/>
      <w:bookmarkEnd w:id="7"/>
    </w:p>
    <w:p w:rsidR="0000578C" w:rsidRDefault="00CF10A2">
      <w:pPr>
        <w:pStyle w:val="Nadpis30"/>
        <w:keepNext/>
        <w:keepLines/>
        <w:shd w:val="clear" w:color="auto" w:fill="auto"/>
        <w:spacing w:after="0" w:line="240" w:lineRule="auto"/>
      </w:pPr>
      <w:bookmarkStart w:id="8" w:name="bookmark12"/>
      <w:bookmarkStart w:id="9" w:name="bookmark13"/>
      <w:r>
        <w:t>Smluvní strany</w:t>
      </w:r>
      <w:bookmarkEnd w:id="8"/>
      <w:bookmarkEnd w:id="9"/>
    </w:p>
    <w:p w:rsidR="0000578C" w:rsidRDefault="00CF10A2">
      <w:pPr>
        <w:spacing w:line="1" w:lineRule="exact"/>
      </w:pPr>
      <w:r>
        <w:rPr>
          <w:noProof/>
        </w:rPr>
        <mc:AlternateContent>
          <mc:Choice Requires="wps">
            <w:drawing>
              <wp:anchor distT="76200" distB="0" distL="0" distR="0" simplePos="0" relativeHeight="125829378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76200</wp:posOffset>
                </wp:positionV>
                <wp:extent cx="2914015" cy="23380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15" cy="2338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69" w:lineRule="auto"/>
                            </w:pPr>
                            <w:r>
                              <w:t>Zhotovitel:</w:t>
                            </w:r>
                          </w:p>
                          <w:p w:rsidR="0000578C" w:rsidRDefault="00CF10A2">
                            <w:pPr>
                              <w:pStyle w:val="Nadpis10"/>
                              <w:keepNext/>
                              <w:keepLines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21" w:lineRule="auto"/>
                            </w:pPr>
                            <w:bookmarkStart w:id="10" w:name="bookmark0"/>
                            <w:bookmarkStart w:id="11" w:name="bookmark1"/>
                            <w:r>
                              <w:t>SI</w:t>
                            </w:r>
                            <w:r>
                              <w:t>TA CZ a.s.</w:t>
                            </w:r>
                            <w:bookmarkEnd w:id="10"/>
                            <w:bookmarkEnd w:id="11"/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69" w:lineRule="auto"/>
                            </w:pPr>
                            <w:r>
                              <w:t>Španělská 10/1073</w:t>
                            </w:r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180" w:line="269" w:lineRule="auto"/>
                            </w:pPr>
                            <w:r>
                              <w:t xml:space="preserve">120 00 Praha 2 - </w:t>
                            </w:r>
                            <w:r>
                              <w:t>Vinohrady</w:t>
                            </w:r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69" w:lineRule="auto"/>
                            </w:pPr>
                            <w:r>
                              <w:rPr>
                                <w:u w:val="single"/>
                              </w:rPr>
                              <w:t>adresa pro zasílání korespondence:</w:t>
                            </w:r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69" w:lineRule="auto"/>
                            </w:pPr>
                            <w:r>
                              <w:t>SI</w:t>
                            </w:r>
                            <w:r>
                              <w:t>TA CZ a.s., Divize ZÁPAD</w:t>
                            </w:r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180" w:line="269" w:lineRule="auto"/>
                            </w:pPr>
                            <w:r>
                              <w:t>Skladová 488/10, 326 00 Plzeň</w:t>
                            </w:r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80"/>
                            </w:pPr>
                            <w:proofErr w:type="spellStart"/>
                            <w:r>
                              <w:rPr>
                                <w:u w:val="single"/>
                              </w:rPr>
                              <w:t>zastupuie:</w:t>
                            </w:r>
                            <w:r>
                              <w:t>Inq</w:t>
                            </w:r>
                            <w:proofErr w:type="spellEnd"/>
                            <w:r>
                              <w:t>. Aleš Brand, Oblastní manažer obchodu, na základě plné moci</w:t>
                            </w:r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69" w:lineRule="auto"/>
                            </w:pPr>
                            <w:r>
                              <w:t>IČ: 256 38 955</w:t>
                            </w:r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r>
                              <w:t>DIČ: CZ25638955</w:t>
                            </w:r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69" w:lineRule="auto"/>
                            </w:pPr>
                            <w:r>
                              <w:t xml:space="preserve">zapsaná v OR: MS Praha, oddíl B, vložka 9378 </w:t>
                            </w:r>
                            <w:r>
                              <w:t>bankovní spojení: KB, a.s.</w:t>
                            </w:r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180" w:line="269" w:lineRule="auto"/>
                            </w:pPr>
                            <w:proofErr w:type="spellStart"/>
                            <w:r>
                              <w:t>č.ú</w:t>
                            </w:r>
                            <w:proofErr w:type="spellEnd"/>
                            <w:r>
                              <w:t>. 27-9328790297/0100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45.7pt;margin-top:6pt;width:229.45pt;height:184.1pt;z-index:125829378;visibility:visible;mso-wrap-style:squar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" filled="f" stroked="f">
                <v:textbox inset="0,0,0,0">
                  <w:txbxContent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269" w:lineRule="auto"/>
                      </w:pPr>
                      <w:r>
                        <w:t>Zhotovitel:</w:t>
                      </w:r>
                    </w:p>
                    <w:p w:rsidR="0000578C" w:rsidRDefault="00CF10A2">
                      <w:pPr>
                        <w:pStyle w:val="Nadpis10"/>
                        <w:keepNext/>
                        <w:keepLines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221" w:lineRule="auto"/>
                      </w:pPr>
                      <w:bookmarkStart w:id="12" w:name="bookmark0"/>
                      <w:bookmarkStart w:id="13" w:name="bookmark1"/>
                      <w:r>
                        <w:t>SI</w:t>
                      </w:r>
                      <w:r>
                        <w:t>TA CZ a.s.</w:t>
                      </w:r>
                      <w:bookmarkEnd w:id="12"/>
                      <w:bookmarkEnd w:id="13"/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269" w:lineRule="auto"/>
                      </w:pPr>
                      <w:r>
                        <w:t>Španělská 10/1073</w:t>
                      </w:r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180" w:line="269" w:lineRule="auto"/>
                      </w:pPr>
                      <w:r>
                        <w:t xml:space="preserve">120 00 Praha 2 - </w:t>
                      </w:r>
                      <w:r>
                        <w:t>Vinohrady</w:t>
                      </w:r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269" w:lineRule="auto"/>
                      </w:pPr>
                      <w:r>
                        <w:rPr>
                          <w:u w:val="single"/>
                        </w:rPr>
                        <w:t>adresa pro zasílání korespondence:</w:t>
                      </w:r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269" w:lineRule="auto"/>
                      </w:pPr>
                      <w:r>
                        <w:t>SI</w:t>
                      </w:r>
                      <w:r>
                        <w:t>TA CZ a.s., Divize ZÁPAD</w:t>
                      </w:r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180" w:line="269" w:lineRule="auto"/>
                      </w:pPr>
                      <w:r>
                        <w:t>Skladová 488/10, 326 00 Plzeň</w:t>
                      </w:r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80"/>
                      </w:pPr>
                      <w:proofErr w:type="spellStart"/>
                      <w:r>
                        <w:rPr>
                          <w:u w:val="single"/>
                        </w:rPr>
                        <w:t>zastupuie:</w:t>
                      </w:r>
                      <w:r>
                        <w:t>Inq</w:t>
                      </w:r>
                      <w:proofErr w:type="spellEnd"/>
                      <w:r>
                        <w:t>. Aleš Brand, Oblastní manažer obchodu, na základě plné moci</w:t>
                      </w:r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269" w:lineRule="auto"/>
                      </w:pPr>
                      <w:r>
                        <w:t>IČ: 256 38 955</w:t>
                      </w:r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240" w:lineRule="auto"/>
                      </w:pPr>
                      <w:r>
                        <w:t>DIČ: CZ25638955</w:t>
                      </w:r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269" w:lineRule="auto"/>
                      </w:pPr>
                      <w:r>
                        <w:t xml:space="preserve">zapsaná v OR: MS Praha, oddíl B, vložka 9378 </w:t>
                      </w:r>
                      <w:r>
                        <w:t>bankovní spojení: KB, a.s.</w:t>
                      </w:r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180" w:line="269" w:lineRule="auto"/>
                      </w:pPr>
                      <w:proofErr w:type="spellStart"/>
                      <w:r>
                        <w:t>č.ú</w:t>
                      </w:r>
                      <w:proofErr w:type="spellEnd"/>
                      <w:r>
                        <w:t>. 27-9328790297/0100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9375" distB="30480" distL="0" distR="0" simplePos="0" relativeHeight="125829380" behindDoc="0" locked="0" layoutInCell="1" allowOverlap="1">
                <wp:simplePos x="0" y="0"/>
                <wp:positionH relativeFrom="page">
                  <wp:posOffset>4097655</wp:posOffset>
                </wp:positionH>
                <wp:positionV relativeFrom="paragraph">
                  <wp:posOffset>79375</wp:posOffset>
                </wp:positionV>
                <wp:extent cx="3017520" cy="23044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2304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r>
                              <w:t>Objednatel:</w:t>
                            </w:r>
                          </w:p>
                          <w:p w:rsidR="0000578C" w:rsidRDefault="00CF10A2">
                            <w:pPr>
                              <w:pStyle w:val="Nadpis10"/>
                              <w:keepNext/>
                              <w:keepLines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bookmarkStart w:id="14" w:name="bookmark2"/>
                            <w:bookmarkStart w:id="15" w:name="bookmark3"/>
                            <w:r>
                              <w:t xml:space="preserve">Domov pro seniory „SKALKA" v Chebu, příspěvková organizace </w:t>
                            </w: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Americká 52</w:t>
                            </w:r>
                            <w:bookmarkEnd w:id="14"/>
                            <w:bookmarkEnd w:id="15"/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 w:line="240" w:lineRule="auto"/>
                            </w:pPr>
                            <w:r>
                              <w:t>350 02 Cheb - Skalka</w:t>
                            </w:r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u w:val="single"/>
                              </w:rPr>
                              <w:t>adresa pro zasílání korespondence:</w:t>
                            </w:r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t xml:space="preserve">Domov pro seniory „SKALKA" v Chebu, </w:t>
                            </w:r>
                            <w:proofErr w:type="spellStart"/>
                            <w:r>
                              <w:t>p.o</w:t>
                            </w:r>
                            <w:proofErr w:type="spellEnd"/>
                            <w:r>
                              <w:t xml:space="preserve">.    </w:t>
                            </w:r>
                            <w:r>
                              <w:t xml:space="preserve">Americká 52, 350 02 </w:t>
                            </w:r>
                            <w:r>
                              <w:t>Cheb - Skalka</w:t>
                            </w:r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 w:line="240" w:lineRule="auto"/>
                            </w:pPr>
                            <w:r>
                              <w:rPr>
                                <w:u w:val="single"/>
                              </w:rPr>
                              <w:t>zastupuje:</w:t>
                            </w:r>
                            <w:r>
                              <w:t xml:space="preserve"> Mgr. Radka Mü</w:t>
                            </w:r>
                            <w:r>
                              <w:t>llerová, ředitelka</w:t>
                            </w:r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r>
                              <w:t>IČ: 711 75 245</w:t>
                            </w:r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zasaná</w:t>
                            </w:r>
                            <w:proofErr w:type="spellEnd"/>
                            <w:r>
                              <w:t xml:space="preserve"> v OR: KS Plzeň, spisová značka </w:t>
                            </w:r>
                            <w:proofErr w:type="spellStart"/>
                            <w:r>
                              <w:t>Pr</w:t>
                            </w:r>
                            <w:proofErr w:type="spellEnd"/>
                            <w:r>
                              <w:t xml:space="preserve"> 512 bankovní spojení:</w:t>
                            </w:r>
                          </w:p>
                          <w:p w:rsidR="0000578C" w:rsidRDefault="00CF10A2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100" w:line="240" w:lineRule="auto"/>
                            </w:pPr>
                            <w:proofErr w:type="spellStart"/>
                            <w:r>
                              <w:t>č.ú</w:t>
                            </w:r>
                            <w:proofErr w:type="spellEnd"/>
                            <w:r>
                              <w:t>.: 78-2172760267/0100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7" type="#_x0000_t202" style="position:absolute;margin-left:322.65pt;margin-top:6.25pt;width:237.6pt;height:181.45pt;z-index:125829380;visibility:visible;mso-wrap-style:square;mso-wrap-distance-left:0;mso-wrap-distance-top:6.25pt;mso-wrap-distance-right:0;mso-wrap-distance-bottom: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" filled="f" stroked="f">
                <v:textbox inset="0,0,0,0">
                  <w:txbxContent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240" w:lineRule="auto"/>
                      </w:pPr>
                      <w:r>
                        <w:t>Objednatel:</w:t>
                      </w:r>
                    </w:p>
                    <w:p w:rsidR="0000578C" w:rsidRDefault="00CF10A2">
                      <w:pPr>
                        <w:pStyle w:val="Nadpis10"/>
                        <w:keepNext/>
                        <w:keepLines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rPr>
                          <w:sz w:val="17"/>
                          <w:szCs w:val="17"/>
                        </w:rPr>
                      </w:pPr>
                      <w:bookmarkStart w:id="16" w:name="bookmark2"/>
                      <w:bookmarkStart w:id="17" w:name="bookmark3"/>
                      <w:r>
                        <w:t xml:space="preserve">Domov pro seniory „SKALKA" v Chebu, příspěvková organizace </w:t>
                      </w:r>
                      <w:r>
                        <w:rPr>
                          <w:b w:val="0"/>
                          <w:bCs w:val="0"/>
                          <w:sz w:val="17"/>
                          <w:szCs w:val="17"/>
                        </w:rPr>
                        <w:t>Americká 52</w:t>
                      </w:r>
                      <w:bookmarkEnd w:id="16"/>
                      <w:bookmarkEnd w:id="17"/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 w:line="240" w:lineRule="auto"/>
                      </w:pPr>
                      <w:r>
                        <w:t>350 02 Cheb - Skalka</w:t>
                      </w:r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u w:val="single"/>
                        </w:rPr>
                        <w:t>adresa pro zasílání korespondence:</w:t>
                      </w:r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t xml:space="preserve">Domov pro seniory „SKALKA" v Chebu, </w:t>
                      </w:r>
                      <w:proofErr w:type="spellStart"/>
                      <w:r>
                        <w:t>p.o</w:t>
                      </w:r>
                      <w:proofErr w:type="spellEnd"/>
                      <w:r>
                        <w:t xml:space="preserve">.    </w:t>
                      </w:r>
                      <w:r>
                        <w:t xml:space="preserve">Americká 52, 350 02 </w:t>
                      </w:r>
                      <w:r>
                        <w:t>Cheb - Skalka</w:t>
                      </w:r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 w:line="240" w:lineRule="auto"/>
                      </w:pPr>
                      <w:r>
                        <w:rPr>
                          <w:u w:val="single"/>
                        </w:rPr>
                        <w:t>zastupuje:</w:t>
                      </w:r>
                      <w:r>
                        <w:t xml:space="preserve"> Mgr. Radka Mü</w:t>
                      </w:r>
                      <w:r>
                        <w:t>llerová, ředitelka</w:t>
                      </w:r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240" w:lineRule="auto"/>
                      </w:pPr>
                      <w:r>
                        <w:t>IČ: 711 75 245</w:t>
                      </w:r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240" w:lineRule="auto"/>
                      </w:pPr>
                      <w:proofErr w:type="spellStart"/>
                      <w:r>
                        <w:t>zasaná</w:t>
                      </w:r>
                      <w:proofErr w:type="spellEnd"/>
                      <w:r>
                        <w:t xml:space="preserve"> v OR: KS Plzeň, spisová značka </w:t>
                      </w:r>
                      <w:proofErr w:type="spellStart"/>
                      <w:r>
                        <w:t>Pr</w:t>
                      </w:r>
                      <w:proofErr w:type="spellEnd"/>
                      <w:r>
                        <w:t xml:space="preserve"> 512 bankovní spojení:</w:t>
                      </w:r>
                    </w:p>
                    <w:p w:rsidR="0000578C" w:rsidRDefault="00CF10A2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100" w:line="240" w:lineRule="auto"/>
                      </w:pPr>
                      <w:proofErr w:type="spellStart"/>
                      <w:r>
                        <w:t>č.ú</w:t>
                      </w:r>
                      <w:proofErr w:type="spellEnd"/>
                      <w:r>
                        <w:t>.: 78-2172760267/0100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578C" w:rsidRDefault="00CF10A2">
      <w:pPr>
        <w:pStyle w:val="Nadpis30"/>
        <w:keepNext/>
        <w:keepLines/>
        <w:shd w:val="clear" w:color="auto" w:fill="auto"/>
        <w:spacing w:after="120" w:line="240" w:lineRule="auto"/>
      </w:pPr>
      <w:bookmarkStart w:id="18" w:name="bookmark14"/>
      <w:bookmarkStart w:id="19" w:name="bookmark15"/>
      <w:r>
        <w:t>II.</w:t>
      </w:r>
      <w:r>
        <w:br/>
        <w:t>Předmět smlouvy, cenové podmínky</w:t>
      </w:r>
      <w:bookmarkEnd w:id="18"/>
      <w:bookmarkEnd w:id="19"/>
    </w:p>
    <w:p w:rsidR="0000578C" w:rsidRDefault="00CF10A2">
      <w:pPr>
        <w:pStyle w:val="Zkladntext1"/>
        <w:shd w:val="clear" w:color="auto" w:fill="auto"/>
        <w:spacing w:after="240" w:line="240" w:lineRule="auto"/>
      </w:pPr>
      <w:r>
        <w:t xml:space="preserve">Zhotovitel se zavazuje, že provede pro </w:t>
      </w:r>
      <w:r>
        <w:t>objednatele níže uvedené činnosti za dohodnuté ceny a v dohodnutém místě.</w:t>
      </w:r>
    </w:p>
    <w:p w:rsidR="0000578C" w:rsidRDefault="00CF10A2">
      <w:pPr>
        <w:pStyle w:val="Nadpis30"/>
        <w:keepNext/>
        <w:keepLines/>
        <w:shd w:val="clear" w:color="auto" w:fill="auto"/>
        <w:spacing w:after="240" w:line="240" w:lineRule="auto"/>
        <w:jc w:val="left"/>
      </w:pPr>
      <w:bookmarkStart w:id="20" w:name="bookmark16"/>
      <w:bookmarkStart w:id="21" w:name="bookmark17"/>
      <w:r>
        <w:t xml:space="preserve">Domov pro seniory „SKALKA" v Chebu, </w:t>
      </w:r>
      <w:proofErr w:type="spellStart"/>
      <w:r>
        <w:t>p.o</w:t>
      </w:r>
      <w:proofErr w:type="spellEnd"/>
      <w:r>
        <w:t>., Americká 52, 350 02 Cheb - Skalka</w:t>
      </w:r>
      <w:bookmarkEnd w:id="20"/>
      <w:bookmarkEnd w:id="21"/>
    </w:p>
    <w:p w:rsidR="0000578C" w:rsidRDefault="00CF10A2">
      <w:pPr>
        <w:pStyle w:val="Zkladntext1"/>
        <w:shd w:val="clear" w:color="auto" w:fill="auto"/>
        <w:spacing w:after="240" w:line="240" w:lineRule="auto"/>
      </w:pPr>
      <w:r>
        <w:t>Objednatel se zavazuje provedené činnosti přijmout a zaplatit zhotoviteli za jejich provedení sjednanou ce</w:t>
      </w:r>
      <w:r>
        <w:t>nu.</w:t>
      </w:r>
    </w:p>
    <w:p w:rsidR="0000578C" w:rsidRDefault="00CF10A2">
      <w:pPr>
        <w:pStyle w:val="Titulektabulky0"/>
        <w:shd w:val="clear" w:color="auto" w:fill="auto"/>
      </w:pPr>
      <w:r>
        <w:t>Předmětem smlouvy je likvidace odpadů spalováním: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710"/>
        <w:gridCol w:w="6595"/>
        <w:gridCol w:w="528"/>
        <w:gridCol w:w="1070"/>
      </w:tblGrid>
      <w:tr w:rsidR="0000578C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78C" w:rsidRDefault="00CF10A2">
            <w:pPr>
              <w:pStyle w:val="Jin0"/>
              <w:shd w:val="clear" w:color="auto" w:fill="auto"/>
              <w:spacing w:after="0" w:line="262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  <w:sz w:val="17"/>
                <w:szCs w:val="17"/>
              </w:rPr>
              <w:t>Katal</w:t>
            </w:r>
            <w:proofErr w:type="spellEnd"/>
            <w:r>
              <w:rPr>
                <w:b/>
                <w:bCs/>
                <w:sz w:val="17"/>
                <w:szCs w:val="17"/>
              </w:rPr>
              <w:t>. č. dle 185/2001 Sb.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Kat.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Název odpadu ~</w:t>
            </w:r>
          </w:p>
          <w:p w:rsidR="0000578C" w:rsidRDefault="00CF10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(dle katalogu odpadů - vyhláška MŽP č. 381/2001 Sb.)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MJ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78C" w:rsidRDefault="00CF10A2">
            <w:pPr>
              <w:pStyle w:val="Jin0"/>
              <w:shd w:val="clear" w:color="auto" w:fill="auto"/>
              <w:spacing w:after="0" w:line="252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(KČ/MJ)</w:t>
            </w:r>
          </w:p>
        </w:tc>
      </w:tr>
      <w:tr w:rsidR="0000578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18 01 03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78C" w:rsidRDefault="00CF10A2">
            <w:pPr>
              <w:pStyle w:val="Jin0"/>
              <w:shd w:val="clear" w:color="auto" w:fill="auto"/>
              <w:spacing w:after="0" w:line="25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Odpady, na jejichž sběr a odstraňování jsou kladeny zvláštní </w:t>
            </w:r>
            <w:r>
              <w:rPr>
                <w:sz w:val="17"/>
                <w:szCs w:val="17"/>
              </w:rPr>
              <w:t>požadavky s ohledem na prevenci infekce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kg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10,00</w:t>
            </w:r>
          </w:p>
        </w:tc>
      </w:tr>
      <w:tr w:rsidR="0000578C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18 01 01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Ostré předměty (kromě čísla 180103)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kg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10,00</w:t>
            </w:r>
          </w:p>
        </w:tc>
      </w:tr>
      <w:tr w:rsidR="0000578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18 01 09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Jiná nepoužitelná léčiva neuvedená pod číslem 180108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•&lt;9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78C" w:rsidRDefault="00CF10A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10,00</w:t>
            </w:r>
          </w:p>
        </w:tc>
      </w:tr>
    </w:tbl>
    <w:p w:rsidR="0000578C" w:rsidRDefault="0000578C">
      <w:pPr>
        <w:spacing w:after="239" w:line="1" w:lineRule="exact"/>
      </w:pPr>
    </w:p>
    <w:p w:rsidR="0000578C" w:rsidRDefault="00CF10A2">
      <w:pPr>
        <w:pStyle w:val="Nadpis30"/>
        <w:keepNext/>
        <w:keepLines/>
        <w:shd w:val="clear" w:color="auto" w:fill="auto"/>
        <w:spacing w:after="0" w:line="254" w:lineRule="auto"/>
        <w:jc w:val="left"/>
      </w:pPr>
      <w:bookmarkStart w:id="22" w:name="bookmark18"/>
      <w:bookmarkStart w:id="23" w:name="bookmark19"/>
      <w:r>
        <w:t>Služba a cena zahrnuje:</w:t>
      </w:r>
      <w:bookmarkEnd w:id="22"/>
      <w:bookmarkEnd w:id="23"/>
    </w:p>
    <w:p w:rsidR="0000578C" w:rsidRDefault="00CF10A2">
      <w:pPr>
        <w:pStyle w:val="Zkladntext1"/>
        <w:shd w:val="clear" w:color="auto" w:fill="auto"/>
        <w:spacing w:after="240"/>
      </w:pPr>
      <w:r>
        <w:t xml:space="preserve">Přepravu odpadu krytým automobilem dle </w:t>
      </w:r>
      <w:r>
        <w:t>podmínek ADR z prostoru domova do spalovny, a to s četností 2x týdně v kapacitě, která zajistí odvoz veškerého zdravotnického odpadu.</w:t>
      </w:r>
    </w:p>
    <w:p w:rsidR="00CF10A2" w:rsidRDefault="00CF10A2">
      <w:pPr>
        <w:pStyle w:val="Nadpis30"/>
        <w:keepNext/>
        <w:keepLines/>
        <w:shd w:val="clear" w:color="auto" w:fill="auto"/>
        <w:spacing w:after="0" w:line="254" w:lineRule="auto"/>
        <w:jc w:val="both"/>
      </w:pPr>
      <w:bookmarkStart w:id="24" w:name="bookmark20"/>
      <w:bookmarkStart w:id="25" w:name="bookmark21"/>
    </w:p>
    <w:p w:rsidR="00CF10A2" w:rsidRDefault="00CF10A2">
      <w:pPr>
        <w:pStyle w:val="Nadpis30"/>
        <w:keepNext/>
        <w:keepLines/>
        <w:shd w:val="clear" w:color="auto" w:fill="auto"/>
        <w:spacing w:after="0" w:line="254" w:lineRule="auto"/>
        <w:jc w:val="both"/>
      </w:pPr>
    </w:p>
    <w:p w:rsidR="00CF10A2" w:rsidRDefault="00CF10A2">
      <w:pPr>
        <w:pStyle w:val="Nadpis30"/>
        <w:keepNext/>
        <w:keepLines/>
        <w:shd w:val="clear" w:color="auto" w:fill="auto"/>
        <w:spacing w:after="0" w:line="254" w:lineRule="auto"/>
        <w:jc w:val="both"/>
      </w:pPr>
    </w:p>
    <w:p w:rsidR="00CF10A2" w:rsidRDefault="00CF10A2">
      <w:pPr>
        <w:pStyle w:val="Nadpis30"/>
        <w:keepNext/>
        <w:keepLines/>
        <w:shd w:val="clear" w:color="auto" w:fill="auto"/>
        <w:spacing w:after="0" w:line="254" w:lineRule="auto"/>
        <w:jc w:val="both"/>
      </w:pPr>
    </w:p>
    <w:p w:rsidR="00CF10A2" w:rsidRDefault="00CF10A2">
      <w:pPr>
        <w:pStyle w:val="Nadpis30"/>
        <w:keepNext/>
        <w:keepLines/>
        <w:shd w:val="clear" w:color="auto" w:fill="auto"/>
        <w:spacing w:after="0" w:line="254" w:lineRule="auto"/>
        <w:jc w:val="both"/>
      </w:pPr>
    </w:p>
    <w:p w:rsidR="0000578C" w:rsidRDefault="00CF10A2">
      <w:pPr>
        <w:pStyle w:val="Nadpis30"/>
        <w:keepNext/>
        <w:keepLines/>
        <w:shd w:val="clear" w:color="auto" w:fill="auto"/>
        <w:spacing w:after="0" w:line="254" w:lineRule="auto"/>
        <w:jc w:val="both"/>
      </w:pPr>
      <w:r>
        <w:t>Předmětem smlouvy je dále:</w:t>
      </w:r>
      <w:bookmarkEnd w:id="24"/>
      <w:bookmarkEnd w:id="25"/>
    </w:p>
    <w:p w:rsidR="0000578C" w:rsidRDefault="00CF10A2">
      <w:pPr>
        <w:pStyle w:val="Zkladntext1"/>
        <w:shd w:val="clear" w:color="auto" w:fill="auto"/>
        <w:spacing w:after="0"/>
        <w:jc w:val="both"/>
      </w:pPr>
      <w:r>
        <w:t xml:space="preserve">Dodávka pytlů z PVC velikosti 550 x </w:t>
      </w:r>
      <w:proofErr w:type="spellStart"/>
      <w:r>
        <w:t>lOOOmm</w:t>
      </w:r>
      <w:proofErr w:type="spellEnd"/>
      <w:r>
        <w:t xml:space="preserve"> </w:t>
      </w:r>
      <w:proofErr w:type="spellStart"/>
      <w:r>
        <w:t>tl</w:t>
      </w:r>
      <w:proofErr w:type="spellEnd"/>
      <w:r>
        <w:t>. 0,05mm na odpady, v počtu odpovídajícímu množstv</w:t>
      </w:r>
      <w:r>
        <w:t>í likvidovaného odpadu, uvažováno 8kg na 1 pytel.</w:t>
      </w:r>
    </w:p>
    <w:p w:rsidR="0000578C" w:rsidRDefault="00CF10A2">
      <w:pPr>
        <w:pStyle w:val="Zkladntext1"/>
        <w:shd w:val="clear" w:color="auto" w:fill="auto"/>
        <w:spacing w:after="480"/>
        <w:jc w:val="both"/>
      </w:pPr>
      <w:r>
        <w:t>V případě další potřeby pytlů nad rámec bude účtována cena 3,- Kč/ks.</w:t>
      </w:r>
    </w:p>
    <w:p w:rsidR="0000578C" w:rsidRDefault="00CF10A2">
      <w:pPr>
        <w:pStyle w:val="Zkladntext1"/>
        <w:shd w:val="clear" w:color="auto" w:fill="auto"/>
        <w:spacing w:after="240"/>
        <w:jc w:val="both"/>
      </w:pPr>
      <w:r>
        <w:t>Případné navýšení cen musí být vždy doloženo zhotovitelem a schváleno objednatelem.</w:t>
      </w:r>
    </w:p>
    <w:p w:rsidR="0000578C" w:rsidRDefault="00CF10A2">
      <w:pPr>
        <w:pStyle w:val="Zkladntext1"/>
        <w:shd w:val="clear" w:color="auto" w:fill="auto"/>
        <w:spacing w:after="480"/>
        <w:jc w:val="both"/>
      </w:pPr>
      <w:r>
        <w:t xml:space="preserve">K cenám bude připočteno DPH ve výši </w:t>
      </w:r>
      <w:r>
        <w:t>stanovené právními předpisy platnými v době její fakturace.</w:t>
      </w:r>
    </w:p>
    <w:p w:rsidR="0000578C" w:rsidRDefault="00CF10A2">
      <w:pPr>
        <w:pStyle w:val="Nadpis30"/>
        <w:keepNext/>
        <w:keepLines/>
        <w:shd w:val="clear" w:color="auto" w:fill="auto"/>
        <w:spacing w:after="0"/>
      </w:pPr>
      <w:bookmarkStart w:id="26" w:name="bookmark22"/>
      <w:bookmarkStart w:id="27" w:name="bookmark23"/>
      <w:r>
        <w:t>III.</w:t>
      </w:r>
      <w:bookmarkEnd w:id="26"/>
      <w:bookmarkEnd w:id="27"/>
    </w:p>
    <w:p w:rsidR="0000578C" w:rsidRDefault="00CF10A2">
      <w:pPr>
        <w:pStyle w:val="Nadpis30"/>
        <w:keepNext/>
        <w:keepLines/>
        <w:shd w:val="clear" w:color="auto" w:fill="auto"/>
      </w:pPr>
      <w:bookmarkStart w:id="28" w:name="bookmark24"/>
      <w:bookmarkStart w:id="29" w:name="bookmark25"/>
      <w:r>
        <w:t>Doba plnění a doba trvání smlouvy</w:t>
      </w:r>
      <w:bookmarkEnd w:id="28"/>
      <w:bookmarkEnd w:id="29"/>
    </w:p>
    <w:p w:rsidR="0000578C" w:rsidRDefault="00CF10A2">
      <w:pPr>
        <w:pStyle w:val="Zkladntext1"/>
        <w:shd w:val="clear" w:color="auto" w:fill="auto"/>
        <w:spacing w:after="0" w:line="252" w:lineRule="auto"/>
        <w:jc w:val="both"/>
      </w:pPr>
      <w:r>
        <w:t xml:space="preserve">Zhotovitel se zavazuje provést práce dle čl. II. této smlouvy v termínu do 14 dnů od objednávky objednatele, učiněné ústně, telefonicky, písemně nebo </w:t>
      </w:r>
      <w:r>
        <w:t>elektronicky.</w:t>
      </w:r>
    </w:p>
    <w:p w:rsidR="0000578C" w:rsidRDefault="00CF10A2">
      <w:pPr>
        <w:pStyle w:val="Zkladntext1"/>
        <w:shd w:val="clear" w:color="auto" w:fill="auto"/>
        <w:spacing w:after="240" w:line="252" w:lineRule="auto"/>
        <w:jc w:val="both"/>
      </w:pPr>
      <w:r>
        <w:t>Smlouva se uzavírá na dobu neurčitou s čtyřměsíční výpovědní lhůtou, která počíná běžet od prvého dne kalendářního měsíce následujícího po měsíci, v němž byla výpověď doručena smluvní straně, jíž je určena.</w:t>
      </w:r>
    </w:p>
    <w:p w:rsidR="0000578C" w:rsidRDefault="00CF10A2">
      <w:pPr>
        <w:pStyle w:val="Nadpis30"/>
        <w:keepNext/>
        <w:keepLines/>
        <w:shd w:val="clear" w:color="auto" w:fill="auto"/>
        <w:spacing w:after="0"/>
      </w:pPr>
      <w:bookmarkStart w:id="30" w:name="bookmark26"/>
      <w:bookmarkStart w:id="31" w:name="bookmark27"/>
      <w:r>
        <w:t>IV.</w:t>
      </w:r>
      <w:bookmarkEnd w:id="30"/>
      <w:bookmarkEnd w:id="31"/>
    </w:p>
    <w:p w:rsidR="0000578C" w:rsidRDefault="00CF10A2">
      <w:pPr>
        <w:pStyle w:val="Nadpis30"/>
        <w:keepNext/>
        <w:keepLines/>
        <w:shd w:val="clear" w:color="auto" w:fill="auto"/>
      </w:pPr>
      <w:bookmarkStart w:id="32" w:name="bookmark28"/>
      <w:bookmarkStart w:id="33" w:name="bookmark29"/>
      <w:r>
        <w:t>Místo a způsob plnění</w:t>
      </w:r>
      <w:bookmarkEnd w:id="32"/>
      <w:bookmarkEnd w:id="33"/>
    </w:p>
    <w:p w:rsidR="0000578C" w:rsidRDefault="00CF10A2">
      <w:pPr>
        <w:pStyle w:val="Zkladntext1"/>
        <w:shd w:val="clear" w:color="auto" w:fill="auto"/>
        <w:spacing w:after="480"/>
        <w:jc w:val="both"/>
      </w:pPr>
      <w:r>
        <w:t>Zhotovite</w:t>
      </w:r>
      <w:r>
        <w:t>l zajistí odběr odpadu od objednatele ve sjednaném místě, včetně jeho legislativního odbavení (vážení, vybavení přepravními listy apod.) dle požadavku objednatele.</w:t>
      </w:r>
    </w:p>
    <w:p w:rsidR="0000578C" w:rsidRDefault="00CF10A2">
      <w:pPr>
        <w:pStyle w:val="Nadpis30"/>
        <w:keepNext/>
        <w:keepLines/>
        <w:shd w:val="clear" w:color="auto" w:fill="auto"/>
        <w:spacing w:after="0"/>
      </w:pPr>
      <w:bookmarkStart w:id="34" w:name="bookmark30"/>
      <w:bookmarkStart w:id="35" w:name="bookmark31"/>
      <w:r>
        <w:t>V.</w:t>
      </w:r>
      <w:bookmarkEnd w:id="34"/>
      <w:bookmarkEnd w:id="35"/>
    </w:p>
    <w:p w:rsidR="0000578C" w:rsidRDefault="00CF10A2">
      <w:pPr>
        <w:pStyle w:val="Nadpis30"/>
        <w:keepNext/>
        <w:keepLines/>
        <w:shd w:val="clear" w:color="auto" w:fill="auto"/>
      </w:pPr>
      <w:bookmarkStart w:id="36" w:name="bookmark32"/>
      <w:bookmarkStart w:id="37" w:name="bookmark33"/>
      <w:r>
        <w:t>Vlastnické právo k věcem a nebezpečí škody</w:t>
      </w:r>
      <w:bookmarkEnd w:id="36"/>
      <w:bookmarkEnd w:id="37"/>
    </w:p>
    <w:p w:rsidR="0000578C" w:rsidRDefault="00CF10A2">
      <w:pPr>
        <w:pStyle w:val="Zkladntext1"/>
        <w:shd w:val="clear" w:color="auto" w:fill="auto"/>
        <w:spacing w:after="480" w:line="252" w:lineRule="auto"/>
        <w:jc w:val="both"/>
      </w:pPr>
      <w:r>
        <w:t>Vlastnické právo a nebezpečí škody přechází na</w:t>
      </w:r>
      <w:r>
        <w:t xml:space="preserve"> zhotovitele dnem předání a převzetí odpadu určeného k odstranění dle čl. II. této smlouvy. Zhotovitel téhož dne přebírá za materiál určený k odstranění odpovědnost ve smyslu platných právních předpisů, upravujících podmínky pro nakládání s odpady. Toto se</w:t>
      </w:r>
      <w:r>
        <w:t xml:space="preserve"> však nevztahuje na případy, kdy odpad určený k odstranění nebude splňovat podmínky ujednané smluvními stranami touto smlouvou. V tomto případě má zhotovitel právo vrátit odpad zpět objednateli a zdůvodní odmítnutí přijetí. Objednatel se zavazuje zaplatit </w:t>
      </w:r>
      <w:r>
        <w:t>zhotoviteli do deseti dnů ode dne vrácení materiálu náhradu škody na základě písemného vyúčtování zhotovitele (např. marná jízda).</w:t>
      </w:r>
    </w:p>
    <w:p w:rsidR="0000578C" w:rsidRDefault="00CF10A2">
      <w:pPr>
        <w:pStyle w:val="Nadpis30"/>
        <w:keepNext/>
        <w:keepLines/>
        <w:shd w:val="clear" w:color="auto" w:fill="auto"/>
        <w:spacing w:after="0"/>
      </w:pPr>
      <w:bookmarkStart w:id="38" w:name="bookmark34"/>
      <w:bookmarkStart w:id="39" w:name="bookmark35"/>
      <w:r>
        <w:t>VI.</w:t>
      </w:r>
      <w:bookmarkEnd w:id="38"/>
      <w:bookmarkEnd w:id="39"/>
    </w:p>
    <w:p w:rsidR="0000578C" w:rsidRDefault="00CF10A2">
      <w:pPr>
        <w:pStyle w:val="Nadpis30"/>
        <w:keepNext/>
        <w:keepLines/>
        <w:shd w:val="clear" w:color="auto" w:fill="auto"/>
      </w:pPr>
      <w:bookmarkStart w:id="40" w:name="bookmark36"/>
      <w:bookmarkStart w:id="41" w:name="bookmark37"/>
      <w:r>
        <w:t>Platební a fakturační podmínky, smluvní pokuta objednatele</w:t>
      </w:r>
      <w:bookmarkEnd w:id="40"/>
      <w:bookmarkEnd w:id="41"/>
    </w:p>
    <w:p w:rsidR="0000578C" w:rsidRDefault="00CF10A2">
      <w:pPr>
        <w:pStyle w:val="Zkladntext1"/>
        <w:shd w:val="clear" w:color="auto" w:fill="auto"/>
        <w:spacing w:after="0" w:line="252" w:lineRule="auto"/>
        <w:jc w:val="both"/>
      </w:pPr>
      <w:r>
        <w:t>Cena dle skutečně předaného množství odpadu dle článku II. tét</w:t>
      </w:r>
      <w:r>
        <w:t>o smlouvy bude zhotovitelem účtována objednateli fakturou splatnou do 21 dnů ode dne vystavení. Zhotovitel vystaví a odešle fakturu na adresu objednatele. Za pozdní úhradu faktury se objednatel zavazuje uhradit zhotoviteli smluvní pokutu ve výši 0,1% z dlu</w:t>
      </w:r>
      <w:r>
        <w:t>žné částky za každý den prodlení. Zákonná ustanovení o úroku z prodlení zůstávají tímto ustanovením nedotčena.</w:t>
      </w:r>
    </w:p>
    <w:p w:rsidR="0000578C" w:rsidRDefault="00CF10A2">
      <w:pPr>
        <w:pStyle w:val="Zkladntext1"/>
        <w:shd w:val="clear" w:color="auto" w:fill="auto"/>
        <w:spacing w:after="720" w:line="252" w:lineRule="auto"/>
        <w:jc w:val="both"/>
      </w:pPr>
      <w:r>
        <w:t xml:space="preserve">V případě prodlení objednatele s jakoukoliv úhradou vůči zhotoviteli, je zhotovitel oprávněn zadržet poskytování veškerého plnění vůči </w:t>
      </w:r>
      <w:r>
        <w:t>objednateli po dobu tohoto prodlení a plnit až poté, kdy budou objednatelem jeho závazky vůči zhotoviteli v plném rozsahu vyrovnány. Tím není dotčeno právo zhotovitele na sjednanou smluvní pokutu.</w:t>
      </w:r>
    </w:p>
    <w:p w:rsidR="0000578C" w:rsidRDefault="00CF10A2">
      <w:pPr>
        <w:pStyle w:val="Nadpis30"/>
        <w:keepNext/>
        <w:keepLines/>
        <w:shd w:val="clear" w:color="auto" w:fill="auto"/>
        <w:spacing w:after="0" w:line="254" w:lineRule="auto"/>
      </w:pPr>
      <w:bookmarkStart w:id="42" w:name="bookmark38"/>
      <w:bookmarkStart w:id="43" w:name="bookmark39"/>
      <w:r>
        <w:t>VII.</w:t>
      </w:r>
      <w:bookmarkEnd w:id="42"/>
      <w:bookmarkEnd w:id="43"/>
    </w:p>
    <w:p w:rsidR="0000578C" w:rsidRDefault="00CF10A2">
      <w:pPr>
        <w:pStyle w:val="Nadpis30"/>
        <w:keepNext/>
        <w:keepLines/>
        <w:shd w:val="clear" w:color="auto" w:fill="auto"/>
        <w:spacing w:line="254" w:lineRule="auto"/>
      </w:pPr>
      <w:bookmarkStart w:id="44" w:name="bookmark40"/>
      <w:bookmarkStart w:id="45" w:name="bookmark41"/>
      <w:r>
        <w:t>Určené obaly</w:t>
      </w:r>
      <w:bookmarkEnd w:id="44"/>
      <w:bookmarkEnd w:id="45"/>
    </w:p>
    <w:p w:rsidR="0000578C" w:rsidRDefault="00CF10A2">
      <w:pPr>
        <w:pStyle w:val="Zkladntext1"/>
        <w:shd w:val="clear" w:color="auto" w:fill="auto"/>
        <w:spacing w:after="240"/>
        <w:jc w:val="both"/>
      </w:pPr>
      <w:r>
        <w:t>Předávaný odpad dle článku II. této smlou</w:t>
      </w:r>
      <w:r>
        <w:t>vy musí být předán v obalech stanovených příslušnými právními předpisy a umožňujícími bezpečnou a plynulou nakládku odpadu na techniku zhotovitele a jeho odvoz do místa odstranění nebo dalšího využití.</w:t>
      </w:r>
      <w:r>
        <w:br w:type="page"/>
      </w:r>
      <w:r>
        <w:lastRenderedPageBreak/>
        <w:t xml:space="preserve">                                                                           </w:t>
      </w:r>
    </w:p>
    <w:p w:rsidR="0000578C" w:rsidRDefault="00CF10A2">
      <w:pPr>
        <w:pStyle w:val="Nadpis30"/>
        <w:keepNext/>
        <w:keepLines/>
        <w:shd w:val="clear" w:color="auto" w:fill="auto"/>
        <w:spacing w:after="120" w:line="240" w:lineRule="auto"/>
      </w:pPr>
      <w:bookmarkStart w:id="46" w:name="bookmark42"/>
      <w:bookmarkStart w:id="47" w:name="bookmark43"/>
      <w:r>
        <w:t>Ostatní ujednání</w:t>
      </w:r>
      <w:bookmarkEnd w:id="46"/>
      <w:bookmarkEnd w:id="47"/>
    </w:p>
    <w:p w:rsidR="0000578C" w:rsidRDefault="00CF10A2">
      <w:pPr>
        <w:pStyle w:val="Zkladntext1"/>
        <w:shd w:val="clear" w:color="auto" w:fill="auto"/>
        <w:spacing w:line="259" w:lineRule="auto"/>
        <w:jc w:val="both"/>
      </w:pPr>
      <w:r>
        <w:t>Zhotovitel zajistí přepravu odpadu d</w:t>
      </w:r>
      <w:r>
        <w:t>le této smlouvy v souladu se zákonem o odpadech č. 185/2001 Sbírky a dalšími právními předpisy.</w:t>
      </w:r>
    </w:p>
    <w:p w:rsidR="0000578C" w:rsidRDefault="00CF10A2">
      <w:pPr>
        <w:pStyle w:val="Nadpis30"/>
        <w:keepNext/>
        <w:keepLines/>
        <w:numPr>
          <w:ilvl w:val="0"/>
          <w:numId w:val="1"/>
        </w:numPr>
        <w:shd w:val="clear" w:color="auto" w:fill="auto"/>
        <w:spacing w:after="120" w:line="254" w:lineRule="auto"/>
      </w:pPr>
      <w:bookmarkStart w:id="48" w:name="bookmark44"/>
      <w:bookmarkStart w:id="49" w:name="bookmark45"/>
      <w:r>
        <w:br/>
        <w:t>Odpovědní pracovníci</w:t>
      </w:r>
      <w:bookmarkEnd w:id="48"/>
      <w:bookmarkEnd w:id="49"/>
    </w:p>
    <w:p w:rsidR="0000578C" w:rsidRDefault="00CF10A2">
      <w:pPr>
        <w:pStyle w:val="Zkladntext1"/>
        <w:shd w:val="clear" w:color="auto" w:fill="auto"/>
        <w:spacing w:after="0" w:line="240" w:lineRule="auto"/>
        <w:jc w:val="both"/>
      </w:pPr>
      <w:r>
        <w:t>Za zhotovitele:</w:t>
      </w:r>
    </w:p>
    <w:p w:rsidR="0000578C" w:rsidRDefault="00CF10A2">
      <w:pPr>
        <w:pStyle w:val="Zkladntext1"/>
        <w:shd w:val="clear" w:color="auto" w:fill="auto"/>
        <w:spacing w:after="0" w:line="240" w:lineRule="auto"/>
        <w:ind w:left="1460"/>
        <w:jc w:val="both"/>
      </w:pPr>
      <w:r>
        <w:t xml:space="preserve">obchod: </w:t>
      </w:r>
    </w:p>
    <w:p w:rsidR="0000578C" w:rsidRDefault="00CF10A2">
      <w:pPr>
        <w:pStyle w:val="Zkladntext1"/>
        <w:shd w:val="clear" w:color="auto" w:fill="auto"/>
        <w:spacing w:after="480" w:line="240" w:lineRule="auto"/>
        <w:ind w:left="1460"/>
        <w:jc w:val="both"/>
      </w:pPr>
      <w:r>
        <w:t xml:space="preserve">provoz: </w:t>
      </w:r>
    </w:p>
    <w:p w:rsidR="0000578C" w:rsidRDefault="00CF10A2">
      <w:pPr>
        <w:pStyle w:val="Zkladntext1"/>
        <w:shd w:val="clear" w:color="auto" w:fill="auto"/>
        <w:spacing w:after="480" w:line="240" w:lineRule="auto"/>
        <w:jc w:val="both"/>
      </w:pPr>
      <w:r>
        <w:t xml:space="preserve">Za objednatele: </w:t>
      </w:r>
    </w:p>
    <w:p w:rsidR="0000578C" w:rsidRDefault="00CF10A2">
      <w:pPr>
        <w:pStyle w:val="Nadpis30"/>
        <w:keepNext/>
        <w:keepLines/>
        <w:shd w:val="clear" w:color="auto" w:fill="auto"/>
        <w:spacing w:after="0" w:line="240" w:lineRule="auto"/>
      </w:pPr>
      <w:bookmarkStart w:id="50" w:name="bookmark46"/>
      <w:bookmarkStart w:id="51" w:name="bookmark47"/>
      <w:r>
        <w:t>X.</w:t>
      </w:r>
      <w:bookmarkEnd w:id="50"/>
      <w:bookmarkEnd w:id="51"/>
    </w:p>
    <w:p w:rsidR="0000578C" w:rsidRDefault="00CF10A2">
      <w:pPr>
        <w:pStyle w:val="Nadpis30"/>
        <w:keepNext/>
        <w:keepLines/>
        <w:shd w:val="clear" w:color="auto" w:fill="auto"/>
        <w:spacing w:after="120" w:line="240" w:lineRule="auto"/>
      </w:pPr>
      <w:bookmarkStart w:id="52" w:name="bookmark48"/>
      <w:bookmarkStart w:id="53" w:name="bookmark49"/>
      <w:r>
        <w:t>Smluvní pokuta zhotovitele</w:t>
      </w:r>
      <w:bookmarkEnd w:id="52"/>
      <w:bookmarkEnd w:id="53"/>
    </w:p>
    <w:p w:rsidR="0000578C" w:rsidRDefault="00CF10A2">
      <w:pPr>
        <w:pStyle w:val="Zkladntext1"/>
        <w:shd w:val="clear" w:color="auto" w:fill="auto"/>
        <w:jc w:val="both"/>
      </w:pPr>
      <w:r>
        <w:t xml:space="preserve">V případě, že zhotovitel nedodrží řádně sjednanou dobu plnění, je objednatel oprávněn </w:t>
      </w:r>
      <w:r>
        <w:t>požadovat po zhotoviteli zaplacení smluvní pokuty ve výši 0,1% z ceny nesplněné části smlouvy za každý den prodlení. Toto se však nevztahuje na případy, kdy zhotovitel nepřevzal další odpad od objednatele z důvodu, že nebyly řádně a včas zaplaceny předcház</w:t>
      </w:r>
      <w:r>
        <w:t>ející faktury nebo odpad nebyl k převzetí připraven v dohodnutém obalu.</w:t>
      </w:r>
    </w:p>
    <w:p w:rsidR="0000578C" w:rsidRDefault="00CF10A2">
      <w:pPr>
        <w:pStyle w:val="Nadpis30"/>
        <w:keepNext/>
        <w:keepLines/>
        <w:shd w:val="clear" w:color="auto" w:fill="auto"/>
        <w:spacing w:after="0" w:line="240" w:lineRule="auto"/>
      </w:pPr>
      <w:bookmarkStart w:id="54" w:name="bookmark50"/>
      <w:bookmarkStart w:id="55" w:name="bookmark51"/>
      <w:r>
        <w:t>XI.</w:t>
      </w:r>
      <w:bookmarkEnd w:id="54"/>
      <w:bookmarkEnd w:id="55"/>
    </w:p>
    <w:p w:rsidR="0000578C" w:rsidRDefault="00CF10A2">
      <w:pPr>
        <w:pStyle w:val="Nadpis30"/>
        <w:keepNext/>
        <w:keepLines/>
        <w:shd w:val="clear" w:color="auto" w:fill="auto"/>
        <w:spacing w:after="120" w:line="240" w:lineRule="auto"/>
      </w:pPr>
      <w:bookmarkStart w:id="56" w:name="bookmark52"/>
      <w:bookmarkStart w:id="57" w:name="bookmark53"/>
      <w:r>
        <w:t>Závěrečná ustanovení</w:t>
      </w:r>
      <w:bookmarkEnd w:id="56"/>
      <w:bookmarkEnd w:id="57"/>
    </w:p>
    <w:p w:rsidR="0000578C" w:rsidRDefault="00CF10A2">
      <w:pPr>
        <w:pStyle w:val="Zkladntext1"/>
        <w:shd w:val="clear" w:color="auto" w:fill="auto"/>
        <w:spacing w:after="0"/>
        <w:jc w:val="both"/>
      </w:pPr>
      <w:r>
        <w:t>Smluvní pokuty, sjednané touto smlouvou, povinná strana uhradí nezávisle na tom, zda a v jaké výši vznikne druhé smluvní straně v této souvislosti škoda, ktero</w:t>
      </w:r>
      <w:r>
        <w:t>u lze vymáhat samostatně na základě této smlouvy nebo na základě příslušných ustanovení obchodního zákoníku.</w:t>
      </w:r>
    </w:p>
    <w:p w:rsidR="0000578C" w:rsidRDefault="00CF10A2">
      <w:pPr>
        <w:pStyle w:val="Zkladntext1"/>
        <w:shd w:val="clear" w:color="auto" w:fill="auto"/>
        <w:spacing w:after="0"/>
        <w:jc w:val="both"/>
      </w:pPr>
      <w:r>
        <w:t>Smluvní strany sjednávají oboustrannou povinnost řešit případné spory, vzniklé v souvislosti s touto smlouvou, mimosoudně. V případě, že smluvní st</w:t>
      </w:r>
      <w:r>
        <w:t>rany nenaleznou v přiměřené lhůtě mimosoudní řešení, pak všechny spory vznikající z této smlouvy a v souvislosti s ní budou rozhodovány s konečnou platností u Rozhodčího soudu při Hospodářské komoře České republiky a Agrární komoře České republiky podle je</w:t>
      </w:r>
      <w:r>
        <w:t>ho Řádu a Pravidel jedním rozhodcem jmenovaným předsedou Rozhodčího soudu. Rozhodčí řízení bude probíhat v sudišti Brno.</w:t>
      </w:r>
    </w:p>
    <w:p w:rsidR="0000578C" w:rsidRDefault="00CF10A2">
      <w:pPr>
        <w:pStyle w:val="Zkladntext1"/>
        <w:shd w:val="clear" w:color="auto" w:fill="auto"/>
        <w:spacing w:after="0"/>
        <w:jc w:val="both"/>
      </w:pPr>
      <w:r>
        <w:t>Tato smlouva je vyhotovena ve dvou výtiscích, z nichž každá smluvní strana obdrží po jednom vyhotovení.</w:t>
      </w:r>
    </w:p>
    <w:p w:rsidR="0000578C" w:rsidRDefault="00CF10A2">
      <w:pPr>
        <w:pStyle w:val="Zkladntext1"/>
        <w:shd w:val="clear" w:color="auto" w:fill="auto"/>
        <w:spacing w:after="0"/>
        <w:sectPr w:rsidR="0000578C">
          <w:type w:val="continuous"/>
          <w:pgSz w:w="11900" w:h="16840"/>
          <w:pgMar w:top="801" w:right="522" w:bottom="881" w:left="746" w:header="0" w:footer="3" w:gutter="0"/>
          <w:cols w:space="720"/>
          <w:noEndnote/>
          <w:docGrid w:linePitch="360"/>
        </w:sectPr>
      </w:pPr>
      <w:r>
        <w:t>Pokud n</w:t>
      </w:r>
      <w:r>
        <w:t>ení v této smlouvě ujednáno jinak, řídí se právní vztahy z ní vyplývající obchodním zákoníkem. Tuto smlouvu lze měnit nebo zrušit pouze výslovným oboustranným písemným ujednáním, podepsaným oprávněnými zástupci obou stran. Podpisem této smlouvy se ruší pla</w:t>
      </w:r>
      <w:r>
        <w:t>tnost dříve podepsaných smluv. Tato smlouva nabývá platnosti a účinnosti dne 1.6.2014.</w:t>
      </w:r>
    </w:p>
    <w:p w:rsidR="0000578C" w:rsidRDefault="0000578C">
      <w:pPr>
        <w:spacing w:line="219" w:lineRule="exact"/>
        <w:rPr>
          <w:sz w:val="18"/>
          <w:szCs w:val="18"/>
        </w:rPr>
      </w:pPr>
    </w:p>
    <w:p w:rsidR="0000578C" w:rsidRDefault="0000578C">
      <w:pPr>
        <w:spacing w:line="1" w:lineRule="exact"/>
        <w:sectPr w:rsidR="0000578C">
          <w:type w:val="continuous"/>
          <w:pgSz w:w="11900" w:h="16840"/>
          <w:pgMar w:top="833" w:right="0" w:bottom="293" w:left="0" w:header="0" w:footer="3" w:gutter="0"/>
          <w:cols w:space="720"/>
          <w:noEndnote/>
          <w:docGrid w:linePitch="360"/>
        </w:sectPr>
      </w:pPr>
    </w:p>
    <w:p w:rsidR="0000578C" w:rsidRDefault="00CF10A2">
      <w:pPr>
        <w:pStyle w:val="Titulekobrzku0"/>
        <w:framePr w:w="1229" w:h="274" w:wrap="none" w:vAnchor="text" w:hAnchor="page" w:x="788" w:y="69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V Plzni, dne</w:t>
      </w:r>
    </w:p>
    <w:p w:rsidR="0000578C" w:rsidRDefault="00CF10A2">
      <w:pPr>
        <w:spacing w:after="484" w:line="1" w:lineRule="exact"/>
      </w:pPr>
      <w:r>
        <w:rPr>
          <w:noProof/>
        </w:rPr>
        <w:drawing>
          <wp:anchor distT="0" distB="39370" distL="935990" distR="0" simplePos="0" relativeHeight="62914700" behindDoc="1" locked="0" layoutInCell="1" allowOverlap="1">
            <wp:simplePos x="0" y="0"/>
            <wp:positionH relativeFrom="page">
              <wp:posOffset>1435735</wp:posOffset>
            </wp:positionH>
            <wp:positionV relativeFrom="paragraph">
              <wp:posOffset>12700</wp:posOffset>
            </wp:positionV>
            <wp:extent cx="402590" cy="16446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0259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1901825</wp:posOffset>
            </wp:positionH>
            <wp:positionV relativeFrom="paragraph">
              <wp:posOffset>12700</wp:posOffset>
            </wp:positionV>
            <wp:extent cx="353695" cy="164465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5369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5050155</wp:posOffset>
            </wp:positionH>
            <wp:positionV relativeFrom="paragraph">
              <wp:posOffset>60960</wp:posOffset>
            </wp:positionV>
            <wp:extent cx="1609090" cy="25019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60909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78C" w:rsidRDefault="0000578C">
      <w:pPr>
        <w:spacing w:line="1" w:lineRule="exact"/>
        <w:sectPr w:rsidR="0000578C">
          <w:type w:val="continuous"/>
          <w:pgSz w:w="11900" w:h="16840"/>
          <w:pgMar w:top="833" w:right="547" w:bottom="293" w:left="755" w:header="0" w:footer="3" w:gutter="0"/>
          <w:cols w:space="720"/>
          <w:noEndnote/>
          <w:docGrid w:linePitch="360"/>
        </w:sectPr>
      </w:pPr>
    </w:p>
    <w:p w:rsidR="0000578C" w:rsidRDefault="0000578C">
      <w:pPr>
        <w:spacing w:line="240" w:lineRule="exact"/>
        <w:rPr>
          <w:sz w:val="19"/>
          <w:szCs w:val="19"/>
        </w:rPr>
      </w:pPr>
    </w:p>
    <w:p w:rsidR="0000578C" w:rsidRDefault="0000578C">
      <w:pPr>
        <w:spacing w:line="240" w:lineRule="exact"/>
        <w:rPr>
          <w:sz w:val="19"/>
          <w:szCs w:val="19"/>
        </w:rPr>
      </w:pPr>
    </w:p>
    <w:p w:rsidR="0000578C" w:rsidRDefault="0000578C">
      <w:pPr>
        <w:spacing w:line="240" w:lineRule="exact"/>
        <w:rPr>
          <w:sz w:val="19"/>
          <w:szCs w:val="19"/>
        </w:rPr>
      </w:pPr>
    </w:p>
    <w:p w:rsidR="0000578C" w:rsidRDefault="0000578C">
      <w:pPr>
        <w:spacing w:line="240" w:lineRule="exact"/>
        <w:rPr>
          <w:sz w:val="19"/>
          <w:szCs w:val="19"/>
        </w:rPr>
      </w:pPr>
    </w:p>
    <w:p w:rsidR="0000578C" w:rsidRDefault="0000578C">
      <w:pPr>
        <w:spacing w:before="12" w:after="12" w:line="240" w:lineRule="exact"/>
        <w:rPr>
          <w:sz w:val="19"/>
          <w:szCs w:val="19"/>
        </w:rPr>
      </w:pPr>
    </w:p>
    <w:p w:rsidR="0000578C" w:rsidRDefault="0000578C">
      <w:pPr>
        <w:spacing w:line="1" w:lineRule="exact"/>
        <w:sectPr w:rsidR="0000578C">
          <w:type w:val="continuous"/>
          <w:pgSz w:w="11900" w:h="16840"/>
          <w:pgMar w:top="833" w:right="0" w:bottom="1532" w:left="0" w:header="0" w:footer="3" w:gutter="0"/>
          <w:cols w:space="720"/>
          <w:noEndnote/>
          <w:docGrid w:linePitch="360"/>
        </w:sectPr>
      </w:pPr>
    </w:p>
    <w:p w:rsidR="0000578C" w:rsidRDefault="00CF10A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5089525</wp:posOffset>
                </wp:positionH>
                <wp:positionV relativeFrom="paragraph">
                  <wp:posOffset>12700</wp:posOffset>
                </wp:positionV>
                <wp:extent cx="1252855" cy="301625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578C" w:rsidRDefault="00CF10A2">
                            <w:pPr>
                              <w:pStyle w:val="Zkladntext20"/>
                              <w:shd w:val="clear" w:color="auto" w:fill="auto"/>
                              <w:jc w:val="center"/>
                            </w:pPr>
                            <w:r>
                              <w:t>M</w:t>
                            </w:r>
                            <w:r>
                              <w:t>gr. Radka Mü</w:t>
                            </w:r>
                            <w:r>
                              <w:t>llerová</w:t>
                            </w:r>
                            <w:r>
                              <w:br/>
                              <w:t>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8" type="#_x0000_t202" style="position:absolute;margin-left:400.75pt;margin-top:1pt;width:98.65pt;height:23.7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" filled="f" stroked="f">
                <v:textbox inset="0,0,0,0">
                  <w:txbxContent>
                    <w:p w:rsidR="0000578C" w:rsidRDefault="00CF10A2">
                      <w:pPr>
                        <w:pStyle w:val="Zkladntext20"/>
                        <w:shd w:val="clear" w:color="auto" w:fill="auto"/>
                        <w:jc w:val="center"/>
                      </w:pPr>
                      <w:r>
                        <w:t>M</w:t>
                      </w:r>
                      <w:r>
                        <w:t>gr. Radka Mü</w:t>
                      </w:r>
                      <w:r>
                        <w:t>llerová</w:t>
                      </w:r>
                      <w:r>
                        <w:br/>
                        <w:t>ředitelka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0578C" w:rsidRDefault="00CF10A2">
      <w:pPr>
        <w:pStyle w:val="Zkladntext20"/>
        <w:shd w:val="clear" w:color="auto" w:fill="auto"/>
        <w:spacing w:line="240" w:lineRule="auto"/>
        <w:ind w:firstLine="160"/>
      </w:pPr>
      <w:r>
        <w:t>Ing. Aleš Brand,</w:t>
      </w:r>
    </w:p>
    <w:p w:rsidR="0000578C" w:rsidRDefault="00CF10A2">
      <w:pPr>
        <w:pStyle w:val="Zkladntext20"/>
        <w:shd w:val="clear" w:color="auto" w:fill="auto"/>
        <w:spacing w:line="240" w:lineRule="auto"/>
        <w:sectPr w:rsidR="0000578C">
          <w:type w:val="continuous"/>
          <w:pgSz w:w="11900" w:h="16840"/>
          <w:pgMar w:top="833" w:right="3892" w:bottom="1532" w:left="755" w:header="0" w:footer="3" w:gutter="0"/>
          <w:cols w:space="720"/>
          <w:noEndnote/>
          <w:docGrid w:linePitch="360"/>
        </w:sectPr>
      </w:pPr>
      <w:r>
        <w:t>Oblastní manažer obchodu</w:t>
      </w:r>
    </w:p>
    <w:p w:rsidR="0000578C" w:rsidRDefault="0000578C">
      <w:pPr>
        <w:spacing w:line="99" w:lineRule="exact"/>
        <w:rPr>
          <w:sz w:val="8"/>
          <w:szCs w:val="8"/>
        </w:rPr>
      </w:pPr>
    </w:p>
    <w:p w:rsidR="0000578C" w:rsidRDefault="0000578C">
      <w:pPr>
        <w:spacing w:line="1" w:lineRule="exact"/>
        <w:sectPr w:rsidR="0000578C">
          <w:type w:val="continuous"/>
          <w:pgSz w:w="11900" w:h="16840"/>
          <w:pgMar w:top="833" w:right="0" w:bottom="293" w:left="0" w:header="0" w:footer="3" w:gutter="0"/>
          <w:cols w:space="720"/>
          <w:noEndnote/>
          <w:docGrid w:linePitch="360"/>
        </w:sectPr>
      </w:pPr>
    </w:p>
    <w:p w:rsidR="0000578C" w:rsidRDefault="0000578C">
      <w:pPr>
        <w:spacing w:line="360" w:lineRule="exact"/>
      </w:pPr>
      <w:bookmarkStart w:id="58" w:name="_GoBack"/>
      <w:bookmarkEnd w:id="58"/>
    </w:p>
    <w:p w:rsidR="0000578C" w:rsidRDefault="0000578C">
      <w:pPr>
        <w:spacing w:after="714" w:line="1" w:lineRule="exact"/>
      </w:pPr>
    </w:p>
    <w:p w:rsidR="0000578C" w:rsidRDefault="0000578C">
      <w:pPr>
        <w:spacing w:line="1" w:lineRule="exact"/>
      </w:pPr>
    </w:p>
    <w:sectPr w:rsidR="0000578C">
      <w:type w:val="continuous"/>
      <w:pgSz w:w="11900" w:h="16840"/>
      <w:pgMar w:top="833" w:right="547" w:bottom="293" w:left="7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F10A2">
      <w:r>
        <w:separator/>
      </w:r>
    </w:p>
  </w:endnote>
  <w:endnote w:type="continuationSeparator" w:id="0">
    <w:p w:rsidR="00000000" w:rsidRDefault="00CF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78C" w:rsidRDefault="00CF10A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10196830</wp:posOffset>
              </wp:positionV>
              <wp:extent cx="328930" cy="94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578C" w:rsidRDefault="00CF10A2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9"/>
                              <w:szCs w:val="19"/>
                            </w:rPr>
                            <w:t>VIII.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89.65pt;margin-top:802.9pt;width:25.9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" filled="f" stroked="f">
              <v:textbox style="mso-fit-shape-to-text:t" inset="0,0,0,0">
                <w:txbxContent>
                  <w:p w:rsidR="0000578C" w:rsidRDefault="00CF10A2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sz w:val="19"/>
                        <w:szCs w:val="19"/>
                      </w:rPr>
                      <w:t>VIII.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517525</wp:posOffset>
              </wp:positionH>
              <wp:positionV relativeFrom="page">
                <wp:posOffset>10471150</wp:posOffset>
              </wp:positionV>
              <wp:extent cx="6620510" cy="946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05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578C" w:rsidRDefault="00CF10A2">
                          <w:pPr>
                            <w:pStyle w:val="Zhlavnebozpat20"/>
                            <w:shd w:val="clear" w:color="auto" w:fill="auto"/>
                            <w:tabs>
                              <w:tab w:val="right" w:pos="1042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 xml:space="preserve">SÍTA CZ a. 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mallCaps/>
                              <w:sz w:val="15"/>
                              <w:szCs w:val="15"/>
                            </w:rPr>
                            <w:t>s.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mallCaps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>strana číslo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30" type="#_x0000_t202" style="position:absolute;margin-left:40.75pt;margin-top:824.5pt;width:521.3pt;height:7.4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" filled="f" stroked="f">
              <v:textbox style="mso-fit-shape-to-text:t" inset="0,0,0,0">
                <w:txbxContent>
                  <w:p w:rsidR="0000578C" w:rsidRDefault="00CF10A2">
                    <w:pPr>
                      <w:pStyle w:val="Zhlavnebozpat20"/>
                      <w:shd w:val="clear" w:color="auto" w:fill="auto"/>
                      <w:tabs>
                        <w:tab w:val="right" w:pos="10426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 xml:space="preserve">SÍTA CZ a. 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mallCaps/>
                        <w:sz w:val="15"/>
                        <w:szCs w:val="15"/>
                      </w:rPr>
                      <w:t>s.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mallCaps/>
                        <w:sz w:val="15"/>
                        <w:szCs w:val="15"/>
                      </w:rPr>
                      <w:tab/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>strana číslo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78C" w:rsidRDefault="00CF10A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10448290</wp:posOffset>
              </wp:positionV>
              <wp:extent cx="6632575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257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578C" w:rsidRDefault="00CF10A2">
                          <w:pPr>
                            <w:pStyle w:val="Zhlavnebozpat20"/>
                            <w:shd w:val="clear" w:color="auto" w:fill="auto"/>
                            <w:tabs>
                              <w:tab w:val="right" w:pos="1044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>SÍTA CZ a.s.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ab/>
                            <w:t>strana číslo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41pt;margin-top:822.7pt;width:522.25pt;height:7.7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" filled="f" stroked="f">
              <v:textbox style="mso-fit-shape-to-text:t" inset="0,0,0,0">
                <w:txbxContent>
                  <w:p w:rsidR="0000578C" w:rsidRDefault="00CF10A2">
                    <w:pPr>
                      <w:pStyle w:val="Zhlavnebozpat20"/>
                      <w:shd w:val="clear" w:color="auto" w:fill="auto"/>
                      <w:tabs>
                        <w:tab w:val="right" w:pos="1044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>SÍTA CZ a.s.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ab/>
                      <w:t>strana číslo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78C" w:rsidRDefault="00CF10A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10393680</wp:posOffset>
              </wp:positionV>
              <wp:extent cx="6610985" cy="850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098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578C" w:rsidRDefault="00CF10A2">
                          <w:pPr>
                            <w:pStyle w:val="Zhlavnebozpat20"/>
                            <w:shd w:val="clear" w:color="auto" w:fill="auto"/>
                            <w:tabs>
                              <w:tab w:val="right" w:pos="1041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S77A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CZa.S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>strana číslo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39.2pt;margin-top:818.4pt;width:520.55pt;height:6.7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" filled="f" stroked="f">
              <v:textbox style="mso-fit-shape-to-text:t" inset="0,0,0,0">
                <w:txbxContent>
                  <w:p w:rsidR="0000578C" w:rsidRDefault="00CF10A2">
                    <w:pPr>
                      <w:pStyle w:val="Zhlavnebozpat20"/>
                      <w:shd w:val="clear" w:color="auto" w:fill="auto"/>
                      <w:tabs>
                        <w:tab w:val="right" w:pos="1041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S77A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CZa.S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ab/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>strana číslo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78C" w:rsidRDefault="0000578C"/>
  </w:footnote>
  <w:footnote w:type="continuationSeparator" w:id="0">
    <w:p w:rsidR="0000578C" w:rsidRDefault="000057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5387B"/>
    <w:multiLevelType w:val="multilevel"/>
    <w:tmpl w:val="111EEC0C"/>
    <w:lvl w:ilvl="0">
      <w:start w:val="9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8C"/>
    <w:rsid w:val="0000578C"/>
    <w:rsid w:val="00C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8BE3"/>
  <w15:docId w15:val="{1B7C4391-CA85-45BB-97D9-B33BF1CF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auto"/>
    </w:pPr>
    <w:rPr>
      <w:rFonts w:ascii="Verdana" w:eastAsia="Verdana" w:hAnsi="Verdana" w:cs="Verdana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Verdana" w:eastAsia="Verdana" w:hAnsi="Verdana" w:cs="Verdana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54" w:lineRule="auto"/>
    </w:pPr>
    <w:rPr>
      <w:rFonts w:ascii="Verdana" w:eastAsia="Verdana" w:hAnsi="Verdana" w:cs="Verdan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 w:line="262" w:lineRule="auto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 w:line="252" w:lineRule="auto"/>
      <w:jc w:val="center"/>
      <w:outlineLvl w:val="2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4" w:lineRule="auto"/>
    </w:pPr>
    <w:rPr>
      <w:rFonts w:ascii="Verdana" w:eastAsia="Verdana" w:hAnsi="Verdana" w:cs="Verdana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2020-02-13T09:09:00Z</dcterms:created>
  <dcterms:modified xsi:type="dcterms:W3CDTF">2020-02-13T09:13:00Z</dcterms:modified>
</cp:coreProperties>
</file>