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330C8EDB" w:rsidR="00923483" w:rsidRDefault="001C3445"/>
    <w:p w14:paraId="166B1127" w14:textId="77777777" w:rsidR="00604890" w:rsidRPr="00942517" w:rsidRDefault="00604890" w:rsidP="00A75721">
      <w:pPr>
        <w:spacing w:after="0"/>
        <w:jc w:val="center"/>
        <w:rPr>
          <w:b/>
          <w:sz w:val="40"/>
          <w:szCs w:val="40"/>
        </w:rPr>
      </w:pPr>
      <w:r w:rsidRPr="00942517">
        <w:rPr>
          <w:b/>
          <w:sz w:val="40"/>
          <w:szCs w:val="40"/>
        </w:rPr>
        <w:t>O B J E D N Á V K</w:t>
      </w:r>
      <w:r w:rsidR="00A75721" w:rsidRPr="00942517">
        <w:rPr>
          <w:b/>
          <w:sz w:val="40"/>
          <w:szCs w:val="40"/>
        </w:rPr>
        <w:t> </w:t>
      </w:r>
      <w:r w:rsidRPr="00942517">
        <w:rPr>
          <w:b/>
          <w:sz w:val="40"/>
          <w:szCs w:val="40"/>
        </w:rPr>
        <w:t>A</w:t>
      </w:r>
    </w:p>
    <w:p w14:paraId="41D44F15" w14:textId="3ADF6005" w:rsidR="009D35A1" w:rsidRPr="00942517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942517">
        <w:rPr>
          <w:sz w:val="24"/>
          <w:szCs w:val="24"/>
        </w:rPr>
        <w:t>Číslo objednávky:</w:t>
      </w:r>
      <w:r w:rsidR="008E3E46" w:rsidRPr="00942517">
        <w:rPr>
          <w:sz w:val="24"/>
          <w:szCs w:val="24"/>
        </w:rPr>
        <w:t xml:space="preserve"> </w:t>
      </w:r>
      <w:r w:rsidR="00F85A0A" w:rsidRPr="00942517">
        <w:rPr>
          <w:sz w:val="24"/>
          <w:szCs w:val="24"/>
        </w:rPr>
        <w:t xml:space="preserve">06EU-004623 </w:t>
      </w:r>
      <w:r w:rsidR="008E3E46" w:rsidRPr="00942517">
        <w:rPr>
          <w:sz w:val="20"/>
          <w:szCs w:val="20"/>
        </w:rPr>
        <w:t>(uvádějte při fakturaci)</w:t>
      </w:r>
    </w:p>
    <w:p w14:paraId="211824E7" w14:textId="781BA5BE" w:rsidR="008E3E46" w:rsidRPr="00942517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942517">
        <w:rPr>
          <w:bCs/>
          <w:sz w:val="24"/>
          <w:szCs w:val="24"/>
        </w:rPr>
        <w:t xml:space="preserve">Číslo dodavatele: </w:t>
      </w:r>
      <w:proofErr w:type="spellStart"/>
      <w:r w:rsidR="00942517" w:rsidRPr="00942517">
        <w:rPr>
          <w:bCs/>
          <w:sz w:val="24"/>
          <w:szCs w:val="24"/>
          <w:highlight w:val="black"/>
        </w:rPr>
        <w:t>xxxxxx</w:t>
      </w:r>
      <w:proofErr w:type="spellEnd"/>
    </w:p>
    <w:p w14:paraId="364C7595" w14:textId="2692820B" w:rsidR="008E3E46" w:rsidRPr="00942517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942517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2517">
        <w:rPr>
          <w:bCs/>
          <w:sz w:val="24"/>
          <w:szCs w:val="24"/>
        </w:rPr>
        <w:t xml:space="preserve">ISPROFIN/ISPROFOND: </w:t>
      </w:r>
      <w:r w:rsidR="00F85A0A" w:rsidRPr="00942517">
        <w:rPr>
          <w:sz w:val="24"/>
          <w:szCs w:val="24"/>
          <w:highlight w:val="black"/>
        </w:rPr>
        <w:t>5001210002.16978.2020</w:t>
      </w:r>
      <w:r w:rsidR="00F85A0A" w:rsidRPr="00942517">
        <w:rPr>
          <w:sz w:val="24"/>
          <w:szCs w:val="24"/>
        </w:rPr>
        <w:t xml:space="preserve"> </w:t>
      </w:r>
      <w:r w:rsidRPr="00942517">
        <w:rPr>
          <w:sz w:val="20"/>
          <w:szCs w:val="20"/>
        </w:rPr>
        <w:t>(uvádějte při fakturaci)</w:t>
      </w:r>
    </w:p>
    <w:p w14:paraId="2E47A06F" w14:textId="77777777" w:rsidR="008E3E46" w:rsidRPr="00942517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0CE28ADC" w14:textId="1AA7986C" w:rsidR="008E3E46" w:rsidRPr="00942517" w:rsidRDefault="00F85A0A" w:rsidP="008E3E46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942517">
        <w:rPr>
          <w:b/>
          <w:bCs/>
          <w:szCs w:val="28"/>
          <w:u w:val="single"/>
        </w:rPr>
        <w:t>I/26 Křenovy, průtah – Technická studie (TST)</w:t>
      </w:r>
    </w:p>
    <w:p w14:paraId="4463750E" w14:textId="5E07D30D" w:rsidR="00CB3AB0" w:rsidRPr="00942517" w:rsidRDefault="00CB3AB0" w:rsidP="002E029E">
      <w:pPr>
        <w:spacing w:after="0"/>
        <w:rPr>
          <w:b/>
        </w:rPr>
      </w:pPr>
    </w:p>
    <w:p w14:paraId="6D38822C" w14:textId="77777777" w:rsidR="008E3E46" w:rsidRPr="00942517" w:rsidRDefault="008E3E46" w:rsidP="002E029E">
      <w:pPr>
        <w:spacing w:after="0"/>
        <w:rPr>
          <w:b/>
        </w:rPr>
        <w:sectPr w:rsidR="008E3E46" w:rsidRPr="00942517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942517" w:rsidRDefault="00604890">
      <w:pPr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Objednatel:</w:t>
      </w:r>
    </w:p>
    <w:p w14:paraId="2D91457E" w14:textId="060960B4" w:rsidR="00604890" w:rsidRPr="00942517" w:rsidRDefault="00604890" w:rsidP="00153D94">
      <w:pPr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>Ředitelství silnic a dálnic ČR</w:t>
      </w:r>
    </w:p>
    <w:p w14:paraId="30CF88F9" w14:textId="3FB27FFF" w:rsidR="008E3E46" w:rsidRPr="00942517" w:rsidRDefault="008E3E46" w:rsidP="00153D94">
      <w:pPr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>Správa Plzeň, Hřímalého 37, 301 00 Plzeň</w:t>
      </w:r>
    </w:p>
    <w:p w14:paraId="2C4E01A4" w14:textId="77777777" w:rsidR="00604890" w:rsidRPr="00942517" w:rsidRDefault="00604890" w:rsidP="00153D94">
      <w:pPr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Bankovní spojení: </w:t>
      </w:r>
      <w:r w:rsidRPr="00942517">
        <w:rPr>
          <w:sz w:val="24"/>
          <w:szCs w:val="24"/>
          <w:highlight w:val="black"/>
        </w:rPr>
        <w:t>ČNB</w:t>
      </w:r>
    </w:p>
    <w:p w14:paraId="47A1C014" w14:textId="77777777" w:rsidR="00604890" w:rsidRPr="00942517" w:rsidRDefault="00604890" w:rsidP="00153D94">
      <w:pPr>
        <w:spacing w:after="0"/>
        <w:rPr>
          <w:sz w:val="24"/>
          <w:szCs w:val="24"/>
          <w:highlight w:val="black"/>
        </w:rPr>
      </w:pPr>
      <w:r w:rsidRPr="00942517">
        <w:rPr>
          <w:sz w:val="24"/>
          <w:szCs w:val="24"/>
        </w:rPr>
        <w:t xml:space="preserve">Číslo účtu: </w:t>
      </w:r>
      <w:r w:rsidRPr="00942517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942517" w:rsidRDefault="00604890" w:rsidP="00153D94">
      <w:pPr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>IČO: 65993390</w:t>
      </w:r>
    </w:p>
    <w:p w14:paraId="312D64FA" w14:textId="7F98D14B" w:rsidR="00604890" w:rsidRPr="00942517" w:rsidRDefault="00604890" w:rsidP="00153D94">
      <w:pPr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DIČ: </w:t>
      </w:r>
      <w:r w:rsidR="00105E6A" w:rsidRPr="00942517">
        <w:rPr>
          <w:sz w:val="24"/>
          <w:szCs w:val="24"/>
        </w:rPr>
        <w:t>CZ65993390</w:t>
      </w:r>
    </w:p>
    <w:p w14:paraId="696270D3" w14:textId="377C799F" w:rsidR="00FD16D6" w:rsidRPr="0094251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94251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942517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942517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Dodavatel:</w:t>
      </w:r>
    </w:p>
    <w:p w14:paraId="7648917B" w14:textId="28F89094" w:rsidR="00FD16D6" w:rsidRPr="0094251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942517">
        <w:rPr>
          <w:sz w:val="24"/>
          <w:szCs w:val="24"/>
        </w:rPr>
        <w:t xml:space="preserve">Obchodní jméno: </w:t>
      </w:r>
      <w:r w:rsidR="00942517">
        <w:rPr>
          <w:sz w:val="24"/>
          <w:szCs w:val="24"/>
        </w:rPr>
        <w:t>Prime-</w:t>
      </w:r>
      <w:proofErr w:type="spellStart"/>
      <w:r w:rsidR="00942517">
        <w:rPr>
          <w:sz w:val="24"/>
          <w:szCs w:val="24"/>
        </w:rPr>
        <w:t>com</w:t>
      </w:r>
      <w:proofErr w:type="spellEnd"/>
      <w:r w:rsidR="00942517">
        <w:rPr>
          <w:sz w:val="24"/>
          <w:szCs w:val="24"/>
        </w:rPr>
        <w:t xml:space="preserve"> s.r.o.</w:t>
      </w:r>
    </w:p>
    <w:p w14:paraId="5902184A" w14:textId="34C53273" w:rsidR="00FD16D6" w:rsidRPr="00942517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942517">
        <w:rPr>
          <w:sz w:val="24"/>
          <w:szCs w:val="24"/>
        </w:rPr>
        <w:t xml:space="preserve">Adresa: </w:t>
      </w:r>
      <w:r w:rsidR="00942517">
        <w:rPr>
          <w:sz w:val="24"/>
          <w:szCs w:val="24"/>
        </w:rPr>
        <w:t>Toužimská 1688/16, 323 00 Plzeň</w:t>
      </w:r>
    </w:p>
    <w:p w14:paraId="406AAB6B" w14:textId="7A93A548" w:rsidR="00FD16D6" w:rsidRPr="0094251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Bankovní spojení: </w:t>
      </w:r>
      <w:r w:rsidRPr="00942517">
        <w:rPr>
          <w:sz w:val="24"/>
          <w:szCs w:val="24"/>
          <w:highlight w:val="black"/>
        </w:rPr>
        <w:t>[bude doplněno]</w:t>
      </w:r>
      <w:r w:rsidR="00942517">
        <w:rPr>
          <w:sz w:val="24"/>
          <w:szCs w:val="24"/>
          <w:highlight w:val="black"/>
        </w:rPr>
        <w:t>x</w:t>
      </w:r>
      <w:r w:rsidRPr="00942517">
        <w:rPr>
          <w:sz w:val="24"/>
          <w:szCs w:val="24"/>
        </w:rPr>
        <w:tab/>
      </w:r>
    </w:p>
    <w:p w14:paraId="573F0E39" w14:textId="77777777" w:rsidR="00FD16D6" w:rsidRPr="0094251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Číslo účtu: </w:t>
      </w:r>
      <w:r w:rsidRPr="00942517">
        <w:rPr>
          <w:sz w:val="24"/>
          <w:szCs w:val="24"/>
          <w:highlight w:val="black"/>
        </w:rPr>
        <w:t>[bude doplněno]</w:t>
      </w:r>
    </w:p>
    <w:p w14:paraId="29117F31" w14:textId="1E4DADB3" w:rsidR="00FD16D6" w:rsidRPr="0094251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IČO: </w:t>
      </w:r>
      <w:r w:rsidR="00942517">
        <w:rPr>
          <w:sz w:val="24"/>
          <w:szCs w:val="24"/>
        </w:rPr>
        <w:t>07772769</w:t>
      </w:r>
    </w:p>
    <w:p w14:paraId="1F495684" w14:textId="13F52689" w:rsidR="00FD16D6" w:rsidRPr="0094251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DIČ: </w:t>
      </w:r>
      <w:r w:rsidR="00942517">
        <w:rPr>
          <w:sz w:val="24"/>
          <w:szCs w:val="24"/>
        </w:rPr>
        <w:t>CZ07772769</w:t>
      </w:r>
    </w:p>
    <w:p w14:paraId="5B88C604" w14:textId="77777777" w:rsidR="00FD16D6" w:rsidRPr="00942517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942517">
        <w:rPr>
          <w:sz w:val="24"/>
          <w:szCs w:val="24"/>
        </w:rPr>
        <w:t xml:space="preserve">Kontaktní osoba: </w:t>
      </w:r>
      <w:r w:rsidRPr="00942517">
        <w:rPr>
          <w:sz w:val="24"/>
          <w:szCs w:val="24"/>
          <w:highlight w:val="black"/>
        </w:rPr>
        <w:t>[bude doplněno]</w:t>
      </w:r>
      <w:r w:rsidRPr="00942517">
        <w:rPr>
          <w:sz w:val="24"/>
          <w:szCs w:val="24"/>
        </w:rPr>
        <w:tab/>
      </w:r>
    </w:p>
    <w:p w14:paraId="29216CE8" w14:textId="77777777" w:rsidR="00FD16D6" w:rsidRPr="00942517" w:rsidRDefault="00FD16D6" w:rsidP="00FD16D6">
      <w:pPr>
        <w:rPr>
          <w:sz w:val="24"/>
          <w:szCs w:val="24"/>
        </w:rPr>
      </w:pPr>
    </w:p>
    <w:p w14:paraId="10320009" w14:textId="77777777" w:rsidR="00EF028F" w:rsidRPr="00942517" w:rsidRDefault="00EF028F">
      <w:pPr>
        <w:rPr>
          <w:sz w:val="24"/>
          <w:szCs w:val="24"/>
        </w:rPr>
      </w:pPr>
    </w:p>
    <w:p w14:paraId="693818E2" w14:textId="77777777" w:rsidR="00EF028F" w:rsidRPr="00942517" w:rsidRDefault="00EF028F">
      <w:pPr>
        <w:rPr>
          <w:b/>
          <w:sz w:val="24"/>
          <w:szCs w:val="24"/>
        </w:rPr>
        <w:sectPr w:rsidR="00EF028F" w:rsidRPr="00942517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84779B8" w:rsidR="00A87460" w:rsidRPr="00942517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 xml:space="preserve">Tato objednávka </w:t>
      </w:r>
      <w:r w:rsidR="00607143" w:rsidRPr="00942517">
        <w:rPr>
          <w:rFonts w:cs="Times New Roman"/>
          <w:sz w:val="24"/>
          <w:szCs w:val="24"/>
        </w:rPr>
        <w:t>O</w:t>
      </w:r>
      <w:r w:rsidRPr="00942517">
        <w:rPr>
          <w:rFonts w:cs="Times New Roman"/>
          <w:sz w:val="24"/>
          <w:szCs w:val="24"/>
        </w:rPr>
        <w:t xml:space="preserve">bjednatele zavazuje po jejím potvrzení </w:t>
      </w:r>
      <w:r w:rsidR="00607143" w:rsidRPr="00942517">
        <w:rPr>
          <w:rFonts w:cs="Times New Roman"/>
          <w:sz w:val="24"/>
          <w:szCs w:val="24"/>
        </w:rPr>
        <w:t>D</w:t>
      </w:r>
      <w:r w:rsidRPr="00942517">
        <w:rPr>
          <w:rFonts w:cs="Times New Roman"/>
          <w:sz w:val="24"/>
          <w:szCs w:val="24"/>
        </w:rPr>
        <w:t>odavatele</w:t>
      </w:r>
      <w:r w:rsidR="00DE7F99" w:rsidRPr="00942517">
        <w:rPr>
          <w:rFonts w:cs="Times New Roman"/>
          <w:sz w:val="24"/>
          <w:szCs w:val="24"/>
        </w:rPr>
        <w:t>m</w:t>
      </w:r>
      <w:r w:rsidRPr="00942517">
        <w:rPr>
          <w:rFonts w:cs="Times New Roman"/>
          <w:sz w:val="24"/>
          <w:szCs w:val="24"/>
        </w:rPr>
        <w:t xml:space="preserve"> obě </w:t>
      </w:r>
      <w:r w:rsidR="00542302" w:rsidRPr="00942517">
        <w:rPr>
          <w:rFonts w:cs="Times New Roman"/>
          <w:sz w:val="24"/>
          <w:szCs w:val="24"/>
        </w:rPr>
        <w:t>s</w:t>
      </w:r>
      <w:r w:rsidRPr="00942517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942517">
        <w:rPr>
          <w:rFonts w:cs="Times New Roman"/>
          <w:sz w:val="24"/>
          <w:szCs w:val="24"/>
        </w:rPr>
        <w:t xml:space="preserve">Dodavatel </w:t>
      </w:r>
      <w:r w:rsidRPr="00942517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942517">
        <w:rPr>
          <w:rFonts w:cs="Times New Roman"/>
          <w:sz w:val="24"/>
          <w:szCs w:val="24"/>
        </w:rPr>
        <w:t>O</w:t>
      </w:r>
      <w:r w:rsidRPr="00942517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942517">
        <w:rPr>
          <w:rFonts w:cs="Times New Roman"/>
          <w:sz w:val="24"/>
          <w:szCs w:val="24"/>
        </w:rPr>
        <w:t>objednávkou</w:t>
      </w:r>
      <w:r w:rsidRPr="00942517">
        <w:rPr>
          <w:rFonts w:cs="Times New Roman"/>
          <w:sz w:val="24"/>
          <w:szCs w:val="24"/>
        </w:rPr>
        <w:t xml:space="preserve"> cenu uvedenou níže.</w:t>
      </w:r>
    </w:p>
    <w:p w14:paraId="5A4F9420" w14:textId="348B127A" w:rsidR="00604890" w:rsidRPr="00942517" w:rsidRDefault="00604890" w:rsidP="00A87460">
      <w:pPr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Místo dodání:</w:t>
      </w:r>
      <w:r w:rsidR="00453955" w:rsidRPr="00942517">
        <w:rPr>
          <w:b/>
          <w:sz w:val="24"/>
          <w:szCs w:val="24"/>
        </w:rPr>
        <w:t xml:space="preserve"> </w:t>
      </w:r>
      <w:r w:rsidR="00F85A0A" w:rsidRPr="00942517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942517" w:rsidRDefault="00FD1FB4" w:rsidP="008E3E46">
      <w:pPr>
        <w:ind w:right="-426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Kontaktní osoba O</w:t>
      </w:r>
      <w:r w:rsidR="00604890" w:rsidRPr="00942517">
        <w:rPr>
          <w:b/>
          <w:sz w:val="24"/>
          <w:szCs w:val="24"/>
        </w:rPr>
        <w:t>bjednatele:</w:t>
      </w:r>
      <w:r w:rsidR="00453955" w:rsidRPr="00942517">
        <w:rPr>
          <w:b/>
          <w:sz w:val="24"/>
          <w:szCs w:val="24"/>
        </w:rPr>
        <w:t xml:space="preserve"> </w:t>
      </w:r>
      <w:r w:rsidR="008E3E46" w:rsidRPr="00942517">
        <w:rPr>
          <w:sz w:val="24"/>
          <w:szCs w:val="24"/>
          <w:highlight w:val="black"/>
        </w:rPr>
        <w:t>Ladislava Martínková</w:t>
      </w:r>
      <w:r w:rsidR="008E3E46" w:rsidRPr="00942517">
        <w:rPr>
          <w:b/>
          <w:sz w:val="24"/>
          <w:szCs w:val="24"/>
          <w:highlight w:val="black"/>
        </w:rPr>
        <w:t xml:space="preserve">, </w:t>
      </w:r>
      <w:r w:rsidR="008E3E46" w:rsidRPr="00942517">
        <w:rPr>
          <w:sz w:val="24"/>
          <w:szCs w:val="24"/>
          <w:highlight w:val="black"/>
        </w:rPr>
        <w:t>tel. 377 333 761</w:t>
      </w:r>
      <w:r w:rsidR="008E3E46" w:rsidRPr="00942517">
        <w:rPr>
          <w:b/>
          <w:sz w:val="24"/>
          <w:szCs w:val="24"/>
          <w:highlight w:val="black"/>
        </w:rPr>
        <w:t xml:space="preserve">, </w:t>
      </w:r>
      <w:r w:rsidR="008E3E46" w:rsidRPr="00942517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942517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942517">
        <w:rPr>
          <w:sz w:val="24"/>
          <w:szCs w:val="24"/>
        </w:rPr>
        <w:t xml:space="preserve">  </w:t>
      </w:r>
    </w:p>
    <w:p w14:paraId="39F2742E" w14:textId="0207FF7A" w:rsidR="00604890" w:rsidRPr="00942517" w:rsidRDefault="008E3E46">
      <w:pPr>
        <w:rPr>
          <w:b/>
          <w:sz w:val="24"/>
          <w:szCs w:val="24"/>
        </w:rPr>
      </w:pPr>
      <w:r w:rsidRPr="00942517">
        <w:rPr>
          <w:rFonts w:cs="Times New Roman"/>
          <w:b/>
          <w:sz w:val="24"/>
          <w:szCs w:val="24"/>
        </w:rPr>
        <w:t xml:space="preserve">Kontaktní osoba ve věcech technických: </w:t>
      </w:r>
      <w:r w:rsidR="00D13638" w:rsidRPr="00942517">
        <w:rPr>
          <w:sz w:val="24"/>
          <w:szCs w:val="24"/>
          <w:highlight w:val="black"/>
        </w:rPr>
        <w:t xml:space="preserve">Ing. Daniel Fojtík, MBA., tel.  377 333 704, e-mail: </w:t>
      </w:r>
      <w:hyperlink r:id="rId12" w:history="1">
        <w:r w:rsidR="00D13638" w:rsidRPr="00942517">
          <w:rPr>
            <w:rStyle w:val="Hypertextovodkaz"/>
            <w:color w:val="auto"/>
            <w:sz w:val="24"/>
            <w:szCs w:val="24"/>
            <w:highlight w:val="black"/>
          </w:rPr>
          <w:t>daniel.fojtik@rsd.cz</w:t>
        </w:r>
      </w:hyperlink>
      <w:r w:rsidR="00D13638" w:rsidRPr="00942517">
        <w:rPr>
          <w:sz w:val="24"/>
          <w:szCs w:val="24"/>
        </w:rPr>
        <w:t xml:space="preserve"> </w:t>
      </w:r>
    </w:p>
    <w:p w14:paraId="255FD969" w14:textId="6E6F3EA0" w:rsidR="00604890" w:rsidRPr="00942517" w:rsidRDefault="00604890" w:rsidP="00153D94">
      <w:pPr>
        <w:jc w:val="both"/>
        <w:rPr>
          <w:sz w:val="24"/>
          <w:szCs w:val="24"/>
        </w:rPr>
      </w:pPr>
      <w:r w:rsidRPr="00942517">
        <w:rPr>
          <w:b/>
          <w:sz w:val="24"/>
          <w:szCs w:val="24"/>
        </w:rPr>
        <w:t xml:space="preserve">Fakturujte: </w:t>
      </w:r>
      <w:r w:rsidR="008E3E46" w:rsidRPr="00942517">
        <w:rPr>
          <w:sz w:val="24"/>
          <w:szCs w:val="24"/>
        </w:rPr>
        <w:t>Ředitelství silnic a dálnic ČR, Správa Plzeň, Hřímalého 37, 301 00 Plzeň</w:t>
      </w:r>
    </w:p>
    <w:p w14:paraId="42C0E761" w14:textId="6D1AC40A" w:rsidR="004D5C72" w:rsidRPr="00942517" w:rsidRDefault="00604890" w:rsidP="00F42E23">
      <w:pPr>
        <w:jc w:val="both"/>
        <w:rPr>
          <w:sz w:val="24"/>
          <w:szCs w:val="24"/>
        </w:rPr>
      </w:pPr>
      <w:r w:rsidRPr="00942517">
        <w:rPr>
          <w:b/>
          <w:sz w:val="24"/>
          <w:szCs w:val="24"/>
        </w:rPr>
        <w:t>Obchodní a platební podmínky:</w:t>
      </w:r>
      <w:r w:rsidR="00153D94" w:rsidRPr="00942517">
        <w:rPr>
          <w:b/>
          <w:sz w:val="24"/>
          <w:szCs w:val="24"/>
        </w:rPr>
        <w:t xml:space="preserve"> </w:t>
      </w:r>
      <w:r w:rsidR="00153D94" w:rsidRPr="00942517">
        <w:rPr>
          <w:sz w:val="24"/>
          <w:szCs w:val="24"/>
        </w:rPr>
        <w:t xml:space="preserve">Objednatel uhradí cenu jednorázovým bankovním převodem na účet </w:t>
      </w:r>
      <w:r w:rsidR="00DB2E94" w:rsidRPr="00942517">
        <w:rPr>
          <w:sz w:val="24"/>
          <w:szCs w:val="24"/>
        </w:rPr>
        <w:t>D</w:t>
      </w:r>
      <w:r w:rsidR="00153D94" w:rsidRPr="00942517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942517">
        <w:rPr>
          <w:sz w:val="24"/>
          <w:szCs w:val="24"/>
        </w:rPr>
        <w:t>O</w:t>
      </w:r>
      <w:r w:rsidR="00153D94" w:rsidRPr="00942517">
        <w:rPr>
          <w:sz w:val="24"/>
          <w:szCs w:val="24"/>
        </w:rPr>
        <w:t>bjednateli. Fakturu lze předložit nejdříve po protokolárním převzetí služeb</w:t>
      </w:r>
      <w:r w:rsidR="00FD1FB4" w:rsidRPr="00942517">
        <w:rPr>
          <w:sz w:val="24"/>
          <w:szCs w:val="24"/>
        </w:rPr>
        <w:t xml:space="preserve"> O</w:t>
      </w:r>
      <w:r w:rsidR="00153D94" w:rsidRPr="00942517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942517">
        <w:rPr>
          <w:sz w:val="24"/>
          <w:szCs w:val="24"/>
        </w:rPr>
        <w:t xml:space="preserve"> </w:t>
      </w:r>
      <w:r w:rsidR="00C01C05" w:rsidRPr="00942517">
        <w:rPr>
          <w:sz w:val="24"/>
          <w:szCs w:val="24"/>
        </w:rPr>
        <w:t>Potvrzením přijetí (akceptací)</w:t>
      </w:r>
      <w:r w:rsidR="00D766F5" w:rsidRPr="00942517">
        <w:rPr>
          <w:sz w:val="24"/>
          <w:szCs w:val="24"/>
        </w:rPr>
        <w:t xml:space="preserve"> tét</w:t>
      </w:r>
      <w:r w:rsidR="00FD1FB4" w:rsidRPr="00942517">
        <w:rPr>
          <w:sz w:val="24"/>
          <w:szCs w:val="24"/>
        </w:rPr>
        <w:t>o objednávky se D</w:t>
      </w:r>
      <w:r w:rsidR="00D766F5" w:rsidRPr="00942517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942517">
        <w:rPr>
          <w:sz w:val="24"/>
          <w:szCs w:val="24"/>
        </w:rPr>
        <w:t>akceptaci</w:t>
      </w:r>
      <w:r w:rsidR="00FD1FB4" w:rsidRPr="00942517">
        <w:rPr>
          <w:sz w:val="24"/>
          <w:szCs w:val="24"/>
        </w:rPr>
        <w:t xml:space="preserve"> objednávky D</w:t>
      </w:r>
      <w:r w:rsidR="00D766F5" w:rsidRPr="00942517">
        <w:rPr>
          <w:sz w:val="24"/>
          <w:szCs w:val="24"/>
        </w:rPr>
        <w:t>odavatelem s jakýmikoliv změnami</w:t>
      </w:r>
      <w:r w:rsidR="0095425D" w:rsidRPr="00942517">
        <w:rPr>
          <w:sz w:val="24"/>
          <w:szCs w:val="24"/>
        </w:rPr>
        <w:t xml:space="preserve"> jejího obsahu, k takovému právnímu jednání </w:t>
      </w:r>
      <w:r w:rsidR="00B15555" w:rsidRPr="00942517">
        <w:rPr>
          <w:sz w:val="24"/>
          <w:szCs w:val="24"/>
        </w:rPr>
        <w:t xml:space="preserve">Dodavatele </w:t>
      </w:r>
      <w:r w:rsidR="0095425D" w:rsidRPr="00942517">
        <w:rPr>
          <w:sz w:val="24"/>
          <w:szCs w:val="24"/>
        </w:rPr>
        <w:t>se nepřihlíží</w:t>
      </w:r>
      <w:r w:rsidR="00C01C05" w:rsidRPr="00942517">
        <w:rPr>
          <w:sz w:val="24"/>
          <w:szCs w:val="24"/>
        </w:rPr>
        <w:t xml:space="preserve">. </w:t>
      </w:r>
      <w:r w:rsidR="00F42E23" w:rsidRPr="00942517">
        <w:rPr>
          <w:sz w:val="24"/>
          <w:szCs w:val="24"/>
        </w:rPr>
        <w:t>Dodavatel poskytuje souhlas s uveřejněním objednávky</w:t>
      </w:r>
      <w:r w:rsidR="00D03DA3" w:rsidRPr="00942517">
        <w:rPr>
          <w:sz w:val="24"/>
          <w:szCs w:val="24"/>
        </w:rPr>
        <w:t xml:space="preserve"> a</w:t>
      </w:r>
      <w:r w:rsidR="00F204DF" w:rsidRPr="00942517">
        <w:rPr>
          <w:sz w:val="24"/>
          <w:szCs w:val="24"/>
        </w:rPr>
        <w:t xml:space="preserve"> </w:t>
      </w:r>
      <w:r w:rsidR="00D03DA3" w:rsidRPr="00942517">
        <w:rPr>
          <w:sz w:val="24"/>
          <w:szCs w:val="24"/>
        </w:rPr>
        <w:t>jejího potvrzení</w:t>
      </w:r>
      <w:r w:rsidR="00F42E23" w:rsidRPr="00942517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942517">
        <w:rPr>
          <w:sz w:val="24"/>
          <w:szCs w:val="24"/>
        </w:rPr>
        <w:t>ako „zákon o registru smluv“), O</w:t>
      </w:r>
      <w:r w:rsidR="00F42E23" w:rsidRPr="00942517">
        <w:rPr>
          <w:sz w:val="24"/>
          <w:szCs w:val="24"/>
        </w:rPr>
        <w:t>bjednatelem.</w:t>
      </w:r>
      <w:r w:rsidR="000C7C8D" w:rsidRPr="00942517">
        <w:rPr>
          <w:sz w:val="24"/>
          <w:szCs w:val="24"/>
        </w:rPr>
        <w:t xml:space="preserve"> </w:t>
      </w:r>
      <w:r w:rsidR="00F31356" w:rsidRPr="00942517">
        <w:rPr>
          <w:sz w:val="24"/>
          <w:szCs w:val="24"/>
        </w:rPr>
        <w:t xml:space="preserve">Objednávka je účinná okamžikem zveřejnění v registru smluv. </w:t>
      </w:r>
      <w:r w:rsidR="00105E6A" w:rsidRPr="00942517">
        <w:rPr>
          <w:sz w:val="24"/>
          <w:szCs w:val="24"/>
        </w:rPr>
        <w:t xml:space="preserve">Objednatel je oprávněn kdykoliv po uzavření objednávky tuto objednávku vypovědět </w:t>
      </w:r>
      <w:r w:rsidR="00105E6A" w:rsidRPr="00942517">
        <w:rPr>
          <w:sz w:val="24"/>
          <w:szCs w:val="24"/>
        </w:rPr>
        <w:lastRenderedPageBreak/>
        <w:t>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4D62C6C6" w:rsidR="000F1A3C" w:rsidRPr="00942517" w:rsidRDefault="00F85A0A" w:rsidP="00F42E23">
      <w:pPr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 xml:space="preserve">Záruční lhůta: </w:t>
      </w:r>
      <w:r w:rsidRPr="00942517">
        <w:rPr>
          <w:sz w:val="24"/>
          <w:szCs w:val="24"/>
        </w:rPr>
        <w:t>dle Občanského zákoníku</w:t>
      </w:r>
    </w:p>
    <w:p w14:paraId="3DE3979E" w14:textId="4FF620FA" w:rsidR="00604890" w:rsidRPr="00942517" w:rsidRDefault="00604890" w:rsidP="00153D94">
      <w:pPr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Objednáváme u Vás:</w:t>
      </w:r>
      <w:r w:rsidR="00453955" w:rsidRPr="00942517">
        <w:rPr>
          <w:b/>
          <w:sz w:val="24"/>
          <w:szCs w:val="24"/>
        </w:rPr>
        <w:t xml:space="preserve"> </w:t>
      </w:r>
      <w:r w:rsidR="00F85A0A" w:rsidRPr="00942517">
        <w:rPr>
          <w:sz w:val="24"/>
          <w:szCs w:val="24"/>
        </w:rPr>
        <w:t>vypracování Technické studie (TST)</w:t>
      </w:r>
    </w:p>
    <w:p w14:paraId="5C6E9F70" w14:textId="77777777" w:rsidR="00F85A0A" w:rsidRPr="00942517" w:rsidRDefault="00604890" w:rsidP="000F1A3C">
      <w:pPr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Lhůta pro dodání či termín dodání:</w:t>
      </w:r>
      <w:r w:rsidR="00F73CB7" w:rsidRPr="00942517">
        <w:rPr>
          <w:b/>
          <w:sz w:val="24"/>
          <w:szCs w:val="24"/>
        </w:rPr>
        <w:t xml:space="preserve"> </w:t>
      </w:r>
      <w:r w:rsidR="00F85A0A" w:rsidRPr="00942517">
        <w:rPr>
          <w:b/>
          <w:sz w:val="24"/>
          <w:szCs w:val="24"/>
        </w:rPr>
        <w:t xml:space="preserve">koncept TST do 30. 09. 2020, </w:t>
      </w:r>
    </w:p>
    <w:p w14:paraId="4B6DBF34" w14:textId="6E1FFB31" w:rsidR="000F1A3C" w:rsidRPr="00942517" w:rsidRDefault="00F85A0A" w:rsidP="000F1A3C">
      <w:pPr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 xml:space="preserve">                                                              čistopis TST do 30. 11. 2020</w:t>
      </w:r>
    </w:p>
    <w:p w14:paraId="21A0252C" w14:textId="2FDCDBE3" w:rsidR="00604890" w:rsidRPr="00942517" w:rsidRDefault="00604890" w:rsidP="00153D94">
      <w:pPr>
        <w:jc w:val="both"/>
        <w:rPr>
          <w:sz w:val="24"/>
          <w:szCs w:val="24"/>
        </w:rPr>
      </w:pPr>
      <w:r w:rsidRPr="00942517">
        <w:rPr>
          <w:b/>
          <w:sz w:val="24"/>
          <w:szCs w:val="24"/>
        </w:rPr>
        <w:t>Celkov</w:t>
      </w:r>
      <w:r w:rsidR="000F1A3C" w:rsidRPr="00942517">
        <w:rPr>
          <w:b/>
          <w:sz w:val="24"/>
          <w:szCs w:val="24"/>
        </w:rPr>
        <w:t>á hodnota objednávky v Kč:</w:t>
      </w:r>
    </w:p>
    <w:p w14:paraId="0F101587" w14:textId="7EF7E50C" w:rsidR="000F1A3C" w:rsidRPr="0094251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942517">
        <w:rPr>
          <w:b/>
          <w:sz w:val="24"/>
          <w:szCs w:val="24"/>
        </w:rPr>
        <w:t xml:space="preserve">Cena bez DPH:          </w:t>
      </w:r>
      <w:r w:rsidR="00942517">
        <w:rPr>
          <w:b/>
          <w:sz w:val="24"/>
          <w:szCs w:val="24"/>
        </w:rPr>
        <w:t xml:space="preserve">      </w:t>
      </w:r>
      <w:r w:rsidR="00942517">
        <w:rPr>
          <w:sz w:val="24"/>
          <w:szCs w:val="24"/>
        </w:rPr>
        <w:t>230 800,00</w:t>
      </w:r>
    </w:p>
    <w:p w14:paraId="77169A4E" w14:textId="77777777" w:rsidR="000F1A3C" w:rsidRPr="0094251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92AA05E" w14:textId="34E439DF" w:rsidR="000F1A3C" w:rsidRPr="0094251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942517">
        <w:rPr>
          <w:b/>
          <w:sz w:val="24"/>
          <w:szCs w:val="24"/>
        </w:rPr>
        <w:t xml:space="preserve">DPH 21%:                   </w:t>
      </w:r>
      <w:r w:rsidR="00942517">
        <w:rPr>
          <w:b/>
          <w:sz w:val="24"/>
          <w:szCs w:val="24"/>
        </w:rPr>
        <w:t xml:space="preserve">      </w:t>
      </w:r>
      <w:r w:rsidR="00942517">
        <w:rPr>
          <w:sz w:val="24"/>
          <w:szCs w:val="24"/>
        </w:rPr>
        <w:t>48 468,00</w:t>
      </w:r>
    </w:p>
    <w:p w14:paraId="3356FDB5" w14:textId="77777777" w:rsidR="000F1A3C" w:rsidRPr="0094251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2B4FCE24" w14:textId="19C69AA5" w:rsidR="000F1A3C" w:rsidRPr="00942517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942517">
        <w:rPr>
          <w:b/>
          <w:sz w:val="24"/>
          <w:szCs w:val="24"/>
        </w:rPr>
        <w:t xml:space="preserve">Cena celkem s DPH:  </w:t>
      </w:r>
      <w:r w:rsidR="00942517">
        <w:rPr>
          <w:b/>
          <w:sz w:val="24"/>
          <w:szCs w:val="24"/>
        </w:rPr>
        <w:t xml:space="preserve">    </w:t>
      </w:r>
      <w:r w:rsidR="00942517">
        <w:rPr>
          <w:sz w:val="24"/>
          <w:szCs w:val="24"/>
        </w:rPr>
        <w:t>279 268,00</w:t>
      </w:r>
    </w:p>
    <w:p w14:paraId="35931061" w14:textId="77777777" w:rsidR="000F1A3C" w:rsidRPr="00942517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942517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942517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942517">
        <w:rPr>
          <w:rFonts w:cs="Times New Roman"/>
          <w:sz w:val="24"/>
          <w:szCs w:val="24"/>
          <w:highlight w:val="black"/>
        </w:rPr>
        <w:t>.</w:t>
      </w:r>
      <w:r w:rsidR="000F1A3C" w:rsidRPr="00942517">
        <w:rPr>
          <w:rFonts w:cs="Times New Roman"/>
          <w:sz w:val="24"/>
          <w:szCs w:val="24"/>
        </w:rPr>
        <w:t xml:space="preserve"> </w:t>
      </w:r>
      <w:r w:rsidR="006024F2" w:rsidRPr="00942517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942517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942517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 xml:space="preserve">Nedílnou součástí této </w:t>
      </w:r>
      <w:r w:rsidR="00765848" w:rsidRPr="00942517">
        <w:rPr>
          <w:rFonts w:cs="Times New Roman"/>
          <w:sz w:val="24"/>
          <w:szCs w:val="24"/>
        </w:rPr>
        <w:t>objednávky</w:t>
      </w:r>
      <w:r w:rsidRPr="00942517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1133243B" w:rsidR="00282421" w:rsidRPr="00942517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>Příloha č. 1 – Specifikace služeb</w:t>
      </w:r>
    </w:p>
    <w:p w14:paraId="7870F805" w14:textId="133DAC60" w:rsidR="00282421" w:rsidRPr="00942517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>Příloha č. 2 – Položkový rozpis ceny</w:t>
      </w:r>
    </w:p>
    <w:p w14:paraId="400A9C64" w14:textId="77777777" w:rsidR="00FD16D6" w:rsidRPr="00942517" w:rsidRDefault="00FD16D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68745B14" w:rsidR="00EC18C0" w:rsidRPr="00942517" w:rsidRDefault="00EC18C0" w:rsidP="00EC18C0">
      <w:pPr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 xml:space="preserve">V </w:t>
      </w:r>
      <w:r w:rsidR="000C7C3B" w:rsidRPr="00942517">
        <w:rPr>
          <w:rFonts w:cs="Times New Roman"/>
          <w:sz w:val="24"/>
          <w:szCs w:val="24"/>
        </w:rPr>
        <w:t>Plzni</w:t>
      </w:r>
      <w:r w:rsidRPr="00942517">
        <w:rPr>
          <w:rFonts w:cs="Times New Roman"/>
          <w:sz w:val="24"/>
          <w:szCs w:val="24"/>
        </w:rPr>
        <w:t xml:space="preserve"> dne </w:t>
      </w:r>
      <w:r w:rsidR="00942517">
        <w:rPr>
          <w:rFonts w:cs="Times New Roman"/>
          <w:sz w:val="24"/>
          <w:szCs w:val="24"/>
        </w:rPr>
        <w:t>12-02-2020</w:t>
      </w:r>
      <w:r w:rsidR="00F85A0A" w:rsidRPr="00942517">
        <w:rPr>
          <w:rFonts w:cs="Times New Roman"/>
          <w:sz w:val="24"/>
          <w:szCs w:val="24"/>
        </w:rPr>
        <w:t xml:space="preserve">        </w:t>
      </w:r>
      <w:r w:rsidR="00942517">
        <w:rPr>
          <w:rFonts w:cs="Times New Roman"/>
          <w:sz w:val="24"/>
          <w:szCs w:val="24"/>
        </w:rPr>
        <w:t xml:space="preserve">              </w:t>
      </w:r>
      <w:r w:rsidR="00F85A0A" w:rsidRPr="00942517">
        <w:rPr>
          <w:rFonts w:cs="Times New Roman"/>
          <w:sz w:val="24"/>
          <w:szCs w:val="24"/>
        </w:rPr>
        <w:t xml:space="preserve">                         </w:t>
      </w:r>
      <w:r w:rsidR="000C7C3B" w:rsidRPr="00942517">
        <w:rPr>
          <w:rFonts w:cs="Times New Roman"/>
          <w:sz w:val="24"/>
          <w:szCs w:val="24"/>
        </w:rPr>
        <w:t>V</w:t>
      </w:r>
      <w:r w:rsidR="00942517">
        <w:rPr>
          <w:rFonts w:cs="Times New Roman"/>
          <w:sz w:val="24"/>
          <w:szCs w:val="24"/>
        </w:rPr>
        <w:t xml:space="preserve"> Plzni dne </w:t>
      </w:r>
      <w:proofErr w:type="gramStart"/>
      <w:r w:rsidR="00942517">
        <w:rPr>
          <w:rFonts w:cs="Times New Roman"/>
          <w:sz w:val="24"/>
          <w:szCs w:val="24"/>
        </w:rPr>
        <w:t>12.2.2020</w:t>
      </w:r>
      <w:proofErr w:type="gramEnd"/>
      <w:r w:rsidR="000C7C3B" w:rsidRPr="00942517">
        <w:rPr>
          <w:rFonts w:cs="Times New Roman"/>
          <w:sz w:val="24"/>
          <w:szCs w:val="24"/>
        </w:rPr>
        <w:t xml:space="preserve">    </w:t>
      </w:r>
    </w:p>
    <w:p w14:paraId="0B953F3C" w14:textId="4E886A69" w:rsidR="000C7C3B" w:rsidRPr="00942517" w:rsidRDefault="00EC18C0" w:rsidP="00EC18C0">
      <w:pPr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>Za Objednatele:</w:t>
      </w:r>
      <w:r w:rsidR="000C7C3B" w:rsidRPr="00942517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942517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942517" w:rsidRDefault="00EC18C0" w:rsidP="00EC18C0">
      <w:pPr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942517" w:rsidRDefault="000C7C3B" w:rsidP="00EC18C0">
      <w:pPr>
        <w:jc w:val="both"/>
        <w:rPr>
          <w:rFonts w:cs="Times New Roman"/>
          <w:sz w:val="24"/>
          <w:szCs w:val="24"/>
        </w:rPr>
      </w:pPr>
      <w:r w:rsidRPr="00942517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5061C9D0" w14:textId="515136DA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33B2341E" w14:textId="72B3E553" w:rsidR="00942517" w:rsidRDefault="00942517" w:rsidP="00EC18C0">
      <w:pPr>
        <w:jc w:val="both"/>
        <w:rPr>
          <w:rFonts w:cs="Times New Roman"/>
          <w:sz w:val="24"/>
          <w:szCs w:val="24"/>
        </w:rPr>
      </w:pPr>
    </w:p>
    <w:p w14:paraId="7A718853" w14:textId="2CE06C4B" w:rsidR="00942517" w:rsidRDefault="00942517" w:rsidP="00EC18C0">
      <w:pPr>
        <w:jc w:val="both"/>
        <w:rPr>
          <w:rFonts w:cs="Times New Roman"/>
          <w:sz w:val="24"/>
          <w:szCs w:val="24"/>
        </w:rPr>
      </w:pPr>
    </w:p>
    <w:p w14:paraId="38A740E1" w14:textId="7F225396" w:rsidR="00942517" w:rsidRDefault="00942517" w:rsidP="00EC18C0">
      <w:pPr>
        <w:jc w:val="both"/>
        <w:rPr>
          <w:rFonts w:cs="Times New Roman"/>
          <w:sz w:val="24"/>
          <w:szCs w:val="24"/>
        </w:rPr>
      </w:pPr>
    </w:p>
    <w:p w14:paraId="62EDACA2" w14:textId="2750423C" w:rsidR="00942517" w:rsidRDefault="00942517" w:rsidP="00EC18C0">
      <w:pPr>
        <w:jc w:val="both"/>
        <w:rPr>
          <w:rFonts w:cs="Times New Roman"/>
          <w:sz w:val="24"/>
          <w:szCs w:val="24"/>
        </w:rPr>
      </w:pPr>
    </w:p>
    <w:p w14:paraId="4D09D130" w14:textId="77777777" w:rsidR="001C3445" w:rsidRPr="00942517" w:rsidRDefault="001C3445" w:rsidP="00EC18C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6D8EA93F" w14:textId="22620689" w:rsidR="000C7C3B" w:rsidRPr="00942517" w:rsidRDefault="000C7C3B" w:rsidP="00EC18C0">
      <w:pPr>
        <w:jc w:val="both"/>
        <w:rPr>
          <w:rFonts w:cs="Times New Roman"/>
          <w:sz w:val="24"/>
          <w:szCs w:val="24"/>
        </w:rPr>
      </w:pPr>
    </w:p>
    <w:p w14:paraId="4AD225CB" w14:textId="02584430" w:rsidR="00F85A0A" w:rsidRPr="00942517" w:rsidRDefault="000C7C3B" w:rsidP="00F85A0A">
      <w:pPr>
        <w:jc w:val="both"/>
        <w:rPr>
          <w:rFonts w:cs="Times New Roman"/>
          <w:b/>
          <w:sz w:val="36"/>
          <w:szCs w:val="36"/>
          <w:u w:val="single"/>
        </w:rPr>
      </w:pPr>
      <w:r w:rsidRPr="00942517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7B00BA2E" w14:textId="77777777" w:rsidR="00F85A0A" w:rsidRPr="00942517" w:rsidRDefault="00F85A0A" w:rsidP="00F85A0A">
      <w:pPr>
        <w:tabs>
          <w:tab w:val="left" w:pos="540"/>
        </w:tabs>
        <w:spacing w:after="0"/>
        <w:ind w:left="540" w:hanging="540"/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 xml:space="preserve">Podrobný popis předmětu smlouvy: </w:t>
      </w:r>
    </w:p>
    <w:p w14:paraId="454E818D" w14:textId="0DEB8233" w:rsidR="00F85A0A" w:rsidRPr="00942517" w:rsidRDefault="00F85A0A" w:rsidP="00F85A0A">
      <w:pPr>
        <w:spacing w:after="0"/>
        <w:jc w:val="both"/>
        <w:rPr>
          <w:sz w:val="24"/>
          <w:szCs w:val="24"/>
        </w:rPr>
      </w:pPr>
      <w:r w:rsidRPr="00942517">
        <w:rPr>
          <w:sz w:val="24"/>
          <w:szCs w:val="24"/>
        </w:rPr>
        <w:t xml:space="preserve">Zajištění podkladů a průzkumů, vyhotovení dokumentace pro technickou studii, na základě Bezpečnostní inspekce </w:t>
      </w:r>
      <w:proofErr w:type="spellStart"/>
      <w:r w:rsidRPr="00942517">
        <w:rPr>
          <w:sz w:val="24"/>
          <w:szCs w:val="24"/>
        </w:rPr>
        <w:t>Edip</w:t>
      </w:r>
      <w:proofErr w:type="spellEnd"/>
      <w:r w:rsidRPr="00942517">
        <w:rPr>
          <w:sz w:val="24"/>
          <w:szCs w:val="24"/>
        </w:rPr>
        <w:t xml:space="preserve"> z 08/19 a stanoviska PČR z 22. 10. 2019.</w:t>
      </w:r>
    </w:p>
    <w:p w14:paraId="6FCCC600" w14:textId="77777777" w:rsidR="00F85A0A" w:rsidRPr="00942517" w:rsidRDefault="00F85A0A" w:rsidP="00F85A0A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 xml:space="preserve">Zdůvodnění VZ: </w:t>
      </w:r>
    </w:p>
    <w:p w14:paraId="1DD4EEA7" w14:textId="59348474" w:rsidR="00F85A0A" w:rsidRPr="00942517" w:rsidRDefault="00F85A0A" w:rsidP="00F85A0A">
      <w:pPr>
        <w:spacing w:after="0"/>
        <w:jc w:val="both"/>
        <w:rPr>
          <w:sz w:val="24"/>
          <w:szCs w:val="24"/>
        </w:rPr>
      </w:pPr>
      <w:r w:rsidRPr="00942517">
        <w:rPr>
          <w:sz w:val="24"/>
          <w:szCs w:val="24"/>
        </w:rPr>
        <w:t xml:space="preserve">Podstatou rizik vyplívající z Bezpečnostní inspekce jsou zejména rizika „Vysoká rychlost jízdy vozidel obcí“, „ Pohyb chodců po krajnici v obci“,  „ Přecházení chodců přes silnici I/26“, „Chybějící VO“ atd. </w:t>
      </w:r>
    </w:p>
    <w:p w14:paraId="4ECA499B" w14:textId="77777777" w:rsidR="00F85A0A" w:rsidRPr="00942517" w:rsidRDefault="00F85A0A" w:rsidP="00F85A0A">
      <w:pPr>
        <w:spacing w:after="0"/>
        <w:jc w:val="both"/>
        <w:rPr>
          <w:sz w:val="24"/>
          <w:szCs w:val="24"/>
        </w:rPr>
      </w:pPr>
    </w:p>
    <w:p w14:paraId="54B9D3CA" w14:textId="573110E4" w:rsidR="00F85A0A" w:rsidRPr="00942517" w:rsidRDefault="00F85A0A" w:rsidP="00F85A0A">
      <w:pPr>
        <w:spacing w:after="0"/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Počet  výtisků:</w:t>
      </w:r>
    </w:p>
    <w:p w14:paraId="77FED667" w14:textId="77777777" w:rsidR="00F85A0A" w:rsidRPr="00942517" w:rsidRDefault="00F85A0A" w:rsidP="00F85A0A">
      <w:pPr>
        <w:spacing w:after="0"/>
        <w:jc w:val="both"/>
        <w:rPr>
          <w:sz w:val="24"/>
          <w:szCs w:val="24"/>
        </w:rPr>
      </w:pPr>
      <w:r w:rsidRPr="00942517">
        <w:rPr>
          <w:sz w:val="24"/>
          <w:szCs w:val="24"/>
        </w:rPr>
        <w:t xml:space="preserve">- PD – 4 x tištěné podobě </w:t>
      </w:r>
    </w:p>
    <w:p w14:paraId="06742E73" w14:textId="77777777" w:rsidR="00F85A0A" w:rsidRPr="00942517" w:rsidRDefault="00F85A0A" w:rsidP="00F85A0A">
      <w:pPr>
        <w:spacing w:after="0"/>
        <w:jc w:val="both"/>
        <w:rPr>
          <w:sz w:val="24"/>
          <w:szCs w:val="24"/>
        </w:rPr>
      </w:pPr>
      <w:r w:rsidRPr="00942517">
        <w:rPr>
          <w:sz w:val="24"/>
          <w:szCs w:val="24"/>
        </w:rPr>
        <w:t xml:space="preserve">- 1 x na </w:t>
      </w:r>
      <w:proofErr w:type="spellStart"/>
      <w:r w:rsidRPr="00942517">
        <w:rPr>
          <w:sz w:val="24"/>
          <w:szCs w:val="24"/>
        </w:rPr>
        <w:t>Flash</w:t>
      </w:r>
      <w:proofErr w:type="spellEnd"/>
      <w:r w:rsidRPr="00942517">
        <w:rPr>
          <w:sz w:val="24"/>
          <w:szCs w:val="24"/>
        </w:rPr>
        <w:t xml:space="preserve"> disk USB  výkresy v PDF </w:t>
      </w:r>
    </w:p>
    <w:p w14:paraId="32269D29" w14:textId="2B2B8D99" w:rsidR="00F85A0A" w:rsidRPr="00942517" w:rsidRDefault="00F85A0A" w:rsidP="00F85A0A">
      <w:pPr>
        <w:spacing w:after="0"/>
        <w:jc w:val="both"/>
        <w:rPr>
          <w:sz w:val="24"/>
          <w:szCs w:val="24"/>
        </w:rPr>
      </w:pPr>
      <w:r w:rsidRPr="00942517">
        <w:rPr>
          <w:sz w:val="24"/>
          <w:szCs w:val="24"/>
        </w:rPr>
        <w:t xml:space="preserve">- 1 x na </w:t>
      </w:r>
      <w:proofErr w:type="spellStart"/>
      <w:r w:rsidRPr="00942517">
        <w:rPr>
          <w:sz w:val="24"/>
          <w:szCs w:val="24"/>
        </w:rPr>
        <w:t>Flash</w:t>
      </w:r>
      <w:proofErr w:type="spellEnd"/>
      <w:r w:rsidRPr="00942517">
        <w:rPr>
          <w:sz w:val="24"/>
          <w:szCs w:val="24"/>
        </w:rPr>
        <w:t xml:space="preserve"> disk USB  výkresy v DWG popř. DGN </w:t>
      </w:r>
    </w:p>
    <w:p w14:paraId="40E4000C" w14:textId="0BCD7531" w:rsidR="00F85A0A" w:rsidRPr="00942517" w:rsidRDefault="00F85A0A" w:rsidP="00F85A0A">
      <w:pPr>
        <w:spacing w:after="0"/>
        <w:jc w:val="both"/>
        <w:rPr>
          <w:sz w:val="24"/>
          <w:szCs w:val="24"/>
        </w:rPr>
      </w:pPr>
    </w:p>
    <w:p w14:paraId="0CD451DD" w14:textId="7002211E" w:rsidR="00F85A0A" w:rsidRPr="00942517" w:rsidRDefault="00F85A0A" w:rsidP="00F85A0A">
      <w:pPr>
        <w:spacing w:after="0"/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</w:rPr>
        <w:t>Soupis prací:</w:t>
      </w:r>
    </w:p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00"/>
        <w:gridCol w:w="4363"/>
        <w:gridCol w:w="1060"/>
        <w:gridCol w:w="1360"/>
        <w:gridCol w:w="1860"/>
      </w:tblGrid>
      <w:tr w:rsidR="00F85A0A" w:rsidRPr="00942517" w14:paraId="5A76186D" w14:textId="77777777" w:rsidTr="00F85A0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FA91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725B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D331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ED93E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DC37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Jednotková sazba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D08C5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</w:t>
            </w:r>
          </w:p>
        </w:tc>
      </w:tr>
      <w:tr w:rsidR="00F85A0A" w:rsidRPr="00942517" w14:paraId="238E8DBF" w14:textId="77777777" w:rsidTr="00F85A0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38A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316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9DF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D28C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2A16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771F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637DF958" w14:textId="77777777" w:rsidTr="00F85A0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5AE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I.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E03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PROJEKTOVÁ DOKUMENTACE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613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97C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E76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69875FF7" w14:textId="77777777" w:rsidTr="00F85A0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086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2AD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334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8E3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2BE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A89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5C6470D3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CDD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D81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Průvodní zpráva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FF93" w14:textId="22D33DA6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8FB4" w14:textId="196DC2B4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DC68" w14:textId="53CA7816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1D724BDE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FFD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E83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AE0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CA56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D3077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1C60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21F1F6A7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7F1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FA7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Výkresy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A11C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8809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AB71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0267A0F7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2E05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F59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AFF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Přehledná situace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1789" w14:textId="5643AB93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8FA7" w14:textId="5A8FB5F0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CBF0" w14:textId="1CF0BD02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5B1A1608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0FC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8AA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891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Situace zájmového území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4F1A" w14:textId="6400630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7CC5" w14:textId="6DB56C15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9A17" w14:textId="7D1A1C1C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5E76A6B9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B28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6BD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5E5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Podélné profily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45BD" w14:textId="5837FA0B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2B71" w14:textId="2DB01C3C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6857" w14:textId="7DE3F80E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3AB8DD9A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EE3D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446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80E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Vzorové příčné řezy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2486" w14:textId="4F4D8BE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EE71" w14:textId="36E6CCDA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1CA5" w14:textId="76806670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47BA385D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9EE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942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5519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Speciální situační výkres - rozhledové poměry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7E0B" w14:textId="0CDB0FAD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3D4C" w14:textId="42D1FCC6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4329" w14:textId="6CFD0C69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46AD6FF9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11AA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457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8CA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Speciální situační výkres - vlečné křivky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2889" w14:textId="415CB6C5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F0BA" w14:textId="353B5C9D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EB0E" w14:textId="4AF507DC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217DE704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6EEA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71D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E89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E727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A6E5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9654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0322CC6A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767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80B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Související dokumentace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4795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F1B4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4BC7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21244902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E0B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D67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0722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Výpis dotčených pozemků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7E77" w14:textId="2CBBD029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7047" w14:textId="52EEC301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0D7C" w14:textId="1CDC8533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42124735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1BF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673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Doklady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9936" w14:textId="0FCF9C8F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5F45" w14:textId="392306FB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C2CE" w14:textId="3C2D83B8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406D8DAF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8529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459E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A26E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1C3E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5EE6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785F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419CEBD7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CC1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B35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Odhad stavebních nákladů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5AF4" w14:textId="356ABDCE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0F4A" w14:textId="1D17CEF1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831F" w14:textId="2AB5D778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118E273C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E0F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CEF4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7C0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53D0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1BD9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10AA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53E5EC01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DFF2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II.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4C3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OSTATNÍ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727A" w14:textId="77777777" w:rsidR="00F85A0A" w:rsidRPr="00942517" w:rsidRDefault="00F85A0A" w:rsidP="00F85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930E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46AB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6668D49E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30E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11F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E5C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1676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78B2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231D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7899D694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D5E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589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250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Koncepční a koordinační práce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6CDD" w14:textId="1D243461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1DCB" w14:textId="38B89B22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E7D5" w14:textId="5B0061E6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22C1DCB2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3E0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8CF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E46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Řešení bezpečnostních závad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2B71" w14:textId="0E3A36E3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3085" w14:textId="6AF32E0A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22712" w14:textId="10FA3C9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2902798C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5596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274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075D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Průzkum inženýrských sítí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68DC" w14:textId="1B344583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6CE0" w14:textId="5BCE7A3C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CCF9" w14:textId="6A5862AD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45C82D33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AE5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7A1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FAB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Projednání technického řešení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0757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A74BE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5239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A0A" w:rsidRPr="00942517" w14:paraId="449F0A46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4DC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2C4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0AF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DOSS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7E5A" w14:textId="5EF6EF36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284D" w14:textId="3275742F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D123" w14:textId="3F5B73C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681AD5FD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21D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E7B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425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provozovatelé inženýrských sítí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F9E1" w14:textId="1595C2A0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D8B8" w14:textId="3F9D6E1A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FC95" w14:textId="4243D70A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450DB50C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065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BB4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946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Geodetické zaměření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8E2D" w14:textId="59F5921E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0A3A" w14:textId="2AA368BB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F730" w14:textId="2D582C2C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6221276D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837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B10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0C8" w14:textId="77777777" w:rsidR="00F85A0A" w:rsidRPr="00942517" w:rsidRDefault="00F85A0A" w:rsidP="00F85A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Reprografické práce, kompletace (včetně digitální PD)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6F1F" w14:textId="5A17A7DE" w:rsidR="00F85A0A" w:rsidRPr="00942517" w:rsidRDefault="00F85A0A" w:rsidP="00F8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B27C" w14:textId="61CEEAEE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F7B1" w14:textId="3CF36DFA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85A0A" w:rsidRPr="00942517" w14:paraId="0A124AD4" w14:textId="77777777" w:rsidTr="00F85A0A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08B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635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48F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B9B" w14:textId="77777777" w:rsidR="00F85A0A" w:rsidRPr="00942517" w:rsidRDefault="00F85A0A" w:rsidP="00F8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1FC" w14:textId="77777777" w:rsidR="00F85A0A" w:rsidRPr="00942517" w:rsidRDefault="00F85A0A" w:rsidP="00F85A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818" w14:textId="77777777" w:rsidR="00F85A0A" w:rsidRPr="00942517" w:rsidRDefault="00F85A0A" w:rsidP="00F85A0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70C98C" w14:textId="06CBEB37" w:rsidR="000C7C3B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80B4212" w14:textId="77777777" w:rsidR="00942517" w:rsidRPr="00942517" w:rsidRDefault="00942517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2F82F341" w:rsid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942517">
        <w:rPr>
          <w:rFonts w:cs="Times New Roman"/>
          <w:b/>
          <w:sz w:val="36"/>
          <w:szCs w:val="36"/>
          <w:u w:val="single"/>
        </w:rPr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p w14:paraId="4DBABFE2" w14:textId="535862B4" w:rsidR="00942517" w:rsidRPr="00942517" w:rsidRDefault="00942517" w:rsidP="000C7C3B">
      <w:pPr>
        <w:jc w:val="both"/>
        <w:rPr>
          <w:rFonts w:cs="Times New Roman"/>
          <w:sz w:val="36"/>
          <w:szCs w:val="36"/>
          <w:u w:val="single"/>
        </w:rPr>
      </w:pPr>
      <w:r>
        <w:rPr>
          <w:rFonts w:cs="Times New Roman"/>
          <w:sz w:val="36"/>
          <w:szCs w:val="36"/>
          <w:u w:val="single"/>
        </w:rPr>
        <w:t>________________________________________________________</w:t>
      </w:r>
    </w:p>
    <w:tbl>
      <w:tblPr>
        <w:tblW w:w="10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00"/>
        <w:gridCol w:w="5072"/>
        <w:gridCol w:w="1060"/>
        <w:gridCol w:w="1360"/>
        <w:gridCol w:w="1860"/>
      </w:tblGrid>
      <w:tr w:rsidR="00942517" w:rsidRPr="00942517" w14:paraId="6C64C1CE" w14:textId="77777777" w:rsidTr="00942517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592F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D3FAE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EDBA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CA142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32CA8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Jednotková sazba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4FC6E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</w:t>
            </w:r>
          </w:p>
        </w:tc>
      </w:tr>
      <w:tr w:rsidR="00942517" w:rsidRPr="00942517" w14:paraId="28DC3C4D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E5D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9097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5F7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3155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8CC8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94B9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2A2774BA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E35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I.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EA1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PROJEKTOVÁ DOKUMENTACE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2E2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B03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22F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0E03EF10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A45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B378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A98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78E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C05D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817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5057C786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115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9C47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Průvodní zpráva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2DFA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B606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D4BB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64784B52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55C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C05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E3D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0C82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A29B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E3C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32AED98B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1CC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65C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Výkresy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ECF3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04D7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686D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38793404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8F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7970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009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Přehledná situace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74A6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D3CD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54F6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56CC4AE0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3E58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74FD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82C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Situace zájmového území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348A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9A0E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D1B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4A73BD03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FF1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853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0B8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Podélné profily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085E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CC00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EB47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3DB03725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B19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43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532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Vzorové příčné řezy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973E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E477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72E2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4FB35E49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7A0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F28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6B1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Speciální situační výkres - rozhledové poměry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10E0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53A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9492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35AE2F50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7AB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A19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5CB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Speciální situační výkres - vlečné křivky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75E1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F701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B907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5528E974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EDD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DBC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A8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BFCE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15AF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97D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1E215467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DC3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46A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Související dokumentace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B7A6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3FC9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CBC0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3FAA829F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AA1D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B4E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10C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Výpis dotčených pozemků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BEA9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4969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3030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257A3143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7CB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BE8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Doklady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CFDB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F6D2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D6A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57A2722F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F74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65C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C81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6CD7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1DC5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C1BD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67B44F80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F1A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CBF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Odhad stavebních nákladů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9CFC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41F7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9971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2EF94B9E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E56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DE2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A1F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2AFD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230C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5602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45CF0F0F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B6A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II.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DA2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OSTATNÍ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630E" w14:textId="77777777" w:rsidR="00942517" w:rsidRPr="00942517" w:rsidRDefault="00942517" w:rsidP="004E6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1875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0A7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04911C6A" w14:textId="77777777" w:rsidTr="0094251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326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1456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DE50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9050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FA3F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0AAB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131FB9E3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BD43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9A5E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89E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Koncepční a koordinační práce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28BF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1142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0423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10F231AF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704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E37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50D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Řešení bezpečnostních závad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2ADF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7ADC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3F8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31A9EAA5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D28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56A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433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Průzkum inženýrských sítí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98E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F568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6456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65426972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6A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57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0FE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Projednání technického řešení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1F8B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1E72" w14:textId="77777777" w:rsidR="00942517" w:rsidRPr="00942517" w:rsidRDefault="00942517" w:rsidP="004E66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B423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942517" w:rsidRPr="00942517" w14:paraId="6D36F7A9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63C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43F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6AB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DOSS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9989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E754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2ABA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06A61905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348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8C8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296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provozovatelé inženýrských sítí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9DD8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29EE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6DB9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2C3A4C12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AE2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E11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E455" w14:textId="77777777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Geodetické zaměření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68EB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E99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421F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42517" w:rsidRPr="00942517" w14:paraId="054E2BC2" w14:textId="77777777" w:rsidTr="0094251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9D7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C00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425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F3F" w14:textId="0398669F" w:rsidR="00942517" w:rsidRPr="00942517" w:rsidRDefault="00942517" w:rsidP="004E66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425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Reprografické práce, kompletace (včetně digitální PD)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0628" w14:textId="77777777" w:rsidR="00942517" w:rsidRPr="00942517" w:rsidRDefault="00942517" w:rsidP="004E6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174E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8DEF5" w14:textId="77777777" w:rsidR="00942517" w:rsidRPr="00942517" w:rsidRDefault="00942517" w:rsidP="004E6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07ADB83" w14:textId="1684249F" w:rsidR="000C7C3B" w:rsidRDefault="000C7C3B" w:rsidP="00EC18C0">
      <w:pPr>
        <w:jc w:val="both"/>
        <w:rPr>
          <w:sz w:val="20"/>
          <w:szCs w:val="20"/>
        </w:rPr>
      </w:pPr>
    </w:p>
    <w:p w14:paraId="667DA3B4" w14:textId="2940FDAB" w:rsidR="00942517" w:rsidRDefault="00942517" w:rsidP="00EC18C0">
      <w:pPr>
        <w:jc w:val="both"/>
        <w:rPr>
          <w:sz w:val="20"/>
          <w:szCs w:val="20"/>
          <w:u w:val="double"/>
        </w:rPr>
      </w:pPr>
      <w:r>
        <w:rPr>
          <w:sz w:val="20"/>
          <w:szCs w:val="20"/>
          <w:u w:val="double"/>
        </w:rPr>
        <w:t>__________________________________________________________________________________________</w:t>
      </w:r>
    </w:p>
    <w:p w14:paraId="3D505805" w14:textId="6134C2C7" w:rsidR="00942517" w:rsidRDefault="00942517" w:rsidP="00942517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Celkem – oddíly I. – 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230 800,00 Kč</w:t>
      </w:r>
    </w:p>
    <w:p w14:paraId="7A8311BE" w14:textId="4A714AE4" w:rsidR="00942517" w:rsidRDefault="00942517" w:rsidP="00942517">
      <w:pPr>
        <w:ind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DPH 21 %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48 468,00 Kč</w:t>
      </w:r>
    </w:p>
    <w:p w14:paraId="7752F400" w14:textId="081CA8FA" w:rsidR="00942517" w:rsidRDefault="00942517" w:rsidP="00942517">
      <w:pPr>
        <w:ind w:right="-851"/>
        <w:jc w:val="both"/>
        <w:rPr>
          <w:b/>
          <w:sz w:val="24"/>
          <w:szCs w:val="24"/>
        </w:rPr>
      </w:pPr>
      <w:r w:rsidRPr="00942517">
        <w:rPr>
          <w:b/>
          <w:sz w:val="24"/>
          <w:szCs w:val="24"/>
          <w:highlight w:val="lightGray"/>
        </w:rPr>
        <w:t>Celková cena                                                                                               279 268,00 Kč</w:t>
      </w:r>
    </w:p>
    <w:p w14:paraId="4E8B4195" w14:textId="1D526FF1" w:rsidR="00942517" w:rsidRDefault="00942517" w:rsidP="00942517">
      <w:pPr>
        <w:ind w:right="-851"/>
        <w:jc w:val="both"/>
        <w:rPr>
          <w:b/>
          <w:sz w:val="24"/>
          <w:szCs w:val="24"/>
        </w:rPr>
      </w:pPr>
    </w:p>
    <w:p w14:paraId="7E9D3FBF" w14:textId="512090C2" w:rsidR="00942517" w:rsidRDefault="00942517" w:rsidP="00942517">
      <w:pPr>
        <w:ind w:right="-851"/>
        <w:jc w:val="both"/>
        <w:rPr>
          <w:b/>
          <w:sz w:val="24"/>
          <w:szCs w:val="24"/>
        </w:rPr>
      </w:pPr>
    </w:p>
    <w:p w14:paraId="695E465B" w14:textId="0B6B2759" w:rsidR="00942517" w:rsidRPr="00942517" w:rsidRDefault="00942517" w:rsidP="00942517">
      <w:pPr>
        <w:ind w:right="-851"/>
        <w:jc w:val="both"/>
        <w:rPr>
          <w:sz w:val="20"/>
          <w:szCs w:val="20"/>
        </w:rPr>
      </w:pPr>
      <w:r w:rsidRPr="00942517">
        <w:rPr>
          <w:sz w:val="20"/>
          <w:szCs w:val="20"/>
        </w:rPr>
        <w:t>V Plzni 5. února 2020</w:t>
      </w:r>
    </w:p>
    <w:sectPr w:rsidR="00942517" w:rsidRPr="00942517" w:rsidSect="00942517">
      <w:type w:val="continuous"/>
      <w:pgSz w:w="11906" w:h="16838"/>
      <w:pgMar w:top="1276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33F49E34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3445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3445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02EC2496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3445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3445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33083D4B" w:rsidR="00EC18C0" w:rsidRPr="00942517" w:rsidRDefault="00EC18C0" w:rsidP="009425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C3445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B5D78"/>
    <w:rsid w:val="008E3E46"/>
    <w:rsid w:val="008F1565"/>
    <w:rsid w:val="0092238A"/>
    <w:rsid w:val="00942517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13638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B38A6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85A0A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fojti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1FC-3846-457D-B8F2-C70A9CC6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2020-02-13T09:35:00Z</dcterms:created>
  <dcterms:modified xsi:type="dcterms:W3CDTF">2020-02-13T09:46:00Z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