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855F93" w14:textId="77777777" w:rsidR="00B02E4D" w:rsidRDefault="00291485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D855FFC" wp14:editId="0D855FFD">
                <wp:simplePos x="0" y="0"/>
                <wp:positionH relativeFrom="page">
                  <wp:posOffset>6221730</wp:posOffset>
                </wp:positionH>
                <wp:positionV relativeFrom="paragraph">
                  <wp:posOffset>12700</wp:posOffset>
                </wp:positionV>
                <wp:extent cx="596900" cy="67691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900" cy="6769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0D856012" w14:textId="77777777" w:rsidR="00B02E4D" w:rsidRDefault="00291485">
                            <w:pPr>
                              <w:pStyle w:val="Zkladntext30"/>
                              <w:jc w:val="right"/>
                            </w:pPr>
                            <w:r>
                              <w:t>V10</w:t>
                            </w:r>
                          </w:p>
                          <w:p w14:paraId="0D856013" w14:textId="77777777" w:rsidR="00B02E4D" w:rsidRDefault="00291485">
                            <w:pPr>
                              <w:pStyle w:val="Zkladntext30"/>
                            </w:pPr>
                            <w:r>
                              <w:t>6.6.2.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D855FFC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89.9pt;margin-top:1pt;width:47pt;height:53.3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" filled="f" strokeweight=".5pt">
                <v:textbox inset="0,0,0,0">
                  <w:txbxContent>
                    <w:p w14:paraId="0D856012" w14:textId="77777777" w:rsidR="00B02E4D" w:rsidRDefault="00291485">
                      <w:pPr>
                        <w:pStyle w:val="Zkladntext30"/>
                        <w:jc w:val="right"/>
                      </w:pPr>
                      <w:r>
                        <w:t>V10</w:t>
                      </w:r>
                    </w:p>
                    <w:p w14:paraId="0D856013" w14:textId="77777777" w:rsidR="00B02E4D" w:rsidRDefault="00291485">
                      <w:pPr>
                        <w:pStyle w:val="Zkladntext30"/>
                      </w:pPr>
                      <w:r>
                        <w:t>6.6.2.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0D855F94" w14:textId="77777777" w:rsidR="00B02E4D" w:rsidRDefault="00291485">
      <w:pPr>
        <w:pStyle w:val="Nadpis10"/>
        <w:keepNext/>
        <w:keepLines/>
        <w:pBdr>
          <w:bottom w:val="single" w:sz="4" w:space="0" w:color="auto"/>
        </w:pBdr>
      </w:pPr>
      <w:bookmarkStart w:id="0" w:name="bookmark3"/>
      <w:bookmarkStart w:id="1" w:name="bookmark4"/>
      <w:bookmarkStart w:id="2" w:name="bookmark5"/>
      <w:r>
        <w:t>Centrum sociální a ošetřovatelské pomoci</w:t>
      </w:r>
      <w:r>
        <w:br/>
        <w:t>Praha 15, příspěvková organizace</w:t>
      </w:r>
      <w:r>
        <w:br/>
        <w:t>Parmská 390, 109 00 Praha 10</w:t>
      </w:r>
      <w:bookmarkEnd w:id="0"/>
      <w:bookmarkEnd w:id="1"/>
      <w:bookmarkEnd w:id="2"/>
    </w:p>
    <w:p w14:paraId="0D855F95" w14:textId="77777777" w:rsidR="00B02E4D" w:rsidRDefault="00291485">
      <w:pPr>
        <w:pStyle w:val="Nadpis10"/>
        <w:keepNext/>
        <w:keepLines/>
        <w:spacing w:line="240" w:lineRule="auto"/>
      </w:pPr>
      <w:bookmarkStart w:id="3" w:name="bookmark6"/>
      <w:bookmarkStart w:id="4" w:name="bookmark7"/>
      <w:bookmarkStart w:id="5" w:name="bookmark8"/>
      <w:r>
        <w:t>Smlouva o poskytování pečovatelské služby</w:t>
      </w:r>
      <w:r>
        <w:br/>
        <w:t>č.j.: 1392/CIZÍ/2020</w:t>
      </w:r>
      <w:bookmarkEnd w:id="3"/>
      <w:bookmarkEnd w:id="4"/>
      <w:bookmarkEnd w:id="5"/>
    </w:p>
    <w:p w14:paraId="0D855F96" w14:textId="77777777" w:rsidR="00B02E4D" w:rsidRDefault="00291485">
      <w:pPr>
        <w:pStyle w:val="Zkladntext1"/>
        <w:spacing w:line="218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Pan(paní): Dětské centrum Paprsek</w:t>
      </w:r>
    </w:p>
    <w:p w14:paraId="0D855F97" w14:textId="77777777" w:rsidR="00B02E4D" w:rsidRDefault="00291485">
      <w:pPr>
        <w:pStyle w:val="Zkladntext1"/>
      </w:pPr>
      <w:r>
        <w:t>IČ: 70875413</w:t>
      </w:r>
    </w:p>
    <w:p w14:paraId="0D855F98" w14:textId="77777777" w:rsidR="00B02E4D" w:rsidRDefault="00291485">
      <w:pPr>
        <w:pStyle w:val="Zkladntext1"/>
      </w:pPr>
      <w:r>
        <w:t>bydliště</w:t>
      </w:r>
      <w:proofErr w:type="gramStart"/>
      <w:r>
        <w:t>-.Šestajovická</w:t>
      </w:r>
      <w:proofErr w:type="gramEnd"/>
      <w:r>
        <w:t xml:space="preserve"> </w:t>
      </w:r>
      <w:r>
        <w:t>580/19, 19800 Praha 9-Hloubětín</w:t>
      </w:r>
    </w:p>
    <w:p w14:paraId="0D855F99" w14:textId="77777777" w:rsidR="00B02E4D" w:rsidRDefault="00291485">
      <w:pPr>
        <w:pStyle w:val="Zkladntext1"/>
        <w:spacing w:after="280"/>
      </w:pPr>
      <w:r>
        <w:t>(dále jen „uživatel“)</w:t>
      </w:r>
    </w:p>
    <w:p w14:paraId="0D855F9A" w14:textId="77777777" w:rsidR="00B02E4D" w:rsidRDefault="00291485">
      <w:pPr>
        <w:pStyle w:val="Zkladntext1"/>
        <w:spacing w:after="240"/>
      </w:pPr>
      <w:r>
        <w:t>zastoupený(á) na základě plné moci ze dne</w:t>
      </w:r>
    </w:p>
    <w:p w14:paraId="0D855F9B" w14:textId="77777777" w:rsidR="00B02E4D" w:rsidRDefault="00291485">
      <w:pPr>
        <w:pStyle w:val="Zkladntext1"/>
        <w:spacing w:after="240"/>
        <w:jc w:val="center"/>
      </w:pPr>
      <w:r>
        <w:t>a</w:t>
      </w:r>
    </w:p>
    <w:p w14:paraId="0D855F9C" w14:textId="77777777" w:rsidR="00B02E4D" w:rsidRDefault="00291485">
      <w:pPr>
        <w:pStyle w:val="Zkladntext1"/>
      </w:pPr>
      <w:r>
        <w:t>Centrum sociální a ošetřovatelské pomoci Praha 15, příspěvková organizace se sídlem:</w:t>
      </w:r>
    </w:p>
    <w:p w14:paraId="0D855F9D" w14:textId="77777777" w:rsidR="00B02E4D" w:rsidRDefault="00291485">
      <w:pPr>
        <w:pStyle w:val="Zkladntext1"/>
      </w:pPr>
      <w:r>
        <w:t>Praha 10, Parmská 390, PSČ 109 00</w:t>
      </w:r>
    </w:p>
    <w:p w14:paraId="0D855F9E" w14:textId="77777777" w:rsidR="00B02E4D" w:rsidRDefault="00291485">
      <w:pPr>
        <w:pStyle w:val="Zkladntext1"/>
      </w:pPr>
      <w:r>
        <w:t>IČO: 68405162, zaregistrována dne 26.11</w:t>
      </w:r>
      <w:r>
        <w:t>.2007 č.j.271660/07 zapsaná v obchodním rejstříku vedeném</w:t>
      </w:r>
    </w:p>
    <w:p w14:paraId="0D855F9F" w14:textId="77777777" w:rsidR="00B02E4D" w:rsidRDefault="00291485">
      <w:pPr>
        <w:pStyle w:val="Zkladntext1"/>
      </w:pPr>
      <w:r>
        <w:t xml:space="preserve">Městským soudem v Praze, oddíl </w:t>
      </w:r>
      <w:proofErr w:type="spellStart"/>
      <w:r>
        <w:t>Pr</w:t>
      </w:r>
      <w:proofErr w:type="spellEnd"/>
      <w:r>
        <w:t>, vložka 1078, identifikátor služby: 4726799</w:t>
      </w:r>
    </w:p>
    <w:p w14:paraId="0D855FA0" w14:textId="77777777" w:rsidR="00B02E4D" w:rsidRDefault="00291485">
      <w:pPr>
        <w:pStyle w:val="Zkladntext1"/>
      </w:pPr>
      <w:r>
        <w:t xml:space="preserve">jejím jménem jedná PhDr. Monika </w:t>
      </w:r>
      <w:proofErr w:type="gramStart"/>
      <w:r>
        <w:t>Válková - ředitelka</w:t>
      </w:r>
      <w:proofErr w:type="gramEnd"/>
      <w:r>
        <w:t>.</w:t>
      </w:r>
    </w:p>
    <w:p w14:paraId="0D855FA1" w14:textId="77777777" w:rsidR="00B02E4D" w:rsidRDefault="00291485">
      <w:pPr>
        <w:pStyle w:val="Zkladntext1"/>
        <w:spacing w:after="240"/>
      </w:pPr>
      <w:r>
        <w:t>(dále jen „Poskytovatel“)</w:t>
      </w:r>
    </w:p>
    <w:p w14:paraId="0D855FA2" w14:textId="77777777" w:rsidR="00B02E4D" w:rsidRDefault="00291485">
      <w:pPr>
        <w:pStyle w:val="Zkladntext1"/>
        <w:ind w:left="1560"/>
      </w:pPr>
      <w:r>
        <w:t>uzavírají ve smyslu § 40 zákona č. 108/20</w:t>
      </w:r>
      <w:r>
        <w:t>06 Sb., o sociálních službách tuto</w:t>
      </w:r>
    </w:p>
    <w:p w14:paraId="0D855FA3" w14:textId="77777777" w:rsidR="00B02E4D" w:rsidRDefault="00291485">
      <w:pPr>
        <w:pStyle w:val="Nadpis20"/>
        <w:keepNext/>
        <w:keepLines/>
        <w:spacing w:after="0"/>
      </w:pPr>
      <w:bookmarkStart w:id="6" w:name="bookmark10"/>
      <w:bookmarkStart w:id="7" w:name="bookmark11"/>
      <w:bookmarkStart w:id="8" w:name="bookmark9"/>
      <w:r>
        <w:t>smlouvu o poskytnutí pečovatelské služby</w:t>
      </w:r>
      <w:bookmarkEnd w:id="6"/>
      <w:bookmarkEnd w:id="7"/>
      <w:bookmarkEnd w:id="8"/>
    </w:p>
    <w:p w14:paraId="0D855FA4" w14:textId="77777777" w:rsidR="00B02E4D" w:rsidRDefault="00291485">
      <w:pPr>
        <w:pStyle w:val="Zkladntext1"/>
        <w:spacing w:after="240"/>
        <w:jc w:val="center"/>
      </w:pPr>
      <w:proofErr w:type="gramStart"/>
      <w:r>
        <w:t>( v</w:t>
      </w:r>
      <w:proofErr w:type="gramEnd"/>
      <w:r>
        <w:t xml:space="preserve"> textu této smlouvy dále jen „ Smlouva“)</w:t>
      </w:r>
    </w:p>
    <w:p w14:paraId="0D855FA5" w14:textId="77777777" w:rsidR="00B02E4D" w:rsidRDefault="00291485">
      <w:pPr>
        <w:pStyle w:val="Nadpis20"/>
        <w:keepNext/>
        <w:keepLines/>
        <w:spacing w:after="0"/>
      </w:pPr>
      <w:bookmarkStart w:id="9" w:name="bookmark14"/>
      <w:r>
        <w:t>I.</w:t>
      </w:r>
      <w:bookmarkEnd w:id="9"/>
    </w:p>
    <w:p w14:paraId="0D855FA6" w14:textId="77777777" w:rsidR="00B02E4D" w:rsidRDefault="00291485">
      <w:pPr>
        <w:pStyle w:val="Nadpis20"/>
        <w:keepNext/>
        <w:keepLines/>
        <w:spacing w:after="0"/>
      </w:pPr>
      <w:bookmarkStart w:id="10" w:name="bookmark12"/>
      <w:bookmarkStart w:id="11" w:name="bookmark13"/>
      <w:bookmarkStart w:id="12" w:name="bookmark15"/>
      <w:r>
        <w:t>Rozsah poskytování pečovatelské služby</w:t>
      </w:r>
      <w:bookmarkEnd w:id="10"/>
      <w:bookmarkEnd w:id="11"/>
      <w:bookmarkEnd w:id="12"/>
    </w:p>
    <w:p w14:paraId="0D855FA7" w14:textId="77777777" w:rsidR="00B02E4D" w:rsidRDefault="00291485">
      <w:pPr>
        <w:pStyle w:val="Zkladntext1"/>
        <w:spacing w:after="240"/>
      </w:pPr>
      <w:r>
        <w:t>Uživatel touto smlouvou objednává poskytování pečovatelských služeb a Poskytovatel se zavazuje</w:t>
      </w:r>
      <w:r>
        <w:t xml:space="preserve"> zajistit oprávněné osobě jejich poskytování v níže uvedeném rozsahu a za níže uvedenou úhradu:</w:t>
      </w:r>
    </w:p>
    <w:p w14:paraId="0D855FA8" w14:textId="77777777" w:rsidR="00B02E4D" w:rsidRDefault="00291485">
      <w:pPr>
        <w:pStyle w:val="Zkladntext1"/>
        <w:spacing w:after="420"/>
      </w:pPr>
      <w:r>
        <w:t>Nasmlouvané sociální úkony:</w:t>
      </w:r>
    </w:p>
    <w:p w14:paraId="0D855FA9" w14:textId="77777777" w:rsidR="00B02E4D" w:rsidRDefault="00291485">
      <w:pPr>
        <w:pStyle w:val="Titulektabulky0"/>
        <w:ind w:left="50"/>
      </w:pPr>
      <w:r>
        <w:rPr>
          <w:u w:val="none"/>
        </w:rPr>
        <w:t>Dovoz stravy:</w:t>
      </w:r>
    </w:p>
    <w:p w14:paraId="0D855FAA" w14:textId="77777777" w:rsidR="00B02E4D" w:rsidRDefault="00291485">
      <w:pPr>
        <w:pStyle w:val="Titulektabulky0"/>
        <w:ind w:left="58"/>
      </w:pPr>
      <w:r>
        <w:t>Poskytování stravy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9"/>
        <w:gridCol w:w="3254"/>
        <w:gridCol w:w="3280"/>
      </w:tblGrid>
      <w:tr w:rsidR="00B02E4D" w14:paraId="0D855FAE" w14:textId="77777777">
        <w:tblPrEx>
          <w:tblCellMar>
            <w:top w:w="0" w:type="dxa"/>
            <w:bottom w:w="0" w:type="dxa"/>
          </w:tblCellMar>
        </w:tblPrEx>
        <w:trPr>
          <w:trHeight w:hRule="exact" w:val="356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855FAB" w14:textId="77777777" w:rsidR="00B02E4D" w:rsidRDefault="00291485">
            <w:pPr>
              <w:pStyle w:val="Jin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Název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855FAC" w14:textId="77777777" w:rsidR="00B02E4D" w:rsidRDefault="00291485">
            <w:pPr>
              <w:pStyle w:val="Jin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Četnost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855FAD" w14:textId="77777777" w:rsidR="00B02E4D" w:rsidRDefault="00291485">
            <w:pPr>
              <w:pStyle w:val="Jin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Cena</w:t>
            </w:r>
          </w:p>
        </w:tc>
      </w:tr>
      <w:tr w:rsidR="00B02E4D" w14:paraId="0D855FB2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855FAF" w14:textId="77777777" w:rsidR="00B02E4D" w:rsidRDefault="00291485">
            <w:pPr>
              <w:pStyle w:val="Jin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Podání oběda v jídelně CSOP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855FB0" w14:textId="77777777" w:rsidR="00B02E4D" w:rsidRDefault="00291485">
            <w:pPr>
              <w:pStyle w:val="Jin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po-pá, bez svátků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855FB1" w14:textId="77777777" w:rsidR="00B02E4D" w:rsidRDefault="00291485">
            <w:pPr>
              <w:pStyle w:val="Jin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0,00 Kč/1 úkon</w:t>
            </w:r>
          </w:p>
        </w:tc>
      </w:tr>
    </w:tbl>
    <w:p w14:paraId="0D855FB3" w14:textId="77777777" w:rsidR="00B02E4D" w:rsidRDefault="00B02E4D">
      <w:pPr>
        <w:spacing w:after="779" w:line="1" w:lineRule="exact"/>
      </w:pPr>
    </w:p>
    <w:p w14:paraId="0D855FB4" w14:textId="77777777" w:rsidR="00B02E4D" w:rsidRDefault="00291485">
      <w:pPr>
        <w:pStyle w:val="Zkladntext1"/>
        <w:spacing w:after="500"/>
      </w:pPr>
      <w:r>
        <w:t xml:space="preserve">Nasmlouvané </w:t>
      </w:r>
      <w:r>
        <w:t>fakultativní služby:</w:t>
      </w:r>
    </w:p>
    <w:p w14:paraId="0D855FB5" w14:textId="77777777" w:rsidR="00B02E4D" w:rsidRDefault="00291485">
      <w:pPr>
        <w:pStyle w:val="Zkladntext20"/>
        <w:tabs>
          <w:tab w:val="left" w:pos="1418"/>
        </w:tabs>
        <w:spacing w:after="0" w:line="240" w:lineRule="auto"/>
      </w:pPr>
      <w:r>
        <w:t>Jídlonosič:</w:t>
      </w:r>
      <w:r>
        <w:tab/>
        <w:t>Ne</w:t>
      </w:r>
    </w:p>
    <w:p w14:paraId="0D855FB6" w14:textId="77777777" w:rsidR="00B02E4D" w:rsidRDefault="00291485">
      <w:pPr>
        <w:pStyle w:val="Zkladntext20"/>
        <w:spacing w:after="240" w:line="233" w:lineRule="auto"/>
      </w:pPr>
      <w:r>
        <w:t>Jídelní lístek: Ano</w:t>
      </w:r>
      <w:r>
        <w:br w:type="page"/>
      </w:r>
    </w:p>
    <w:p w14:paraId="0D855FB7" w14:textId="77777777" w:rsidR="00B02E4D" w:rsidRDefault="00291485">
      <w:pPr>
        <w:pStyle w:val="Zkladntext1"/>
        <w:jc w:val="center"/>
      </w:pPr>
      <w:r>
        <w:rPr>
          <w:b/>
          <w:bCs/>
        </w:rPr>
        <w:lastRenderedPageBreak/>
        <w:t>II.</w:t>
      </w:r>
    </w:p>
    <w:p w14:paraId="0D855FB8" w14:textId="77777777" w:rsidR="00B02E4D" w:rsidRDefault="00291485">
      <w:pPr>
        <w:pStyle w:val="Nadpis20"/>
        <w:keepNext/>
        <w:keepLines/>
      </w:pPr>
      <w:bookmarkStart w:id="13" w:name="bookmark16"/>
      <w:bookmarkStart w:id="14" w:name="bookmark17"/>
      <w:bookmarkStart w:id="15" w:name="bookmark18"/>
      <w:r>
        <w:t>Místo a čas poskytování pečovatelské služby</w:t>
      </w:r>
      <w:bookmarkEnd w:id="13"/>
      <w:bookmarkEnd w:id="14"/>
      <w:bookmarkEnd w:id="15"/>
    </w:p>
    <w:p w14:paraId="0D855FB9" w14:textId="77777777" w:rsidR="00B02E4D" w:rsidRDefault="00291485">
      <w:pPr>
        <w:pStyle w:val="Zkladntext1"/>
        <w:numPr>
          <w:ilvl w:val="0"/>
          <w:numId w:val="2"/>
        </w:numPr>
        <w:tabs>
          <w:tab w:val="left" w:pos="326"/>
        </w:tabs>
        <w:jc w:val="both"/>
      </w:pPr>
      <w:bookmarkStart w:id="16" w:name="bookmark19"/>
      <w:bookmarkEnd w:id="16"/>
      <w:r>
        <w:t>Služby sjednané v čl. 1. této smlouvy se poskytují na území Prahy 15.</w:t>
      </w:r>
    </w:p>
    <w:p w14:paraId="0D855FBA" w14:textId="77777777" w:rsidR="00B02E4D" w:rsidRDefault="00291485">
      <w:pPr>
        <w:pStyle w:val="Zkladntext1"/>
        <w:numPr>
          <w:ilvl w:val="0"/>
          <w:numId w:val="2"/>
        </w:numPr>
        <w:tabs>
          <w:tab w:val="left" w:pos="344"/>
        </w:tabs>
        <w:spacing w:after="760"/>
      </w:pPr>
      <w:bookmarkStart w:id="17" w:name="bookmark20"/>
      <w:bookmarkEnd w:id="17"/>
      <w:r>
        <w:t xml:space="preserve">Služby sjednané v čl. I. této smlouvy se poskytují: dle Vnitřních pravidel </w:t>
      </w:r>
      <w:r>
        <w:t>pečovatelské služby.</w:t>
      </w:r>
    </w:p>
    <w:p w14:paraId="0D855FBB" w14:textId="77777777" w:rsidR="00B02E4D" w:rsidRDefault="00291485">
      <w:pPr>
        <w:pStyle w:val="Zkladntext1"/>
        <w:jc w:val="center"/>
      </w:pPr>
      <w:r>
        <w:rPr>
          <w:b/>
          <w:bCs/>
        </w:rPr>
        <w:t>III.</w:t>
      </w:r>
    </w:p>
    <w:p w14:paraId="0D855FBC" w14:textId="77777777" w:rsidR="00B02E4D" w:rsidRDefault="00291485">
      <w:pPr>
        <w:pStyle w:val="Zkladntext1"/>
        <w:spacing w:after="240"/>
        <w:jc w:val="center"/>
      </w:pPr>
      <w:r>
        <w:rPr>
          <w:b/>
          <w:bCs/>
        </w:rPr>
        <w:t>Výše úhrady za pečovatelskou službu a způsob jejího placení</w:t>
      </w:r>
    </w:p>
    <w:p w14:paraId="0D855FBD" w14:textId="77777777" w:rsidR="00B02E4D" w:rsidRDefault="00291485">
      <w:pPr>
        <w:pStyle w:val="Zkladntext1"/>
        <w:numPr>
          <w:ilvl w:val="0"/>
          <w:numId w:val="3"/>
        </w:numPr>
        <w:tabs>
          <w:tab w:val="left" w:pos="322"/>
        </w:tabs>
      </w:pPr>
      <w:bookmarkStart w:id="18" w:name="bookmark21"/>
      <w:bookmarkEnd w:id="18"/>
      <w:r>
        <w:t>Stravování:</w:t>
      </w:r>
    </w:p>
    <w:p w14:paraId="0D855FBE" w14:textId="77777777" w:rsidR="00B02E4D" w:rsidRDefault="00291485">
      <w:pPr>
        <w:pStyle w:val="Zkladntext1"/>
        <w:ind w:firstLine="280"/>
        <w:jc w:val="both"/>
      </w:pPr>
      <w:r>
        <w:t>Pokud má Uživatel zájem, nebo to vyžaduje jeho zdravotní stav, má možnost volby:</w:t>
      </w:r>
    </w:p>
    <w:p w14:paraId="0D855FBF" w14:textId="77777777" w:rsidR="00B02E4D" w:rsidRDefault="00291485">
      <w:pPr>
        <w:pStyle w:val="Zkladntext1"/>
        <w:ind w:firstLine="28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0D855FFE" wp14:editId="0D855FFF">
                <wp:simplePos x="0" y="0"/>
                <wp:positionH relativeFrom="page">
                  <wp:posOffset>2059940</wp:posOffset>
                </wp:positionH>
                <wp:positionV relativeFrom="paragraph">
                  <wp:posOffset>12700</wp:posOffset>
                </wp:positionV>
                <wp:extent cx="2818765" cy="49593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8765" cy="495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856014" w14:textId="77777777" w:rsidR="00B02E4D" w:rsidRDefault="00291485">
                            <w:pPr>
                              <w:pStyle w:val="Zkladntext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33"/>
                              </w:tabs>
                            </w:pPr>
                            <w:bookmarkStart w:id="19" w:name="bookmark0"/>
                            <w:bookmarkEnd w:id="19"/>
                            <w:r>
                              <w:t>79,-Kč/</w:t>
                            </w:r>
                            <w:proofErr w:type="gramStart"/>
                            <w:r>
                              <w:t>den - strava</w:t>
                            </w:r>
                            <w:proofErr w:type="gramEnd"/>
                            <w:r>
                              <w:t xml:space="preserve"> racionální</w:t>
                            </w:r>
                          </w:p>
                          <w:p w14:paraId="0D856015" w14:textId="77777777" w:rsidR="00B02E4D" w:rsidRDefault="00291485">
                            <w:pPr>
                              <w:pStyle w:val="Zkladntext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33"/>
                              </w:tabs>
                            </w:pPr>
                            <w:bookmarkStart w:id="20" w:name="bookmark1"/>
                            <w:bookmarkEnd w:id="20"/>
                            <w:r>
                              <w:t>80,-</w:t>
                            </w:r>
                            <w:proofErr w:type="gramStart"/>
                            <w:r>
                              <w:t>K.č</w:t>
                            </w:r>
                            <w:proofErr w:type="gramEnd"/>
                            <w:r>
                              <w:t>/den - strava se sníženým obsahem tu</w:t>
                            </w:r>
                            <w:r>
                              <w:t>ku</w:t>
                            </w:r>
                          </w:p>
                          <w:p w14:paraId="0D856016" w14:textId="77777777" w:rsidR="00B02E4D" w:rsidRDefault="00291485">
                            <w:pPr>
                              <w:pStyle w:val="Zkladntext1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33"/>
                              </w:tabs>
                            </w:pPr>
                            <w:bookmarkStart w:id="21" w:name="bookmark2"/>
                            <w:bookmarkEnd w:id="21"/>
                            <w:r>
                              <w:t>81,-Kč/</w:t>
                            </w:r>
                            <w:proofErr w:type="gramStart"/>
                            <w:r>
                              <w:t>den - strava</w:t>
                            </w:r>
                            <w:proofErr w:type="gramEnd"/>
                            <w:r>
                              <w:t xml:space="preserve"> se sníženým obsahem cukru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D855FFE" id="Shape 3" o:spid="_x0000_s1027" type="#_x0000_t202" style="position:absolute;left:0;text-align:left;margin-left:162.2pt;margin-top:1pt;width:221.95pt;height:39.0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" filled="f" stroked="f">
                <v:textbox inset="0,0,0,0">
                  <w:txbxContent>
                    <w:p w14:paraId="0D856014" w14:textId="77777777" w:rsidR="00B02E4D" w:rsidRDefault="00291485">
                      <w:pPr>
                        <w:pStyle w:val="Zkladntext1"/>
                        <w:numPr>
                          <w:ilvl w:val="0"/>
                          <w:numId w:val="1"/>
                        </w:numPr>
                        <w:tabs>
                          <w:tab w:val="left" w:pos="133"/>
                        </w:tabs>
                      </w:pPr>
                      <w:bookmarkStart w:id="22" w:name="bookmark0"/>
                      <w:bookmarkEnd w:id="22"/>
                      <w:r>
                        <w:t>79,-Kč/</w:t>
                      </w:r>
                      <w:proofErr w:type="gramStart"/>
                      <w:r>
                        <w:t>den - strava</w:t>
                      </w:r>
                      <w:proofErr w:type="gramEnd"/>
                      <w:r>
                        <w:t xml:space="preserve"> racionální</w:t>
                      </w:r>
                    </w:p>
                    <w:p w14:paraId="0D856015" w14:textId="77777777" w:rsidR="00B02E4D" w:rsidRDefault="00291485">
                      <w:pPr>
                        <w:pStyle w:val="Zkladntext1"/>
                        <w:numPr>
                          <w:ilvl w:val="0"/>
                          <w:numId w:val="1"/>
                        </w:numPr>
                        <w:tabs>
                          <w:tab w:val="left" w:pos="133"/>
                        </w:tabs>
                      </w:pPr>
                      <w:bookmarkStart w:id="23" w:name="bookmark1"/>
                      <w:bookmarkEnd w:id="23"/>
                      <w:r>
                        <w:t>80,-</w:t>
                      </w:r>
                      <w:proofErr w:type="gramStart"/>
                      <w:r>
                        <w:t>K.č</w:t>
                      </w:r>
                      <w:proofErr w:type="gramEnd"/>
                      <w:r>
                        <w:t>/den - strava se sníženým obsahem tu</w:t>
                      </w:r>
                      <w:r>
                        <w:t>ku</w:t>
                      </w:r>
                    </w:p>
                    <w:p w14:paraId="0D856016" w14:textId="77777777" w:rsidR="00B02E4D" w:rsidRDefault="00291485">
                      <w:pPr>
                        <w:pStyle w:val="Zkladntext1"/>
                        <w:numPr>
                          <w:ilvl w:val="0"/>
                          <w:numId w:val="1"/>
                        </w:numPr>
                        <w:tabs>
                          <w:tab w:val="left" w:pos="133"/>
                        </w:tabs>
                      </w:pPr>
                      <w:bookmarkStart w:id="24" w:name="bookmark2"/>
                      <w:bookmarkEnd w:id="24"/>
                      <w:r>
                        <w:t>81,-Kč/</w:t>
                      </w:r>
                      <w:proofErr w:type="gramStart"/>
                      <w:r>
                        <w:t>den - strava</w:t>
                      </w:r>
                      <w:proofErr w:type="gramEnd"/>
                      <w:r>
                        <w:t xml:space="preserve"> se sníženým obsahem cukru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proofErr w:type="gramStart"/>
      <w:r>
        <w:t>Strava - cizí</w:t>
      </w:r>
      <w:proofErr w:type="gramEnd"/>
      <w:r>
        <w:t xml:space="preserve"> č.3</w:t>
      </w:r>
    </w:p>
    <w:p w14:paraId="0D855FC0" w14:textId="77777777" w:rsidR="00B02E4D" w:rsidRDefault="00291485">
      <w:pPr>
        <w:pStyle w:val="Zkladntext1"/>
        <w:ind w:firstLine="280"/>
        <w:jc w:val="both"/>
      </w:pPr>
      <w:proofErr w:type="gramStart"/>
      <w:r>
        <w:t>Strava - cizí</w:t>
      </w:r>
      <w:proofErr w:type="gramEnd"/>
      <w:r>
        <w:t xml:space="preserve"> č.4</w:t>
      </w:r>
    </w:p>
    <w:p w14:paraId="0D855FC1" w14:textId="77777777" w:rsidR="00B02E4D" w:rsidRDefault="00291485">
      <w:pPr>
        <w:pStyle w:val="Zkladntext1"/>
        <w:ind w:firstLine="280"/>
        <w:jc w:val="both"/>
      </w:pPr>
      <w:proofErr w:type="gramStart"/>
      <w:r>
        <w:t>Strava - cizí</w:t>
      </w:r>
      <w:proofErr w:type="gramEnd"/>
      <w:r>
        <w:t xml:space="preserve"> č.9</w:t>
      </w:r>
    </w:p>
    <w:p w14:paraId="0D855FC2" w14:textId="77777777" w:rsidR="00B02E4D" w:rsidRDefault="00291485">
      <w:pPr>
        <w:pStyle w:val="Zkladntext1"/>
        <w:spacing w:line="223" w:lineRule="auto"/>
        <w:ind w:left="280" w:firstLine="40"/>
        <w:jc w:val="both"/>
      </w:pPr>
      <w:r>
        <w:t>Všechny tyto diety může stravovací provoz CSOP připravit i v mleté formě. Cena za poskytovanou stravu je dle druhu stravy.</w:t>
      </w:r>
    </w:p>
    <w:p w14:paraId="0D855FC3" w14:textId="77777777" w:rsidR="00B02E4D" w:rsidRDefault="00291485">
      <w:pPr>
        <w:pStyle w:val="Zkladntext1"/>
        <w:numPr>
          <w:ilvl w:val="0"/>
          <w:numId w:val="3"/>
        </w:numPr>
        <w:tabs>
          <w:tab w:val="left" w:pos="355"/>
        </w:tabs>
      </w:pPr>
      <w:bookmarkStart w:id="25" w:name="bookmark22"/>
      <w:bookmarkEnd w:id="25"/>
      <w:r>
        <w:t>Rozvoz oběduje od 9.30-13.30 h</w:t>
      </w:r>
      <w:r>
        <w:t>od. Časy jsou uváděny orientačně a upřesněny dle bydliště a lokality.</w:t>
      </w:r>
    </w:p>
    <w:p w14:paraId="0D855FC4" w14:textId="77777777" w:rsidR="00B02E4D" w:rsidRDefault="00291485">
      <w:pPr>
        <w:pStyle w:val="Zkladntext1"/>
        <w:ind w:left="280" w:firstLine="40"/>
        <w:jc w:val="both"/>
      </w:pPr>
      <w:r>
        <w:t>Uživatel je při sjednávání služby seznámen s přibližným časem dovozu oběda. Zároveň je informován o možné časové prodlevě z neovlivnitelných důvodů (např. sněhová kalamita, překážka na s</w:t>
      </w:r>
      <w:r>
        <w:t>ilnici, vypnutí elektrického proudu apod.).</w:t>
      </w:r>
    </w:p>
    <w:p w14:paraId="0D855FC5" w14:textId="77777777" w:rsidR="00B02E4D" w:rsidRDefault="00291485">
      <w:pPr>
        <w:pStyle w:val="Zkladntext1"/>
        <w:ind w:left="280" w:firstLine="40"/>
        <w:jc w:val="both"/>
      </w:pPr>
      <w:r>
        <w:t>Pokud Uživatel neoznámí PS zrušení oběda, bude mu za neodebraný oběd účtována částka v plné výši dle platného sazebníku.</w:t>
      </w:r>
    </w:p>
    <w:p w14:paraId="0D855FC6" w14:textId="77777777" w:rsidR="00B02E4D" w:rsidRDefault="00291485">
      <w:pPr>
        <w:pStyle w:val="Zkladntext1"/>
        <w:numPr>
          <w:ilvl w:val="0"/>
          <w:numId w:val="3"/>
        </w:numPr>
        <w:tabs>
          <w:tab w:val="left" w:pos="355"/>
        </w:tabs>
        <w:ind w:left="280" w:hanging="280"/>
        <w:jc w:val="both"/>
      </w:pPr>
      <w:bookmarkStart w:id="26" w:name="bookmark23"/>
      <w:bookmarkEnd w:id="26"/>
      <w:r>
        <w:t xml:space="preserve">Výše úhrady za poskytování pečovatelských služeb včetně služeb fakultativních je stanovena </w:t>
      </w:r>
      <w:r>
        <w:t>v souladu s vyhláškou č.505/2006 Sb., v platném znění, kterou se provádějí některá ustanovení zákona o sociálních službách.</w:t>
      </w:r>
    </w:p>
    <w:p w14:paraId="0D855FC7" w14:textId="77777777" w:rsidR="00B02E4D" w:rsidRDefault="00291485">
      <w:pPr>
        <w:pStyle w:val="Zkladntext1"/>
        <w:numPr>
          <w:ilvl w:val="0"/>
          <w:numId w:val="3"/>
        </w:numPr>
        <w:tabs>
          <w:tab w:val="left" w:pos="355"/>
        </w:tabs>
        <w:ind w:left="280" w:hanging="280"/>
        <w:jc w:val="both"/>
      </w:pPr>
      <w:bookmarkStart w:id="27" w:name="bookmark24"/>
      <w:bookmarkEnd w:id="27"/>
      <w:r>
        <w:t>Úhrada za poskytované služby se platí vždy po uplynutí kalendářního měsíce a to zpětně, dle skutečně čerpaných služeb.</w:t>
      </w:r>
    </w:p>
    <w:p w14:paraId="0D855FC8" w14:textId="77777777" w:rsidR="00B02E4D" w:rsidRDefault="00291485">
      <w:pPr>
        <w:pStyle w:val="Zkladntext1"/>
        <w:ind w:left="280" w:hanging="280"/>
        <w:jc w:val="both"/>
      </w:pPr>
      <w:r>
        <w:rPr>
          <w:noProof/>
        </w:rPr>
        <mc:AlternateContent>
          <mc:Choice Requires="wps">
            <w:drawing>
              <wp:anchor distT="0" distB="0" distL="12700" distR="12700" simplePos="0" relativeHeight="125829382" behindDoc="0" locked="0" layoutInCell="1" allowOverlap="1" wp14:anchorId="0D856000" wp14:editId="0D856001">
                <wp:simplePos x="0" y="0"/>
                <wp:positionH relativeFrom="page">
                  <wp:posOffset>731520</wp:posOffset>
                </wp:positionH>
                <wp:positionV relativeFrom="paragraph">
                  <wp:posOffset>12700</wp:posOffset>
                </wp:positionV>
                <wp:extent cx="132715" cy="17399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1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856017" w14:textId="77777777" w:rsidR="00B02E4D" w:rsidRDefault="00291485">
                            <w:pPr>
                              <w:pStyle w:val="Zkladntext1"/>
                            </w:pPr>
                            <w:r>
                              <w:t>5.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D856000" id="Shape 5" o:spid="_x0000_s1028" type="#_x0000_t202" style="position:absolute;left:0;text-align:left;margin-left:57.6pt;margin-top:1pt;width:10.45pt;height:13.7pt;z-index:125829382;visibility:visible;mso-wrap-style:none;mso-wrap-distance-left:1pt;mso-wrap-distance-top:0;mso-wrap-distance-right:1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" filled="f" stroked="f">
                <v:textbox inset="0,0,0,0">
                  <w:txbxContent>
                    <w:p w14:paraId="0D856017" w14:textId="77777777" w:rsidR="00B02E4D" w:rsidRDefault="00291485">
                      <w:pPr>
                        <w:pStyle w:val="Zkladntext1"/>
                      </w:pPr>
                      <w:r>
                        <w:t>5.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Poskyto</w:t>
      </w:r>
      <w:r>
        <w:t>vatel je povinen předložit oprávněné osobě vyúčtování úhrady skutečně čerpaných služeb vždy zpětně za uplynulý kalendářní měsíc, a to nejpozději do 10. dne následujícího měsíce.</w:t>
      </w:r>
    </w:p>
    <w:p w14:paraId="0D855FC9" w14:textId="77777777" w:rsidR="00B02E4D" w:rsidRDefault="00291485">
      <w:pPr>
        <w:pStyle w:val="Zkladntext1"/>
        <w:spacing w:after="240"/>
        <w:jc w:val="both"/>
      </w:pPr>
      <w:r>
        <w:rPr>
          <w:noProof/>
        </w:rPr>
        <mc:AlternateContent>
          <mc:Choice Requires="wps">
            <w:drawing>
              <wp:anchor distT="0" distB="0" distL="25400" distR="25400" simplePos="0" relativeHeight="125829384" behindDoc="0" locked="0" layoutInCell="1" allowOverlap="1" wp14:anchorId="0D856002" wp14:editId="0D856003">
                <wp:simplePos x="0" y="0"/>
                <wp:positionH relativeFrom="page">
                  <wp:posOffset>731520</wp:posOffset>
                </wp:positionH>
                <wp:positionV relativeFrom="paragraph">
                  <wp:posOffset>12700</wp:posOffset>
                </wp:positionV>
                <wp:extent cx="130175" cy="17399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17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856018" w14:textId="77777777" w:rsidR="00B02E4D" w:rsidRDefault="00291485">
                            <w:pPr>
                              <w:pStyle w:val="Zkladntext1"/>
                            </w:pPr>
                            <w:r>
                              <w:t>6.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D856002" id="Shape 7" o:spid="_x0000_s1029" type="#_x0000_t202" style="position:absolute;left:0;text-align:left;margin-left:57.6pt;margin-top:1pt;width:10.25pt;height:13.7pt;z-index:125829384;visibility:visible;mso-wrap-style:none;mso-wrap-distance-left:2pt;mso-wrap-distance-top:0;mso-wrap-distance-right:2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" filled="f" stroked="f">
                <v:textbox inset="0,0,0,0">
                  <w:txbxContent>
                    <w:p w14:paraId="0D856018" w14:textId="77777777" w:rsidR="00B02E4D" w:rsidRDefault="00291485">
                      <w:pPr>
                        <w:pStyle w:val="Zkladntext1"/>
                      </w:pPr>
                      <w:r>
                        <w:t>6.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Uživatel se zavazuje a je povinen zaplatit úhradu nejpozději do 10 dnů p</w:t>
      </w:r>
      <w:r>
        <w:t xml:space="preserve">o předložení vyúčtování čerpaných služeb. Platba probíhá bezhotovostně převodem na účet Poskytovatele, </w:t>
      </w:r>
      <w:r>
        <w:rPr>
          <w:b/>
          <w:bCs/>
        </w:rPr>
        <w:t xml:space="preserve">číslo účtu: 2000942339/0800, </w:t>
      </w:r>
      <w:r>
        <w:t xml:space="preserve">hotově pečovatelce či v pokladně Poskytovatele </w:t>
      </w:r>
      <w:proofErr w:type="gramStart"/>
      <w:r>
        <w:t>a nebo</w:t>
      </w:r>
      <w:proofErr w:type="gramEnd"/>
      <w:r>
        <w:t xml:space="preserve"> složenkou.</w:t>
      </w:r>
    </w:p>
    <w:p w14:paraId="0D855FCA" w14:textId="77777777" w:rsidR="00B02E4D" w:rsidRDefault="00291485">
      <w:pPr>
        <w:pStyle w:val="Zkladntext1"/>
        <w:spacing w:line="226" w:lineRule="auto"/>
        <w:jc w:val="center"/>
      </w:pPr>
      <w:r>
        <w:rPr>
          <w:b/>
          <w:bCs/>
        </w:rPr>
        <w:t>IV.</w:t>
      </w:r>
    </w:p>
    <w:p w14:paraId="0D855FCB" w14:textId="77777777" w:rsidR="00B02E4D" w:rsidRDefault="00291485">
      <w:pPr>
        <w:pStyle w:val="Nadpis20"/>
        <w:keepNext/>
        <w:keepLines/>
        <w:spacing w:line="226" w:lineRule="auto"/>
      </w:pPr>
      <w:bookmarkStart w:id="28" w:name="bookmark25"/>
      <w:bookmarkStart w:id="29" w:name="bookmark26"/>
      <w:bookmarkStart w:id="30" w:name="bookmark27"/>
      <w:r>
        <w:t>Ujednání o dodržování vnitřních pravidel stanovených Po</w:t>
      </w:r>
      <w:r>
        <w:t>skytovatelem</w:t>
      </w:r>
      <w:r>
        <w:br/>
        <w:t>pro poskytování sociální služby</w:t>
      </w:r>
      <w:bookmarkEnd w:id="28"/>
      <w:bookmarkEnd w:id="29"/>
      <w:bookmarkEnd w:id="30"/>
    </w:p>
    <w:p w14:paraId="0D855FCC" w14:textId="77777777" w:rsidR="00B02E4D" w:rsidRDefault="00291485">
      <w:pPr>
        <w:pStyle w:val="Zkladntext1"/>
        <w:spacing w:after="480"/>
        <w:jc w:val="both"/>
      </w:pPr>
      <w:r>
        <w:rPr>
          <w:noProof/>
        </w:rPr>
        <mc:AlternateContent>
          <mc:Choice Requires="wps">
            <w:drawing>
              <wp:anchor distT="0" distB="0" distL="12700" distR="12700" simplePos="0" relativeHeight="125829386" behindDoc="0" locked="0" layoutInCell="1" allowOverlap="1" wp14:anchorId="0D856004" wp14:editId="0D856005">
                <wp:simplePos x="0" y="0"/>
                <wp:positionH relativeFrom="page">
                  <wp:posOffset>748030</wp:posOffset>
                </wp:positionH>
                <wp:positionV relativeFrom="paragraph">
                  <wp:posOffset>12700</wp:posOffset>
                </wp:positionV>
                <wp:extent cx="121285" cy="173990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28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856019" w14:textId="77777777" w:rsidR="00B02E4D" w:rsidRDefault="00291485">
                            <w:pPr>
                              <w:pStyle w:val="Zkladntext1"/>
                              <w:jc w:val="both"/>
                            </w:pPr>
                            <w:r>
                              <w:t>1.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D856004" id="Shape 9" o:spid="_x0000_s1030" type="#_x0000_t202" style="position:absolute;left:0;text-align:left;margin-left:58.9pt;margin-top:1pt;width:9.55pt;height:13.7pt;z-index:125829386;visibility:visible;mso-wrap-style:none;mso-wrap-distance-left:1pt;mso-wrap-distance-top:0;mso-wrap-distance-right:1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" filled="f" stroked="f">
                <v:textbox inset="0,0,0,0">
                  <w:txbxContent>
                    <w:p w14:paraId="0D856019" w14:textId="77777777" w:rsidR="00B02E4D" w:rsidRDefault="00291485">
                      <w:pPr>
                        <w:pStyle w:val="Zkladntext1"/>
                        <w:jc w:val="both"/>
                      </w:pPr>
                      <w:r>
                        <w:t>1.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Uživatel prohlašuje, že byl seznámen s vnitřními pravidly Poskytovatele pro poskytování pečovatelské služby a dále prohlašuje, že vnitřní pravidla byla předána v písemné podobě a tato pravidla přečetl a </w:t>
      </w:r>
      <w:r>
        <w:t>plně jim porozuměl. Uživatel se zavazuje a je povinen pravidla dodržovat.</w:t>
      </w:r>
    </w:p>
    <w:p w14:paraId="0D855FCD" w14:textId="77777777" w:rsidR="00B02E4D" w:rsidRDefault="00291485">
      <w:pPr>
        <w:pStyle w:val="Nadpis20"/>
        <w:keepNext/>
        <w:keepLines/>
        <w:spacing w:after="0"/>
      </w:pPr>
      <w:bookmarkStart w:id="31" w:name="bookmark28"/>
      <w:bookmarkStart w:id="32" w:name="bookmark29"/>
      <w:bookmarkStart w:id="33" w:name="bookmark30"/>
      <w:r>
        <w:t>Kontaktní osoba</w:t>
      </w:r>
      <w:bookmarkEnd w:id="31"/>
      <w:bookmarkEnd w:id="32"/>
      <w:bookmarkEnd w:id="33"/>
    </w:p>
    <w:p w14:paraId="0D855FCE" w14:textId="77777777" w:rsidR="00B02E4D" w:rsidRDefault="00291485">
      <w:pPr>
        <w:pStyle w:val="Zkladntext1"/>
        <w:spacing w:after="480"/>
        <w:ind w:left="280" w:firstLine="40"/>
        <w:jc w:val="both"/>
      </w:pPr>
      <w:r>
        <w:t>Uživatel je oprávněn jmenovat kontaktní osobu, které budou sdělovány informace související s plněním této smlouvy. V případě, že nebude Uživatel kontaktní a nebude mo</w:t>
      </w:r>
      <w:r>
        <w:t>žné sjednanou službu poskytnout, Poskytovatel o této skutečnosti bez zbytečného odkladu uvědomí kontaktní osobu.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857"/>
        <w:gridCol w:w="2405"/>
        <w:gridCol w:w="1980"/>
        <w:gridCol w:w="1282"/>
        <w:gridCol w:w="1634"/>
      </w:tblGrid>
      <w:tr w:rsidR="00B02E4D" w14:paraId="0D855FD5" w14:textId="77777777">
        <w:tblPrEx>
          <w:tblCellMar>
            <w:top w:w="0" w:type="dxa"/>
            <w:bottom w:w="0" w:type="dxa"/>
          </w:tblCellMar>
        </w:tblPrEx>
        <w:trPr>
          <w:trHeight w:hRule="exact" w:val="349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855FCF" w14:textId="77777777" w:rsidR="00B02E4D" w:rsidRDefault="00291485">
            <w:pPr>
              <w:pStyle w:val="Jin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Jméno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855FD0" w14:textId="77777777" w:rsidR="00B02E4D" w:rsidRDefault="00291485">
            <w:pPr>
              <w:pStyle w:val="Jin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Vztah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855FD1" w14:textId="77777777" w:rsidR="00B02E4D" w:rsidRDefault="00291485">
            <w:pPr>
              <w:pStyle w:val="Jin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Ulice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855FD2" w14:textId="77777777" w:rsidR="00B02E4D" w:rsidRDefault="00291485">
            <w:pPr>
              <w:pStyle w:val="Jin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Obec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855FD3" w14:textId="77777777" w:rsidR="00B02E4D" w:rsidRDefault="00291485">
            <w:pPr>
              <w:pStyle w:val="Jin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PSČ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855FD4" w14:textId="77777777" w:rsidR="00B02E4D" w:rsidRDefault="00291485">
            <w:pPr>
              <w:pStyle w:val="Jin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Telefon</w:t>
            </w:r>
          </w:p>
        </w:tc>
      </w:tr>
      <w:tr w:rsidR="00B02E4D" w14:paraId="0D855FDC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855FD6" w14:textId="77777777" w:rsidR="00B02E4D" w:rsidRDefault="00291485">
            <w:pPr>
              <w:pStyle w:val="Jin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Holá nová Eva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855FD7" w14:textId="77777777" w:rsidR="00B02E4D" w:rsidRDefault="00B02E4D">
            <w:pPr>
              <w:rPr>
                <w:sz w:val="10"/>
                <w:szCs w:val="10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855FD8" w14:textId="77777777" w:rsidR="00B02E4D" w:rsidRDefault="00291485">
            <w:pPr>
              <w:pStyle w:val="Jin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Šestajovická 580/19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855FD9" w14:textId="77777777" w:rsidR="00B02E4D" w:rsidRDefault="00291485">
            <w:pPr>
              <w:pStyle w:val="Jin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Praha 9-Hloubětín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855FDA" w14:textId="77777777" w:rsidR="00B02E4D" w:rsidRDefault="00291485">
            <w:pPr>
              <w:pStyle w:val="Jin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19800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855FDB" w14:textId="77777777" w:rsidR="00B02E4D" w:rsidRDefault="00291485">
            <w:pPr>
              <w:pStyle w:val="Jin0"/>
              <w:rPr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723190432</w:t>
            </w:r>
          </w:p>
        </w:tc>
      </w:tr>
    </w:tbl>
    <w:p w14:paraId="0D855FDD" w14:textId="77777777" w:rsidR="00B02E4D" w:rsidRDefault="00291485">
      <w:pPr>
        <w:spacing w:line="1" w:lineRule="exact"/>
        <w:rPr>
          <w:sz w:val="2"/>
          <w:szCs w:val="2"/>
        </w:rPr>
      </w:pPr>
      <w:r>
        <w:br w:type="page"/>
      </w:r>
    </w:p>
    <w:p w14:paraId="0D855FDE" w14:textId="77777777" w:rsidR="00B02E4D" w:rsidRDefault="00291485">
      <w:pPr>
        <w:pStyle w:val="Zkladntext1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VI.</w:t>
      </w:r>
    </w:p>
    <w:p w14:paraId="0D855FDF" w14:textId="77777777" w:rsidR="00B02E4D" w:rsidRDefault="00291485">
      <w:pPr>
        <w:pStyle w:val="Nadpis20"/>
        <w:keepNext/>
        <w:keepLines/>
      </w:pPr>
      <w:bookmarkStart w:id="34" w:name="bookmark31"/>
      <w:bookmarkStart w:id="35" w:name="bookmark32"/>
      <w:bookmarkStart w:id="36" w:name="bookmark33"/>
      <w:r>
        <w:t>Ukončení smlouvy</w:t>
      </w:r>
      <w:bookmarkEnd w:id="34"/>
      <w:bookmarkEnd w:id="35"/>
      <w:bookmarkEnd w:id="36"/>
    </w:p>
    <w:p w14:paraId="0D855FE0" w14:textId="77777777" w:rsidR="00B02E4D" w:rsidRDefault="00291485">
      <w:pPr>
        <w:pStyle w:val="Zkladntext1"/>
        <w:numPr>
          <w:ilvl w:val="0"/>
          <w:numId w:val="4"/>
        </w:numPr>
        <w:tabs>
          <w:tab w:val="left" w:pos="326"/>
        </w:tabs>
        <w:ind w:left="220" w:hanging="220"/>
        <w:jc w:val="both"/>
      </w:pPr>
      <w:bookmarkStart w:id="37" w:name="bookmark34"/>
      <w:bookmarkEnd w:id="37"/>
      <w:r>
        <w:t xml:space="preserve">Uživatel může </w:t>
      </w:r>
      <w:r>
        <w:t>smlouvu vypovědět pouze písemně kdykoliv i bez udání důvodu. Služba přestane být poskytována v den následující po dni, kdy byla výpověď doručena Poskytovateli.</w:t>
      </w:r>
    </w:p>
    <w:p w14:paraId="0D855FE1" w14:textId="77777777" w:rsidR="00B02E4D" w:rsidRDefault="00291485">
      <w:pPr>
        <w:pStyle w:val="Zkladntext1"/>
        <w:numPr>
          <w:ilvl w:val="0"/>
          <w:numId w:val="4"/>
        </w:numPr>
        <w:tabs>
          <w:tab w:val="left" w:pos="348"/>
        </w:tabs>
        <w:spacing w:line="264" w:lineRule="auto"/>
        <w:jc w:val="both"/>
      </w:pPr>
      <w:bookmarkStart w:id="38" w:name="bookmark35"/>
      <w:bookmarkEnd w:id="38"/>
      <w:r>
        <w:t>Poskytovatel může Smlouvu vypovědět pouze z těchto důvodů:</w:t>
      </w:r>
    </w:p>
    <w:p w14:paraId="0D855FE2" w14:textId="77777777" w:rsidR="00B02E4D" w:rsidRDefault="00291485">
      <w:pPr>
        <w:pStyle w:val="Zkladntext1"/>
        <w:numPr>
          <w:ilvl w:val="0"/>
          <w:numId w:val="5"/>
        </w:numPr>
        <w:tabs>
          <w:tab w:val="left" w:pos="558"/>
        </w:tabs>
        <w:spacing w:line="264" w:lineRule="auto"/>
        <w:ind w:left="220" w:hanging="20"/>
        <w:jc w:val="both"/>
      </w:pPr>
      <w:bookmarkStart w:id="39" w:name="bookmark36"/>
      <w:bookmarkEnd w:id="39"/>
      <w:r>
        <w:t xml:space="preserve">jestliže Uživatel hrubě porušuje své </w:t>
      </w:r>
      <w:r>
        <w:t>povinnosti vyplývající z této smlouvy. Za hrubé porušení podmínek stanovených smlouvou se považuje zejména nezaplacení úhrady za poskytnutí pečovatelské služby po dobu delší než 1 měsíc,</w:t>
      </w:r>
    </w:p>
    <w:p w14:paraId="0D855FE3" w14:textId="77777777" w:rsidR="00B02E4D" w:rsidRDefault="00291485">
      <w:pPr>
        <w:pStyle w:val="Zkladntext1"/>
        <w:numPr>
          <w:ilvl w:val="0"/>
          <w:numId w:val="5"/>
        </w:numPr>
        <w:tabs>
          <w:tab w:val="left" w:pos="373"/>
        </w:tabs>
        <w:ind w:left="220" w:hanging="220"/>
        <w:jc w:val="both"/>
      </w:pPr>
      <w:bookmarkStart w:id="40" w:name="bookmark37"/>
      <w:bookmarkEnd w:id="40"/>
      <w:r>
        <w:t>jestliže Uživatel i po opětovném napomenutí hrubě poruší povinnosti v</w:t>
      </w:r>
      <w:r>
        <w:t>yplývající z vnitřních pravidel Poskytovatele pro poskytování pečovatelské služby,</w:t>
      </w:r>
    </w:p>
    <w:p w14:paraId="0D855FE4" w14:textId="77777777" w:rsidR="00B02E4D" w:rsidRDefault="00291485">
      <w:pPr>
        <w:pStyle w:val="Zkladntext1"/>
        <w:numPr>
          <w:ilvl w:val="0"/>
          <w:numId w:val="5"/>
        </w:numPr>
        <w:tabs>
          <w:tab w:val="left" w:pos="558"/>
        </w:tabs>
        <w:ind w:firstLine="200"/>
        <w:jc w:val="both"/>
      </w:pPr>
      <w:bookmarkStart w:id="41" w:name="bookmark38"/>
      <w:bookmarkEnd w:id="41"/>
      <w:r>
        <w:t>jestliže Uživatel svým chováním a jednáním naruší opakovaně důstojnost zaměstnanců Poskytovatele.</w:t>
      </w:r>
    </w:p>
    <w:p w14:paraId="0D855FE5" w14:textId="77777777" w:rsidR="00B02E4D" w:rsidRDefault="00291485">
      <w:pPr>
        <w:pStyle w:val="Zkladntext1"/>
        <w:numPr>
          <w:ilvl w:val="0"/>
          <w:numId w:val="4"/>
        </w:numPr>
        <w:tabs>
          <w:tab w:val="left" w:pos="348"/>
        </w:tabs>
        <w:ind w:left="220" w:hanging="220"/>
        <w:jc w:val="both"/>
      </w:pPr>
      <w:bookmarkStart w:id="42" w:name="bookmark39"/>
      <w:bookmarkEnd w:id="42"/>
      <w:r>
        <w:t>Výpovědní doba pro výpověď danou Poskytovatelem z důvodu uvedených v odst.2</w:t>
      </w:r>
      <w:r>
        <w:t xml:space="preserve"> tohoto článku činí 1 měsíc a počíná běžet prvním dnem následujícím po dni doručení výpovědi.</w:t>
      </w:r>
    </w:p>
    <w:p w14:paraId="0D855FE6" w14:textId="77777777" w:rsidR="00B02E4D" w:rsidRDefault="00291485">
      <w:pPr>
        <w:pStyle w:val="Zkladntext1"/>
        <w:numPr>
          <w:ilvl w:val="0"/>
          <w:numId w:val="4"/>
        </w:numPr>
        <w:tabs>
          <w:tab w:val="left" w:pos="348"/>
        </w:tabs>
        <w:spacing w:after="240"/>
        <w:jc w:val="both"/>
      </w:pPr>
      <w:bookmarkStart w:id="43" w:name="bookmark40"/>
      <w:bookmarkEnd w:id="43"/>
      <w:r>
        <w:t>Tato smlouva může být též ukončena na základě písemné dohody obou smluvních stran.</w:t>
      </w:r>
    </w:p>
    <w:p w14:paraId="0D855FE7" w14:textId="77777777" w:rsidR="00B02E4D" w:rsidRDefault="00291485">
      <w:pPr>
        <w:pStyle w:val="Zkladntext1"/>
        <w:jc w:val="center"/>
      </w:pPr>
      <w:r>
        <w:rPr>
          <w:b/>
          <w:bCs/>
        </w:rPr>
        <w:t>VIL</w:t>
      </w:r>
    </w:p>
    <w:p w14:paraId="0D855FE8" w14:textId="77777777" w:rsidR="00B02E4D" w:rsidRDefault="00291485">
      <w:pPr>
        <w:pStyle w:val="Nadpis20"/>
        <w:keepNext/>
        <w:keepLines/>
      </w:pPr>
      <w:bookmarkStart w:id="44" w:name="bookmark41"/>
      <w:bookmarkStart w:id="45" w:name="bookmark42"/>
      <w:bookmarkStart w:id="46" w:name="bookmark43"/>
      <w:r>
        <w:t>Doba platnosti smlouvy</w:t>
      </w:r>
      <w:bookmarkEnd w:id="44"/>
      <w:bookmarkEnd w:id="45"/>
      <w:bookmarkEnd w:id="46"/>
    </w:p>
    <w:p w14:paraId="0D855FE9" w14:textId="77777777" w:rsidR="00B02E4D" w:rsidRDefault="00291485">
      <w:pPr>
        <w:pStyle w:val="Zkladntext1"/>
        <w:spacing w:after="240" w:line="233" w:lineRule="auto"/>
        <w:ind w:left="220" w:firstLine="80"/>
        <w:jc w:val="both"/>
      </w:pPr>
      <w:r>
        <w:t xml:space="preserve">Tato smlouva se uzavírá na dobu neurčitou a nabývá </w:t>
      </w:r>
      <w:r>
        <w:t>platnosti a účinnosti okamžikem jejího podpisu oběma smluvními stranami.</w:t>
      </w:r>
    </w:p>
    <w:p w14:paraId="0D855FEA" w14:textId="77777777" w:rsidR="00B02E4D" w:rsidRDefault="00291485">
      <w:pPr>
        <w:pStyle w:val="Zkladntext1"/>
        <w:jc w:val="center"/>
      </w:pPr>
      <w:r>
        <w:rPr>
          <w:b/>
          <w:bCs/>
        </w:rPr>
        <w:t>VIII.</w:t>
      </w:r>
    </w:p>
    <w:p w14:paraId="0D855FEB" w14:textId="77777777" w:rsidR="00B02E4D" w:rsidRDefault="00291485">
      <w:pPr>
        <w:pStyle w:val="Nadpis20"/>
        <w:keepNext/>
        <w:keepLines/>
      </w:pPr>
      <w:bookmarkStart w:id="47" w:name="bookmark44"/>
      <w:bookmarkStart w:id="48" w:name="bookmark45"/>
      <w:bookmarkStart w:id="49" w:name="bookmark46"/>
      <w:r>
        <w:t>Ostatní a závěrečná ustanovení</w:t>
      </w:r>
      <w:bookmarkEnd w:id="47"/>
      <w:bookmarkEnd w:id="48"/>
      <w:bookmarkEnd w:id="49"/>
    </w:p>
    <w:p w14:paraId="0D855FEC" w14:textId="77777777" w:rsidR="00B02E4D" w:rsidRDefault="00291485">
      <w:pPr>
        <w:pStyle w:val="Zkladntext1"/>
        <w:numPr>
          <w:ilvl w:val="0"/>
          <w:numId w:val="6"/>
        </w:numPr>
        <w:tabs>
          <w:tab w:val="left" w:pos="330"/>
        </w:tabs>
        <w:ind w:left="220" w:hanging="220"/>
        <w:jc w:val="both"/>
      </w:pPr>
      <w:bookmarkStart w:id="50" w:name="bookmark47"/>
      <w:bookmarkEnd w:id="50"/>
      <w:r>
        <w:t>Smlouva je vyhotovena ve dvou vyhotoveních s platností originálu. Každá smluvní strana obdrží jedno vyhotovení.</w:t>
      </w:r>
    </w:p>
    <w:p w14:paraId="0D855FED" w14:textId="77777777" w:rsidR="00B02E4D" w:rsidRDefault="00291485">
      <w:pPr>
        <w:pStyle w:val="Zkladntext1"/>
        <w:numPr>
          <w:ilvl w:val="0"/>
          <w:numId w:val="6"/>
        </w:numPr>
        <w:tabs>
          <w:tab w:val="left" w:pos="355"/>
        </w:tabs>
        <w:jc w:val="both"/>
      </w:pPr>
      <w:bookmarkStart w:id="51" w:name="bookmark48"/>
      <w:bookmarkEnd w:id="51"/>
      <w:r>
        <w:t xml:space="preserve">Smlouva může být měněna nebo </w:t>
      </w:r>
      <w:r>
        <w:t>zrušena pouze písemně.</w:t>
      </w:r>
    </w:p>
    <w:p w14:paraId="0D855FEE" w14:textId="77777777" w:rsidR="00B02E4D" w:rsidRDefault="00291485">
      <w:pPr>
        <w:pStyle w:val="Zkladntext1"/>
        <w:numPr>
          <w:ilvl w:val="0"/>
          <w:numId w:val="6"/>
        </w:numPr>
        <w:tabs>
          <w:tab w:val="left" w:pos="355"/>
        </w:tabs>
        <w:ind w:left="220" w:hanging="220"/>
        <w:jc w:val="both"/>
      </w:pPr>
      <w:bookmarkStart w:id="52" w:name="bookmark49"/>
      <w:bookmarkEnd w:id="52"/>
      <w:r>
        <w:t>Smluvní strany prohlašují, že smlouva vyjadřuje jejich pravou a svobodnou vůli a že smlouvu neuzavřely v tísni a za nápadně nevýhodných podmínek.</w:t>
      </w:r>
    </w:p>
    <w:p w14:paraId="0D855FEF" w14:textId="140FD1EB" w:rsidR="00B02E4D" w:rsidRDefault="00291485">
      <w:pPr>
        <w:pStyle w:val="Zkladntext1"/>
        <w:numPr>
          <w:ilvl w:val="0"/>
          <w:numId w:val="6"/>
        </w:numPr>
        <w:tabs>
          <w:tab w:val="left" w:pos="355"/>
        </w:tabs>
        <w:ind w:left="220" w:hanging="220"/>
        <w:jc w:val="both"/>
        <w:sectPr w:rsidR="00B02E4D">
          <w:footerReference w:type="even" r:id="rId7"/>
          <w:footerReference w:type="default" r:id="rId8"/>
          <w:pgSz w:w="11900" w:h="16840"/>
          <w:pgMar w:top="1433" w:right="993" w:bottom="1603" w:left="1089" w:header="0" w:footer="3" w:gutter="0"/>
          <w:pgNumType w:start="1"/>
          <w:cols w:space="720"/>
          <w:noEndnote/>
          <w:docGrid w:linePitch="360"/>
        </w:sectPr>
      </w:pPr>
      <w:bookmarkStart w:id="53" w:name="bookmark50"/>
      <w:bookmarkEnd w:id="53"/>
      <w:r>
        <w:t xml:space="preserve">Smluvní strany prohlašují, že smlouvu přečetly, jejímu obsahu rozumí a s </w:t>
      </w:r>
      <w:r>
        <w:t>jejím obsahem úplně a bezvýhradně souhlasí, což stvrzují svými vlastnoručními podpisy.</w:t>
      </w:r>
    </w:p>
    <w:p w14:paraId="0D855FF0" w14:textId="77777777" w:rsidR="00B02E4D" w:rsidRDefault="00B02E4D">
      <w:pPr>
        <w:spacing w:before="69" w:after="69" w:line="240" w:lineRule="exact"/>
        <w:rPr>
          <w:sz w:val="19"/>
          <w:szCs w:val="19"/>
        </w:rPr>
      </w:pPr>
    </w:p>
    <w:p w14:paraId="0D855FF1" w14:textId="77777777" w:rsidR="00B02E4D" w:rsidRDefault="00B02E4D">
      <w:pPr>
        <w:spacing w:line="1" w:lineRule="exact"/>
        <w:sectPr w:rsidR="00B02E4D">
          <w:type w:val="continuous"/>
          <w:pgSz w:w="11900" w:h="16840"/>
          <w:pgMar w:top="1323" w:right="0" w:bottom="4517" w:left="0" w:header="0" w:footer="3" w:gutter="0"/>
          <w:cols w:space="720"/>
          <w:noEndnote/>
          <w:docGrid w:linePitch="360"/>
        </w:sectPr>
      </w:pPr>
    </w:p>
    <w:p w14:paraId="0D855FF2" w14:textId="77777777" w:rsidR="00B02E4D" w:rsidRDefault="00291485">
      <w:pPr>
        <w:pStyle w:val="Zkladntext1"/>
      </w:pPr>
      <w:r>
        <w:t>V Praze dne: 10.2.2020</w:t>
      </w:r>
    </w:p>
    <w:p w14:paraId="0D855FF3" w14:textId="77777777" w:rsidR="00B02E4D" w:rsidRDefault="00291485">
      <w:pPr>
        <w:pStyle w:val="Zkladntext1"/>
        <w:sectPr w:rsidR="00B02E4D">
          <w:type w:val="continuous"/>
          <w:pgSz w:w="11900" w:h="16840"/>
          <w:pgMar w:top="1323" w:right="4165" w:bottom="4517" w:left="1175" w:header="0" w:footer="3" w:gutter="0"/>
          <w:cols w:num="2" w:space="1939"/>
          <w:noEndnote/>
          <w:docGrid w:linePitch="360"/>
        </w:sectPr>
      </w:pPr>
      <w:r>
        <w:t>V Praze dne: 10.2.2020</w:t>
      </w:r>
      <w:bookmarkStart w:id="54" w:name="_GoBack"/>
      <w:bookmarkEnd w:id="54"/>
    </w:p>
    <w:p w14:paraId="0D855FF4" w14:textId="77777777" w:rsidR="00B02E4D" w:rsidRDefault="00B02E4D">
      <w:pPr>
        <w:spacing w:line="179" w:lineRule="exact"/>
        <w:rPr>
          <w:sz w:val="14"/>
          <w:szCs w:val="14"/>
        </w:rPr>
      </w:pPr>
    </w:p>
    <w:p w14:paraId="0D855FF5" w14:textId="77777777" w:rsidR="00B02E4D" w:rsidRDefault="00B02E4D">
      <w:pPr>
        <w:spacing w:line="1" w:lineRule="exact"/>
        <w:sectPr w:rsidR="00B02E4D">
          <w:type w:val="continuous"/>
          <w:pgSz w:w="11900" w:h="16840"/>
          <w:pgMar w:top="1323" w:right="0" w:bottom="1151" w:left="0" w:header="0" w:footer="3" w:gutter="0"/>
          <w:cols w:space="720"/>
          <w:noEndnote/>
          <w:docGrid w:linePitch="360"/>
        </w:sectPr>
      </w:pPr>
    </w:p>
    <w:p w14:paraId="0D855FF6" w14:textId="77777777" w:rsidR="00B02E4D" w:rsidRDefault="00291485">
      <w:pPr>
        <w:pStyle w:val="Titulekobrzku0"/>
        <w:framePr w:w="1656" w:h="284" w:wrap="none" w:vAnchor="text" w:hAnchor="page" w:x="1371" w:y="1074"/>
      </w:pPr>
      <w:r>
        <w:t xml:space="preserve">Podpis </w:t>
      </w:r>
      <w:proofErr w:type="gramStart"/>
      <w:r>
        <w:t>Uživatele :</w:t>
      </w:r>
      <w:proofErr w:type="gramEnd"/>
    </w:p>
    <w:p w14:paraId="0D855FF7" w14:textId="77777777" w:rsidR="00B02E4D" w:rsidRDefault="00291485">
      <w:pPr>
        <w:spacing w:line="360" w:lineRule="exact"/>
      </w:pPr>
      <w:r>
        <w:rPr>
          <w:noProof/>
        </w:rPr>
        <w:drawing>
          <wp:anchor distT="0" distB="0" distL="1316990" distR="0" simplePos="0" relativeHeight="62914694" behindDoc="1" locked="0" layoutInCell="1" allowOverlap="1" wp14:anchorId="0D856006" wp14:editId="0D856007">
            <wp:simplePos x="0" y="0"/>
            <wp:positionH relativeFrom="page">
              <wp:posOffset>2186940</wp:posOffset>
            </wp:positionH>
            <wp:positionV relativeFrom="paragraph">
              <wp:posOffset>418465</wp:posOffset>
            </wp:positionV>
            <wp:extent cx="981710" cy="609600"/>
            <wp:effectExtent l="0" t="0" r="0" b="0"/>
            <wp:wrapNone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98171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2914695" behindDoc="1" locked="0" layoutInCell="1" allowOverlap="1" wp14:anchorId="0D856008" wp14:editId="0D856009">
            <wp:simplePos x="0" y="0"/>
            <wp:positionH relativeFrom="page">
              <wp:posOffset>3768725</wp:posOffset>
            </wp:positionH>
            <wp:positionV relativeFrom="paragraph">
              <wp:posOffset>12700</wp:posOffset>
            </wp:positionV>
            <wp:extent cx="2432050" cy="951230"/>
            <wp:effectExtent l="0" t="0" r="0" b="0"/>
            <wp:wrapNone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432050" cy="951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855FF8" w14:textId="77777777" w:rsidR="00B02E4D" w:rsidRDefault="00B02E4D">
      <w:pPr>
        <w:spacing w:line="360" w:lineRule="exact"/>
      </w:pPr>
    </w:p>
    <w:p w14:paraId="0D855FF9" w14:textId="77777777" w:rsidR="00B02E4D" w:rsidRDefault="00B02E4D">
      <w:pPr>
        <w:spacing w:line="360" w:lineRule="exact"/>
      </w:pPr>
    </w:p>
    <w:p w14:paraId="0D855FFA" w14:textId="77777777" w:rsidR="00B02E4D" w:rsidRDefault="00B02E4D">
      <w:pPr>
        <w:spacing w:after="539" w:line="1" w:lineRule="exact"/>
      </w:pPr>
    </w:p>
    <w:p w14:paraId="0D855FFB" w14:textId="77777777" w:rsidR="00B02E4D" w:rsidRDefault="00B02E4D">
      <w:pPr>
        <w:spacing w:line="1" w:lineRule="exact"/>
      </w:pPr>
    </w:p>
    <w:sectPr w:rsidR="00B02E4D">
      <w:type w:val="continuous"/>
      <w:pgSz w:w="11900" w:h="16840"/>
      <w:pgMar w:top="1323" w:right="1012" w:bottom="1151" w:left="112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56010" w14:textId="77777777" w:rsidR="00000000" w:rsidRDefault="00291485">
      <w:r>
        <w:separator/>
      </w:r>
    </w:p>
  </w:endnote>
  <w:endnote w:type="continuationSeparator" w:id="0">
    <w:p w14:paraId="0D856012" w14:textId="77777777" w:rsidR="00000000" w:rsidRDefault="0029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5600C" w14:textId="77777777" w:rsidR="00B02E4D" w:rsidRDefault="0029148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0D85600E" wp14:editId="0D85600F">
              <wp:simplePos x="0" y="0"/>
              <wp:positionH relativeFrom="page">
                <wp:posOffset>6791960</wp:posOffset>
              </wp:positionH>
              <wp:positionV relativeFrom="page">
                <wp:posOffset>9900920</wp:posOffset>
              </wp:positionV>
              <wp:extent cx="66040" cy="10287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040" cy="1028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85601B" w14:textId="77777777" w:rsidR="00B02E4D" w:rsidRDefault="00291485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85600E" id="_x0000_t202" coordsize="21600,21600" o:spt="202" path="m,l,21600r21600,l21600,xe">
              <v:stroke joinstyle="miter"/>
              <v:path gradientshapeok="t" o:connecttype="rect"/>
            </v:shapetype>
            <v:shape id="Shape 13" o:spid="_x0000_s1031" type="#_x0000_t202" style="position:absolute;margin-left:534.8pt;margin-top:779.6pt;width:5.2pt;height:8.1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" filled="f" stroked="f">
              <v:textbox style="mso-fit-shape-to-text:t" inset="0,0,0,0">
                <w:txbxContent>
                  <w:p w14:paraId="0D85601B" w14:textId="77777777" w:rsidR="00B02E4D" w:rsidRDefault="00291485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#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5600D" w14:textId="77777777" w:rsidR="00B02E4D" w:rsidRDefault="0029148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D856010" wp14:editId="0D856011">
              <wp:simplePos x="0" y="0"/>
              <wp:positionH relativeFrom="page">
                <wp:posOffset>6838950</wp:posOffset>
              </wp:positionH>
              <wp:positionV relativeFrom="page">
                <wp:posOffset>10026650</wp:posOffset>
              </wp:positionV>
              <wp:extent cx="36830" cy="10033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3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85601A" w14:textId="77777777" w:rsidR="00B02E4D" w:rsidRDefault="00291485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</w:instrText>
                          </w:r>
                          <w:r>
                            <w:instrText xml:space="preserve">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856010" id="_x0000_t202" coordsize="21600,21600" o:spt="202" path="m,l,21600r21600,l21600,xe">
              <v:stroke joinstyle="miter"/>
              <v:path gradientshapeok="t" o:connecttype="rect"/>
            </v:shapetype>
            <v:shape id="Shape 11" o:spid="_x0000_s1032" type="#_x0000_t202" style="position:absolute;margin-left:538.5pt;margin-top:789.5pt;width:2.9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" filled="f" stroked="f">
              <v:textbox style="mso-fit-shape-to-text:t" inset="0,0,0,0">
                <w:txbxContent>
                  <w:p w14:paraId="0D85601A" w14:textId="77777777" w:rsidR="00B02E4D" w:rsidRDefault="00291485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instrText xml:space="preserve"> PAGE \* MER</w:instrText>
                    </w:r>
                    <w:r>
                      <w:instrText xml:space="preserve">GEFORMAT </w:instrText>
                    </w:r>
                    <w:r>
                      <w:fldChar w:fldCharType="separate"/>
                    </w:r>
                    <w:r>
                      <w:rPr>
                        <w:sz w:val="22"/>
                        <w:szCs w:val="22"/>
                      </w:rPr>
                      <w:t>#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5600A" w14:textId="77777777" w:rsidR="00B02E4D" w:rsidRDefault="00B02E4D"/>
  </w:footnote>
  <w:footnote w:type="continuationSeparator" w:id="0">
    <w:p w14:paraId="0D85600B" w14:textId="77777777" w:rsidR="00B02E4D" w:rsidRDefault="00B02E4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10A11"/>
    <w:multiLevelType w:val="multilevel"/>
    <w:tmpl w:val="B6EAC3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573DF4"/>
    <w:multiLevelType w:val="multilevel"/>
    <w:tmpl w:val="FEF24B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7F821FF"/>
    <w:multiLevelType w:val="multilevel"/>
    <w:tmpl w:val="F61E669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C4144D"/>
    <w:multiLevelType w:val="multilevel"/>
    <w:tmpl w:val="E85CBC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0AF12E9"/>
    <w:multiLevelType w:val="multilevel"/>
    <w:tmpl w:val="598235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672143B"/>
    <w:multiLevelType w:val="multilevel"/>
    <w:tmpl w:val="ADF06E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E4D"/>
    <w:rsid w:val="00291485"/>
    <w:rsid w:val="00B0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55F93"/>
  <w15:docId w15:val="{4BF8E324-A4F1-4BB2-92D6-55A78A83D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38"/>
      <w:szCs w:val="38"/>
      <w:u w:val="none"/>
      <w:shd w:val="clear" w:color="auto" w:fill="auto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single"/>
      <w:shd w:val="clear" w:color="auto" w:fill="auto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Zkladntext30">
    <w:name w:val="Základní text (3)"/>
    <w:basedOn w:val="Normln"/>
    <w:link w:val="Zkladntext3"/>
    <w:pPr>
      <w:jc w:val="center"/>
    </w:pPr>
    <w:rPr>
      <w:rFonts w:ascii="Palatino Linotype" w:eastAsia="Palatino Linotype" w:hAnsi="Palatino Linotype" w:cs="Palatino Linotype"/>
      <w:sz w:val="38"/>
      <w:szCs w:val="38"/>
    </w:rPr>
  </w:style>
  <w:style w:type="paragraph" w:customStyle="1" w:styleId="Zkladntext1">
    <w:name w:val="Základní text1"/>
    <w:basedOn w:val="Normln"/>
    <w:link w:val="Zkladntext"/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pacing w:after="420" w:line="252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pacing w:after="240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rPr>
      <w:rFonts w:ascii="Tahoma" w:eastAsia="Tahoma" w:hAnsi="Tahoma" w:cs="Tahoma"/>
      <w:sz w:val="20"/>
      <w:szCs w:val="20"/>
      <w:u w:val="single"/>
    </w:rPr>
  </w:style>
  <w:style w:type="paragraph" w:customStyle="1" w:styleId="Jin0">
    <w:name w:val="Jiné"/>
    <w:basedOn w:val="Normln"/>
    <w:link w:val="Jin"/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pacing w:after="120" w:line="235" w:lineRule="auto"/>
    </w:pPr>
    <w:rPr>
      <w:rFonts w:ascii="Tahoma" w:eastAsia="Tahoma" w:hAnsi="Tahoma" w:cs="Tahoma"/>
      <w:sz w:val="20"/>
      <w:szCs w:val="20"/>
    </w:rPr>
  </w:style>
  <w:style w:type="paragraph" w:customStyle="1" w:styleId="Titulekobrzku0">
    <w:name w:val="Titulek obrázku"/>
    <w:basedOn w:val="Normln"/>
    <w:link w:val="Titulekobrzku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812</Words>
  <Characters>4793</Characters>
  <Application>Microsoft Office Word</Application>
  <DocSecurity>0</DocSecurity>
  <Lines>39</Lines>
  <Paragraphs>11</Paragraphs>
  <ScaleCrop>false</ScaleCrop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revision>2</cp:revision>
  <dcterms:created xsi:type="dcterms:W3CDTF">2020-02-13T07:19:00Z</dcterms:created>
  <dcterms:modified xsi:type="dcterms:W3CDTF">2020-02-13T07:20:00Z</dcterms:modified>
</cp:coreProperties>
</file>