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5202EB">
        <w:rPr>
          <w:rFonts w:cs="Arial"/>
          <w:b/>
          <w:sz w:val="22"/>
          <w:szCs w:val="22"/>
        </w:rPr>
        <w:t>Rekvalifikační</w:t>
      </w:r>
      <w:r w:rsidR="002D081C">
        <w:rPr>
          <w:rFonts w:cs="Arial"/>
          <w:b/>
          <w:sz w:val="22"/>
          <w:szCs w:val="22"/>
        </w:rPr>
        <w:t xml:space="preserve"> kurzy svařování</w:t>
      </w:r>
      <w:r w:rsidR="005202EB">
        <w:rPr>
          <w:rFonts w:cs="Arial"/>
          <w:b/>
          <w:sz w:val="22"/>
          <w:szCs w:val="22"/>
        </w:rPr>
        <w:t xml:space="preserve"> - EN</w:t>
      </w:r>
      <w:r w:rsidR="002D081C">
        <w:rPr>
          <w:rFonts w:cs="Arial"/>
          <w:b/>
          <w:sz w:val="22"/>
          <w:szCs w:val="22"/>
        </w:rPr>
        <w:t xml:space="preserve">, oblast </w:t>
      </w:r>
      <w:r w:rsidR="001D2C0B">
        <w:rPr>
          <w:rFonts w:cs="Arial"/>
          <w:b/>
          <w:sz w:val="22"/>
          <w:szCs w:val="22"/>
        </w:rPr>
        <w:t>Bruntál</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1D2C0B">
        <w:rPr>
          <w:rFonts w:cs="Arial"/>
          <w:b/>
          <w:sz w:val="22"/>
          <w:szCs w:val="22"/>
        </w:rPr>
        <w:t xml:space="preserve"> 8</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VUP s.r.o.</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Bártkova 988, 739 44 Brušperk</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6A4D1A">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079C">
        <w:rPr>
          <w:rFonts w:cs="Arial"/>
          <w:sz w:val="22"/>
          <w:szCs w:val="22"/>
        </w:rPr>
        <w:t>25247204</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4F3141" w:rsidRPr="004F3141">
        <w:rPr>
          <w:rFonts w:cs="Arial"/>
          <w:sz w:val="22"/>
          <w:szCs w:val="22"/>
        </w:rPr>
        <w:t>Bártkova 988, 739 44 Brušperk</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4F3141" w:rsidRPr="004F3141">
        <w:rPr>
          <w:rFonts w:cs="Arial"/>
          <w:sz w:val="22"/>
          <w:szCs w:val="22"/>
        </w:rPr>
        <w:t>UniCredit Bank Czech republic,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A4D1A">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079C">
        <w:rPr>
          <w:rFonts w:cs="Arial"/>
          <w:sz w:val="22"/>
          <w:szCs w:val="22"/>
        </w:rPr>
        <w:t>66nbeyn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5202EB" w:rsidP="007F5C75">
      <w:pPr>
        <w:pStyle w:val="Odstavecseseznamem"/>
        <w:spacing w:line="360" w:lineRule="auto"/>
        <w:ind w:left="567"/>
        <w:jc w:val="both"/>
        <w:rPr>
          <w:rFonts w:cs="Arial"/>
          <w:bCs/>
          <w:sz w:val="22"/>
          <w:szCs w:val="22"/>
          <w:lang w:eastAsia="cs-CZ"/>
        </w:rPr>
      </w:pPr>
      <w:r>
        <w:rPr>
          <w:rFonts w:cs="Arial"/>
          <w:bCs/>
          <w:sz w:val="22"/>
          <w:szCs w:val="22"/>
          <w:lang w:eastAsia="cs-CZ"/>
        </w:rPr>
        <w:t xml:space="preserve">Přípravný kurz svařování ČSN EN ISO 9606-1 </w:t>
      </w:r>
      <w:r w:rsidR="002D081C">
        <w:rPr>
          <w:rFonts w:cs="Arial"/>
          <w:bCs/>
          <w:sz w:val="22"/>
          <w:szCs w:val="22"/>
          <w:lang w:eastAsia="cs-CZ"/>
        </w:rPr>
        <w:t xml:space="preserve">111, </w:t>
      </w:r>
      <w:r>
        <w:rPr>
          <w:rFonts w:cs="Arial"/>
          <w:bCs/>
          <w:sz w:val="22"/>
          <w:szCs w:val="22"/>
          <w:lang w:eastAsia="cs-CZ"/>
        </w:rPr>
        <w:t xml:space="preserve">ČSN EN ISO 9606-1 </w:t>
      </w:r>
      <w:r w:rsidR="002D081C">
        <w:rPr>
          <w:rFonts w:cs="Arial"/>
          <w:bCs/>
          <w:sz w:val="22"/>
          <w:szCs w:val="22"/>
          <w:lang w:eastAsia="cs-CZ"/>
        </w:rPr>
        <w:t xml:space="preserve">311, </w:t>
      </w:r>
      <w:r>
        <w:rPr>
          <w:rFonts w:cs="Arial"/>
          <w:bCs/>
          <w:sz w:val="22"/>
          <w:szCs w:val="22"/>
          <w:lang w:eastAsia="cs-CZ"/>
        </w:rPr>
        <w:t xml:space="preserve">ČSN EN ISO 9606-1 </w:t>
      </w:r>
      <w:r w:rsidR="002D081C">
        <w:rPr>
          <w:rFonts w:cs="Arial"/>
          <w:bCs/>
          <w:sz w:val="22"/>
          <w:szCs w:val="22"/>
          <w:lang w:eastAsia="cs-CZ"/>
        </w:rPr>
        <w:t>135</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8B3408">
        <w:rPr>
          <w:rFonts w:cs="Arial"/>
          <w:bCs/>
          <w:sz w:val="22"/>
          <w:szCs w:val="22"/>
          <w:lang w:eastAsia="cs-CZ"/>
        </w:rPr>
        <w:t>8</w:t>
      </w:r>
      <w:r w:rsidR="002D081C">
        <w:rPr>
          <w:rFonts w:cs="Arial"/>
          <w:bCs/>
          <w:sz w:val="22"/>
          <w:szCs w:val="22"/>
          <w:lang w:eastAsia="cs-CZ"/>
        </w:rPr>
        <w:t xml:space="preserve"> – </w:t>
      </w:r>
      <w:r w:rsidR="005202EB">
        <w:rPr>
          <w:rFonts w:cs="Arial"/>
          <w:bCs/>
          <w:sz w:val="22"/>
          <w:szCs w:val="22"/>
          <w:lang w:eastAsia="cs-CZ"/>
        </w:rPr>
        <w:t>Rekvalifikační</w:t>
      </w:r>
      <w:r w:rsidR="002D081C">
        <w:rPr>
          <w:rFonts w:cs="Arial"/>
          <w:bCs/>
          <w:sz w:val="22"/>
          <w:szCs w:val="22"/>
          <w:lang w:eastAsia="cs-CZ"/>
        </w:rPr>
        <w:t xml:space="preserve"> kurzy svařování</w:t>
      </w:r>
      <w:r w:rsidR="005202EB">
        <w:rPr>
          <w:rFonts w:cs="Arial"/>
          <w:bCs/>
          <w:sz w:val="22"/>
          <w:szCs w:val="22"/>
          <w:lang w:eastAsia="cs-CZ"/>
        </w:rPr>
        <w:t xml:space="preserve"> - EN</w:t>
      </w:r>
      <w:r w:rsidR="002D081C">
        <w:rPr>
          <w:rFonts w:cs="Arial"/>
          <w:bCs/>
          <w:sz w:val="22"/>
          <w:szCs w:val="22"/>
          <w:lang w:eastAsia="cs-CZ"/>
        </w:rPr>
        <w:t xml:space="preserve">, oblast </w:t>
      </w:r>
      <w:r w:rsidR="008B3408">
        <w:rPr>
          <w:rFonts w:cs="Arial"/>
          <w:bCs/>
          <w:sz w:val="22"/>
          <w:szCs w:val="22"/>
          <w:lang w:eastAsia="cs-CZ"/>
        </w:rPr>
        <w:t>Bruntál</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4F3141"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4F3141">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4F3141">
        <w:rPr>
          <w:color w:val="FFFFFF" w:themeColor="background1"/>
          <w:sz w:val="22"/>
          <w:szCs w:val="22"/>
        </w:rPr>
        <w:t>R</w:t>
      </w:r>
      <w:r w:rsidR="00D64794" w:rsidRPr="004F3141">
        <w:rPr>
          <w:color w:val="FFFFFF" w:themeColor="background1"/>
          <w:sz w:val="22"/>
          <w:szCs w:val="22"/>
        </w:rPr>
        <w:t xml:space="preserve">ámcové </w:t>
      </w:r>
      <w:r w:rsidR="00D64794" w:rsidRPr="004F3141">
        <w:rPr>
          <w:color w:val="FFFFFF"/>
          <w:sz w:val="22"/>
          <w:szCs w:val="22"/>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5202EB" w:rsidP="00D54167">
            <w:pPr>
              <w:tabs>
                <w:tab w:val="left" w:pos="1418"/>
              </w:tabs>
              <w:rPr>
                <w:rFonts w:cs="Arial"/>
                <w:sz w:val="22"/>
                <w:szCs w:val="22"/>
              </w:rPr>
            </w:pPr>
            <w:r>
              <w:rPr>
                <w:rFonts w:cs="Arial"/>
                <w:sz w:val="22"/>
                <w:szCs w:val="22"/>
              </w:rPr>
              <w:t>13</w:t>
            </w:r>
            <w:r w:rsidR="002D081C">
              <w:rPr>
                <w:rFonts w:cs="Arial"/>
                <w:sz w:val="22"/>
                <w:szCs w:val="22"/>
              </w:rPr>
              <w:t> 500,-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Svářecí průkaz, 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168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40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2D081C" w:rsidP="002D081C">
            <w:pPr>
              <w:tabs>
                <w:tab w:val="left" w:pos="1418"/>
              </w:tabs>
              <w:rPr>
                <w:rFonts w:cs="Arial"/>
                <w:sz w:val="22"/>
                <w:szCs w:val="22"/>
              </w:rPr>
            </w:pPr>
            <w:r>
              <w:rPr>
                <w:rFonts w:cs="Arial"/>
                <w:sz w:val="22"/>
                <w:szCs w:val="22"/>
              </w:rPr>
              <w:t>120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2D081C"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lastRenderedPageBreak/>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5202EB" w:rsidRPr="004F3141">
        <w:rPr>
          <w:rFonts w:cs="Arial"/>
          <w:sz w:val="22"/>
          <w:szCs w:val="22"/>
        </w:rPr>
        <w:t>2 </w:t>
      </w:r>
      <w:r w:rsidR="001D2C0B" w:rsidRPr="004F3141">
        <w:rPr>
          <w:rFonts w:cs="Arial"/>
          <w:sz w:val="22"/>
          <w:szCs w:val="22"/>
        </w:rPr>
        <w:t>4</w:t>
      </w:r>
      <w:r w:rsidR="005202EB" w:rsidRPr="004F3141">
        <w:rPr>
          <w:rFonts w:cs="Arial"/>
          <w:sz w:val="22"/>
          <w:szCs w:val="22"/>
        </w:rPr>
        <w:t>0</w:t>
      </w:r>
      <w:r w:rsidR="005166F0" w:rsidRPr="004F3141">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lastRenderedPageBreak/>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C03490" w:rsidRPr="004F3141"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200934" w:rsidRPr="007856D1" w:rsidRDefault="007856D1" w:rsidP="00200934">
      <w:pPr>
        <w:tabs>
          <w:tab w:val="left" w:pos="4680"/>
        </w:tabs>
        <w:spacing w:line="360" w:lineRule="auto"/>
        <w:jc w:val="both"/>
        <w:rPr>
          <w:rFonts w:cs="Arial"/>
          <w:bCs/>
          <w:sz w:val="22"/>
          <w:szCs w:val="22"/>
        </w:rPr>
      </w:pPr>
      <w:r w:rsidRPr="007856D1">
        <w:rPr>
          <w:rFonts w:cs="Arial"/>
          <w:sz w:val="22"/>
          <w:szCs w:val="22"/>
        </w:rPr>
        <w:t>Dodavatel</w:t>
      </w:r>
      <w:r w:rsidRPr="007856D1">
        <w:rPr>
          <w:rFonts w:cs="Arial"/>
          <w:sz w:val="22"/>
          <w:szCs w:val="22"/>
        </w:rPr>
        <w:tab/>
        <w:t>Objednatel</w:t>
      </w:r>
      <w:r w:rsidR="00200934" w:rsidRPr="007856D1">
        <w:rPr>
          <w:rFonts w:cs="Arial"/>
          <w:bCs/>
          <w:sz w:val="22"/>
          <w:szCs w:val="22"/>
        </w:rPr>
        <w:tab/>
      </w:r>
      <w:r w:rsidR="00200934"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1C" w:rsidRDefault="002D081C">
      <w:r>
        <w:separator/>
      </w:r>
    </w:p>
  </w:endnote>
  <w:endnote w:type="continuationSeparator" w:id="0">
    <w:p w:rsidR="002D081C" w:rsidRDefault="002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Pr="007856D1" w:rsidRDefault="002D081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A4D1A">
      <w:rPr>
        <w:rFonts w:cs="Arial"/>
        <w:noProof/>
        <w:sz w:val="18"/>
        <w:szCs w:val="20"/>
      </w:rPr>
      <w:t>4</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A4D1A">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1C" w:rsidRDefault="002D081C">
      <w:r>
        <w:separator/>
      </w:r>
    </w:p>
  </w:footnote>
  <w:footnote w:type="continuationSeparator" w:id="0">
    <w:p w:rsidR="002D081C" w:rsidRDefault="002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1C" w:rsidRDefault="002D081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2C0B"/>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3141"/>
    <w:rsid w:val="004F5346"/>
    <w:rsid w:val="004F54E4"/>
    <w:rsid w:val="004F6184"/>
    <w:rsid w:val="00501E4B"/>
    <w:rsid w:val="00511711"/>
    <w:rsid w:val="00515930"/>
    <w:rsid w:val="00515B4B"/>
    <w:rsid w:val="005166F0"/>
    <w:rsid w:val="00516BDB"/>
    <w:rsid w:val="0051765D"/>
    <w:rsid w:val="005202EB"/>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4D1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3408"/>
    <w:rsid w:val="008B5968"/>
    <w:rsid w:val="008B684A"/>
    <w:rsid w:val="008B7265"/>
    <w:rsid w:val="008C1BDC"/>
    <w:rsid w:val="008C5F8B"/>
    <w:rsid w:val="008D0021"/>
    <w:rsid w:val="008D08A4"/>
    <w:rsid w:val="008D64EA"/>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3F81"/>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9EDD8D0-69F4-4B82-B123-34E46CBF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3280</Words>
  <Characters>19357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2020-02-03T14:22:00Z</cp:lastPrinted>
  <dcterms:created xsi:type="dcterms:W3CDTF">2020-02-05T08:36:00Z</dcterms:created>
  <dcterms:modified xsi:type="dcterms:W3CDTF">2020-02-05T08:48:00Z</dcterms:modified>
</cp:coreProperties>
</file>